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3453A0" w14:textId="77777777" w:rsidR="00915209" w:rsidRPr="00915209" w:rsidRDefault="007E0733" w:rsidP="00915209">
      <w:pPr>
        <w:pStyle w:val="Titre"/>
        <w:spacing w:before="480"/>
        <w:contextualSpacing w:val="0"/>
        <w:rPr>
          <w:rFonts w:asciiTheme="minorHAnsi" w:hAnsiTheme="minorHAnsi" w:cstheme="minorHAnsi"/>
          <w:b/>
          <w:bCs/>
          <w:caps w:val="0"/>
          <w:color w:val="auto"/>
          <w:sz w:val="56"/>
          <w:szCs w:val="56"/>
        </w:rPr>
      </w:pPr>
      <w:r w:rsidRPr="00915209">
        <w:rPr>
          <w:rFonts w:asciiTheme="minorHAnsi" w:hAnsiTheme="minorHAnsi" w:cstheme="minorHAnsi"/>
          <w:b/>
          <w:bCs/>
          <w:caps w:val="0"/>
          <w:color w:val="auto"/>
          <w:sz w:val="56"/>
          <w:szCs w:val="56"/>
        </w:rPr>
        <w:t xml:space="preserve">Guide </w:t>
      </w:r>
      <w:r w:rsidR="00775C47" w:rsidRPr="00915209">
        <w:rPr>
          <w:rFonts w:asciiTheme="minorHAnsi" w:hAnsiTheme="minorHAnsi" w:cstheme="minorHAnsi"/>
          <w:b/>
          <w:bCs/>
          <w:caps w:val="0"/>
          <w:color w:val="auto"/>
          <w:sz w:val="56"/>
          <w:szCs w:val="56"/>
        </w:rPr>
        <w:t>d’utilisation</w:t>
      </w:r>
      <w:r w:rsidR="00DE3E3F" w:rsidRPr="00915209">
        <w:rPr>
          <w:rFonts w:asciiTheme="minorHAnsi" w:hAnsiTheme="minorHAnsi" w:cstheme="minorHAnsi"/>
          <w:b/>
          <w:bCs/>
          <w:caps w:val="0"/>
          <w:color w:val="auto"/>
          <w:sz w:val="56"/>
          <w:szCs w:val="56"/>
        </w:rPr>
        <w:t xml:space="preserve"> </w:t>
      </w:r>
    </w:p>
    <w:p w14:paraId="7435DB58" w14:textId="29CA4CAF" w:rsidR="0017493D" w:rsidRPr="00074CAC" w:rsidRDefault="00915209" w:rsidP="00915209">
      <w:pPr>
        <w:pStyle w:val="Titre"/>
        <w:spacing w:after="1080"/>
        <w:contextualSpacing w:val="0"/>
        <w:rPr>
          <w:rFonts w:cstheme="majorHAnsi"/>
          <w:caps w:val="0"/>
          <w:color w:val="7F7F7F" w:themeColor="text1" w:themeTint="80"/>
          <w:sz w:val="56"/>
          <w:szCs w:val="56"/>
        </w:rPr>
      </w:pPr>
      <w:r w:rsidRPr="00074CAC">
        <w:rPr>
          <w:rFonts w:cstheme="majorHAnsi"/>
          <w:caps w:val="0"/>
          <w:color w:val="7F7F7F" w:themeColor="text1" w:themeTint="80"/>
          <w:sz w:val="56"/>
          <w:szCs w:val="56"/>
        </w:rPr>
        <w:t>Importer des dépenses depuis un fichier</w:t>
      </w:r>
    </w:p>
    <w:p w14:paraId="347A6DA8" w14:textId="57CD9647" w:rsidR="00953625" w:rsidRPr="00953625" w:rsidRDefault="00953625" w:rsidP="000910A4">
      <w:pPr>
        <w:spacing w:after="3000"/>
        <w:jc w:val="center"/>
      </w:pPr>
      <w:r w:rsidRPr="00DE3E3F">
        <w:rPr>
          <w:rFonts w:cstheme="minorHAnsi"/>
          <w:noProof/>
        </w:rPr>
        <w:drawing>
          <wp:inline distT="0" distB="0" distL="0" distR="0" wp14:anchorId="050B103E" wp14:editId="161A4342">
            <wp:extent cx="5634145" cy="4067175"/>
            <wp:effectExtent l="0" t="0" r="0" b="8890"/>
            <wp:docPr id="40" name="Image 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 40">
                      <a:extLst>
                        <a:ext uri="{C183D7F6-B498-43B3-948B-1728B52AA6E4}">
                          <adec:decorative xmlns:adec="http://schemas.microsoft.com/office/drawing/2017/decorative" val="1"/>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34145" cy="4067175"/>
                    </a:xfrm>
                    <a:prstGeom prst="rect">
                      <a:avLst/>
                    </a:prstGeom>
                    <a:noFill/>
                    <a:ln>
                      <a:noFill/>
                    </a:ln>
                  </pic:spPr>
                </pic:pic>
              </a:graphicData>
            </a:graphic>
          </wp:inline>
        </w:drawing>
      </w:r>
    </w:p>
    <w:p w14:paraId="629060AC" w14:textId="263CBFB4" w:rsidR="00DB60E5" w:rsidRPr="00074CAC" w:rsidRDefault="00775C47" w:rsidP="00226B6F">
      <w:pPr>
        <w:pStyle w:val="Sous-titre"/>
        <w:spacing w:before="480" w:line="360" w:lineRule="auto"/>
        <w:rPr>
          <w:rFonts w:cstheme="majorHAnsi"/>
          <w:smallCaps w:val="0"/>
          <w:color w:val="auto"/>
          <w:sz w:val="22"/>
          <w:szCs w:val="22"/>
        </w:rPr>
      </w:pPr>
      <w:r w:rsidRPr="00074CAC">
        <w:rPr>
          <w:rFonts w:cstheme="majorHAnsi"/>
          <w:smallCaps w:val="0"/>
          <w:color w:val="auto"/>
          <w:sz w:val="22"/>
          <w:szCs w:val="22"/>
        </w:rPr>
        <w:t xml:space="preserve">Date de dernière modification : </w:t>
      </w:r>
      <w:r w:rsidR="00DD3234">
        <w:rPr>
          <w:rFonts w:cstheme="majorHAnsi"/>
          <w:smallCaps w:val="0"/>
          <w:color w:val="auto"/>
          <w:sz w:val="22"/>
          <w:szCs w:val="22"/>
        </w:rPr>
        <w:t>31</w:t>
      </w:r>
      <w:r w:rsidR="00EA534D" w:rsidRPr="00074CAC">
        <w:rPr>
          <w:rFonts w:cstheme="majorHAnsi"/>
          <w:smallCaps w:val="0"/>
          <w:color w:val="auto"/>
          <w:sz w:val="22"/>
          <w:szCs w:val="22"/>
        </w:rPr>
        <w:t xml:space="preserve"> </w:t>
      </w:r>
      <w:r w:rsidR="00DD3234">
        <w:rPr>
          <w:rFonts w:cstheme="majorHAnsi"/>
          <w:smallCaps w:val="0"/>
          <w:color w:val="auto"/>
          <w:sz w:val="22"/>
          <w:szCs w:val="22"/>
        </w:rPr>
        <w:t>janvier</w:t>
      </w:r>
      <w:r w:rsidR="000E257A" w:rsidRPr="00074CAC">
        <w:rPr>
          <w:rFonts w:cstheme="majorHAnsi"/>
          <w:smallCaps w:val="0"/>
          <w:color w:val="auto"/>
          <w:sz w:val="22"/>
          <w:szCs w:val="22"/>
        </w:rPr>
        <w:t xml:space="preserve"> 202</w:t>
      </w:r>
      <w:r w:rsidR="00DD3234">
        <w:rPr>
          <w:rFonts w:cstheme="majorHAnsi"/>
          <w:smallCaps w:val="0"/>
          <w:color w:val="auto"/>
          <w:sz w:val="22"/>
          <w:szCs w:val="22"/>
        </w:rPr>
        <w:t>4</w:t>
      </w:r>
    </w:p>
    <w:p w14:paraId="4F647315" w14:textId="77777777" w:rsidR="00DB60E5" w:rsidRPr="00DE3E3F" w:rsidRDefault="00DB60E5">
      <w:pPr>
        <w:rPr>
          <w:rFonts w:eastAsiaTheme="majorEastAsia" w:cstheme="minorHAnsi"/>
          <w:smallCaps/>
          <w:color w:val="595959" w:themeColor="text1" w:themeTint="A6"/>
          <w:sz w:val="28"/>
          <w:szCs w:val="28"/>
        </w:rPr>
      </w:pPr>
      <w:r w:rsidRPr="00DE3E3F">
        <w:rPr>
          <w:rFonts w:cstheme="minorHAnsi"/>
        </w:rPr>
        <w:br w:type="page"/>
      </w:r>
    </w:p>
    <w:p w14:paraId="676EE9CB" w14:textId="77777777" w:rsidR="00650709" w:rsidRDefault="00DB60E5" w:rsidP="000910A4">
      <w:pPr>
        <w:pStyle w:val="Titre1"/>
        <w:spacing w:after="400"/>
        <w:rPr>
          <w:rFonts w:asciiTheme="minorHAnsi" w:hAnsiTheme="minorHAnsi" w:cstheme="minorHAnsi"/>
          <w:sz w:val="22"/>
          <w:szCs w:val="22"/>
        </w:rPr>
      </w:pPr>
      <w:bookmarkStart w:id="0" w:name="_Toc150931537"/>
      <w:r w:rsidRPr="00915209">
        <w:rPr>
          <w:rFonts w:asciiTheme="minorHAnsi" w:hAnsiTheme="minorHAnsi" w:cstheme="minorHAnsi"/>
          <w:b/>
          <w:bCs/>
          <w:caps w:val="0"/>
          <w:sz w:val="40"/>
          <w:szCs w:val="40"/>
        </w:rPr>
        <w:lastRenderedPageBreak/>
        <w:t>Historique du document</w:t>
      </w:r>
      <w:bookmarkEnd w:id="0"/>
      <w:r w:rsidR="00650709" w:rsidRPr="00650709">
        <w:rPr>
          <w:rFonts w:asciiTheme="minorHAnsi" w:hAnsiTheme="minorHAnsi" w:cstheme="minorHAnsi"/>
          <w:sz w:val="22"/>
          <w:szCs w:val="22"/>
        </w:rPr>
        <w:t xml:space="preserve"> </w:t>
      </w:r>
    </w:p>
    <w:p w14:paraId="5B9FBC93" w14:textId="5D3222D3" w:rsidR="00DB60E5" w:rsidRPr="00915209" w:rsidRDefault="00650709" w:rsidP="00650709">
      <w:pPr>
        <w:pStyle w:val="Lgende"/>
        <w:rPr>
          <w:rFonts w:cstheme="minorHAnsi"/>
          <w:b w:val="0"/>
          <w:bCs w:val="0"/>
          <w:caps/>
          <w:color w:val="auto"/>
          <w:sz w:val="40"/>
          <w:szCs w:val="40"/>
        </w:rPr>
      </w:pPr>
      <w:r w:rsidRPr="00650709">
        <w:rPr>
          <w:rFonts w:cstheme="minorHAnsi"/>
        </w:rPr>
        <w:t>TABLEAU 1 RECAPITULATIF DES DIFFERENTES VERSIONS DU DOCUMENT</w:t>
      </w:r>
    </w:p>
    <w:tbl>
      <w:tblPr>
        <w:tblStyle w:val="Grilledutableau"/>
        <w:tblW w:w="9426" w:type="dxa"/>
        <w:tblLayout w:type="fixed"/>
        <w:tblLook w:val="0020" w:firstRow="1" w:lastRow="0" w:firstColumn="0" w:lastColumn="0" w:noHBand="0" w:noVBand="0"/>
        <w:tblCaption w:val="Historique du document"/>
        <w:tblDescription w:val="Tableau récapitulant l'historique des versions du fichier avec la date et l'objet de l'évolution"/>
      </w:tblPr>
      <w:tblGrid>
        <w:gridCol w:w="1630"/>
        <w:gridCol w:w="1701"/>
        <w:gridCol w:w="6095"/>
      </w:tblGrid>
      <w:tr w:rsidR="00DB60E5" w:rsidRPr="00DE3E3F" w14:paraId="0EDC5287" w14:textId="77777777" w:rsidTr="002626D5">
        <w:trPr>
          <w:trHeight w:val="560"/>
        </w:trPr>
        <w:tc>
          <w:tcPr>
            <w:tcW w:w="1630" w:type="dxa"/>
            <w:shd w:val="clear" w:color="auto" w:fill="B4C6E7" w:themeFill="accent1" w:themeFillTint="66"/>
          </w:tcPr>
          <w:p w14:paraId="4B075F86" w14:textId="77777777" w:rsidR="00DB60E5" w:rsidRPr="00074CAC" w:rsidRDefault="00DB60E5" w:rsidP="00AE3B47">
            <w:pPr>
              <w:rPr>
                <w:rFonts w:asciiTheme="majorHAnsi" w:hAnsiTheme="majorHAnsi" w:cstheme="majorHAnsi"/>
                <w:b/>
                <w:bCs/>
              </w:rPr>
            </w:pPr>
            <w:r w:rsidRPr="00074CAC">
              <w:rPr>
                <w:rFonts w:asciiTheme="majorHAnsi" w:hAnsiTheme="majorHAnsi" w:cstheme="majorHAnsi"/>
                <w:b/>
                <w:bCs/>
              </w:rPr>
              <w:t>Version</w:t>
            </w:r>
          </w:p>
        </w:tc>
        <w:tc>
          <w:tcPr>
            <w:tcW w:w="1701" w:type="dxa"/>
            <w:shd w:val="clear" w:color="auto" w:fill="B4C6E7" w:themeFill="accent1" w:themeFillTint="66"/>
          </w:tcPr>
          <w:p w14:paraId="74E8812D" w14:textId="77777777" w:rsidR="00DB60E5" w:rsidRPr="00074CAC" w:rsidRDefault="00DB60E5" w:rsidP="00AE3B47">
            <w:pPr>
              <w:rPr>
                <w:rFonts w:asciiTheme="majorHAnsi" w:hAnsiTheme="majorHAnsi" w:cstheme="majorHAnsi"/>
                <w:b/>
                <w:bCs/>
              </w:rPr>
            </w:pPr>
            <w:r w:rsidRPr="00074CAC">
              <w:rPr>
                <w:rFonts w:asciiTheme="majorHAnsi" w:hAnsiTheme="majorHAnsi" w:cstheme="majorHAnsi"/>
                <w:b/>
                <w:bCs/>
              </w:rPr>
              <w:t>Date</w:t>
            </w:r>
          </w:p>
        </w:tc>
        <w:tc>
          <w:tcPr>
            <w:tcW w:w="6095" w:type="dxa"/>
            <w:shd w:val="clear" w:color="auto" w:fill="B4C6E7" w:themeFill="accent1" w:themeFillTint="66"/>
          </w:tcPr>
          <w:p w14:paraId="16B091F6" w14:textId="77777777" w:rsidR="00DB60E5" w:rsidRPr="00074CAC" w:rsidRDefault="00DB60E5" w:rsidP="00AE3B47">
            <w:pPr>
              <w:rPr>
                <w:rFonts w:asciiTheme="majorHAnsi" w:hAnsiTheme="majorHAnsi" w:cstheme="majorHAnsi"/>
                <w:b/>
                <w:bCs/>
              </w:rPr>
            </w:pPr>
            <w:r w:rsidRPr="00074CAC">
              <w:rPr>
                <w:rFonts w:asciiTheme="majorHAnsi" w:hAnsiTheme="majorHAnsi" w:cstheme="majorHAnsi"/>
                <w:b/>
                <w:bCs/>
              </w:rPr>
              <w:t>Objet de l’évolution</w:t>
            </w:r>
          </w:p>
        </w:tc>
      </w:tr>
      <w:tr w:rsidR="00DB60E5" w:rsidRPr="00DE3E3F" w14:paraId="6B6CE5E2" w14:textId="77777777" w:rsidTr="002626D5">
        <w:tc>
          <w:tcPr>
            <w:tcW w:w="1630" w:type="dxa"/>
          </w:tcPr>
          <w:p w14:paraId="3556B573" w14:textId="4B3CAA7E" w:rsidR="00DB60E5" w:rsidRPr="00074CAC" w:rsidRDefault="00DB60E5" w:rsidP="00AE3B47">
            <w:pPr>
              <w:rPr>
                <w:rFonts w:asciiTheme="majorHAnsi" w:hAnsiTheme="majorHAnsi" w:cstheme="majorHAnsi"/>
              </w:rPr>
            </w:pPr>
            <w:r w:rsidRPr="00074CAC">
              <w:rPr>
                <w:rFonts w:asciiTheme="majorHAnsi" w:hAnsiTheme="majorHAnsi" w:cstheme="majorHAnsi"/>
              </w:rPr>
              <w:t>v1.00</w:t>
            </w:r>
          </w:p>
        </w:tc>
        <w:tc>
          <w:tcPr>
            <w:tcW w:w="1701" w:type="dxa"/>
          </w:tcPr>
          <w:p w14:paraId="5A7BBD4A" w14:textId="46290359" w:rsidR="00DB60E5" w:rsidRPr="00074CAC" w:rsidRDefault="00C70392" w:rsidP="00AE3B47">
            <w:pPr>
              <w:rPr>
                <w:rFonts w:asciiTheme="majorHAnsi" w:hAnsiTheme="majorHAnsi" w:cstheme="majorHAnsi"/>
              </w:rPr>
            </w:pPr>
            <w:r w:rsidRPr="00074CAC">
              <w:rPr>
                <w:rFonts w:asciiTheme="majorHAnsi" w:hAnsiTheme="majorHAnsi" w:cstheme="majorHAnsi"/>
              </w:rPr>
              <w:t>01/12</w:t>
            </w:r>
            <w:r w:rsidR="00DB60E5" w:rsidRPr="00074CAC">
              <w:rPr>
                <w:rFonts w:asciiTheme="majorHAnsi" w:hAnsiTheme="majorHAnsi" w:cstheme="majorHAnsi"/>
              </w:rPr>
              <w:t>/2022</w:t>
            </w:r>
          </w:p>
        </w:tc>
        <w:tc>
          <w:tcPr>
            <w:tcW w:w="6095" w:type="dxa"/>
          </w:tcPr>
          <w:p w14:paraId="5819A8C8" w14:textId="6B209ECD" w:rsidR="00DB60E5" w:rsidRPr="00074CAC" w:rsidRDefault="00963D04" w:rsidP="00AE3B47">
            <w:pPr>
              <w:rPr>
                <w:rFonts w:asciiTheme="majorHAnsi" w:hAnsiTheme="majorHAnsi" w:cstheme="majorHAnsi"/>
              </w:rPr>
            </w:pPr>
            <w:r w:rsidRPr="00074CAC">
              <w:rPr>
                <w:rFonts w:asciiTheme="majorHAnsi" w:hAnsiTheme="majorHAnsi" w:cstheme="majorHAnsi"/>
              </w:rPr>
              <w:t>Première v</w:t>
            </w:r>
            <w:r w:rsidR="00DB60E5" w:rsidRPr="00074CAC">
              <w:rPr>
                <w:rFonts w:asciiTheme="majorHAnsi" w:hAnsiTheme="majorHAnsi" w:cstheme="majorHAnsi"/>
              </w:rPr>
              <w:t xml:space="preserve">ersion </w:t>
            </w:r>
            <w:r w:rsidRPr="00074CAC">
              <w:rPr>
                <w:rFonts w:asciiTheme="majorHAnsi" w:hAnsiTheme="majorHAnsi" w:cstheme="majorHAnsi"/>
              </w:rPr>
              <w:t xml:space="preserve">validée </w:t>
            </w:r>
            <w:r w:rsidR="00DB60E5" w:rsidRPr="00074CAC">
              <w:rPr>
                <w:rFonts w:asciiTheme="majorHAnsi" w:hAnsiTheme="majorHAnsi" w:cstheme="majorHAnsi"/>
              </w:rPr>
              <w:t xml:space="preserve"> </w:t>
            </w:r>
          </w:p>
        </w:tc>
      </w:tr>
      <w:tr w:rsidR="00DB60E5" w:rsidRPr="00DE3E3F" w14:paraId="63887D40" w14:textId="77777777" w:rsidTr="002626D5">
        <w:tc>
          <w:tcPr>
            <w:tcW w:w="1630" w:type="dxa"/>
          </w:tcPr>
          <w:p w14:paraId="4BBBF827" w14:textId="670F4B31" w:rsidR="00DB60E5" w:rsidRPr="00074CAC" w:rsidRDefault="002A464C" w:rsidP="00AE3B47">
            <w:pPr>
              <w:rPr>
                <w:rFonts w:asciiTheme="majorHAnsi" w:hAnsiTheme="majorHAnsi" w:cstheme="majorHAnsi"/>
              </w:rPr>
            </w:pPr>
            <w:r w:rsidRPr="00074CAC">
              <w:rPr>
                <w:rFonts w:asciiTheme="majorHAnsi" w:hAnsiTheme="majorHAnsi" w:cstheme="majorHAnsi"/>
              </w:rPr>
              <w:t>V1.01</w:t>
            </w:r>
          </w:p>
        </w:tc>
        <w:tc>
          <w:tcPr>
            <w:tcW w:w="1701" w:type="dxa"/>
          </w:tcPr>
          <w:p w14:paraId="052BBD20" w14:textId="77746651" w:rsidR="00DB60E5" w:rsidRPr="00074CAC" w:rsidRDefault="002A464C" w:rsidP="00AE3B47">
            <w:pPr>
              <w:rPr>
                <w:rFonts w:asciiTheme="majorHAnsi" w:hAnsiTheme="majorHAnsi" w:cstheme="majorHAnsi"/>
              </w:rPr>
            </w:pPr>
            <w:r w:rsidRPr="00074CAC">
              <w:rPr>
                <w:rFonts w:asciiTheme="majorHAnsi" w:hAnsiTheme="majorHAnsi" w:cstheme="majorHAnsi"/>
              </w:rPr>
              <w:t>02/12/2022</w:t>
            </w:r>
          </w:p>
        </w:tc>
        <w:tc>
          <w:tcPr>
            <w:tcW w:w="6095" w:type="dxa"/>
          </w:tcPr>
          <w:p w14:paraId="7A0316A4" w14:textId="21583B18" w:rsidR="00DB60E5" w:rsidRPr="00074CAC" w:rsidRDefault="002A464C" w:rsidP="00AE3B47">
            <w:pPr>
              <w:rPr>
                <w:rFonts w:asciiTheme="majorHAnsi" w:hAnsiTheme="majorHAnsi" w:cstheme="majorHAnsi"/>
              </w:rPr>
            </w:pPr>
            <w:r w:rsidRPr="00074CAC">
              <w:rPr>
                <w:rFonts w:asciiTheme="majorHAnsi" w:hAnsiTheme="majorHAnsi" w:cstheme="majorHAnsi"/>
              </w:rPr>
              <w:t>Pour des raisons internes, possibilité de remplacer le nom et prénom du bénéficiaire par un identifiant unique interne à l’émetteur</w:t>
            </w:r>
          </w:p>
        </w:tc>
      </w:tr>
      <w:tr w:rsidR="00DB60E5" w:rsidRPr="00DE3E3F" w14:paraId="1DA09828" w14:textId="77777777" w:rsidTr="002626D5">
        <w:tc>
          <w:tcPr>
            <w:tcW w:w="1630" w:type="dxa"/>
          </w:tcPr>
          <w:p w14:paraId="0639DAD8" w14:textId="7C6C7CDD" w:rsidR="00DB60E5" w:rsidRPr="00074CAC" w:rsidRDefault="000E257A" w:rsidP="00AE3B47">
            <w:pPr>
              <w:rPr>
                <w:rFonts w:asciiTheme="majorHAnsi" w:hAnsiTheme="majorHAnsi" w:cstheme="majorHAnsi"/>
              </w:rPr>
            </w:pPr>
            <w:r w:rsidRPr="00074CAC">
              <w:rPr>
                <w:rFonts w:asciiTheme="majorHAnsi" w:hAnsiTheme="majorHAnsi" w:cstheme="majorHAnsi"/>
              </w:rPr>
              <w:t>V1.02</w:t>
            </w:r>
          </w:p>
        </w:tc>
        <w:tc>
          <w:tcPr>
            <w:tcW w:w="1701" w:type="dxa"/>
          </w:tcPr>
          <w:p w14:paraId="748D34BB" w14:textId="126C3183" w:rsidR="00DB60E5" w:rsidRPr="00074CAC" w:rsidRDefault="000E257A" w:rsidP="00AE3B47">
            <w:pPr>
              <w:rPr>
                <w:rFonts w:asciiTheme="majorHAnsi" w:hAnsiTheme="majorHAnsi" w:cstheme="majorHAnsi"/>
              </w:rPr>
            </w:pPr>
            <w:r w:rsidRPr="00074CAC">
              <w:rPr>
                <w:rFonts w:asciiTheme="majorHAnsi" w:hAnsiTheme="majorHAnsi" w:cstheme="majorHAnsi"/>
              </w:rPr>
              <w:t>23/01/2023</w:t>
            </w:r>
          </w:p>
        </w:tc>
        <w:tc>
          <w:tcPr>
            <w:tcW w:w="6095" w:type="dxa"/>
          </w:tcPr>
          <w:p w14:paraId="682CE6D6" w14:textId="76BE6D07" w:rsidR="00DB60E5" w:rsidRPr="00074CAC" w:rsidRDefault="000E257A" w:rsidP="00AE3B47">
            <w:pPr>
              <w:rPr>
                <w:rFonts w:asciiTheme="majorHAnsi" w:hAnsiTheme="majorHAnsi" w:cstheme="majorHAnsi"/>
              </w:rPr>
            </w:pPr>
            <w:r w:rsidRPr="00074CAC">
              <w:rPr>
                <w:rFonts w:asciiTheme="majorHAnsi" w:hAnsiTheme="majorHAnsi" w:cstheme="majorHAnsi"/>
              </w:rPr>
              <w:t>Précision sur l’import des dépenses dans l’outil</w:t>
            </w:r>
          </w:p>
        </w:tc>
      </w:tr>
      <w:tr w:rsidR="00DB60E5" w:rsidRPr="00DE3E3F" w14:paraId="66B9C2E4" w14:textId="77777777" w:rsidTr="002626D5">
        <w:tc>
          <w:tcPr>
            <w:tcW w:w="1630" w:type="dxa"/>
          </w:tcPr>
          <w:p w14:paraId="34F9E609" w14:textId="5D43D042" w:rsidR="00DB60E5" w:rsidRPr="00074CAC" w:rsidRDefault="00082AB1" w:rsidP="00AE3B47">
            <w:pPr>
              <w:rPr>
                <w:rFonts w:asciiTheme="majorHAnsi" w:hAnsiTheme="majorHAnsi" w:cstheme="majorHAnsi"/>
              </w:rPr>
            </w:pPr>
            <w:r w:rsidRPr="00074CAC">
              <w:rPr>
                <w:rFonts w:asciiTheme="majorHAnsi" w:hAnsiTheme="majorHAnsi" w:cstheme="majorHAnsi"/>
              </w:rPr>
              <w:t>V1.03</w:t>
            </w:r>
          </w:p>
        </w:tc>
        <w:tc>
          <w:tcPr>
            <w:tcW w:w="1701" w:type="dxa"/>
          </w:tcPr>
          <w:p w14:paraId="71FAC740" w14:textId="0B76A280" w:rsidR="00DB60E5" w:rsidRPr="00074CAC" w:rsidRDefault="00082AB1" w:rsidP="00AE3B47">
            <w:pPr>
              <w:rPr>
                <w:rFonts w:asciiTheme="majorHAnsi" w:hAnsiTheme="majorHAnsi" w:cstheme="majorHAnsi"/>
              </w:rPr>
            </w:pPr>
            <w:r w:rsidRPr="00074CAC">
              <w:rPr>
                <w:rFonts w:asciiTheme="majorHAnsi" w:hAnsiTheme="majorHAnsi" w:cstheme="majorHAnsi"/>
              </w:rPr>
              <w:t>24/01/2023</w:t>
            </w:r>
          </w:p>
        </w:tc>
        <w:tc>
          <w:tcPr>
            <w:tcW w:w="6095" w:type="dxa"/>
          </w:tcPr>
          <w:p w14:paraId="3CBAD63D" w14:textId="7083119B" w:rsidR="00DB60E5" w:rsidRPr="00074CAC" w:rsidRDefault="00082AB1" w:rsidP="00AE3B47">
            <w:pPr>
              <w:rPr>
                <w:rFonts w:asciiTheme="majorHAnsi" w:hAnsiTheme="majorHAnsi" w:cstheme="majorHAnsi"/>
              </w:rPr>
            </w:pPr>
            <w:r w:rsidRPr="00074CAC">
              <w:rPr>
                <w:rFonts w:asciiTheme="majorHAnsi" w:hAnsiTheme="majorHAnsi" w:cstheme="majorHAnsi"/>
              </w:rPr>
              <w:t>Mise à jour pour l’accès au service des conventions</w:t>
            </w:r>
          </w:p>
        </w:tc>
      </w:tr>
      <w:tr w:rsidR="00DB60E5" w:rsidRPr="00DE3E3F" w14:paraId="1A6B1085" w14:textId="77777777" w:rsidTr="002626D5">
        <w:tc>
          <w:tcPr>
            <w:tcW w:w="1630" w:type="dxa"/>
          </w:tcPr>
          <w:p w14:paraId="7F7691C5" w14:textId="4F70BA36" w:rsidR="00DB60E5" w:rsidRPr="00074CAC" w:rsidRDefault="001326CA" w:rsidP="00AE3B47">
            <w:pPr>
              <w:rPr>
                <w:rFonts w:asciiTheme="majorHAnsi" w:hAnsiTheme="majorHAnsi" w:cstheme="majorHAnsi"/>
              </w:rPr>
            </w:pPr>
            <w:r w:rsidRPr="00074CAC">
              <w:rPr>
                <w:rFonts w:asciiTheme="majorHAnsi" w:hAnsiTheme="majorHAnsi" w:cstheme="majorHAnsi"/>
              </w:rPr>
              <w:t>V1.04</w:t>
            </w:r>
          </w:p>
        </w:tc>
        <w:tc>
          <w:tcPr>
            <w:tcW w:w="1701" w:type="dxa"/>
          </w:tcPr>
          <w:p w14:paraId="02C336D2" w14:textId="7A4C3123" w:rsidR="00DB60E5" w:rsidRPr="00074CAC" w:rsidRDefault="001326CA" w:rsidP="00AE3B47">
            <w:pPr>
              <w:rPr>
                <w:rFonts w:asciiTheme="majorHAnsi" w:hAnsiTheme="majorHAnsi" w:cstheme="majorHAnsi"/>
              </w:rPr>
            </w:pPr>
            <w:r w:rsidRPr="00074CAC">
              <w:rPr>
                <w:rFonts w:asciiTheme="majorHAnsi" w:hAnsiTheme="majorHAnsi" w:cstheme="majorHAnsi"/>
              </w:rPr>
              <w:t>22/03/2023</w:t>
            </w:r>
          </w:p>
        </w:tc>
        <w:tc>
          <w:tcPr>
            <w:tcW w:w="6095" w:type="dxa"/>
          </w:tcPr>
          <w:p w14:paraId="18DFDA5A" w14:textId="77777777" w:rsidR="00DB60E5" w:rsidRPr="00074CAC" w:rsidRDefault="001326CA" w:rsidP="00820D3A">
            <w:pPr>
              <w:keepNext/>
              <w:rPr>
                <w:rFonts w:asciiTheme="majorHAnsi" w:hAnsiTheme="majorHAnsi" w:cstheme="majorHAnsi"/>
              </w:rPr>
            </w:pPr>
            <w:r w:rsidRPr="00074CAC">
              <w:rPr>
                <w:rFonts w:asciiTheme="majorHAnsi" w:hAnsiTheme="majorHAnsi" w:cstheme="majorHAnsi"/>
              </w:rPr>
              <w:t xml:space="preserve">Ajout des données :  </w:t>
            </w:r>
          </w:p>
          <w:p w14:paraId="47214900" w14:textId="77777777" w:rsidR="001326CA" w:rsidRPr="00074CAC" w:rsidRDefault="001326CA" w:rsidP="001326CA">
            <w:pPr>
              <w:pStyle w:val="Paragraphedeliste"/>
              <w:keepNext/>
              <w:numPr>
                <w:ilvl w:val="0"/>
                <w:numId w:val="42"/>
              </w:numPr>
              <w:rPr>
                <w:rFonts w:asciiTheme="majorHAnsi" w:hAnsiTheme="majorHAnsi" w:cstheme="majorHAnsi"/>
              </w:rPr>
            </w:pPr>
            <w:r w:rsidRPr="00074CAC">
              <w:rPr>
                <w:rFonts w:asciiTheme="majorHAnsi" w:hAnsiTheme="majorHAnsi" w:cstheme="majorHAnsi"/>
              </w:rPr>
              <w:t xml:space="preserve">Part employeur </w:t>
            </w:r>
          </w:p>
          <w:p w14:paraId="1F34D0B1" w14:textId="77777777" w:rsidR="001326CA" w:rsidRPr="00074CAC" w:rsidRDefault="001326CA" w:rsidP="001326CA">
            <w:pPr>
              <w:pStyle w:val="Paragraphedeliste"/>
              <w:keepNext/>
              <w:numPr>
                <w:ilvl w:val="0"/>
                <w:numId w:val="42"/>
              </w:numPr>
              <w:rPr>
                <w:rFonts w:asciiTheme="majorHAnsi" w:hAnsiTheme="majorHAnsi" w:cstheme="majorHAnsi"/>
              </w:rPr>
            </w:pPr>
            <w:r w:rsidRPr="00074CAC">
              <w:rPr>
                <w:rFonts w:asciiTheme="majorHAnsi" w:hAnsiTheme="majorHAnsi" w:cstheme="majorHAnsi"/>
              </w:rPr>
              <w:t xml:space="preserve">Référence interne </w:t>
            </w:r>
          </w:p>
          <w:p w14:paraId="161ABA55" w14:textId="5C96476F" w:rsidR="00EA534D" w:rsidRPr="00074CAC" w:rsidRDefault="00EA534D" w:rsidP="00EA534D">
            <w:pPr>
              <w:keepNext/>
              <w:rPr>
                <w:rFonts w:asciiTheme="majorHAnsi" w:hAnsiTheme="majorHAnsi" w:cstheme="majorHAnsi"/>
              </w:rPr>
            </w:pPr>
            <w:r w:rsidRPr="00074CAC">
              <w:rPr>
                <w:rFonts w:asciiTheme="majorHAnsi" w:hAnsiTheme="majorHAnsi" w:cstheme="majorHAnsi"/>
              </w:rPr>
              <w:t>Mise à jour du référentiel de données</w:t>
            </w:r>
          </w:p>
        </w:tc>
      </w:tr>
      <w:tr w:rsidR="00915209" w:rsidRPr="00DE3E3F" w14:paraId="1D6CB7EB" w14:textId="77777777" w:rsidTr="002626D5">
        <w:tc>
          <w:tcPr>
            <w:tcW w:w="1630" w:type="dxa"/>
          </w:tcPr>
          <w:p w14:paraId="25FA8534" w14:textId="181D92DE" w:rsidR="00915209" w:rsidRPr="00074CAC" w:rsidRDefault="0017454B" w:rsidP="00AE3B47">
            <w:pPr>
              <w:rPr>
                <w:rFonts w:asciiTheme="majorHAnsi" w:hAnsiTheme="majorHAnsi" w:cstheme="majorHAnsi"/>
              </w:rPr>
            </w:pPr>
            <w:r w:rsidRPr="00074CAC">
              <w:rPr>
                <w:rFonts w:asciiTheme="majorHAnsi" w:hAnsiTheme="majorHAnsi" w:cstheme="majorHAnsi"/>
              </w:rPr>
              <w:t>V1.05</w:t>
            </w:r>
          </w:p>
        </w:tc>
        <w:tc>
          <w:tcPr>
            <w:tcW w:w="1701" w:type="dxa"/>
          </w:tcPr>
          <w:p w14:paraId="16D4F595" w14:textId="0EB8673D" w:rsidR="00915209" w:rsidRPr="00074CAC" w:rsidRDefault="0017454B" w:rsidP="00AE3B47">
            <w:pPr>
              <w:rPr>
                <w:rFonts w:asciiTheme="majorHAnsi" w:hAnsiTheme="majorHAnsi" w:cstheme="majorHAnsi"/>
              </w:rPr>
            </w:pPr>
            <w:r w:rsidRPr="00074CAC">
              <w:rPr>
                <w:rFonts w:asciiTheme="majorHAnsi" w:hAnsiTheme="majorHAnsi" w:cstheme="majorHAnsi"/>
              </w:rPr>
              <w:t>1</w:t>
            </w:r>
            <w:r w:rsidR="000F2867">
              <w:rPr>
                <w:rFonts w:asciiTheme="majorHAnsi" w:hAnsiTheme="majorHAnsi" w:cstheme="majorHAnsi"/>
              </w:rPr>
              <w:t>5</w:t>
            </w:r>
            <w:r w:rsidRPr="00074CAC">
              <w:rPr>
                <w:rFonts w:asciiTheme="majorHAnsi" w:hAnsiTheme="majorHAnsi" w:cstheme="majorHAnsi"/>
              </w:rPr>
              <w:t>/11/2023</w:t>
            </w:r>
          </w:p>
        </w:tc>
        <w:tc>
          <w:tcPr>
            <w:tcW w:w="6095" w:type="dxa"/>
          </w:tcPr>
          <w:p w14:paraId="60609CA4" w14:textId="56582A51" w:rsidR="00915209" w:rsidRDefault="00304C03" w:rsidP="00820D3A">
            <w:pPr>
              <w:keepNext/>
              <w:rPr>
                <w:rFonts w:asciiTheme="majorHAnsi" w:hAnsiTheme="majorHAnsi" w:cstheme="majorHAnsi"/>
              </w:rPr>
            </w:pPr>
            <w:r>
              <w:rPr>
                <w:rFonts w:asciiTheme="majorHAnsi" w:hAnsiTheme="majorHAnsi" w:cstheme="majorHAnsi"/>
              </w:rPr>
              <w:t>Mise à jour libellé de deux colonnes fichier csv</w:t>
            </w:r>
          </w:p>
          <w:p w14:paraId="63CE0486" w14:textId="77777777" w:rsidR="00304C03" w:rsidRDefault="00304C03" w:rsidP="00820D3A">
            <w:pPr>
              <w:keepNext/>
              <w:rPr>
                <w:rFonts w:asciiTheme="majorHAnsi" w:hAnsiTheme="majorHAnsi" w:cstheme="majorHAnsi"/>
              </w:rPr>
            </w:pPr>
            <w:r>
              <w:rPr>
                <w:rFonts w:asciiTheme="majorHAnsi" w:hAnsiTheme="majorHAnsi" w:cstheme="majorHAnsi"/>
              </w:rPr>
              <w:t>Mise à jour du référentiel de données (axe et sous axe financier)</w:t>
            </w:r>
          </w:p>
          <w:p w14:paraId="02DE18DE" w14:textId="30253931" w:rsidR="00304C03" w:rsidRPr="00074CAC" w:rsidRDefault="00304C03" w:rsidP="00820D3A">
            <w:pPr>
              <w:keepNext/>
              <w:rPr>
                <w:rFonts w:asciiTheme="majorHAnsi" w:hAnsiTheme="majorHAnsi" w:cstheme="majorHAnsi"/>
              </w:rPr>
            </w:pPr>
            <w:r>
              <w:rPr>
                <w:rFonts w:asciiTheme="majorHAnsi" w:hAnsiTheme="majorHAnsi" w:cstheme="majorHAnsi"/>
              </w:rPr>
              <w:t>Ajout d’un Excel avec la liste des anomalies</w:t>
            </w:r>
          </w:p>
        </w:tc>
      </w:tr>
      <w:tr w:rsidR="00E10B7A" w:rsidRPr="00DE3E3F" w14:paraId="3A231B1D" w14:textId="77777777" w:rsidTr="002626D5">
        <w:tc>
          <w:tcPr>
            <w:tcW w:w="1630" w:type="dxa"/>
          </w:tcPr>
          <w:p w14:paraId="026C61BE" w14:textId="16FDA929" w:rsidR="00E10B7A" w:rsidRPr="00074CAC" w:rsidRDefault="00E10B7A" w:rsidP="00AE3B47">
            <w:pPr>
              <w:rPr>
                <w:rFonts w:asciiTheme="majorHAnsi" w:hAnsiTheme="majorHAnsi" w:cstheme="majorHAnsi"/>
              </w:rPr>
            </w:pPr>
            <w:r>
              <w:rPr>
                <w:rFonts w:asciiTheme="majorHAnsi" w:hAnsiTheme="majorHAnsi" w:cstheme="majorHAnsi"/>
              </w:rPr>
              <w:t>V1.06</w:t>
            </w:r>
          </w:p>
        </w:tc>
        <w:tc>
          <w:tcPr>
            <w:tcW w:w="1701" w:type="dxa"/>
          </w:tcPr>
          <w:p w14:paraId="12EE6C6D" w14:textId="40D5B6A1" w:rsidR="00E10B7A" w:rsidRPr="00074CAC" w:rsidRDefault="00E10B7A" w:rsidP="00AE3B47">
            <w:pPr>
              <w:rPr>
                <w:rFonts w:asciiTheme="majorHAnsi" w:hAnsiTheme="majorHAnsi" w:cstheme="majorHAnsi"/>
              </w:rPr>
            </w:pPr>
            <w:r>
              <w:rPr>
                <w:rFonts w:asciiTheme="majorHAnsi" w:hAnsiTheme="majorHAnsi" w:cstheme="majorHAnsi"/>
              </w:rPr>
              <w:t>09/01/202</w:t>
            </w:r>
            <w:r w:rsidR="00DD3234">
              <w:rPr>
                <w:rFonts w:asciiTheme="majorHAnsi" w:hAnsiTheme="majorHAnsi" w:cstheme="majorHAnsi"/>
              </w:rPr>
              <w:t>4</w:t>
            </w:r>
          </w:p>
        </w:tc>
        <w:tc>
          <w:tcPr>
            <w:tcW w:w="6095" w:type="dxa"/>
          </w:tcPr>
          <w:p w14:paraId="5FC24021" w14:textId="4E574201" w:rsidR="00E10B7A" w:rsidRDefault="00E10B7A" w:rsidP="00820D3A">
            <w:pPr>
              <w:keepNext/>
              <w:rPr>
                <w:rFonts w:asciiTheme="majorHAnsi" w:hAnsiTheme="majorHAnsi" w:cstheme="majorHAnsi"/>
              </w:rPr>
            </w:pPr>
            <w:r>
              <w:rPr>
                <w:rFonts w:asciiTheme="majorHAnsi" w:hAnsiTheme="majorHAnsi" w:cstheme="majorHAnsi"/>
              </w:rPr>
              <w:t>Suppr</w:t>
            </w:r>
            <w:r w:rsidR="00D95A77">
              <w:rPr>
                <w:rFonts w:asciiTheme="majorHAnsi" w:hAnsiTheme="majorHAnsi" w:cstheme="majorHAnsi"/>
              </w:rPr>
              <w:t>ession</w:t>
            </w:r>
            <w:r>
              <w:rPr>
                <w:rFonts w:asciiTheme="majorHAnsi" w:hAnsiTheme="majorHAnsi" w:cstheme="majorHAnsi"/>
              </w:rPr>
              <w:t xml:space="preserve"> de l’heure pour la colonne date de la dépense</w:t>
            </w:r>
          </w:p>
        </w:tc>
      </w:tr>
      <w:tr w:rsidR="00DD3234" w:rsidRPr="00DE3E3F" w14:paraId="6A1D5498" w14:textId="77777777" w:rsidTr="002626D5">
        <w:tc>
          <w:tcPr>
            <w:tcW w:w="1630" w:type="dxa"/>
          </w:tcPr>
          <w:p w14:paraId="713F80E9" w14:textId="599BE51D" w:rsidR="00DD3234" w:rsidRDefault="00DD3234" w:rsidP="00AE3B47">
            <w:pPr>
              <w:rPr>
                <w:rFonts w:asciiTheme="majorHAnsi" w:hAnsiTheme="majorHAnsi" w:cstheme="majorHAnsi"/>
              </w:rPr>
            </w:pPr>
            <w:r>
              <w:rPr>
                <w:rFonts w:asciiTheme="majorHAnsi" w:hAnsiTheme="majorHAnsi" w:cstheme="majorHAnsi"/>
              </w:rPr>
              <w:t>V1.07</w:t>
            </w:r>
          </w:p>
        </w:tc>
        <w:tc>
          <w:tcPr>
            <w:tcW w:w="1701" w:type="dxa"/>
          </w:tcPr>
          <w:p w14:paraId="2C4159FD" w14:textId="09410D14" w:rsidR="00DD3234" w:rsidRDefault="00DD3234" w:rsidP="00AE3B47">
            <w:pPr>
              <w:rPr>
                <w:rFonts w:asciiTheme="majorHAnsi" w:hAnsiTheme="majorHAnsi" w:cstheme="majorHAnsi"/>
              </w:rPr>
            </w:pPr>
            <w:r>
              <w:rPr>
                <w:rFonts w:asciiTheme="majorHAnsi" w:hAnsiTheme="majorHAnsi" w:cstheme="majorHAnsi"/>
              </w:rPr>
              <w:t>31/01/2024</w:t>
            </w:r>
          </w:p>
        </w:tc>
        <w:tc>
          <w:tcPr>
            <w:tcW w:w="6095" w:type="dxa"/>
          </w:tcPr>
          <w:p w14:paraId="50DB89BC" w14:textId="68DBDAEA" w:rsidR="00DD3234" w:rsidRDefault="00DD3234" w:rsidP="00820D3A">
            <w:pPr>
              <w:keepNext/>
              <w:rPr>
                <w:rFonts w:asciiTheme="majorHAnsi" w:hAnsiTheme="majorHAnsi" w:cstheme="majorHAnsi"/>
              </w:rPr>
            </w:pPr>
            <w:bookmarkStart w:id="1" w:name="_Hlk157589015"/>
            <w:r>
              <w:rPr>
                <w:rFonts w:asciiTheme="majorHAnsi" w:hAnsiTheme="majorHAnsi" w:cstheme="majorHAnsi"/>
              </w:rPr>
              <w:t>Mise à jour du référentiel de données :</w:t>
            </w:r>
          </w:p>
          <w:p w14:paraId="1D670CC6" w14:textId="682E41D8" w:rsidR="00DD3234" w:rsidRPr="00DD3234" w:rsidRDefault="00DD3234" w:rsidP="00DD3234">
            <w:pPr>
              <w:pStyle w:val="Paragraphedeliste"/>
              <w:keepNext/>
              <w:numPr>
                <w:ilvl w:val="0"/>
                <w:numId w:val="46"/>
              </w:numPr>
              <w:rPr>
                <w:rFonts w:asciiTheme="majorHAnsi" w:hAnsiTheme="majorHAnsi" w:cstheme="majorHAnsi"/>
              </w:rPr>
            </w:pPr>
            <w:r>
              <w:rPr>
                <w:rFonts w:asciiTheme="majorHAnsi" w:hAnsiTheme="majorHAnsi" w:cstheme="majorHAnsi"/>
              </w:rPr>
              <w:t>Ajout de l’aide FOR D pour l’axe « Maintien dans l’emploi »</w:t>
            </w:r>
          </w:p>
          <w:p w14:paraId="67C6CA1E" w14:textId="52B48E4B" w:rsidR="00DD3234" w:rsidRDefault="00DD3234" w:rsidP="00820D3A">
            <w:pPr>
              <w:keepNext/>
              <w:rPr>
                <w:rFonts w:asciiTheme="majorHAnsi" w:hAnsiTheme="majorHAnsi" w:cstheme="majorHAnsi"/>
              </w:rPr>
            </w:pPr>
            <w:r>
              <w:rPr>
                <w:rFonts w:asciiTheme="majorHAnsi" w:hAnsiTheme="majorHAnsi" w:cstheme="majorHAnsi"/>
              </w:rPr>
              <w:t>Ajout de la liste des caractères spéciaux autorisés pour la colonne réf. interne</w:t>
            </w:r>
            <w:r w:rsidR="00CB60E0">
              <w:rPr>
                <w:rFonts w:asciiTheme="majorHAnsi" w:hAnsiTheme="majorHAnsi" w:cstheme="majorHAnsi"/>
              </w:rPr>
              <w:t xml:space="preserve"> employeur</w:t>
            </w:r>
          </w:p>
          <w:p w14:paraId="7C02D4BE" w14:textId="77777777" w:rsidR="00DD3234" w:rsidRDefault="00DD3234" w:rsidP="00820D3A">
            <w:pPr>
              <w:keepNext/>
              <w:rPr>
                <w:rFonts w:asciiTheme="majorHAnsi" w:hAnsiTheme="majorHAnsi" w:cstheme="majorHAnsi"/>
              </w:rPr>
            </w:pPr>
            <w:r>
              <w:rPr>
                <w:rFonts w:asciiTheme="majorHAnsi" w:hAnsiTheme="majorHAnsi" w:cstheme="majorHAnsi"/>
              </w:rPr>
              <w:t xml:space="preserve">Ajout d’un </w:t>
            </w:r>
            <w:r w:rsidR="00C37D9C">
              <w:rPr>
                <w:rFonts w:asciiTheme="majorHAnsi" w:hAnsiTheme="majorHAnsi" w:cstheme="majorHAnsi"/>
              </w:rPr>
              <w:t>lien</w:t>
            </w:r>
            <w:r>
              <w:rPr>
                <w:rFonts w:asciiTheme="majorHAnsi" w:hAnsiTheme="majorHAnsi" w:cstheme="majorHAnsi"/>
              </w:rPr>
              <w:t xml:space="preserve"> pour </w:t>
            </w:r>
            <w:r w:rsidR="007A5ADB">
              <w:rPr>
                <w:rFonts w:asciiTheme="majorHAnsi" w:hAnsiTheme="majorHAnsi" w:cstheme="majorHAnsi"/>
              </w:rPr>
              <w:t>enregistrer</w:t>
            </w:r>
            <w:r w:rsidR="00C37D9C">
              <w:rPr>
                <w:rFonts w:asciiTheme="majorHAnsi" w:hAnsiTheme="majorHAnsi" w:cstheme="majorHAnsi"/>
              </w:rPr>
              <w:t xml:space="preserve"> </w:t>
            </w:r>
            <w:r w:rsidR="007A5ADB">
              <w:rPr>
                <w:rFonts w:asciiTheme="majorHAnsi" w:hAnsiTheme="majorHAnsi" w:cstheme="majorHAnsi"/>
              </w:rPr>
              <w:t>le</w:t>
            </w:r>
            <w:r>
              <w:rPr>
                <w:rFonts w:asciiTheme="majorHAnsi" w:hAnsiTheme="majorHAnsi" w:cstheme="majorHAnsi"/>
              </w:rPr>
              <w:t xml:space="preserve"> fichier CSV </w:t>
            </w:r>
            <w:r w:rsidR="007A5ADB">
              <w:rPr>
                <w:rFonts w:asciiTheme="majorHAnsi" w:hAnsiTheme="majorHAnsi" w:cstheme="majorHAnsi"/>
              </w:rPr>
              <w:t>avec u</w:t>
            </w:r>
            <w:r>
              <w:rPr>
                <w:rFonts w:asciiTheme="majorHAnsi" w:hAnsiTheme="majorHAnsi" w:cstheme="majorHAnsi"/>
              </w:rPr>
              <w:t>n</w:t>
            </w:r>
            <w:r w:rsidR="007A5ADB">
              <w:rPr>
                <w:rFonts w:asciiTheme="majorHAnsi" w:hAnsiTheme="majorHAnsi" w:cstheme="majorHAnsi"/>
              </w:rPr>
              <w:t xml:space="preserve"> encodage</w:t>
            </w:r>
            <w:r>
              <w:rPr>
                <w:rFonts w:asciiTheme="majorHAnsi" w:hAnsiTheme="majorHAnsi" w:cstheme="majorHAnsi"/>
              </w:rPr>
              <w:t xml:space="preserve"> UTF-8</w:t>
            </w:r>
            <w:r w:rsidR="007A5ADB">
              <w:rPr>
                <w:rFonts w:asciiTheme="majorHAnsi" w:hAnsiTheme="majorHAnsi" w:cstheme="majorHAnsi"/>
              </w:rPr>
              <w:t xml:space="preserve"> depuis Excel</w:t>
            </w:r>
            <w:bookmarkEnd w:id="1"/>
          </w:p>
          <w:p w14:paraId="431DBD21" w14:textId="77777777" w:rsidR="00722C8C" w:rsidRDefault="00722C8C" w:rsidP="00820D3A">
            <w:pPr>
              <w:keepNext/>
              <w:rPr>
                <w:rFonts w:asciiTheme="majorHAnsi" w:hAnsiTheme="majorHAnsi" w:cstheme="majorHAnsi"/>
              </w:rPr>
            </w:pPr>
          </w:p>
          <w:p w14:paraId="622615C0" w14:textId="5915909C" w:rsidR="00722C8C" w:rsidRPr="00722C8C" w:rsidRDefault="00722C8C" w:rsidP="00820D3A">
            <w:pPr>
              <w:keepNext/>
              <w:rPr>
                <w:rFonts w:asciiTheme="majorHAnsi" w:hAnsiTheme="majorHAnsi" w:cstheme="majorHAnsi"/>
                <w:b/>
                <w:bCs/>
              </w:rPr>
            </w:pPr>
            <w:r w:rsidRPr="00722C8C">
              <w:rPr>
                <w:rFonts w:asciiTheme="majorHAnsi" w:hAnsiTheme="majorHAnsi" w:cstheme="majorHAnsi"/>
                <w:b/>
                <w:bCs/>
              </w:rPr>
              <w:t>NB : Ces correctifs sont effectifs à partir du 20 février 2024</w:t>
            </w:r>
          </w:p>
        </w:tc>
      </w:tr>
      <w:tr w:rsidR="00F10B5A" w:rsidRPr="00DE3E3F" w14:paraId="5DA4A1AF" w14:textId="77777777" w:rsidTr="002626D5">
        <w:tc>
          <w:tcPr>
            <w:tcW w:w="1630" w:type="dxa"/>
          </w:tcPr>
          <w:p w14:paraId="615354A8" w14:textId="6DE81FBD" w:rsidR="00F10B5A" w:rsidRDefault="00F10B5A" w:rsidP="00AE3B47">
            <w:pPr>
              <w:rPr>
                <w:rFonts w:asciiTheme="majorHAnsi" w:hAnsiTheme="majorHAnsi" w:cstheme="majorHAnsi"/>
              </w:rPr>
            </w:pPr>
            <w:r>
              <w:rPr>
                <w:rFonts w:asciiTheme="majorHAnsi" w:hAnsiTheme="majorHAnsi" w:cstheme="majorHAnsi"/>
              </w:rPr>
              <w:t>V1.08</w:t>
            </w:r>
          </w:p>
        </w:tc>
        <w:tc>
          <w:tcPr>
            <w:tcW w:w="1701" w:type="dxa"/>
          </w:tcPr>
          <w:p w14:paraId="54E38D1E" w14:textId="77777777" w:rsidR="00F10B5A" w:rsidRDefault="00F10B5A" w:rsidP="00AE3B47">
            <w:pPr>
              <w:rPr>
                <w:rFonts w:asciiTheme="majorHAnsi" w:hAnsiTheme="majorHAnsi" w:cstheme="majorHAnsi"/>
              </w:rPr>
            </w:pPr>
          </w:p>
        </w:tc>
        <w:tc>
          <w:tcPr>
            <w:tcW w:w="6095" w:type="dxa"/>
          </w:tcPr>
          <w:p w14:paraId="38A99ACE" w14:textId="77777777" w:rsidR="00F10B5A" w:rsidRDefault="00F10B5A" w:rsidP="00820D3A">
            <w:pPr>
              <w:keepNext/>
              <w:rPr>
                <w:rFonts w:asciiTheme="majorHAnsi" w:hAnsiTheme="majorHAnsi" w:cstheme="majorHAnsi"/>
              </w:rPr>
            </w:pPr>
          </w:p>
        </w:tc>
      </w:tr>
    </w:tbl>
    <w:p w14:paraId="71B0C707" w14:textId="0897E5F4" w:rsidR="007E0733" w:rsidRPr="00650709" w:rsidRDefault="007E0733" w:rsidP="00CA7087">
      <w:pPr>
        <w:pStyle w:val="Sous-titre"/>
        <w:spacing w:line="360" w:lineRule="auto"/>
        <w:rPr>
          <w:rFonts w:asciiTheme="minorHAnsi" w:hAnsiTheme="minorHAnsi" w:cstheme="minorHAnsi"/>
          <w:sz w:val="22"/>
          <w:szCs w:val="22"/>
        </w:rPr>
      </w:pPr>
      <w:r w:rsidRPr="00650709">
        <w:rPr>
          <w:rFonts w:asciiTheme="minorHAnsi" w:hAnsiTheme="minorHAnsi" w:cstheme="minorHAnsi"/>
          <w:sz w:val="22"/>
          <w:szCs w:val="22"/>
        </w:rPr>
        <w:br w:type="page"/>
      </w:r>
    </w:p>
    <w:sdt>
      <w:sdtPr>
        <w:rPr>
          <w:rFonts w:asciiTheme="minorHAnsi" w:eastAsiaTheme="minorHAnsi" w:hAnsiTheme="minorHAnsi" w:cstheme="minorHAnsi"/>
          <w:caps w:val="0"/>
          <w:sz w:val="22"/>
          <w:szCs w:val="22"/>
        </w:rPr>
        <w:id w:val="582412640"/>
        <w:docPartObj>
          <w:docPartGallery w:val="Table of Contents"/>
          <w:docPartUnique/>
        </w:docPartObj>
      </w:sdtPr>
      <w:sdtEndPr>
        <w:rPr>
          <w:rFonts w:eastAsiaTheme="minorEastAsia"/>
          <w:b/>
          <w:bCs/>
        </w:rPr>
      </w:sdtEndPr>
      <w:sdtContent>
        <w:p w14:paraId="74EF5E52" w14:textId="38BC4D3C" w:rsidR="00E55566" w:rsidRPr="00915209" w:rsidRDefault="007E0733" w:rsidP="002626D5">
          <w:pPr>
            <w:pStyle w:val="En-ttedetabledesmatires"/>
            <w:spacing w:line="360" w:lineRule="auto"/>
            <w:rPr>
              <w:rFonts w:asciiTheme="minorHAnsi" w:hAnsiTheme="minorHAnsi" w:cstheme="minorHAnsi"/>
              <w:b/>
              <w:bCs/>
              <w:caps w:val="0"/>
              <w:sz w:val="40"/>
              <w:szCs w:val="40"/>
            </w:rPr>
          </w:pPr>
          <w:r w:rsidRPr="00915209">
            <w:rPr>
              <w:rFonts w:asciiTheme="minorHAnsi" w:hAnsiTheme="minorHAnsi" w:cstheme="minorHAnsi"/>
              <w:b/>
              <w:bCs/>
              <w:caps w:val="0"/>
              <w:sz w:val="40"/>
              <w:szCs w:val="40"/>
            </w:rPr>
            <w:t>Table des matières</w:t>
          </w:r>
        </w:p>
        <w:p w14:paraId="0C6FE3DB" w14:textId="48A094FD" w:rsidR="00936F76" w:rsidRPr="00936F76" w:rsidRDefault="007E0733" w:rsidP="00936F76">
          <w:pPr>
            <w:pStyle w:val="TM1"/>
            <w:rPr>
              <w:noProof/>
              <w:lang w:eastAsia="fr-FR"/>
            </w:rPr>
          </w:pPr>
          <w:r w:rsidRPr="00226B6F">
            <w:fldChar w:fldCharType="begin"/>
          </w:r>
          <w:r w:rsidRPr="00226B6F">
            <w:instrText xml:space="preserve"> TOC \o "1-3" \h \z \u </w:instrText>
          </w:r>
          <w:r w:rsidRPr="00226B6F">
            <w:fldChar w:fldCharType="separate"/>
          </w:r>
          <w:hyperlink w:anchor="_Toc150931537" w:history="1">
            <w:r w:rsidR="00936F76" w:rsidRPr="00936F76">
              <w:rPr>
                <w:rStyle w:val="Lienhypertexte"/>
                <w:rFonts w:asciiTheme="majorHAnsi" w:hAnsiTheme="majorHAnsi" w:cstheme="majorHAnsi"/>
                <w:noProof/>
                <w:sz w:val="24"/>
                <w:szCs w:val="24"/>
              </w:rPr>
              <w:t>Historique du document</w:t>
            </w:r>
            <w:r w:rsidR="00936F76" w:rsidRPr="00936F76">
              <w:rPr>
                <w:noProof/>
                <w:webHidden/>
              </w:rPr>
              <w:tab/>
            </w:r>
            <w:r w:rsidR="00936F76" w:rsidRPr="00936F76">
              <w:rPr>
                <w:noProof/>
                <w:webHidden/>
              </w:rPr>
              <w:fldChar w:fldCharType="begin"/>
            </w:r>
            <w:r w:rsidR="00936F76" w:rsidRPr="00936F76">
              <w:rPr>
                <w:noProof/>
                <w:webHidden/>
              </w:rPr>
              <w:instrText xml:space="preserve"> PAGEREF _Toc150931537 \h </w:instrText>
            </w:r>
            <w:r w:rsidR="00936F76" w:rsidRPr="00936F76">
              <w:rPr>
                <w:noProof/>
                <w:webHidden/>
              </w:rPr>
            </w:r>
            <w:r w:rsidR="00936F76" w:rsidRPr="00936F76">
              <w:rPr>
                <w:noProof/>
                <w:webHidden/>
              </w:rPr>
              <w:fldChar w:fldCharType="separate"/>
            </w:r>
            <w:r w:rsidR="00936F76" w:rsidRPr="00936F76">
              <w:rPr>
                <w:noProof/>
                <w:webHidden/>
              </w:rPr>
              <w:t>2</w:t>
            </w:r>
            <w:r w:rsidR="00936F76" w:rsidRPr="00936F76">
              <w:rPr>
                <w:noProof/>
                <w:webHidden/>
              </w:rPr>
              <w:fldChar w:fldCharType="end"/>
            </w:r>
          </w:hyperlink>
        </w:p>
        <w:p w14:paraId="3B84EDA6" w14:textId="70E0A42D" w:rsidR="00936F76" w:rsidRPr="00936F76" w:rsidRDefault="00936F76" w:rsidP="00936F76">
          <w:pPr>
            <w:pStyle w:val="TM1"/>
            <w:rPr>
              <w:noProof/>
              <w:lang w:eastAsia="fr-FR"/>
            </w:rPr>
          </w:pPr>
          <w:hyperlink w:anchor="_Toc150931538" w:history="1">
            <w:r w:rsidRPr="00936F76">
              <w:rPr>
                <w:rStyle w:val="Lienhypertexte"/>
                <w:rFonts w:asciiTheme="majorHAnsi" w:hAnsiTheme="majorHAnsi" w:cstheme="majorHAnsi"/>
                <w:noProof/>
                <w:sz w:val="24"/>
                <w:szCs w:val="24"/>
              </w:rPr>
              <w:t xml:space="preserve">I </w:t>
            </w:r>
            <w:r w:rsidR="00E10B7A">
              <w:rPr>
                <w:rStyle w:val="Lienhypertexte"/>
                <w:rFonts w:asciiTheme="majorHAnsi" w:hAnsiTheme="majorHAnsi" w:cstheme="majorHAnsi"/>
                <w:noProof/>
                <w:sz w:val="24"/>
                <w:szCs w:val="24"/>
              </w:rPr>
              <w:t>–</w:t>
            </w:r>
            <w:r w:rsidRPr="00936F76">
              <w:rPr>
                <w:rStyle w:val="Lienhypertexte"/>
                <w:rFonts w:asciiTheme="majorHAnsi" w:hAnsiTheme="majorHAnsi" w:cstheme="majorHAnsi"/>
                <w:noProof/>
                <w:sz w:val="24"/>
                <w:szCs w:val="24"/>
              </w:rPr>
              <w:t xml:space="preserve"> Contexte</w:t>
            </w:r>
            <w:r w:rsidRPr="00936F76">
              <w:rPr>
                <w:noProof/>
                <w:webHidden/>
              </w:rPr>
              <w:tab/>
            </w:r>
            <w:r w:rsidRPr="00936F76">
              <w:rPr>
                <w:noProof/>
                <w:webHidden/>
              </w:rPr>
              <w:fldChar w:fldCharType="begin"/>
            </w:r>
            <w:r w:rsidRPr="00936F76">
              <w:rPr>
                <w:noProof/>
                <w:webHidden/>
              </w:rPr>
              <w:instrText xml:space="preserve"> PAGEREF _Toc150931538 \h </w:instrText>
            </w:r>
            <w:r w:rsidRPr="00936F76">
              <w:rPr>
                <w:noProof/>
                <w:webHidden/>
              </w:rPr>
            </w:r>
            <w:r w:rsidRPr="00936F76">
              <w:rPr>
                <w:noProof/>
                <w:webHidden/>
              </w:rPr>
              <w:fldChar w:fldCharType="separate"/>
            </w:r>
            <w:r w:rsidRPr="00936F76">
              <w:rPr>
                <w:noProof/>
                <w:webHidden/>
              </w:rPr>
              <w:t>4</w:t>
            </w:r>
            <w:r w:rsidRPr="00936F76">
              <w:rPr>
                <w:noProof/>
                <w:webHidden/>
              </w:rPr>
              <w:fldChar w:fldCharType="end"/>
            </w:r>
          </w:hyperlink>
        </w:p>
        <w:p w14:paraId="759DCFC5" w14:textId="5462730D" w:rsidR="00936F76" w:rsidRPr="00936F76" w:rsidRDefault="00936F76" w:rsidP="00936F76">
          <w:pPr>
            <w:pStyle w:val="TM1"/>
            <w:rPr>
              <w:noProof/>
              <w:lang w:eastAsia="fr-FR"/>
            </w:rPr>
          </w:pPr>
          <w:hyperlink w:anchor="_Toc150931539" w:history="1">
            <w:r w:rsidRPr="00936F76">
              <w:rPr>
                <w:rStyle w:val="Lienhypertexte"/>
                <w:rFonts w:asciiTheme="majorHAnsi" w:hAnsiTheme="majorHAnsi" w:cstheme="majorHAnsi"/>
                <w:noProof/>
                <w:sz w:val="24"/>
                <w:szCs w:val="24"/>
              </w:rPr>
              <w:t>II – Dépôt du fichier des dépenses</w:t>
            </w:r>
            <w:r w:rsidRPr="00936F76">
              <w:rPr>
                <w:noProof/>
                <w:webHidden/>
              </w:rPr>
              <w:tab/>
            </w:r>
            <w:r w:rsidRPr="00936F76">
              <w:rPr>
                <w:noProof/>
                <w:webHidden/>
              </w:rPr>
              <w:fldChar w:fldCharType="begin"/>
            </w:r>
            <w:r w:rsidRPr="00936F76">
              <w:rPr>
                <w:noProof/>
                <w:webHidden/>
              </w:rPr>
              <w:instrText xml:space="preserve"> PAGEREF _Toc150931539 \h </w:instrText>
            </w:r>
            <w:r w:rsidRPr="00936F76">
              <w:rPr>
                <w:noProof/>
                <w:webHidden/>
              </w:rPr>
            </w:r>
            <w:r w:rsidRPr="00936F76">
              <w:rPr>
                <w:noProof/>
                <w:webHidden/>
              </w:rPr>
              <w:fldChar w:fldCharType="separate"/>
            </w:r>
            <w:r w:rsidRPr="00936F76">
              <w:rPr>
                <w:noProof/>
                <w:webHidden/>
              </w:rPr>
              <w:t>5</w:t>
            </w:r>
            <w:r w:rsidRPr="00936F76">
              <w:rPr>
                <w:noProof/>
                <w:webHidden/>
              </w:rPr>
              <w:fldChar w:fldCharType="end"/>
            </w:r>
          </w:hyperlink>
        </w:p>
        <w:p w14:paraId="4238A9EF" w14:textId="45A1B698" w:rsidR="00936F76" w:rsidRPr="00936F76" w:rsidRDefault="00936F76" w:rsidP="006B6732">
          <w:pPr>
            <w:pStyle w:val="TM2"/>
            <w:rPr>
              <w:noProof/>
              <w:lang w:eastAsia="fr-FR"/>
            </w:rPr>
          </w:pPr>
          <w:hyperlink w:anchor="_Toc150931540" w:history="1">
            <w:r w:rsidRPr="00936F76">
              <w:rPr>
                <w:rStyle w:val="Lienhypertexte"/>
                <w:rFonts w:asciiTheme="majorHAnsi" w:hAnsiTheme="majorHAnsi" w:cstheme="majorHAnsi"/>
                <w:noProof/>
                <w:sz w:val="24"/>
                <w:szCs w:val="24"/>
              </w:rPr>
              <w:t>1.</w:t>
            </w:r>
            <w:r w:rsidRPr="00936F76">
              <w:rPr>
                <w:noProof/>
                <w:lang w:eastAsia="fr-FR"/>
              </w:rPr>
              <w:tab/>
            </w:r>
            <w:r w:rsidRPr="00936F76">
              <w:rPr>
                <w:rStyle w:val="Lienhypertexte"/>
                <w:rFonts w:asciiTheme="majorHAnsi" w:hAnsiTheme="majorHAnsi" w:cstheme="majorHAnsi"/>
                <w:noProof/>
                <w:sz w:val="24"/>
                <w:szCs w:val="24"/>
              </w:rPr>
              <w:t>Authentification dans Pep’s</w:t>
            </w:r>
            <w:r w:rsidRPr="00936F76">
              <w:rPr>
                <w:noProof/>
                <w:webHidden/>
              </w:rPr>
              <w:tab/>
            </w:r>
            <w:r w:rsidRPr="00936F76">
              <w:rPr>
                <w:noProof/>
                <w:webHidden/>
              </w:rPr>
              <w:fldChar w:fldCharType="begin"/>
            </w:r>
            <w:r w:rsidRPr="00936F76">
              <w:rPr>
                <w:noProof/>
                <w:webHidden/>
              </w:rPr>
              <w:instrText xml:space="preserve"> PAGEREF _Toc150931540 \h </w:instrText>
            </w:r>
            <w:r w:rsidRPr="00936F76">
              <w:rPr>
                <w:noProof/>
                <w:webHidden/>
              </w:rPr>
            </w:r>
            <w:r w:rsidRPr="00936F76">
              <w:rPr>
                <w:noProof/>
                <w:webHidden/>
              </w:rPr>
              <w:fldChar w:fldCharType="separate"/>
            </w:r>
            <w:r w:rsidRPr="00936F76">
              <w:rPr>
                <w:noProof/>
                <w:webHidden/>
              </w:rPr>
              <w:t>5</w:t>
            </w:r>
            <w:r w:rsidRPr="00936F76">
              <w:rPr>
                <w:noProof/>
                <w:webHidden/>
              </w:rPr>
              <w:fldChar w:fldCharType="end"/>
            </w:r>
          </w:hyperlink>
        </w:p>
        <w:p w14:paraId="12DC08EC" w14:textId="436179E4" w:rsidR="00936F76" w:rsidRPr="00936F76" w:rsidRDefault="00936F76" w:rsidP="006B6732">
          <w:pPr>
            <w:pStyle w:val="TM2"/>
            <w:rPr>
              <w:noProof/>
              <w:lang w:eastAsia="fr-FR"/>
            </w:rPr>
          </w:pPr>
          <w:hyperlink w:anchor="_Toc150931541" w:history="1">
            <w:r w:rsidRPr="00936F76">
              <w:rPr>
                <w:rStyle w:val="Lienhypertexte"/>
                <w:rFonts w:asciiTheme="majorHAnsi" w:hAnsiTheme="majorHAnsi" w:cstheme="majorHAnsi"/>
                <w:noProof/>
                <w:sz w:val="24"/>
                <w:szCs w:val="24"/>
              </w:rPr>
              <w:t>2.</w:t>
            </w:r>
            <w:r w:rsidRPr="00936F76">
              <w:rPr>
                <w:noProof/>
                <w:lang w:eastAsia="fr-FR"/>
              </w:rPr>
              <w:tab/>
            </w:r>
            <w:r w:rsidRPr="00936F76">
              <w:rPr>
                <w:rStyle w:val="Lienhypertexte"/>
                <w:rFonts w:asciiTheme="majorHAnsi" w:hAnsiTheme="majorHAnsi" w:cstheme="majorHAnsi"/>
                <w:noProof/>
                <w:sz w:val="24"/>
                <w:szCs w:val="24"/>
              </w:rPr>
              <w:t>Accès au service Convention</w:t>
            </w:r>
            <w:r w:rsidRPr="00936F76">
              <w:rPr>
                <w:noProof/>
                <w:webHidden/>
              </w:rPr>
              <w:tab/>
            </w:r>
            <w:r w:rsidRPr="00936F76">
              <w:rPr>
                <w:noProof/>
                <w:webHidden/>
              </w:rPr>
              <w:fldChar w:fldCharType="begin"/>
            </w:r>
            <w:r w:rsidRPr="00936F76">
              <w:rPr>
                <w:noProof/>
                <w:webHidden/>
              </w:rPr>
              <w:instrText xml:space="preserve"> PAGEREF _Toc150931541 \h </w:instrText>
            </w:r>
            <w:r w:rsidRPr="00936F76">
              <w:rPr>
                <w:noProof/>
                <w:webHidden/>
              </w:rPr>
            </w:r>
            <w:r w:rsidRPr="00936F76">
              <w:rPr>
                <w:noProof/>
                <w:webHidden/>
              </w:rPr>
              <w:fldChar w:fldCharType="separate"/>
            </w:r>
            <w:r w:rsidRPr="00936F76">
              <w:rPr>
                <w:noProof/>
                <w:webHidden/>
              </w:rPr>
              <w:t>6</w:t>
            </w:r>
            <w:r w:rsidRPr="00936F76">
              <w:rPr>
                <w:noProof/>
                <w:webHidden/>
              </w:rPr>
              <w:fldChar w:fldCharType="end"/>
            </w:r>
          </w:hyperlink>
        </w:p>
        <w:p w14:paraId="1E4F0A12" w14:textId="5B692242" w:rsidR="00936F76" w:rsidRPr="00936F76" w:rsidRDefault="00936F76" w:rsidP="006B6732">
          <w:pPr>
            <w:pStyle w:val="TM2"/>
            <w:rPr>
              <w:noProof/>
              <w:lang w:eastAsia="fr-FR"/>
            </w:rPr>
          </w:pPr>
          <w:hyperlink w:anchor="_Toc150931542" w:history="1">
            <w:r w:rsidRPr="00936F76">
              <w:rPr>
                <w:rStyle w:val="Lienhypertexte"/>
                <w:rFonts w:asciiTheme="majorHAnsi" w:hAnsiTheme="majorHAnsi" w:cstheme="majorHAnsi"/>
                <w:noProof/>
                <w:sz w:val="24"/>
                <w:szCs w:val="24"/>
              </w:rPr>
              <w:t>3.</w:t>
            </w:r>
            <w:r w:rsidRPr="00936F76">
              <w:rPr>
                <w:noProof/>
                <w:lang w:eastAsia="fr-FR"/>
              </w:rPr>
              <w:tab/>
            </w:r>
            <w:r w:rsidRPr="00936F76">
              <w:rPr>
                <w:rStyle w:val="Lienhypertexte"/>
                <w:rFonts w:asciiTheme="majorHAnsi" w:hAnsiTheme="majorHAnsi" w:cstheme="majorHAnsi"/>
                <w:noProof/>
                <w:sz w:val="24"/>
                <w:szCs w:val="24"/>
              </w:rPr>
              <w:t>Accès à l’espace « Mes dépenses » pour un dossier de convention</w:t>
            </w:r>
            <w:r w:rsidRPr="00936F76">
              <w:rPr>
                <w:noProof/>
                <w:webHidden/>
              </w:rPr>
              <w:tab/>
            </w:r>
            <w:r w:rsidRPr="00936F76">
              <w:rPr>
                <w:noProof/>
                <w:webHidden/>
              </w:rPr>
              <w:fldChar w:fldCharType="begin"/>
            </w:r>
            <w:r w:rsidRPr="00936F76">
              <w:rPr>
                <w:noProof/>
                <w:webHidden/>
              </w:rPr>
              <w:instrText xml:space="preserve"> PAGEREF _Toc150931542 \h </w:instrText>
            </w:r>
            <w:r w:rsidRPr="00936F76">
              <w:rPr>
                <w:noProof/>
                <w:webHidden/>
              </w:rPr>
            </w:r>
            <w:r w:rsidRPr="00936F76">
              <w:rPr>
                <w:noProof/>
                <w:webHidden/>
              </w:rPr>
              <w:fldChar w:fldCharType="separate"/>
            </w:r>
            <w:r w:rsidRPr="00936F76">
              <w:rPr>
                <w:noProof/>
                <w:webHidden/>
              </w:rPr>
              <w:t>8</w:t>
            </w:r>
            <w:r w:rsidRPr="00936F76">
              <w:rPr>
                <w:noProof/>
                <w:webHidden/>
              </w:rPr>
              <w:fldChar w:fldCharType="end"/>
            </w:r>
          </w:hyperlink>
        </w:p>
        <w:p w14:paraId="59422131" w14:textId="0D91C3A5" w:rsidR="00936F76" w:rsidRPr="00936F76" w:rsidRDefault="00936F76" w:rsidP="00936F76">
          <w:pPr>
            <w:pStyle w:val="TM1"/>
            <w:rPr>
              <w:noProof/>
              <w:lang w:eastAsia="fr-FR"/>
            </w:rPr>
          </w:pPr>
          <w:hyperlink w:anchor="_Toc150931543" w:history="1">
            <w:r w:rsidRPr="00936F76">
              <w:rPr>
                <w:rStyle w:val="Lienhypertexte"/>
                <w:rFonts w:asciiTheme="majorHAnsi" w:hAnsiTheme="majorHAnsi" w:cstheme="majorHAnsi"/>
                <w:noProof/>
                <w:sz w:val="24"/>
                <w:szCs w:val="24"/>
              </w:rPr>
              <w:t>III – Fichier des dépenses</w:t>
            </w:r>
            <w:r w:rsidRPr="00936F76">
              <w:rPr>
                <w:noProof/>
                <w:webHidden/>
              </w:rPr>
              <w:tab/>
            </w:r>
            <w:r w:rsidRPr="00936F76">
              <w:rPr>
                <w:noProof/>
                <w:webHidden/>
              </w:rPr>
              <w:fldChar w:fldCharType="begin"/>
            </w:r>
            <w:r w:rsidRPr="00936F76">
              <w:rPr>
                <w:noProof/>
                <w:webHidden/>
              </w:rPr>
              <w:instrText xml:space="preserve"> PAGEREF _Toc150931543 \h </w:instrText>
            </w:r>
            <w:r w:rsidRPr="00936F76">
              <w:rPr>
                <w:noProof/>
                <w:webHidden/>
              </w:rPr>
            </w:r>
            <w:r w:rsidRPr="00936F76">
              <w:rPr>
                <w:noProof/>
                <w:webHidden/>
              </w:rPr>
              <w:fldChar w:fldCharType="separate"/>
            </w:r>
            <w:r w:rsidRPr="00936F76">
              <w:rPr>
                <w:noProof/>
                <w:webHidden/>
              </w:rPr>
              <w:t>11</w:t>
            </w:r>
            <w:r w:rsidRPr="00936F76">
              <w:rPr>
                <w:noProof/>
                <w:webHidden/>
              </w:rPr>
              <w:fldChar w:fldCharType="end"/>
            </w:r>
          </w:hyperlink>
        </w:p>
        <w:p w14:paraId="590027AC" w14:textId="06A38F8E" w:rsidR="00936F76" w:rsidRPr="00936F76" w:rsidRDefault="00936F76" w:rsidP="006B6732">
          <w:pPr>
            <w:pStyle w:val="TM2"/>
            <w:rPr>
              <w:noProof/>
              <w:lang w:eastAsia="fr-FR"/>
            </w:rPr>
          </w:pPr>
          <w:hyperlink w:anchor="_Toc150931544" w:history="1">
            <w:r w:rsidRPr="00936F76">
              <w:rPr>
                <w:rStyle w:val="Lienhypertexte"/>
                <w:rFonts w:asciiTheme="majorHAnsi" w:hAnsiTheme="majorHAnsi" w:cstheme="majorHAnsi"/>
                <w:noProof/>
                <w:sz w:val="24"/>
                <w:szCs w:val="24"/>
              </w:rPr>
              <w:t>1.</w:t>
            </w:r>
            <w:r w:rsidRPr="00936F76">
              <w:rPr>
                <w:noProof/>
                <w:lang w:eastAsia="fr-FR"/>
              </w:rPr>
              <w:tab/>
            </w:r>
            <w:r w:rsidRPr="00936F76">
              <w:rPr>
                <w:rStyle w:val="Lienhypertexte"/>
                <w:rFonts w:asciiTheme="majorHAnsi" w:hAnsiTheme="majorHAnsi" w:cstheme="majorHAnsi"/>
                <w:noProof/>
                <w:sz w:val="24"/>
                <w:szCs w:val="24"/>
              </w:rPr>
              <w:t>Format général</w:t>
            </w:r>
            <w:r w:rsidRPr="00936F76">
              <w:rPr>
                <w:noProof/>
                <w:webHidden/>
              </w:rPr>
              <w:tab/>
            </w:r>
            <w:r w:rsidRPr="00936F76">
              <w:rPr>
                <w:noProof/>
                <w:webHidden/>
              </w:rPr>
              <w:fldChar w:fldCharType="begin"/>
            </w:r>
            <w:r w:rsidRPr="00936F76">
              <w:rPr>
                <w:noProof/>
                <w:webHidden/>
              </w:rPr>
              <w:instrText xml:space="preserve"> PAGEREF _Toc150931544 \h </w:instrText>
            </w:r>
            <w:r w:rsidRPr="00936F76">
              <w:rPr>
                <w:noProof/>
                <w:webHidden/>
              </w:rPr>
            </w:r>
            <w:r w:rsidRPr="00936F76">
              <w:rPr>
                <w:noProof/>
                <w:webHidden/>
              </w:rPr>
              <w:fldChar w:fldCharType="separate"/>
            </w:r>
            <w:r w:rsidRPr="00936F76">
              <w:rPr>
                <w:noProof/>
                <w:webHidden/>
              </w:rPr>
              <w:t>11</w:t>
            </w:r>
            <w:r w:rsidRPr="00936F76">
              <w:rPr>
                <w:noProof/>
                <w:webHidden/>
              </w:rPr>
              <w:fldChar w:fldCharType="end"/>
            </w:r>
          </w:hyperlink>
        </w:p>
        <w:p w14:paraId="75FEC746" w14:textId="3BD434C2" w:rsidR="00936F76" w:rsidRPr="00936F76" w:rsidRDefault="00936F76" w:rsidP="006B6732">
          <w:pPr>
            <w:pStyle w:val="TM2"/>
            <w:rPr>
              <w:noProof/>
              <w:lang w:eastAsia="fr-FR"/>
            </w:rPr>
          </w:pPr>
          <w:hyperlink w:anchor="_Toc150931545" w:history="1">
            <w:r w:rsidRPr="00936F76">
              <w:rPr>
                <w:rStyle w:val="Lienhypertexte"/>
                <w:rFonts w:asciiTheme="majorHAnsi" w:hAnsiTheme="majorHAnsi" w:cstheme="majorHAnsi"/>
                <w:noProof/>
                <w:sz w:val="24"/>
                <w:szCs w:val="24"/>
              </w:rPr>
              <w:t>2.</w:t>
            </w:r>
            <w:r w:rsidRPr="00936F76">
              <w:rPr>
                <w:noProof/>
                <w:lang w:eastAsia="fr-FR"/>
              </w:rPr>
              <w:tab/>
            </w:r>
            <w:r w:rsidRPr="00936F76">
              <w:rPr>
                <w:rStyle w:val="Lienhypertexte"/>
                <w:rFonts w:asciiTheme="majorHAnsi" w:hAnsiTheme="majorHAnsi" w:cstheme="majorHAnsi"/>
                <w:noProof/>
                <w:sz w:val="24"/>
                <w:szCs w:val="24"/>
              </w:rPr>
              <w:t>Contenu du fichier des dépenses</w:t>
            </w:r>
            <w:r w:rsidRPr="00936F76">
              <w:rPr>
                <w:noProof/>
                <w:webHidden/>
              </w:rPr>
              <w:tab/>
            </w:r>
            <w:r w:rsidRPr="00936F76">
              <w:rPr>
                <w:noProof/>
                <w:webHidden/>
              </w:rPr>
              <w:fldChar w:fldCharType="begin"/>
            </w:r>
            <w:r w:rsidRPr="00936F76">
              <w:rPr>
                <w:noProof/>
                <w:webHidden/>
              </w:rPr>
              <w:instrText xml:space="preserve"> PAGEREF _Toc150931545 \h </w:instrText>
            </w:r>
            <w:r w:rsidRPr="00936F76">
              <w:rPr>
                <w:noProof/>
                <w:webHidden/>
              </w:rPr>
            </w:r>
            <w:r w:rsidRPr="00936F76">
              <w:rPr>
                <w:noProof/>
                <w:webHidden/>
              </w:rPr>
              <w:fldChar w:fldCharType="separate"/>
            </w:r>
            <w:r w:rsidRPr="00936F76">
              <w:rPr>
                <w:noProof/>
                <w:webHidden/>
              </w:rPr>
              <w:t>11</w:t>
            </w:r>
            <w:r w:rsidRPr="00936F76">
              <w:rPr>
                <w:noProof/>
                <w:webHidden/>
              </w:rPr>
              <w:fldChar w:fldCharType="end"/>
            </w:r>
          </w:hyperlink>
        </w:p>
        <w:p w14:paraId="4A2FC7CF" w14:textId="7BB1DEFC" w:rsidR="00936F76" w:rsidRPr="00936F76" w:rsidRDefault="00936F76" w:rsidP="00936F76">
          <w:pPr>
            <w:pStyle w:val="TM1"/>
            <w:rPr>
              <w:noProof/>
              <w:lang w:eastAsia="fr-FR"/>
            </w:rPr>
          </w:pPr>
          <w:hyperlink w:anchor="_Toc150931546" w:history="1">
            <w:r w:rsidRPr="00936F76">
              <w:rPr>
                <w:rStyle w:val="Lienhypertexte"/>
                <w:rFonts w:asciiTheme="majorHAnsi" w:hAnsiTheme="majorHAnsi" w:cstheme="majorHAnsi"/>
                <w:noProof/>
                <w:sz w:val="24"/>
                <w:szCs w:val="24"/>
              </w:rPr>
              <w:t>IV - Le moteur de calcul</w:t>
            </w:r>
            <w:r w:rsidRPr="00936F76">
              <w:rPr>
                <w:noProof/>
                <w:webHidden/>
              </w:rPr>
              <w:tab/>
            </w:r>
            <w:r w:rsidRPr="00936F76">
              <w:rPr>
                <w:noProof/>
                <w:webHidden/>
              </w:rPr>
              <w:fldChar w:fldCharType="begin"/>
            </w:r>
            <w:r w:rsidRPr="00936F76">
              <w:rPr>
                <w:noProof/>
                <w:webHidden/>
              </w:rPr>
              <w:instrText xml:space="preserve"> PAGEREF _Toc150931546 \h </w:instrText>
            </w:r>
            <w:r w:rsidRPr="00936F76">
              <w:rPr>
                <w:noProof/>
                <w:webHidden/>
              </w:rPr>
            </w:r>
            <w:r w:rsidRPr="00936F76">
              <w:rPr>
                <w:noProof/>
                <w:webHidden/>
              </w:rPr>
              <w:fldChar w:fldCharType="separate"/>
            </w:r>
            <w:r w:rsidRPr="00936F76">
              <w:rPr>
                <w:noProof/>
                <w:webHidden/>
              </w:rPr>
              <w:t>18</w:t>
            </w:r>
            <w:r w:rsidRPr="00936F76">
              <w:rPr>
                <w:noProof/>
                <w:webHidden/>
              </w:rPr>
              <w:fldChar w:fldCharType="end"/>
            </w:r>
          </w:hyperlink>
        </w:p>
        <w:p w14:paraId="261121F3" w14:textId="5B21E31A" w:rsidR="00936F76" w:rsidRPr="00936F76" w:rsidRDefault="00936F76" w:rsidP="00936F76">
          <w:pPr>
            <w:pStyle w:val="TM1"/>
            <w:rPr>
              <w:noProof/>
              <w:lang w:eastAsia="fr-FR"/>
            </w:rPr>
          </w:pPr>
          <w:hyperlink w:anchor="_Toc150931547" w:history="1">
            <w:r w:rsidRPr="00936F76">
              <w:rPr>
                <w:rStyle w:val="Lienhypertexte"/>
                <w:rFonts w:asciiTheme="majorHAnsi" w:hAnsiTheme="majorHAnsi" w:cstheme="majorHAnsi"/>
                <w:noProof/>
                <w:sz w:val="24"/>
                <w:szCs w:val="24"/>
              </w:rPr>
              <w:t>V – Contrôles</w:t>
            </w:r>
            <w:r w:rsidRPr="00936F76">
              <w:rPr>
                <w:noProof/>
                <w:webHidden/>
              </w:rPr>
              <w:tab/>
            </w:r>
            <w:r w:rsidRPr="00936F76">
              <w:rPr>
                <w:noProof/>
                <w:webHidden/>
              </w:rPr>
              <w:fldChar w:fldCharType="begin"/>
            </w:r>
            <w:r w:rsidRPr="00936F76">
              <w:rPr>
                <w:noProof/>
                <w:webHidden/>
              </w:rPr>
              <w:instrText xml:space="preserve"> PAGEREF _Toc150931547 \h </w:instrText>
            </w:r>
            <w:r w:rsidRPr="00936F76">
              <w:rPr>
                <w:noProof/>
                <w:webHidden/>
              </w:rPr>
            </w:r>
            <w:r w:rsidRPr="00936F76">
              <w:rPr>
                <w:noProof/>
                <w:webHidden/>
              </w:rPr>
              <w:fldChar w:fldCharType="separate"/>
            </w:r>
            <w:r w:rsidRPr="00936F76">
              <w:rPr>
                <w:noProof/>
                <w:webHidden/>
              </w:rPr>
              <w:t>23</w:t>
            </w:r>
            <w:r w:rsidRPr="00936F76">
              <w:rPr>
                <w:noProof/>
                <w:webHidden/>
              </w:rPr>
              <w:fldChar w:fldCharType="end"/>
            </w:r>
          </w:hyperlink>
        </w:p>
        <w:p w14:paraId="7A502145" w14:textId="192F5EE2" w:rsidR="00936F76" w:rsidRPr="00936F76" w:rsidRDefault="00936F76" w:rsidP="00936F76">
          <w:pPr>
            <w:pStyle w:val="TM1"/>
            <w:rPr>
              <w:noProof/>
              <w:lang w:eastAsia="fr-FR"/>
            </w:rPr>
          </w:pPr>
          <w:hyperlink w:anchor="_Toc150931548" w:history="1">
            <w:r w:rsidRPr="00936F76">
              <w:rPr>
                <w:rStyle w:val="Lienhypertexte"/>
                <w:rFonts w:asciiTheme="majorHAnsi" w:hAnsiTheme="majorHAnsi" w:cstheme="majorHAnsi"/>
                <w:noProof/>
                <w:sz w:val="24"/>
                <w:szCs w:val="24"/>
              </w:rPr>
              <w:t xml:space="preserve">VI </w:t>
            </w:r>
            <w:r w:rsidR="00E10B7A">
              <w:rPr>
                <w:rStyle w:val="Lienhypertexte"/>
                <w:rFonts w:asciiTheme="majorHAnsi" w:hAnsiTheme="majorHAnsi" w:cstheme="majorHAnsi"/>
                <w:noProof/>
                <w:sz w:val="24"/>
                <w:szCs w:val="24"/>
              </w:rPr>
              <w:t xml:space="preserve">– </w:t>
            </w:r>
            <w:r w:rsidRPr="00936F76">
              <w:rPr>
                <w:rStyle w:val="Lienhypertexte"/>
                <w:rFonts w:asciiTheme="majorHAnsi" w:hAnsiTheme="majorHAnsi" w:cstheme="majorHAnsi"/>
                <w:noProof/>
                <w:sz w:val="24"/>
                <w:szCs w:val="24"/>
              </w:rPr>
              <w:t>Anomalies</w:t>
            </w:r>
            <w:r w:rsidRPr="00936F76">
              <w:rPr>
                <w:noProof/>
                <w:webHidden/>
              </w:rPr>
              <w:tab/>
            </w:r>
            <w:r w:rsidRPr="00936F76">
              <w:rPr>
                <w:noProof/>
                <w:webHidden/>
              </w:rPr>
              <w:fldChar w:fldCharType="begin"/>
            </w:r>
            <w:r w:rsidRPr="00936F76">
              <w:rPr>
                <w:noProof/>
                <w:webHidden/>
              </w:rPr>
              <w:instrText xml:space="preserve"> PAGEREF _Toc150931548 \h </w:instrText>
            </w:r>
            <w:r w:rsidRPr="00936F76">
              <w:rPr>
                <w:noProof/>
                <w:webHidden/>
              </w:rPr>
            </w:r>
            <w:r w:rsidRPr="00936F76">
              <w:rPr>
                <w:noProof/>
                <w:webHidden/>
              </w:rPr>
              <w:fldChar w:fldCharType="separate"/>
            </w:r>
            <w:r w:rsidRPr="00936F76">
              <w:rPr>
                <w:noProof/>
                <w:webHidden/>
              </w:rPr>
              <w:t>24</w:t>
            </w:r>
            <w:r w:rsidRPr="00936F76">
              <w:rPr>
                <w:noProof/>
                <w:webHidden/>
              </w:rPr>
              <w:fldChar w:fldCharType="end"/>
            </w:r>
          </w:hyperlink>
        </w:p>
        <w:p w14:paraId="6F194488" w14:textId="3FD49525" w:rsidR="00936F76" w:rsidRPr="00936F76" w:rsidRDefault="00936F76" w:rsidP="00936F76">
          <w:pPr>
            <w:pStyle w:val="TM1"/>
            <w:rPr>
              <w:noProof/>
              <w:lang w:eastAsia="fr-FR"/>
            </w:rPr>
          </w:pPr>
          <w:hyperlink w:anchor="_Toc150931549" w:history="1">
            <w:r w:rsidRPr="00936F76">
              <w:rPr>
                <w:rStyle w:val="Lienhypertexte"/>
                <w:rFonts w:asciiTheme="majorHAnsi" w:hAnsiTheme="majorHAnsi" w:cstheme="majorHAnsi"/>
                <w:noProof/>
                <w:sz w:val="24"/>
                <w:szCs w:val="24"/>
              </w:rPr>
              <w:t>VII – Annexes</w:t>
            </w:r>
            <w:r w:rsidRPr="00936F76">
              <w:rPr>
                <w:noProof/>
                <w:webHidden/>
              </w:rPr>
              <w:tab/>
            </w:r>
            <w:r w:rsidRPr="00936F76">
              <w:rPr>
                <w:noProof/>
                <w:webHidden/>
              </w:rPr>
              <w:fldChar w:fldCharType="begin"/>
            </w:r>
            <w:r w:rsidRPr="00936F76">
              <w:rPr>
                <w:noProof/>
                <w:webHidden/>
              </w:rPr>
              <w:instrText xml:space="preserve"> PAGEREF _Toc150931549 \h </w:instrText>
            </w:r>
            <w:r w:rsidRPr="00936F76">
              <w:rPr>
                <w:noProof/>
                <w:webHidden/>
              </w:rPr>
            </w:r>
            <w:r w:rsidRPr="00936F76">
              <w:rPr>
                <w:noProof/>
                <w:webHidden/>
              </w:rPr>
              <w:fldChar w:fldCharType="separate"/>
            </w:r>
            <w:r w:rsidRPr="00936F76">
              <w:rPr>
                <w:noProof/>
                <w:webHidden/>
              </w:rPr>
              <w:t>25</w:t>
            </w:r>
            <w:r w:rsidRPr="00936F76">
              <w:rPr>
                <w:noProof/>
                <w:webHidden/>
              </w:rPr>
              <w:fldChar w:fldCharType="end"/>
            </w:r>
          </w:hyperlink>
        </w:p>
        <w:p w14:paraId="376707F9" w14:textId="33F0E372" w:rsidR="00936F76" w:rsidRPr="00936F76" w:rsidRDefault="00936F76" w:rsidP="006B6732">
          <w:pPr>
            <w:pStyle w:val="TM2"/>
            <w:rPr>
              <w:noProof/>
              <w:lang w:eastAsia="fr-FR"/>
            </w:rPr>
          </w:pPr>
          <w:hyperlink w:anchor="_Toc150931550" w:history="1">
            <w:r w:rsidRPr="00936F76">
              <w:rPr>
                <w:rStyle w:val="Lienhypertexte"/>
                <w:rFonts w:asciiTheme="majorHAnsi" w:hAnsiTheme="majorHAnsi" w:cstheme="majorHAnsi"/>
                <w:noProof/>
                <w:sz w:val="24"/>
                <w:szCs w:val="24"/>
              </w:rPr>
              <w:t>1.</w:t>
            </w:r>
            <w:r w:rsidRPr="00936F76">
              <w:rPr>
                <w:noProof/>
                <w:lang w:eastAsia="fr-FR"/>
              </w:rPr>
              <w:tab/>
            </w:r>
            <w:r w:rsidRPr="00936F76">
              <w:rPr>
                <w:rStyle w:val="Lienhypertexte"/>
                <w:rFonts w:asciiTheme="majorHAnsi" w:hAnsiTheme="majorHAnsi" w:cstheme="majorHAnsi"/>
                <w:noProof/>
                <w:sz w:val="24"/>
                <w:szCs w:val="24"/>
              </w:rPr>
              <w:t>Référentiel FI2</w:t>
            </w:r>
            <w:r w:rsidRPr="00936F76">
              <w:rPr>
                <w:noProof/>
                <w:webHidden/>
              </w:rPr>
              <w:tab/>
            </w:r>
            <w:r w:rsidRPr="00936F76">
              <w:rPr>
                <w:noProof/>
                <w:webHidden/>
              </w:rPr>
              <w:fldChar w:fldCharType="begin"/>
            </w:r>
            <w:r w:rsidRPr="00936F76">
              <w:rPr>
                <w:noProof/>
                <w:webHidden/>
              </w:rPr>
              <w:instrText xml:space="preserve"> PAGEREF _Toc150931550 \h </w:instrText>
            </w:r>
            <w:r w:rsidRPr="00936F76">
              <w:rPr>
                <w:noProof/>
                <w:webHidden/>
              </w:rPr>
            </w:r>
            <w:r w:rsidRPr="00936F76">
              <w:rPr>
                <w:noProof/>
                <w:webHidden/>
              </w:rPr>
              <w:fldChar w:fldCharType="separate"/>
            </w:r>
            <w:r w:rsidRPr="00936F76">
              <w:rPr>
                <w:noProof/>
                <w:webHidden/>
              </w:rPr>
              <w:t>25</w:t>
            </w:r>
            <w:r w:rsidRPr="00936F76">
              <w:rPr>
                <w:noProof/>
                <w:webHidden/>
              </w:rPr>
              <w:fldChar w:fldCharType="end"/>
            </w:r>
          </w:hyperlink>
        </w:p>
        <w:p w14:paraId="06A9AAF6" w14:textId="429E0619" w:rsidR="00936F76" w:rsidRPr="00936F76" w:rsidRDefault="00936F76" w:rsidP="006B6732">
          <w:pPr>
            <w:pStyle w:val="TM2"/>
            <w:rPr>
              <w:noProof/>
              <w:lang w:eastAsia="fr-FR"/>
            </w:rPr>
          </w:pPr>
          <w:hyperlink w:anchor="_Toc150931551" w:history="1">
            <w:r w:rsidRPr="00936F76">
              <w:rPr>
                <w:rStyle w:val="Lienhypertexte"/>
                <w:rFonts w:asciiTheme="majorHAnsi" w:hAnsiTheme="majorHAnsi" w:cstheme="majorHAnsi"/>
                <w:noProof/>
                <w:sz w:val="24"/>
                <w:szCs w:val="24"/>
              </w:rPr>
              <w:t>2.</w:t>
            </w:r>
            <w:r w:rsidRPr="00936F76">
              <w:rPr>
                <w:noProof/>
                <w:lang w:eastAsia="fr-FR"/>
              </w:rPr>
              <w:tab/>
            </w:r>
            <w:r w:rsidRPr="00936F76">
              <w:rPr>
                <w:rStyle w:val="Lienhypertexte"/>
                <w:rFonts w:asciiTheme="majorHAnsi" w:hAnsiTheme="majorHAnsi" w:cstheme="majorHAnsi"/>
                <w:noProof/>
                <w:sz w:val="24"/>
                <w:szCs w:val="24"/>
              </w:rPr>
              <w:t>param_type_dispositif, param_sous_type_dispositif</w:t>
            </w:r>
            <w:r w:rsidRPr="00936F76">
              <w:rPr>
                <w:noProof/>
                <w:webHidden/>
              </w:rPr>
              <w:tab/>
            </w:r>
            <w:r w:rsidRPr="00936F76">
              <w:rPr>
                <w:noProof/>
                <w:webHidden/>
              </w:rPr>
              <w:fldChar w:fldCharType="begin"/>
            </w:r>
            <w:r w:rsidRPr="00936F76">
              <w:rPr>
                <w:noProof/>
                <w:webHidden/>
              </w:rPr>
              <w:instrText xml:space="preserve"> PAGEREF _Toc150931551 \h </w:instrText>
            </w:r>
            <w:r w:rsidRPr="00936F76">
              <w:rPr>
                <w:noProof/>
                <w:webHidden/>
              </w:rPr>
            </w:r>
            <w:r w:rsidRPr="00936F76">
              <w:rPr>
                <w:noProof/>
                <w:webHidden/>
              </w:rPr>
              <w:fldChar w:fldCharType="separate"/>
            </w:r>
            <w:r w:rsidRPr="00936F76">
              <w:rPr>
                <w:noProof/>
                <w:webHidden/>
              </w:rPr>
              <w:t>25</w:t>
            </w:r>
            <w:r w:rsidRPr="00936F76">
              <w:rPr>
                <w:noProof/>
                <w:webHidden/>
              </w:rPr>
              <w:fldChar w:fldCharType="end"/>
            </w:r>
          </w:hyperlink>
        </w:p>
        <w:p w14:paraId="36104821" w14:textId="3E7DDB10" w:rsidR="00936F76" w:rsidRPr="00936F76" w:rsidRDefault="00936F76" w:rsidP="006B6732">
          <w:pPr>
            <w:pStyle w:val="TM2"/>
            <w:rPr>
              <w:noProof/>
              <w:lang w:eastAsia="fr-FR"/>
            </w:rPr>
          </w:pPr>
          <w:hyperlink w:anchor="_Toc150931552" w:history="1">
            <w:r w:rsidRPr="00936F76">
              <w:rPr>
                <w:rStyle w:val="Lienhypertexte"/>
                <w:rFonts w:asciiTheme="majorHAnsi" w:hAnsiTheme="majorHAnsi" w:cstheme="majorHAnsi"/>
                <w:noProof/>
                <w:sz w:val="24"/>
                <w:szCs w:val="24"/>
              </w:rPr>
              <w:t>3.</w:t>
            </w:r>
            <w:r w:rsidRPr="00936F76">
              <w:rPr>
                <w:noProof/>
                <w:lang w:eastAsia="fr-FR"/>
              </w:rPr>
              <w:tab/>
            </w:r>
            <w:r w:rsidRPr="00936F76">
              <w:rPr>
                <w:rStyle w:val="Lienhypertexte"/>
                <w:rFonts w:asciiTheme="majorHAnsi" w:hAnsiTheme="majorHAnsi" w:cstheme="majorHAnsi"/>
                <w:noProof/>
                <w:sz w:val="24"/>
                <w:szCs w:val="24"/>
              </w:rPr>
              <w:t>param_categories_associees</w:t>
            </w:r>
            <w:r w:rsidRPr="00936F76">
              <w:rPr>
                <w:noProof/>
                <w:webHidden/>
              </w:rPr>
              <w:tab/>
            </w:r>
            <w:r w:rsidRPr="00936F76">
              <w:rPr>
                <w:noProof/>
                <w:webHidden/>
              </w:rPr>
              <w:fldChar w:fldCharType="begin"/>
            </w:r>
            <w:r w:rsidRPr="00936F76">
              <w:rPr>
                <w:noProof/>
                <w:webHidden/>
              </w:rPr>
              <w:instrText xml:space="preserve"> PAGEREF _Toc150931552 \h </w:instrText>
            </w:r>
            <w:r w:rsidRPr="00936F76">
              <w:rPr>
                <w:noProof/>
                <w:webHidden/>
              </w:rPr>
            </w:r>
            <w:r w:rsidRPr="00936F76">
              <w:rPr>
                <w:noProof/>
                <w:webHidden/>
              </w:rPr>
              <w:fldChar w:fldCharType="separate"/>
            </w:r>
            <w:r w:rsidRPr="00936F76">
              <w:rPr>
                <w:noProof/>
                <w:webHidden/>
              </w:rPr>
              <w:t>25</w:t>
            </w:r>
            <w:r w:rsidRPr="00936F76">
              <w:rPr>
                <w:noProof/>
                <w:webHidden/>
              </w:rPr>
              <w:fldChar w:fldCharType="end"/>
            </w:r>
          </w:hyperlink>
        </w:p>
        <w:p w14:paraId="29ABECA3" w14:textId="5EB46A68" w:rsidR="00936F76" w:rsidRPr="00936F76" w:rsidRDefault="00936F76" w:rsidP="006B6732">
          <w:pPr>
            <w:pStyle w:val="TM2"/>
            <w:rPr>
              <w:noProof/>
              <w:lang w:eastAsia="fr-FR"/>
            </w:rPr>
          </w:pPr>
          <w:hyperlink w:anchor="_Toc150931553" w:history="1">
            <w:r w:rsidRPr="00936F76">
              <w:rPr>
                <w:rStyle w:val="Lienhypertexte"/>
                <w:rFonts w:asciiTheme="majorHAnsi" w:hAnsiTheme="majorHAnsi" w:cstheme="majorHAnsi"/>
                <w:noProof/>
                <w:sz w:val="24"/>
                <w:szCs w:val="24"/>
              </w:rPr>
              <w:t>4.</w:t>
            </w:r>
            <w:r w:rsidRPr="00936F76">
              <w:rPr>
                <w:noProof/>
                <w:lang w:eastAsia="fr-FR"/>
              </w:rPr>
              <w:tab/>
            </w:r>
            <w:r w:rsidRPr="00936F76">
              <w:rPr>
                <w:rStyle w:val="Lienhypertexte"/>
                <w:rFonts w:asciiTheme="majorHAnsi" w:hAnsiTheme="majorHAnsi" w:cstheme="majorHAnsi"/>
                <w:noProof/>
                <w:sz w:val="24"/>
                <w:szCs w:val="24"/>
              </w:rPr>
              <w:t>param_qualite_benef</w:t>
            </w:r>
            <w:r w:rsidRPr="00936F76">
              <w:rPr>
                <w:noProof/>
                <w:webHidden/>
              </w:rPr>
              <w:tab/>
            </w:r>
            <w:r w:rsidRPr="00936F76">
              <w:rPr>
                <w:noProof/>
                <w:webHidden/>
              </w:rPr>
              <w:fldChar w:fldCharType="begin"/>
            </w:r>
            <w:r w:rsidRPr="00936F76">
              <w:rPr>
                <w:noProof/>
                <w:webHidden/>
              </w:rPr>
              <w:instrText xml:space="preserve"> PAGEREF _Toc150931553 \h </w:instrText>
            </w:r>
            <w:r w:rsidRPr="00936F76">
              <w:rPr>
                <w:noProof/>
                <w:webHidden/>
              </w:rPr>
            </w:r>
            <w:r w:rsidRPr="00936F76">
              <w:rPr>
                <w:noProof/>
                <w:webHidden/>
              </w:rPr>
              <w:fldChar w:fldCharType="separate"/>
            </w:r>
            <w:r w:rsidRPr="00936F76">
              <w:rPr>
                <w:noProof/>
                <w:webHidden/>
              </w:rPr>
              <w:t>26</w:t>
            </w:r>
            <w:r w:rsidRPr="00936F76">
              <w:rPr>
                <w:noProof/>
                <w:webHidden/>
              </w:rPr>
              <w:fldChar w:fldCharType="end"/>
            </w:r>
          </w:hyperlink>
        </w:p>
        <w:p w14:paraId="43A1EA1A" w14:textId="7EDD57B4" w:rsidR="00936F76" w:rsidRPr="00936F76" w:rsidRDefault="00936F76" w:rsidP="006B6732">
          <w:pPr>
            <w:pStyle w:val="TM2"/>
            <w:rPr>
              <w:noProof/>
              <w:lang w:eastAsia="fr-FR"/>
            </w:rPr>
          </w:pPr>
          <w:hyperlink w:anchor="_Toc150931554" w:history="1">
            <w:r w:rsidRPr="00936F76">
              <w:rPr>
                <w:rStyle w:val="Lienhypertexte"/>
                <w:rFonts w:asciiTheme="majorHAnsi" w:hAnsiTheme="majorHAnsi" w:cstheme="majorHAnsi"/>
                <w:noProof/>
                <w:sz w:val="24"/>
                <w:szCs w:val="24"/>
              </w:rPr>
              <w:t>5.</w:t>
            </w:r>
            <w:r w:rsidRPr="00936F76">
              <w:rPr>
                <w:noProof/>
                <w:lang w:eastAsia="fr-FR"/>
              </w:rPr>
              <w:tab/>
            </w:r>
            <w:r w:rsidRPr="00936F76">
              <w:rPr>
                <w:rStyle w:val="Lienhypertexte"/>
                <w:rFonts w:asciiTheme="majorHAnsi" w:hAnsiTheme="majorHAnsi" w:cstheme="majorHAnsi"/>
                <w:noProof/>
                <w:sz w:val="24"/>
                <w:szCs w:val="24"/>
              </w:rPr>
              <w:t>param_statut_benef</w:t>
            </w:r>
            <w:r w:rsidRPr="00936F76">
              <w:rPr>
                <w:noProof/>
                <w:webHidden/>
              </w:rPr>
              <w:tab/>
            </w:r>
            <w:r w:rsidRPr="00936F76">
              <w:rPr>
                <w:noProof/>
                <w:webHidden/>
              </w:rPr>
              <w:fldChar w:fldCharType="begin"/>
            </w:r>
            <w:r w:rsidRPr="00936F76">
              <w:rPr>
                <w:noProof/>
                <w:webHidden/>
              </w:rPr>
              <w:instrText xml:space="preserve"> PAGEREF _Toc150931554 \h </w:instrText>
            </w:r>
            <w:r w:rsidRPr="00936F76">
              <w:rPr>
                <w:noProof/>
                <w:webHidden/>
              </w:rPr>
            </w:r>
            <w:r w:rsidRPr="00936F76">
              <w:rPr>
                <w:noProof/>
                <w:webHidden/>
              </w:rPr>
              <w:fldChar w:fldCharType="separate"/>
            </w:r>
            <w:r w:rsidRPr="00936F76">
              <w:rPr>
                <w:noProof/>
                <w:webHidden/>
              </w:rPr>
              <w:t>26</w:t>
            </w:r>
            <w:r w:rsidRPr="00936F76">
              <w:rPr>
                <w:noProof/>
                <w:webHidden/>
              </w:rPr>
              <w:fldChar w:fldCharType="end"/>
            </w:r>
          </w:hyperlink>
        </w:p>
        <w:p w14:paraId="359ECCD3" w14:textId="3E951CF4" w:rsidR="00936F76" w:rsidRPr="00936F76" w:rsidRDefault="00936F76" w:rsidP="006B6732">
          <w:pPr>
            <w:pStyle w:val="TM2"/>
            <w:rPr>
              <w:noProof/>
              <w:lang w:eastAsia="fr-FR"/>
            </w:rPr>
          </w:pPr>
          <w:hyperlink w:anchor="_Toc150931555" w:history="1">
            <w:r w:rsidRPr="00936F76">
              <w:rPr>
                <w:rStyle w:val="Lienhypertexte"/>
                <w:rFonts w:asciiTheme="majorHAnsi" w:hAnsiTheme="majorHAnsi" w:cstheme="majorHAnsi"/>
                <w:noProof/>
                <w:sz w:val="24"/>
                <w:szCs w:val="24"/>
              </w:rPr>
              <w:t>6.</w:t>
            </w:r>
            <w:r w:rsidRPr="00936F76">
              <w:rPr>
                <w:noProof/>
                <w:lang w:eastAsia="fr-FR"/>
              </w:rPr>
              <w:tab/>
            </w:r>
            <w:r w:rsidRPr="00936F76">
              <w:rPr>
                <w:rStyle w:val="Lienhypertexte"/>
                <w:rFonts w:asciiTheme="majorHAnsi" w:hAnsiTheme="majorHAnsi" w:cstheme="majorHAnsi"/>
                <w:noProof/>
                <w:sz w:val="24"/>
                <w:szCs w:val="24"/>
              </w:rPr>
              <w:t>param_agents_eligibles</w:t>
            </w:r>
            <w:r w:rsidRPr="00936F76">
              <w:rPr>
                <w:noProof/>
                <w:webHidden/>
              </w:rPr>
              <w:tab/>
            </w:r>
            <w:r w:rsidRPr="00936F76">
              <w:rPr>
                <w:noProof/>
                <w:webHidden/>
              </w:rPr>
              <w:fldChar w:fldCharType="begin"/>
            </w:r>
            <w:r w:rsidRPr="00936F76">
              <w:rPr>
                <w:noProof/>
                <w:webHidden/>
              </w:rPr>
              <w:instrText xml:space="preserve"> PAGEREF _Toc150931555 \h </w:instrText>
            </w:r>
            <w:r w:rsidRPr="00936F76">
              <w:rPr>
                <w:noProof/>
                <w:webHidden/>
              </w:rPr>
            </w:r>
            <w:r w:rsidRPr="00936F76">
              <w:rPr>
                <w:noProof/>
                <w:webHidden/>
              </w:rPr>
              <w:fldChar w:fldCharType="separate"/>
            </w:r>
            <w:r w:rsidRPr="00936F76">
              <w:rPr>
                <w:noProof/>
                <w:webHidden/>
              </w:rPr>
              <w:t>26</w:t>
            </w:r>
            <w:r w:rsidRPr="00936F76">
              <w:rPr>
                <w:noProof/>
                <w:webHidden/>
              </w:rPr>
              <w:fldChar w:fldCharType="end"/>
            </w:r>
          </w:hyperlink>
        </w:p>
        <w:p w14:paraId="28248B47" w14:textId="6472FDCA" w:rsidR="00936F76" w:rsidRPr="00936F76" w:rsidRDefault="00936F76" w:rsidP="006B6732">
          <w:pPr>
            <w:pStyle w:val="TM2"/>
            <w:rPr>
              <w:noProof/>
              <w:lang w:eastAsia="fr-FR"/>
            </w:rPr>
          </w:pPr>
          <w:hyperlink w:anchor="_Toc150931556" w:history="1">
            <w:r w:rsidRPr="00936F76">
              <w:rPr>
                <w:rStyle w:val="Lienhypertexte"/>
                <w:rFonts w:asciiTheme="majorHAnsi" w:hAnsiTheme="majorHAnsi" w:cstheme="majorHAnsi"/>
                <w:noProof/>
                <w:sz w:val="24"/>
                <w:szCs w:val="24"/>
              </w:rPr>
              <w:t>7.</w:t>
            </w:r>
            <w:r w:rsidRPr="00936F76">
              <w:rPr>
                <w:noProof/>
                <w:lang w:eastAsia="fr-FR"/>
              </w:rPr>
              <w:tab/>
            </w:r>
            <w:r w:rsidRPr="00936F76">
              <w:rPr>
                <w:rStyle w:val="Lienhypertexte"/>
                <w:rFonts w:asciiTheme="majorHAnsi" w:hAnsiTheme="majorHAnsi" w:cstheme="majorHAnsi"/>
                <w:noProof/>
                <w:sz w:val="24"/>
                <w:szCs w:val="24"/>
              </w:rPr>
              <w:t>param_axe_financier</w:t>
            </w:r>
            <w:r w:rsidRPr="00936F76">
              <w:rPr>
                <w:noProof/>
                <w:webHidden/>
              </w:rPr>
              <w:tab/>
            </w:r>
            <w:r w:rsidRPr="00936F76">
              <w:rPr>
                <w:noProof/>
                <w:webHidden/>
              </w:rPr>
              <w:fldChar w:fldCharType="begin"/>
            </w:r>
            <w:r w:rsidRPr="00936F76">
              <w:rPr>
                <w:noProof/>
                <w:webHidden/>
              </w:rPr>
              <w:instrText xml:space="preserve"> PAGEREF _Toc150931556 \h </w:instrText>
            </w:r>
            <w:r w:rsidRPr="00936F76">
              <w:rPr>
                <w:noProof/>
                <w:webHidden/>
              </w:rPr>
            </w:r>
            <w:r w:rsidRPr="00936F76">
              <w:rPr>
                <w:noProof/>
                <w:webHidden/>
              </w:rPr>
              <w:fldChar w:fldCharType="separate"/>
            </w:r>
            <w:r w:rsidRPr="00936F76">
              <w:rPr>
                <w:noProof/>
                <w:webHidden/>
              </w:rPr>
              <w:t>26</w:t>
            </w:r>
            <w:r w:rsidRPr="00936F76">
              <w:rPr>
                <w:noProof/>
                <w:webHidden/>
              </w:rPr>
              <w:fldChar w:fldCharType="end"/>
            </w:r>
          </w:hyperlink>
        </w:p>
        <w:p w14:paraId="1CFFE75B" w14:textId="5EE39434" w:rsidR="00936F76" w:rsidRPr="00936F76" w:rsidRDefault="00936F76" w:rsidP="006B6732">
          <w:pPr>
            <w:pStyle w:val="TM2"/>
            <w:rPr>
              <w:noProof/>
              <w:lang w:eastAsia="fr-FR"/>
            </w:rPr>
          </w:pPr>
          <w:hyperlink w:anchor="_Toc150931557" w:history="1">
            <w:r w:rsidRPr="00936F76">
              <w:rPr>
                <w:rStyle w:val="Lienhypertexte"/>
                <w:rFonts w:asciiTheme="majorHAnsi" w:hAnsiTheme="majorHAnsi" w:cstheme="majorHAnsi"/>
                <w:noProof/>
                <w:sz w:val="24"/>
                <w:szCs w:val="24"/>
              </w:rPr>
              <w:t>8.</w:t>
            </w:r>
            <w:r w:rsidRPr="00936F76">
              <w:rPr>
                <w:noProof/>
                <w:lang w:eastAsia="fr-FR"/>
              </w:rPr>
              <w:tab/>
            </w:r>
            <w:r w:rsidRPr="00936F76">
              <w:rPr>
                <w:rStyle w:val="Lienhypertexte"/>
                <w:rFonts w:asciiTheme="majorHAnsi" w:hAnsiTheme="majorHAnsi" w:cstheme="majorHAnsi"/>
                <w:noProof/>
                <w:sz w:val="24"/>
                <w:szCs w:val="24"/>
              </w:rPr>
              <w:t>param_sous_axe_financier</w:t>
            </w:r>
            <w:r w:rsidRPr="00936F76">
              <w:rPr>
                <w:noProof/>
                <w:webHidden/>
              </w:rPr>
              <w:tab/>
            </w:r>
            <w:r w:rsidRPr="00936F76">
              <w:rPr>
                <w:noProof/>
                <w:webHidden/>
              </w:rPr>
              <w:fldChar w:fldCharType="begin"/>
            </w:r>
            <w:r w:rsidRPr="00936F76">
              <w:rPr>
                <w:noProof/>
                <w:webHidden/>
              </w:rPr>
              <w:instrText xml:space="preserve"> PAGEREF _Toc150931557 \h </w:instrText>
            </w:r>
            <w:r w:rsidRPr="00936F76">
              <w:rPr>
                <w:noProof/>
                <w:webHidden/>
              </w:rPr>
            </w:r>
            <w:r w:rsidRPr="00936F76">
              <w:rPr>
                <w:noProof/>
                <w:webHidden/>
              </w:rPr>
              <w:fldChar w:fldCharType="separate"/>
            </w:r>
            <w:r w:rsidRPr="00936F76">
              <w:rPr>
                <w:noProof/>
                <w:webHidden/>
              </w:rPr>
              <w:t>27</w:t>
            </w:r>
            <w:r w:rsidRPr="00936F76">
              <w:rPr>
                <w:noProof/>
                <w:webHidden/>
              </w:rPr>
              <w:fldChar w:fldCharType="end"/>
            </w:r>
          </w:hyperlink>
        </w:p>
        <w:p w14:paraId="205B4941" w14:textId="38023F5D" w:rsidR="00936F76" w:rsidRPr="00936F76" w:rsidRDefault="00936F76" w:rsidP="006B6732">
          <w:pPr>
            <w:pStyle w:val="TM2"/>
            <w:rPr>
              <w:noProof/>
              <w:lang w:eastAsia="fr-FR"/>
            </w:rPr>
          </w:pPr>
          <w:hyperlink w:anchor="_Toc150931558" w:history="1">
            <w:r w:rsidRPr="00936F76">
              <w:rPr>
                <w:rStyle w:val="Lienhypertexte"/>
                <w:rFonts w:asciiTheme="majorHAnsi" w:hAnsiTheme="majorHAnsi" w:cstheme="majorHAnsi"/>
                <w:noProof/>
                <w:sz w:val="24"/>
                <w:szCs w:val="24"/>
              </w:rPr>
              <w:t>9.</w:t>
            </w:r>
            <w:r w:rsidRPr="00936F76">
              <w:rPr>
                <w:noProof/>
                <w:lang w:eastAsia="fr-FR"/>
              </w:rPr>
              <w:tab/>
            </w:r>
            <w:r w:rsidRPr="00936F76">
              <w:rPr>
                <w:rStyle w:val="Lienhypertexte"/>
                <w:rFonts w:asciiTheme="majorHAnsi" w:hAnsiTheme="majorHAnsi" w:cstheme="majorHAnsi"/>
                <w:noProof/>
                <w:sz w:val="24"/>
                <w:szCs w:val="24"/>
              </w:rPr>
              <w:t>param_axes_financiers_eligibles</w:t>
            </w:r>
            <w:r w:rsidRPr="00936F76">
              <w:rPr>
                <w:noProof/>
                <w:webHidden/>
              </w:rPr>
              <w:tab/>
            </w:r>
            <w:r w:rsidRPr="00936F76">
              <w:rPr>
                <w:noProof/>
                <w:webHidden/>
              </w:rPr>
              <w:fldChar w:fldCharType="begin"/>
            </w:r>
            <w:r w:rsidRPr="00936F76">
              <w:rPr>
                <w:noProof/>
                <w:webHidden/>
              </w:rPr>
              <w:instrText xml:space="preserve"> PAGEREF _Toc150931558 \h </w:instrText>
            </w:r>
            <w:r w:rsidRPr="00936F76">
              <w:rPr>
                <w:noProof/>
                <w:webHidden/>
              </w:rPr>
            </w:r>
            <w:r w:rsidRPr="00936F76">
              <w:rPr>
                <w:noProof/>
                <w:webHidden/>
              </w:rPr>
              <w:fldChar w:fldCharType="separate"/>
            </w:r>
            <w:r w:rsidRPr="00936F76">
              <w:rPr>
                <w:noProof/>
                <w:webHidden/>
              </w:rPr>
              <w:t>27</w:t>
            </w:r>
            <w:r w:rsidRPr="00936F76">
              <w:rPr>
                <w:noProof/>
                <w:webHidden/>
              </w:rPr>
              <w:fldChar w:fldCharType="end"/>
            </w:r>
          </w:hyperlink>
        </w:p>
        <w:p w14:paraId="6916091E" w14:textId="3CD8EEFE" w:rsidR="00936F76" w:rsidRPr="00936F76" w:rsidRDefault="00936F76" w:rsidP="006B6732">
          <w:pPr>
            <w:pStyle w:val="TM2"/>
            <w:rPr>
              <w:noProof/>
              <w:lang w:eastAsia="fr-FR"/>
            </w:rPr>
          </w:pPr>
          <w:hyperlink w:anchor="_Toc150931559" w:history="1">
            <w:r w:rsidRPr="00936F76">
              <w:rPr>
                <w:rStyle w:val="Lienhypertexte"/>
                <w:rFonts w:asciiTheme="majorHAnsi" w:hAnsiTheme="majorHAnsi" w:cstheme="majorHAnsi"/>
                <w:noProof/>
                <w:sz w:val="24"/>
                <w:szCs w:val="24"/>
              </w:rPr>
              <w:t>10.</w:t>
            </w:r>
            <w:r w:rsidRPr="00936F76">
              <w:rPr>
                <w:noProof/>
                <w:lang w:eastAsia="fr-FR"/>
              </w:rPr>
              <w:t xml:space="preserve">   </w:t>
            </w:r>
            <w:r w:rsidRPr="00936F76">
              <w:rPr>
                <w:rStyle w:val="Lienhypertexte"/>
                <w:rFonts w:asciiTheme="majorHAnsi" w:hAnsiTheme="majorHAnsi" w:cstheme="majorHAnsi"/>
                <w:noProof/>
                <w:sz w:val="24"/>
                <w:szCs w:val="24"/>
              </w:rPr>
              <w:t>param_calcul_aide</w:t>
            </w:r>
            <w:r w:rsidRPr="00936F76">
              <w:rPr>
                <w:noProof/>
                <w:webHidden/>
              </w:rPr>
              <w:tab/>
            </w:r>
            <w:r w:rsidRPr="00936F76">
              <w:rPr>
                <w:noProof/>
                <w:webHidden/>
              </w:rPr>
              <w:fldChar w:fldCharType="begin"/>
            </w:r>
            <w:r w:rsidRPr="00936F76">
              <w:rPr>
                <w:noProof/>
                <w:webHidden/>
              </w:rPr>
              <w:instrText xml:space="preserve"> PAGEREF _Toc150931559 \h </w:instrText>
            </w:r>
            <w:r w:rsidRPr="00936F76">
              <w:rPr>
                <w:noProof/>
                <w:webHidden/>
              </w:rPr>
            </w:r>
            <w:r w:rsidRPr="00936F76">
              <w:rPr>
                <w:noProof/>
                <w:webHidden/>
              </w:rPr>
              <w:fldChar w:fldCharType="separate"/>
            </w:r>
            <w:r w:rsidRPr="00936F76">
              <w:rPr>
                <w:noProof/>
                <w:webHidden/>
              </w:rPr>
              <w:t>28</w:t>
            </w:r>
            <w:r w:rsidRPr="00936F76">
              <w:rPr>
                <w:noProof/>
                <w:webHidden/>
              </w:rPr>
              <w:fldChar w:fldCharType="end"/>
            </w:r>
          </w:hyperlink>
        </w:p>
        <w:p w14:paraId="5C68BEEA" w14:textId="0D68C12F" w:rsidR="007E0733" w:rsidRPr="00DE3E3F" w:rsidRDefault="007E0733" w:rsidP="00CA7087">
          <w:pPr>
            <w:spacing w:line="360" w:lineRule="auto"/>
            <w:rPr>
              <w:rFonts w:cstheme="minorHAnsi"/>
            </w:rPr>
          </w:pPr>
          <w:r w:rsidRPr="00226B6F">
            <w:rPr>
              <w:rFonts w:asciiTheme="majorHAnsi" w:hAnsiTheme="majorHAnsi" w:cstheme="majorHAnsi"/>
              <w:b/>
              <w:bCs/>
              <w:sz w:val="24"/>
              <w:szCs w:val="24"/>
            </w:rPr>
            <w:fldChar w:fldCharType="end"/>
          </w:r>
        </w:p>
      </w:sdtContent>
    </w:sdt>
    <w:p w14:paraId="18728C31" w14:textId="77777777" w:rsidR="00983676" w:rsidRPr="00DE3E3F" w:rsidRDefault="00983676">
      <w:pPr>
        <w:rPr>
          <w:rFonts w:eastAsiaTheme="majorEastAsia" w:cstheme="minorHAnsi"/>
          <w:caps/>
          <w:sz w:val="36"/>
          <w:szCs w:val="36"/>
        </w:rPr>
      </w:pPr>
      <w:r w:rsidRPr="00DE3E3F">
        <w:rPr>
          <w:rFonts w:cstheme="minorHAnsi"/>
        </w:rPr>
        <w:br w:type="page"/>
      </w:r>
    </w:p>
    <w:p w14:paraId="3FC6E70E" w14:textId="43BA3DD7" w:rsidR="00CA7087" w:rsidRPr="00915209" w:rsidRDefault="00381CA7" w:rsidP="000910A4">
      <w:pPr>
        <w:pStyle w:val="Titre1"/>
        <w:spacing w:after="400"/>
        <w:rPr>
          <w:rFonts w:asciiTheme="minorHAnsi" w:hAnsiTheme="minorHAnsi" w:cstheme="minorHAnsi"/>
          <w:b/>
          <w:bCs/>
          <w:sz w:val="40"/>
          <w:szCs w:val="40"/>
        </w:rPr>
      </w:pPr>
      <w:bookmarkStart w:id="2" w:name="_Toc150931538"/>
      <w:r w:rsidRPr="00915209">
        <w:rPr>
          <w:rFonts w:asciiTheme="minorHAnsi" w:hAnsiTheme="minorHAnsi" w:cstheme="minorHAnsi"/>
          <w:b/>
          <w:bCs/>
          <w:sz w:val="40"/>
          <w:szCs w:val="40"/>
        </w:rPr>
        <w:lastRenderedPageBreak/>
        <w:t xml:space="preserve">I - </w:t>
      </w:r>
      <w:r w:rsidR="0076199C" w:rsidRPr="00915209">
        <w:rPr>
          <w:rFonts w:asciiTheme="minorHAnsi" w:hAnsiTheme="minorHAnsi" w:cstheme="minorHAnsi"/>
          <w:b/>
          <w:bCs/>
          <w:caps w:val="0"/>
          <w:sz w:val="40"/>
          <w:szCs w:val="40"/>
        </w:rPr>
        <w:t>Contexte</w:t>
      </w:r>
      <w:bookmarkEnd w:id="2"/>
    </w:p>
    <w:p w14:paraId="15DA2EE7" w14:textId="5CE7B876" w:rsidR="001A7EBB" w:rsidRPr="00226B6F" w:rsidRDefault="000E257A" w:rsidP="001A7EBB">
      <w:pPr>
        <w:spacing w:line="360" w:lineRule="auto"/>
        <w:rPr>
          <w:rFonts w:asciiTheme="majorHAnsi" w:hAnsiTheme="majorHAnsi" w:cstheme="majorHAnsi"/>
          <w:sz w:val="24"/>
          <w:szCs w:val="24"/>
        </w:rPr>
      </w:pPr>
      <w:r w:rsidRPr="00226B6F">
        <w:rPr>
          <w:rFonts w:asciiTheme="majorHAnsi" w:hAnsiTheme="majorHAnsi" w:cstheme="majorHAnsi"/>
          <w:sz w:val="24"/>
          <w:szCs w:val="24"/>
        </w:rPr>
        <w:t>À</w:t>
      </w:r>
      <w:r w:rsidR="00F368E2" w:rsidRPr="00226B6F">
        <w:rPr>
          <w:rFonts w:asciiTheme="majorHAnsi" w:hAnsiTheme="majorHAnsi" w:cstheme="majorHAnsi"/>
          <w:sz w:val="24"/>
          <w:szCs w:val="24"/>
        </w:rPr>
        <w:t xml:space="preserve"> compter du 26 janvier 2023, la première brique d’informatisation </w:t>
      </w:r>
      <w:r w:rsidR="001A7EBB" w:rsidRPr="00226B6F">
        <w:rPr>
          <w:rFonts w:asciiTheme="majorHAnsi" w:hAnsiTheme="majorHAnsi" w:cstheme="majorHAnsi"/>
          <w:sz w:val="24"/>
          <w:szCs w:val="24"/>
        </w:rPr>
        <w:t xml:space="preserve">du processus de conventionnement </w:t>
      </w:r>
      <w:r w:rsidR="00C45BA0">
        <w:rPr>
          <w:rFonts w:asciiTheme="majorHAnsi" w:hAnsiTheme="majorHAnsi" w:cstheme="majorHAnsi"/>
          <w:sz w:val="24"/>
          <w:szCs w:val="24"/>
        </w:rPr>
        <w:t xml:space="preserve">a été </w:t>
      </w:r>
      <w:r w:rsidR="001A7EBB" w:rsidRPr="00226B6F">
        <w:rPr>
          <w:rFonts w:asciiTheme="majorHAnsi" w:hAnsiTheme="majorHAnsi" w:cstheme="majorHAnsi"/>
          <w:sz w:val="24"/>
          <w:szCs w:val="24"/>
        </w:rPr>
        <w:t>mise en production.</w:t>
      </w:r>
      <w:r w:rsidR="00C45BA0">
        <w:rPr>
          <w:rFonts w:asciiTheme="majorHAnsi" w:hAnsiTheme="majorHAnsi" w:cstheme="majorHAnsi"/>
          <w:sz w:val="24"/>
          <w:szCs w:val="24"/>
        </w:rPr>
        <w:t xml:space="preserve"> </w:t>
      </w:r>
      <w:r w:rsidR="001A7EBB" w:rsidRPr="00226B6F">
        <w:rPr>
          <w:rFonts w:asciiTheme="majorHAnsi" w:hAnsiTheme="majorHAnsi" w:cstheme="majorHAnsi"/>
          <w:sz w:val="24"/>
          <w:szCs w:val="24"/>
        </w:rPr>
        <w:t xml:space="preserve">Il s’agit de la </w:t>
      </w:r>
      <w:r w:rsidR="00F368E2" w:rsidRPr="00226B6F">
        <w:rPr>
          <w:rFonts w:asciiTheme="majorHAnsi" w:hAnsiTheme="majorHAnsi" w:cstheme="majorHAnsi"/>
          <w:sz w:val="24"/>
          <w:szCs w:val="24"/>
        </w:rPr>
        <w:t>fonctionnalité de saisie des dépenses engagées dans le cadre d</w:t>
      </w:r>
      <w:r w:rsidR="006017DD" w:rsidRPr="00226B6F">
        <w:rPr>
          <w:rFonts w:asciiTheme="majorHAnsi" w:hAnsiTheme="majorHAnsi" w:cstheme="majorHAnsi"/>
          <w:sz w:val="24"/>
          <w:szCs w:val="24"/>
        </w:rPr>
        <w:t>’une</w:t>
      </w:r>
      <w:r w:rsidR="00F368E2" w:rsidRPr="00226B6F">
        <w:rPr>
          <w:rFonts w:asciiTheme="majorHAnsi" w:hAnsiTheme="majorHAnsi" w:cstheme="majorHAnsi"/>
          <w:sz w:val="24"/>
          <w:szCs w:val="24"/>
        </w:rPr>
        <w:t xml:space="preserve"> convention</w:t>
      </w:r>
      <w:r w:rsidR="00C45BA0">
        <w:rPr>
          <w:rFonts w:asciiTheme="majorHAnsi" w:hAnsiTheme="majorHAnsi" w:cstheme="majorHAnsi"/>
          <w:sz w:val="24"/>
          <w:szCs w:val="24"/>
        </w:rPr>
        <w:t xml:space="preserve"> vous permettant de saisir tout au long de l’année 2023 les dépenses qui seraient présentées lors du bilan.</w:t>
      </w:r>
    </w:p>
    <w:p w14:paraId="0FEB62AC" w14:textId="6035B668" w:rsidR="00F368E2" w:rsidRPr="00226B6F" w:rsidRDefault="001A7EBB" w:rsidP="001A7EBB">
      <w:pPr>
        <w:spacing w:line="360" w:lineRule="auto"/>
        <w:rPr>
          <w:rFonts w:asciiTheme="majorHAnsi" w:hAnsiTheme="majorHAnsi" w:cstheme="majorHAnsi"/>
          <w:sz w:val="24"/>
          <w:szCs w:val="24"/>
        </w:rPr>
      </w:pPr>
      <w:r w:rsidRPr="00226B6F">
        <w:rPr>
          <w:rFonts w:asciiTheme="majorHAnsi" w:hAnsiTheme="majorHAnsi" w:cstheme="majorHAnsi"/>
          <w:sz w:val="24"/>
          <w:szCs w:val="24"/>
        </w:rPr>
        <w:t>En effet a</w:t>
      </w:r>
      <w:r w:rsidR="00F368E2" w:rsidRPr="00226B6F">
        <w:rPr>
          <w:rFonts w:asciiTheme="majorHAnsi" w:hAnsiTheme="majorHAnsi" w:cstheme="majorHAnsi"/>
          <w:sz w:val="24"/>
          <w:szCs w:val="24"/>
        </w:rPr>
        <w:t>fin de répondre aux besoins des employeurs souhaitant continuer à utiliser une application interne pour la saisie des données, une fonctionnalité d’import de fichier</w:t>
      </w:r>
      <w:r w:rsidR="006017DD" w:rsidRPr="00226B6F">
        <w:rPr>
          <w:rFonts w:asciiTheme="majorHAnsi" w:hAnsiTheme="majorHAnsi" w:cstheme="majorHAnsi"/>
          <w:sz w:val="24"/>
          <w:szCs w:val="24"/>
        </w:rPr>
        <w:t xml:space="preserve"> </w:t>
      </w:r>
      <w:r w:rsidR="00F368E2" w:rsidRPr="00226B6F">
        <w:rPr>
          <w:rFonts w:asciiTheme="majorHAnsi" w:hAnsiTheme="majorHAnsi" w:cstheme="majorHAnsi"/>
          <w:sz w:val="24"/>
          <w:szCs w:val="24"/>
        </w:rPr>
        <w:t xml:space="preserve">est proposée. Cette fonction sera accessible via le service Conventions accessible sur la plateforme </w:t>
      </w:r>
      <w:r w:rsidR="00CD23E9" w:rsidRPr="00226B6F">
        <w:rPr>
          <w:rFonts w:asciiTheme="majorHAnsi" w:hAnsiTheme="majorHAnsi" w:cstheme="majorHAnsi"/>
          <w:sz w:val="24"/>
          <w:szCs w:val="24"/>
        </w:rPr>
        <w:t>Pep’s</w:t>
      </w:r>
      <w:r w:rsidR="002626D5" w:rsidRPr="00226B6F">
        <w:rPr>
          <w:rFonts w:asciiTheme="majorHAnsi" w:hAnsiTheme="majorHAnsi" w:cstheme="majorHAnsi"/>
          <w:sz w:val="24"/>
          <w:szCs w:val="24"/>
        </w:rPr>
        <w:t xml:space="preserve"> (Plateforme Employeurs Publics)</w:t>
      </w:r>
      <w:r w:rsidR="00F368E2" w:rsidRPr="00226B6F">
        <w:rPr>
          <w:rFonts w:asciiTheme="majorHAnsi" w:hAnsiTheme="majorHAnsi" w:cstheme="majorHAnsi"/>
          <w:sz w:val="24"/>
          <w:szCs w:val="24"/>
        </w:rPr>
        <w:t xml:space="preserve"> de la Caisse des dépôts.</w:t>
      </w:r>
    </w:p>
    <w:p w14:paraId="62E02058" w14:textId="4C7115FC" w:rsidR="001A7EBB" w:rsidRPr="00226B6F" w:rsidRDefault="00915209" w:rsidP="00915209">
      <w:pPr>
        <w:spacing w:line="360" w:lineRule="auto"/>
        <w:rPr>
          <w:rFonts w:asciiTheme="majorHAnsi" w:hAnsiTheme="majorHAnsi" w:cstheme="majorHAnsi"/>
          <w:sz w:val="24"/>
          <w:szCs w:val="24"/>
        </w:rPr>
      </w:pPr>
      <w:r w:rsidRPr="00226B6F">
        <w:rPr>
          <w:rFonts w:asciiTheme="majorHAnsi" w:hAnsiTheme="majorHAnsi" w:cstheme="majorHAnsi"/>
          <w:sz w:val="24"/>
          <w:szCs w:val="24"/>
        </w:rPr>
        <w:t>C</w:t>
      </w:r>
      <w:r w:rsidR="001A7EBB" w:rsidRPr="00226B6F">
        <w:rPr>
          <w:rFonts w:asciiTheme="majorHAnsi" w:hAnsiTheme="majorHAnsi" w:cstheme="majorHAnsi"/>
          <w:sz w:val="24"/>
          <w:szCs w:val="24"/>
        </w:rPr>
        <w:t>e document a pour objectif d’accompagner les employeurs dans la mise en conformité de leur système de saisie et de leur expliquer les modalités d’utilisation de cette nouvelle fonctionnalité dans le service Convention.</w:t>
      </w:r>
      <w:r w:rsidR="000910A4" w:rsidRPr="00226B6F">
        <w:rPr>
          <w:rFonts w:asciiTheme="majorHAnsi" w:hAnsiTheme="majorHAnsi" w:cstheme="majorHAnsi"/>
          <w:sz w:val="24"/>
          <w:szCs w:val="24"/>
        </w:rPr>
        <w:t xml:space="preserve"> En cas d</w:t>
      </w:r>
      <w:r w:rsidR="00452DAD" w:rsidRPr="00226B6F">
        <w:rPr>
          <w:rFonts w:asciiTheme="majorHAnsi" w:hAnsiTheme="majorHAnsi" w:cstheme="majorHAnsi"/>
          <w:sz w:val="24"/>
          <w:szCs w:val="24"/>
        </w:rPr>
        <w:t>e mise à jour des informations</w:t>
      </w:r>
      <w:r w:rsidR="000910A4" w:rsidRPr="00226B6F">
        <w:rPr>
          <w:rFonts w:asciiTheme="majorHAnsi" w:hAnsiTheme="majorHAnsi" w:cstheme="majorHAnsi"/>
          <w:sz w:val="24"/>
          <w:szCs w:val="24"/>
        </w:rPr>
        <w:t xml:space="preserve">, l’employeur </w:t>
      </w:r>
      <w:r w:rsidR="00452DAD" w:rsidRPr="00226B6F">
        <w:rPr>
          <w:rFonts w:asciiTheme="majorHAnsi" w:hAnsiTheme="majorHAnsi" w:cstheme="majorHAnsi"/>
          <w:sz w:val="24"/>
          <w:szCs w:val="24"/>
        </w:rPr>
        <w:t>sera notifié er recevra la nouvelle version du guide.</w:t>
      </w:r>
      <w:r w:rsidR="000910A4" w:rsidRPr="00226B6F">
        <w:rPr>
          <w:rFonts w:asciiTheme="majorHAnsi" w:hAnsiTheme="majorHAnsi" w:cstheme="majorHAnsi"/>
          <w:sz w:val="24"/>
          <w:szCs w:val="24"/>
        </w:rPr>
        <w:t xml:space="preserve"> </w:t>
      </w:r>
    </w:p>
    <w:p w14:paraId="7F13443C" w14:textId="40CE0A7F" w:rsidR="000E257A" w:rsidRPr="00226B6F" w:rsidRDefault="000E257A" w:rsidP="00915209">
      <w:pPr>
        <w:spacing w:line="360" w:lineRule="auto"/>
        <w:rPr>
          <w:rFonts w:asciiTheme="majorHAnsi" w:hAnsiTheme="majorHAnsi" w:cstheme="majorHAnsi"/>
          <w:sz w:val="24"/>
          <w:szCs w:val="24"/>
        </w:rPr>
      </w:pPr>
      <w:r w:rsidRPr="00226B6F">
        <w:rPr>
          <w:rFonts w:asciiTheme="majorHAnsi" w:hAnsiTheme="majorHAnsi" w:cstheme="majorHAnsi"/>
          <w:sz w:val="24"/>
          <w:szCs w:val="24"/>
        </w:rPr>
        <w:t xml:space="preserve">À préciser que la possibilité d’importer les données est prévue pour des employeurs utilisant des systèmes experts pour une volumétrie importante. </w:t>
      </w:r>
      <w:r w:rsidRPr="00C45BA0">
        <w:rPr>
          <w:rFonts w:asciiTheme="majorHAnsi" w:hAnsiTheme="majorHAnsi" w:cstheme="majorHAnsi"/>
          <w:b/>
          <w:bCs/>
          <w:sz w:val="24"/>
          <w:szCs w:val="24"/>
        </w:rPr>
        <w:t>Le fichier produit devra respecter strictement le cahier des charges présenté ici</w:t>
      </w:r>
      <w:r w:rsidRPr="00226B6F">
        <w:rPr>
          <w:rFonts w:asciiTheme="majorHAnsi" w:hAnsiTheme="majorHAnsi" w:cstheme="majorHAnsi"/>
          <w:sz w:val="24"/>
          <w:szCs w:val="24"/>
        </w:rPr>
        <w:t xml:space="preserve">. </w:t>
      </w:r>
    </w:p>
    <w:p w14:paraId="734E0E7E" w14:textId="12347715" w:rsidR="00F368E2" w:rsidRPr="00DE3E3F" w:rsidRDefault="004663D8" w:rsidP="00F368E2">
      <w:pPr>
        <w:spacing w:line="360" w:lineRule="auto"/>
        <w:rPr>
          <w:rFonts w:cstheme="minorHAnsi"/>
        </w:rPr>
      </w:pPr>
      <w:r w:rsidRPr="00DE3E3F">
        <w:rPr>
          <w:rFonts w:cstheme="minorHAnsi"/>
        </w:rPr>
        <w:br w:type="page"/>
      </w:r>
    </w:p>
    <w:p w14:paraId="19618D02" w14:textId="2B299F5E" w:rsidR="00381CA7" w:rsidRPr="00915209" w:rsidRDefault="00381CA7" w:rsidP="000910A4">
      <w:pPr>
        <w:pStyle w:val="Titre1"/>
        <w:spacing w:after="400"/>
        <w:rPr>
          <w:rFonts w:asciiTheme="minorHAnsi" w:hAnsiTheme="minorHAnsi" w:cstheme="minorHAnsi"/>
          <w:b/>
          <w:bCs/>
          <w:sz w:val="40"/>
          <w:szCs w:val="40"/>
        </w:rPr>
      </w:pPr>
      <w:bookmarkStart w:id="3" w:name="_Toc150931539"/>
      <w:r w:rsidRPr="00915209">
        <w:rPr>
          <w:rFonts w:asciiTheme="minorHAnsi" w:hAnsiTheme="minorHAnsi" w:cstheme="minorHAnsi"/>
          <w:b/>
          <w:bCs/>
          <w:sz w:val="40"/>
          <w:szCs w:val="40"/>
        </w:rPr>
        <w:lastRenderedPageBreak/>
        <w:t xml:space="preserve">II </w:t>
      </w:r>
      <w:r w:rsidR="005C6980" w:rsidRPr="00915209">
        <w:rPr>
          <w:rFonts w:asciiTheme="minorHAnsi" w:hAnsiTheme="minorHAnsi" w:cstheme="minorHAnsi"/>
          <w:b/>
          <w:bCs/>
          <w:sz w:val="40"/>
          <w:szCs w:val="40"/>
        </w:rPr>
        <w:t>–</w:t>
      </w:r>
      <w:r w:rsidRPr="00915209">
        <w:rPr>
          <w:rFonts w:asciiTheme="minorHAnsi" w:hAnsiTheme="minorHAnsi" w:cstheme="minorHAnsi"/>
          <w:b/>
          <w:bCs/>
          <w:sz w:val="40"/>
          <w:szCs w:val="40"/>
        </w:rPr>
        <w:t xml:space="preserve"> </w:t>
      </w:r>
      <w:r w:rsidR="005C6980" w:rsidRPr="00915209">
        <w:rPr>
          <w:rFonts w:asciiTheme="minorHAnsi" w:hAnsiTheme="minorHAnsi" w:cstheme="minorHAnsi"/>
          <w:b/>
          <w:bCs/>
          <w:caps w:val="0"/>
          <w:sz w:val="40"/>
          <w:szCs w:val="40"/>
        </w:rPr>
        <w:t>Dépôt du fichier des dépenses</w:t>
      </w:r>
      <w:bookmarkEnd w:id="3"/>
      <w:r w:rsidR="005C6980" w:rsidRPr="00915209">
        <w:rPr>
          <w:rFonts w:asciiTheme="minorHAnsi" w:hAnsiTheme="minorHAnsi" w:cstheme="minorHAnsi"/>
          <w:b/>
          <w:bCs/>
          <w:caps w:val="0"/>
          <w:sz w:val="40"/>
          <w:szCs w:val="40"/>
        </w:rPr>
        <w:t xml:space="preserve"> </w:t>
      </w:r>
    </w:p>
    <w:p w14:paraId="475D039B" w14:textId="0FF71E36" w:rsidR="001265CC" w:rsidRPr="00226B6F" w:rsidRDefault="00254875" w:rsidP="00953625">
      <w:pPr>
        <w:spacing w:after="0" w:line="360" w:lineRule="auto"/>
        <w:rPr>
          <w:rFonts w:asciiTheme="majorHAnsi" w:hAnsiTheme="majorHAnsi" w:cstheme="majorHAnsi"/>
          <w:sz w:val="24"/>
          <w:szCs w:val="24"/>
        </w:rPr>
      </w:pPr>
      <w:r w:rsidRPr="00226B6F">
        <w:rPr>
          <w:rFonts w:asciiTheme="majorHAnsi" w:hAnsiTheme="majorHAnsi" w:cstheme="majorHAnsi"/>
          <w:sz w:val="24"/>
          <w:szCs w:val="24"/>
        </w:rPr>
        <w:t xml:space="preserve">Cette section </w:t>
      </w:r>
      <w:r w:rsidR="00993DCD" w:rsidRPr="00226B6F">
        <w:rPr>
          <w:rFonts w:asciiTheme="majorHAnsi" w:hAnsiTheme="majorHAnsi" w:cstheme="majorHAnsi"/>
          <w:sz w:val="24"/>
          <w:szCs w:val="24"/>
        </w:rPr>
        <w:t>présente</w:t>
      </w:r>
      <w:r w:rsidRPr="00226B6F">
        <w:rPr>
          <w:rFonts w:asciiTheme="majorHAnsi" w:hAnsiTheme="majorHAnsi" w:cstheme="majorHAnsi"/>
          <w:sz w:val="24"/>
          <w:szCs w:val="24"/>
        </w:rPr>
        <w:t xml:space="preserve"> les étapes à suivre pour </w:t>
      </w:r>
      <w:r w:rsidR="00C91C20" w:rsidRPr="00226B6F">
        <w:rPr>
          <w:rFonts w:asciiTheme="majorHAnsi" w:hAnsiTheme="majorHAnsi" w:cstheme="majorHAnsi"/>
          <w:sz w:val="24"/>
          <w:szCs w:val="24"/>
        </w:rPr>
        <w:t>déposer</w:t>
      </w:r>
      <w:r w:rsidRPr="00226B6F">
        <w:rPr>
          <w:rFonts w:asciiTheme="majorHAnsi" w:hAnsiTheme="majorHAnsi" w:cstheme="majorHAnsi"/>
          <w:sz w:val="24"/>
          <w:szCs w:val="24"/>
        </w:rPr>
        <w:t xml:space="preserve"> le fichier des dépenses dans le service Convention.</w:t>
      </w:r>
      <w:r w:rsidR="00C91C20" w:rsidRPr="00226B6F">
        <w:rPr>
          <w:rFonts w:asciiTheme="majorHAnsi" w:hAnsiTheme="majorHAnsi" w:cstheme="majorHAnsi"/>
          <w:sz w:val="24"/>
          <w:szCs w:val="24"/>
        </w:rPr>
        <w:t xml:space="preserve"> </w:t>
      </w:r>
    </w:p>
    <w:p w14:paraId="1E91E457" w14:textId="7DD11561" w:rsidR="00254875" w:rsidRPr="00074CAC" w:rsidRDefault="00254875" w:rsidP="00452DAD">
      <w:pPr>
        <w:pStyle w:val="Titre2"/>
        <w:numPr>
          <w:ilvl w:val="0"/>
          <w:numId w:val="13"/>
        </w:numPr>
        <w:spacing w:after="400"/>
        <w:ind w:left="714" w:hanging="357"/>
        <w:rPr>
          <w:rFonts w:cstheme="majorHAnsi"/>
          <w:caps w:val="0"/>
          <w:color w:val="4472C4" w:themeColor="accent1"/>
        </w:rPr>
      </w:pPr>
      <w:bookmarkStart w:id="4" w:name="_Toc150931540"/>
      <w:r w:rsidRPr="00074CAC">
        <w:rPr>
          <w:rFonts w:cstheme="majorHAnsi"/>
          <w:caps w:val="0"/>
          <w:color w:val="4472C4" w:themeColor="accent1"/>
        </w:rPr>
        <w:t xml:space="preserve">Authentification dans </w:t>
      </w:r>
      <w:proofErr w:type="spellStart"/>
      <w:r w:rsidR="00CD23E9" w:rsidRPr="00074CAC">
        <w:rPr>
          <w:rFonts w:cstheme="majorHAnsi"/>
          <w:caps w:val="0"/>
          <w:color w:val="4472C4" w:themeColor="accent1"/>
        </w:rPr>
        <w:t>Pep’s</w:t>
      </w:r>
      <w:bookmarkEnd w:id="4"/>
      <w:proofErr w:type="spellEnd"/>
    </w:p>
    <w:p w14:paraId="2EDE3C46" w14:textId="7953FEC0" w:rsidR="00254875" w:rsidRPr="00226B6F" w:rsidRDefault="00254875" w:rsidP="00915209">
      <w:pPr>
        <w:rPr>
          <w:rFonts w:asciiTheme="majorHAnsi" w:hAnsiTheme="majorHAnsi" w:cstheme="majorHAnsi"/>
          <w:sz w:val="24"/>
          <w:szCs w:val="24"/>
        </w:rPr>
      </w:pPr>
      <w:r w:rsidRPr="00226B6F">
        <w:rPr>
          <w:rFonts w:asciiTheme="majorHAnsi" w:hAnsiTheme="majorHAnsi" w:cstheme="majorHAnsi"/>
          <w:sz w:val="24"/>
          <w:szCs w:val="24"/>
        </w:rPr>
        <w:t>Pour accéder au service Convention, l’utilisateur d</w:t>
      </w:r>
      <w:r w:rsidR="00B02863" w:rsidRPr="00226B6F">
        <w:rPr>
          <w:rFonts w:asciiTheme="majorHAnsi" w:hAnsiTheme="majorHAnsi" w:cstheme="majorHAnsi"/>
          <w:sz w:val="24"/>
          <w:szCs w:val="24"/>
        </w:rPr>
        <w:t>oit</w:t>
      </w:r>
      <w:r w:rsidRPr="00226B6F">
        <w:rPr>
          <w:rFonts w:asciiTheme="majorHAnsi" w:hAnsiTheme="majorHAnsi" w:cstheme="majorHAnsi"/>
          <w:sz w:val="24"/>
          <w:szCs w:val="24"/>
        </w:rPr>
        <w:t xml:space="preserve"> se connecter sur </w:t>
      </w:r>
      <w:r w:rsidR="00CD23E9" w:rsidRPr="00226B6F">
        <w:rPr>
          <w:rFonts w:asciiTheme="majorHAnsi" w:hAnsiTheme="majorHAnsi" w:cstheme="majorHAnsi"/>
          <w:sz w:val="24"/>
          <w:szCs w:val="24"/>
        </w:rPr>
        <w:t>Pep’s</w:t>
      </w:r>
      <w:r w:rsidR="00361D85" w:rsidRPr="00226B6F">
        <w:rPr>
          <w:rFonts w:asciiTheme="majorHAnsi" w:hAnsiTheme="majorHAnsi" w:cstheme="majorHAnsi"/>
          <w:sz w:val="24"/>
          <w:szCs w:val="24"/>
        </w:rPr>
        <w:t xml:space="preserve"> (plateforme employeurs publics)</w:t>
      </w:r>
      <w:r w:rsidRPr="00226B6F">
        <w:rPr>
          <w:rFonts w:asciiTheme="majorHAnsi" w:hAnsiTheme="majorHAnsi" w:cstheme="majorHAnsi"/>
          <w:sz w:val="24"/>
          <w:szCs w:val="24"/>
        </w:rPr>
        <w:t xml:space="preserve"> avec ses identifiants</w:t>
      </w:r>
      <w:r w:rsidR="00CD23E9" w:rsidRPr="00226B6F">
        <w:rPr>
          <w:rFonts w:asciiTheme="majorHAnsi" w:hAnsiTheme="majorHAnsi" w:cstheme="majorHAnsi"/>
          <w:sz w:val="24"/>
          <w:szCs w:val="24"/>
        </w:rPr>
        <w:t>.</w:t>
      </w:r>
    </w:p>
    <w:p w14:paraId="1E5794A7" w14:textId="36EB77D8" w:rsidR="00D556A7" w:rsidRDefault="00915209" w:rsidP="00452DAD">
      <w:pPr>
        <w:spacing w:after="400"/>
        <w:jc w:val="center"/>
        <w:rPr>
          <w:rFonts w:cstheme="minorHAnsi"/>
        </w:rPr>
      </w:pPr>
      <w:r w:rsidRPr="00915209">
        <w:rPr>
          <w:rFonts w:cstheme="minorHAnsi"/>
          <w:noProof/>
        </w:rPr>
        <w:drawing>
          <wp:inline distT="0" distB="0" distL="0" distR="0" wp14:anchorId="02616AEB" wp14:editId="04364C34">
            <wp:extent cx="6120765" cy="2252345"/>
            <wp:effectExtent l="19050" t="19050" r="13335" b="14605"/>
            <wp:docPr id="51" name="Image 51" descr="image de l'écran de connexion à P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51" descr="image de l'écran de connexion à Pep's"/>
                    <pic:cNvPicPr/>
                  </pic:nvPicPr>
                  <pic:blipFill>
                    <a:blip r:embed="rId9"/>
                    <a:stretch>
                      <a:fillRect/>
                    </a:stretch>
                  </pic:blipFill>
                  <pic:spPr>
                    <a:xfrm>
                      <a:off x="0" y="0"/>
                      <a:ext cx="6120765" cy="2252345"/>
                    </a:xfrm>
                    <a:prstGeom prst="rect">
                      <a:avLst/>
                    </a:prstGeom>
                    <a:ln>
                      <a:solidFill>
                        <a:schemeClr val="accent3"/>
                      </a:solidFill>
                    </a:ln>
                  </pic:spPr>
                </pic:pic>
              </a:graphicData>
            </a:graphic>
          </wp:inline>
        </w:drawing>
      </w:r>
    </w:p>
    <w:p w14:paraId="6925B371" w14:textId="77777777" w:rsidR="00915209" w:rsidRDefault="00915209">
      <w:pPr>
        <w:rPr>
          <w:rFonts w:eastAsiaTheme="majorEastAsia" w:cstheme="minorHAnsi"/>
          <w:sz w:val="28"/>
          <w:szCs w:val="28"/>
          <w:u w:val="single"/>
        </w:rPr>
      </w:pPr>
      <w:r>
        <w:rPr>
          <w:rFonts w:cstheme="minorHAnsi"/>
          <w:caps/>
          <w:u w:val="single"/>
        </w:rPr>
        <w:br w:type="page"/>
      </w:r>
    </w:p>
    <w:p w14:paraId="5B53443D" w14:textId="3F423C7E" w:rsidR="00254875" w:rsidRPr="00074CAC" w:rsidRDefault="00254875" w:rsidP="00452DAD">
      <w:pPr>
        <w:pStyle w:val="Titre2"/>
        <w:numPr>
          <w:ilvl w:val="0"/>
          <w:numId w:val="13"/>
        </w:numPr>
        <w:spacing w:after="400"/>
        <w:ind w:left="714" w:hanging="357"/>
        <w:rPr>
          <w:rFonts w:cstheme="majorHAnsi"/>
          <w:caps w:val="0"/>
          <w:color w:val="4472C4" w:themeColor="accent1"/>
        </w:rPr>
      </w:pPr>
      <w:bookmarkStart w:id="5" w:name="_Toc150931541"/>
      <w:r w:rsidRPr="00074CAC">
        <w:rPr>
          <w:rFonts w:cstheme="majorHAnsi"/>
          <w:caps w:val="0"/>
          <w:color w:val="4472C4" w:themeColor="accent1"/>
        </w:rPr>
        <w:lastRenderedPageBreak/>
        <w:t>Accès au service Convention</w:t>
      </w:r>
      <w:bookmarkEnd w:id="5"/>
    </w:p>
    <w:p w14:paraId="13E919D5" w14:textId="316293FA" w:rsidR="00254875" w:rsidRPr="00226B6F" w:rsidRDefault="00254875" w:rsidP="00915209">
      <w:pPr>
        <w:spacing w:line="360" w:lineRule="auto"/>
        <w:rPr>
          <w:rFonts w:asciiTheme="majorHAnsi" w:hAnsiTheme="majorHAnsi" w:cstheme="majorHAnsi"/>
          <w:sz w:val="24"/>
          <w:szCs w:val="24"/>
        </w:rPr>
      </w:pPr>
      <w:r w:rsidRPr="00226B6F">
        <w:rPr>
          <w:rFonts w:asciiTheme="majorHAnsi" w:hAnsiTheme="majorHAnsi" w:cstheme="majorHAnsi"/>
          <w:sz w:val="24"/>
          <w:szCs w:val="24"/>
        </w:rPr>
        <w:t xml:space="preserve">Après s’être connecté, l’utilisateur </w:t>
      </w:r>
      <w:r w:rsidR="001265CC" w:rsidRPr="00226B6F">
        <w:rPr>
          <w:rFonts w:asciiTheme="majorHAnsi" w:hAnsiTheme="majorHAnsi" w:cstheme="majorHAnsi"/>
          <w:sz w:val="24"/>
          <w:szCs w:val="24"/>
        </w:rPr>
        <w:t>est</w:t>
      </w:r>
      <w:r w:rsidRPr="00226B6F">
        <w:rPr>
          <w:rFonts w:asciiTheme="majorHAnsi" w:hAnsiTheme="majorHAnsi" w:cstheme="majorHAnsi"/>
          <w:sz w:val="24"/>
          <w:szCs w:val="24"/>
        </w:rPr>
        <w:t xml:space="preserve"> redirigé vers le tableau de bord de l’espace </w:t>
      </w:r>
      <w:r w:rsidR="00CD23E9" w:rsidRPr="00226B6F">
        <w:rPr>
          <w:rFonts w:asciiTheme="majorHAnsi" w:hAnsiTheme="majorHAnsi" w:cstheme="majorHAnsi"/>
          <w:sz w:val="24"/>
          <w:szCs w:val="24"/>
        </w:rPr>
        <w:t>Pep’s</w:t>
      </w:r>
      <w:r w:rsidRPr="00226B6F">
        <w:rPr>
          <w:rFonts w:asciiTheme="majorHAnsi" w:hAnsiTheme="majorHAnsi" w:cstheme="majorHAnsi"/>
          <w:sz w:val="24"/>
          <w:szCs w:val="24"/>
        </w:rPr>
        <w:t>. Pour accéder au service Convention</w:t>
      </w:r>
      <w:r w:rsidR="00CD23E9" w:rsidRPr="00226B6F">
        <w:rPr>
          <w:rFonts w:asciiTheme="majorHAnsi" w:hAnsiTheme="majorHAnsi" w:cstheme="majorHAnsi"/>
          <w:sz w:val="24"/>
          <w:szCs w:val="24"/>
        </w:rPr>
        <w:t>s</w:t>
      </w:r>
      <w:r w:rsidRPr="00226B6F">
        <w:rPr>
          <w:rFonts w:asciiTheme="majorHAnsi" w:hAnsiTheme="majorHAnsi" w:cstheme="majorHAnsi"/>
          <w:sz w:val="24"/>
          <w:szCs w:val="24"/>
        </w:rPr>
        <w:t xml:space="preserve">, l’utilisateur </w:t>
      </w:r>
      <w:r w:rsidR="00B42FD9" w:rsidRPr="00226B6F">
        <w:rPr>
          <w:rFonts w:asciiTheme="majorHAnsi" w:hAnsiTheme="majorHAnsi" w:cstheme="majorHAnsi"/>
          <w:sz w:val="24"/>
          <w:szCs w:val="24"/>
        </w:rPr>
        <w:t>clique</w:t>
      </w:r>
      <w:r w:rsidRPr="00226B6F">
        <w:rPr>
          <w:rFonts w:asciiTheme="majorHAnsi" w:hAnsiTheme="majorHAnsi" w:cstheme="majorHAnsi"/>
          <w:sz w:val="24"/>
          <w:szCs w:val="24"/>
        </w:rPr>
        <w:t xml:space="preserve"> </w:t>
      </w:r>
      <w:r w:rsidR="005C6980" w:rsidRPr="00226B6F">
        <w:rPr>
          <w:rFonts w:asciiTheme="majorHAnsi" w:hAnsiTheme="majorHAnsi" w:cstheme="majorHAnsi"/>
          <w:sz w:val="24"/>
          <w:szCs w:val="24"/>
        </w:rPr>
        <w:t>sur</w:t>
      </w:r>
      <w:r w:rsidRPr="00226B6F">
        <w:rPr>
          <w:rFonts w:asciiTheme="majorHAnsi" w:hAnsiTheme="majorHAnsi" w:cstheme="majorHAnsi"/>
          <w:sz w:val="24"/>
          <w:szCs w:val="24"/>
        </w:rPr>
        <w:t xml:space="preserve"> l’espace « </w:t>
      </w:r>
      <w:r w:rsidRPr="00226B6F">
        <w:rPr>
          <w:rFonts w:asciiTheme="majorHAnsi" w:hAnsiTheme="majorHAnsi" w:cstheme="majorHAnsi"/>
          <w:b/>
          <w:bCs/>
          <w:sz w:val="24"/>
          <w:szCs w:val="24"/>
        </w:rPr>
        <w:t xml:space="preserve">Subventions / </w:t>
      </w:r>
      <w:r w:rsidR="00B21051" w:rsidRPr="00226B6F">
        <w:rPr>
          <w:rFonts w:asciiTheme="majorHAnsi" w:hAnsiTheme="majorHAnsi" w:cstheme="majorHAnsi"/>
          <w:b/>
          <w:bCs/>
          <w:sz w:val="24"/>
          <w:szCs w:val="24"/>
        </w:rPr>
        <w:t>A</w:t>
      </w:r>
      <w:r w:rsidRPr="00226B6F">
        <w:rPr>
          <w:rFonts w:asciiTheme="majorHAnsi" w:hAnsiTheme="majorHAnsi" w:cstheme="majorHAnsi"/>
          <w:b/>
          <w:bCs/>
          <w:sz w:val="24"/>
          <w:szCs w:val="24"/>
        </w:rPr>
        <w:t>ides</w:t>
      </w:r>
      <w:r w:rsidRPr="00226B6F">
        <w:rPr>
          <w:rFonts w:asciiTheme="majorHAnsi" w:hAnsiTheme="majorHAnsi" w:cstheme="majorHAnsi"/>
          <w:sz w:val="24"/>
          <w:szCs w:val="24"/>
        </w:rPr>
        <w:t> » présent dans la barre de navigation</w:t>
      </w:r>
      <w:r w:rsidR="00CD23E9" w:rsidRPr="00226B6F">
        <w:rPr>
          <w:rFonts w:asciiTheme="majorHAnsi" w:hAnsiTheme="majorHAnsi" w:cstheme="majorHAnsi"/>
          <w:sz w:val="24"/>
          <w:szCs w:val="24"/>
        </w:rPr>
        <w:t>.</w:t>
      </w:r>
    </w:p>
    <w:p w14:paraId="7452E609" w14:textId="3A02B387" w:rsidR="002B7B47" w:rsidRPr="00DE3E3F" w:rsidRDefault="002B7B47" w:rsidP="0010386F">
      <w:pPr>
        <w:spacing w:after="400"/>
        <w:jc w:val="center"/>
        <w:rPr>
          <w:rFonts w:cstheme="minorHAnsi"/>
        </w:rPr>
      </w:pPr>
      <w:r w:rsidRPr="00DE3E3F">
        <w:rPr>
          <w:rFonts w:cstheme="minorHAnsi"/>
          <w:noProof/>
        </w:rPr>
        <w:drawing>
          <wp:inline distT="0" distB="0" distL="0" distR="0" wp14:anchorId="2F20A2AD" wp14:editId="56AB8822">
            <wp:extent cx="6038794" cy="2794406"/>
            <wp:effectExtent l="19050" t="19050" r="19685" b="25400"/>
            <wp:docPr id="45" name="Image 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45">
                      <a:extLst>
                        <a:ext uri="{C183D7F6-B498-43B3-948B-1728B52AA6E4}">
                          <adec:decorative xmlns:adec="http://schemas.microsoft.com/office/drawing/2017/decorative" val="1"/>
                        </a:ext>
                      </a:extLst>
                    </pic:cNvPr>
                    <pic:cNvPicPr/>
                  </pic:nvPicPr>
                  <pic:blipFill>
                    <a:blip r:embed="rId10"/>
                    <a:stretch>
                      <a:fillRect/>
                    </a:stretch>
                  </pic:blipFill>
                  <pic:spPr>
                    <a:xfrm>
                      <a:off x="0" y="0"/>
                      <a:ext cx="6053932" cy="2801411"/>
                    </a:xfrm>
                    <a:prstGeom prst="rect">
                      <a:avLst/>
                    </a:prstGeom>
                    <a:ln>
                      <a:solidFill>
                        <a:schemeClr val="accent3"/>
                      </a:solidFill>
                    </a:ln>
                  </pic:spPr>
                </pic:pic>
              </a:graphicData>
            </a:graphic>
          </wp:inline>
        </w:drawing>
      </w:r>
    </w:p>
    <w:p w14:paraId="699B212B" w14:textId="153FF5F9" w:rsidR="00B42FD9" w:rsidRPr="00226B6F" w:rsidRDefault="002B7B47" w:rsidP="00452DAD">
      <w:pPr>
        <w:spacing w:after="400"/>
        <w:rPr>
          <w:rFonts w:asciiTheme="majorHAnsi" w:hAnsiTheme="majorHAnsi" w:cstheme="majorHAnsi"/>
          <w:sz w:val="24"/>
          <w:szCs w:val="24"/>
        </w:rPr>
      </w:pPr>
      <w:r w:rsidRPr="00226B6F">
        <w:rPr>
          <w:rFonts w:asciiTheme="majorHAnsi" w:hAnsiTheme="majorHAnsi" w:cstheme="majorHAnsi"/>
          <w:sz w:val="24"/>
          <w:szCs w:val="24"/>
        </w:rPr>
        <w:t>Ensuite, il clique sur le bouton « </w:t>
      </w:r>
      <w:r w:rsidRPr="00226B6F">
        <w:rPr>
          <w:rFonts w:asciiTheme="majorHAnsi" w:hAnsiTheme="majorHAnsi" w:cstheme="majorHAnsi"/>
          <w:b/>
          <w:bCs/>
          <w:sz w:val="24"/>
          <w:szCs w:val="24"/>
        </w:rPr>
        <w:t>Accéder</w:t>
      </w:r>
      <w:r w:rsidRPr="00226B6F">
        <w:rPr>
          <w:rFonts w:asciiTheme="majorHAnsi" w:hAnsiTheme="majorHAnsi" w:cstheme="majorHAnsi"/>
          <w:sz w:val="24"/>
          <w:szCs w:val="24"/>
        </w:rPr>
        <w:t> »</w:t>
      </w:r>
      <w:r w:rsidR="00B42FD9" w:rsidRPr="00226B6F">
        <w:rPr>
          <w:rFonts w:asciiTheme="majorHAnsi" w:hAnsiTheme="majorHAnsi" w:cstheme="majorHAnsi"/>
          <w:sz w:val="24"/>
          <w:szCs w:val="24"/>
        </w:rPr>
        <w:t xml:space="preserve"> de la</w:t>
      </w:r>
      <w:r w:rsidR="00F60C0B" w:rsidRPr="00226B6F">
        <w:rPr>
          <w:rFonts w:asciiTheme="majorHAnsi" w:hAnsiTheme="majorHAnsi" w:cstheme="majorHAnsi"/>
          <w:sz w:val="24"/>
          <w:szCs w:val="24"/>
        </w:rPr>
        <w:t xml:space="preserve"> zone</w:t>
      </w:r>
      <w:r w:rsidR="00BC0F2C" w:rsidRPr="00226B6F">
        <w:rPr>
          <w:rFonts w:asciiTheme="majorHAnsi" w:hAnsiTheme="majorHAnsi" w:cstheme="majorHAnsi"/>
          <w:sz w:val="24"/>
          <w:szCs w:val="24"/>
        </w:rPr>
        <w:t xml:space="preserve"> </w:t>
      </w:r>
      <w:r w:rsidRPr="00226B6F">
        <w:rPr>
          <w:rFonts w:asciiTheme="majorHAnsi" w:hAnsiTheme="majorHAnsi" w:cstheme="majorHAnsi"/>
          <w:b/>
          <w:bCs/>
          <w:sz w:val="24"/>
          <w:szCs w:val="24"/>
        </w:rPr>
        <w:t>« </w:t>
      </w:r>
      <w:r w:rsidR="00082AB1" w:rsidRPr="00226B6F">
        <w:rPr>
          <w:rFonts w:asciiTheme="majorHAnsi" w:hAnsiTheme="majorHAnsi" w:cstheme="majorHAnsi"/>
          <w:b/>
          <w:bCs/>
          <w:sz w:val="24"/>
          <w:szCs w:val="24"/>
        </w:rPr>
        <w:t>Aides et conventions FIPHFP</w:t>
      </w:r>
      <w:r w:rsidRPr="00226B6F">
        <w:rPr>
          <w:rFonts w:asciiTheme="majorHAnsi" w:hAnsiTheme="majorHAnsi" w:cstheme="majorHAnsi"/>
          <w:sz w:val="24"/>
          <w:szCs w:val="24"/>
        </w:rPr>
        <w:t> »</w:t>
      </w:r>
      <w:r w:rsidR="00BC0F2C" w:rsidRPr="00226B6F">
        <w:rPr>
          <w:rFonts w:asciiTheme="majorHAnsi" w:hAnsiTheme="majorHAnsi" w:cstheme="majorHAnsi"/>
          <w:sz w:val="24"/>
          <w:szCs w:val="24"/>
        </w:rPr>
        <w:t xml:space="preserve"> </w:t>
      </w:r>
    </w:p>
    <w:p w14:paraId="05DE46BB" w14:textId="1A845AE5" w:rsidR="00CD23E9" w:rsidRDefault="00082AB1" w:rsidP="00082AB1">
      <w:pPr>
        <w:spacing w:after="400"/>
        <w:rPr>
          <w:rFonts w:cstheme="minorHAnsi"/>
        </w:rPr>
      </w:pPr>
      <w:r w:rsidRPr="00AB6197">
        <w:rPr>
          <w:rFonts w:asciiTheme="majorHAnsi" w:hAnsiTheme="majorHAnsi" w:cstheme="majorHAnsi"/>
          <w:noProof/>
          <w:sz w:val="24"/>
          <w:szCs w:val="24"/>
        </w:rPr>
        <mc:AlternateContent>
          <mc:Choice Requires="wps">
            <w:drawing>
              <wp:anchor distT="0" distB="0" distL="114300" distR="114300" simplePos="0" relativeHeight="251659264" behindDoc="0" locked="0" layoutInCell="1" allowOverlap="1" wp14:anchorId="2B2C96C3" wp14:editId="7D8003E2">
                <wp:simplePos x="0" y="0"/>
                <wp:positionH relativeFrom="column">
                  <wp:posOffset>1383030</wp:posOffset>
                </wp:positionH>
                <wp:positionV relativeFrom="paragraph">
                  <wp:posOffset>2673350</wp:posOffset>
                </wp:positionV>
                <wp:extent cx="447675" cy="182880"/>
                <wp:effectExtent l="0" t="0" r="28575" b="26670"/>
                <wp:wrapNone/>
                <wp:docPr id="15" name="Rectangle 1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47675" cy="1828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795C71" id="Rectangle 15" o:spid="_x0000_s1026" alt="&quot;&quot;" style="position:absolute;margin-left:108.9pt;margin-top:210.5pt;width:35.25pt;height:1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" filled="f" strokecolor="red" strokeweight="1.5pt"/>
            </w:pict>
          </mc:Fallback>
        </mc:AlternateContent>
      </w:r>
      <w:r>
        <w:rPr>
          <w:noProof/>
        </w:rPr>
        <w:drawing>
          <wp:inline distT="0" distB="0" distL="0" distR="0" wp14:anchorId="31949FD3" wp14:editId="0DE2C499">
            <wp:extent cx="6027350" cy="3057525"/>
            <wp:effectExtent l="19050" t="19050" r="12065" b="9525"/>
            <wp:docPr id="11" name="Image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a:extLst>
                        <a:ext uri="{C183D7F6-B498-43B3-948B-1728B52AA6E4}">
                          <adec:decorative xmlns:adec="http://schemas.microsoft.com/office/drawing/2017/decorative" val="1"/>
                        </a:ext>
                      </a:extLst>
                    </pic:cNvPr>
                    <pic:cNvPicPr>
                      <a:picLocks noChangeAspect="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6031575" cy="3059668"/>
                    </a:xfrm>
                    <a:prstGeom prst="rect">
                      <a:avLst/>
                    </a:prstGeom>
                    <a:noFill/>
                    <a:ln>
                      <a:solidFill>
                        <a:schemeClr val="accent3"/>
                      </a:solidFill>
                    </a:ln>
                  </pic:spPr>
                </pic:pic>
              </a:graphicData>
            </a:graphic>
          </wp:inline>
        </w:drawing>
      </w:r>
    </w:p>
    <w:p w14:paraId="37140CCA" w14:textId="5B84848F" w:rsidR="006017DD" w:rsidRPr="00226B6F" w:rsidRDefault="008950A7" w:rsidP="00B42FD9">
      <w:pPr>
        <w:spacing w:line="360" w:lineRule="auto"/>
        <w:rPr>
          <w:rFonts w:asciiTheme="majorHAnsi" w:hAnsiTheme="majorHAnsi" w:cstheme="majorHAnsi"/>
          <w:sz w:val="24"/>
          <w:szCs w:val="24"/>
        </w:rPr>
      </w:pPr>
      <w:r w:rsidRPr="00226B6F">
        <w:rPr>
          <w:rFonts w:asciiTheme="majorHAnsi" w:hAnsiTheme="majorHAnsi" w:cstheme="majorHAnsi"/>
          <w:sz w:val="24"/>
          <w:szCs w:val="24"/>
        </w:rPr>
        <w:lastRenderedPageBreak/>
        <w:t>À la suite de</w:t>
      </w:r>
      <w:r w:rsidR="00B21051" w:rsidRPr="00226B6F">
        <w:rPr>
          <w:rFonts w:asciiTheme="majorHAnsi" w:hAnsiTheme="majorHAnsi" w:cstheme="majorHAnsi"/>
          <w:sz w:val="24"/>
          <w:szCs w:val="24"/>
        </w:rPr>
        <w:t xml:space="preserve"> cette action, u</w:t>
      </w:r>
      <w:r w:rsidR="00585BCA" w:rsidRPr="00226B6F">
        <w:rPr>
          <w:rFonts w:asciiTheme="majorHAnsi" w:hAnsiTheme="majorHAnsi" w:cstheme="majorHAnsi"/>
          <w:sz w:val="24"/>
          <w:szCs w:val="24"/>
        </w:rPr>
        <w:t xml:space="preserve">ne pop-in </w:t>
      </w:r>
      <w:r w:rsidR="00B42FD9" w:rsidRPr="00226B6F">
        <w:rPr>
          <w:rFonts w:asciiTheme="majorHAnsi" w:hAnsiTheme="majorHAnsi" w:cstheme="majorHAnsi"/>
          <w:sz w:val="24"/>
          <w:szCs w:val="24"/>
        </w:rPr>
        <w:t>s’affiche</w:t>
      </w:r>
      <w:r w:rsidR="00585BCA" w:rsidRPr="00226B6F">
        <w:rPr>
          <w:rFonts w:asciiTheme="majorHAnsi" w:hAnsiTheme="majorHAnsi" w:cstheme="majorHAnsi"/>
          <w:sz w:val="24"/>
          <w:szCs w:val="24"/>
        </w:rPr>
        <w:t xml:space="preserve"> permettant à l’utilisateur de choisir entre le</w:t>
      </w:r>
      <w:r w:rsidR="00B21051" w:rsidRPr="00226B6F">
        <w:rPr>
          <w:rFonts w:asciiTheme="majorHAnsi" w:hAnsiTheme="majorHAnsi" w:cstheme="majorHAnsi"/>
          <w:sz w:val="24"/>
          <w:szCs w:val="24"/>
        </w:rPr>
        <w:t>s</w:t>
      </w:r>
      <w:r w:rsidR="00585BCA" w:rsidRPr="00226B6F">
        <w:rPr>
          <w:rFonts w:asciiTheme="majorHAnsi" w:hAnsiTheme="majorHAnsi" w:cstheme="majorHAnsi"/>
          <w:sz w:val="24"/>
          <w:szCs w:val="24"/>
        </w:rPr>
        <w:t xml:space="preserve"> service</w:t>
      </w:r>
      <w:r w:rsidR="00B21051" w:rsidRPr="00226B6F">
        <w:rPr>
          <w:rFonts w:asciiTheme="majorHAnsi" w:hAnsiTheme="majorHAnsi" w:cstheme="majorHAnsi"/>
          <w:sz w:val="24"/>
          <w:szCs w:val="24"/>
        </w:rPr>
        <w:t>s</w:t>
      </w:r>
      <w:r w:rsidR="00585BCA" w:rsidRPr="00226B6F">
        <w:rPr>
          <w:rFonts w:asciiTheme="majorHAnsi" w:hAnsiTheme="majorHAnsi" w:cstheme="majorHAnsi"/>
          <w:sz w:val="24"/>
          <w:szCs w:val="24"/>
        </w:rPr>
        <w:t xml:space="preserve"> </w:t>
      </w:r>
      <w:r w:rsidR="00062444" w:rsidRPr="00226B6F">
        <w:rPr>
          <w:rFonts w:asciiTheme="majorHAnsi" w:hAnsiTheme="majorHAnsi" w:cstheme="majorHAnsi"/>
          <w:sz w:val="24"/>
          <w:szCs w:val="24"/>
        </w:rPr>
        <w:t>« </w:t>
      </w:r>
      <w:r w:rsidR="00585BCA" w:rsidRPr="00226B6F">
        <w:rPr>
          <w:rFonts w:asciiTheme="majorHAnsi" w:hAnsiTheme="majorHAnsi" w:cstheme="majorHAnsi"/>
          <w:sz w:val="24"/>
          <w:szCs w:val="24"/>
        </w:rPr>
        <w:t>Aide</w:t>
      </w:r>
      <w:r w:rsidR="00062444" w:rsidRPr="00226B6F">
        <w:rPr>
          <w:rFonts w:asciiTheme="majorHAnsi" w:hAnsiTheme="majorHAnsi" w:cstheme="majorHAnsi"/>
          <w:sz w:val="24"/>
          <w:szCs w:val="24"/>
        </w:rPr>
        <w:t>s ponctuelles »</w:t>
      </w:r>
      <w:r w:rsidR="00585BCA" w:rsidRPr="00226B6F">
        <w:rPr>
          <w:rFonts w:asciiTheme="majorHAnsi" w:hAnsiTheme="majorHAnsi" w:cstheme="majorHAnsi"/>
          <w:sz w:val="24"/>
          <w:szCs w:val="24"/>
        </w:rPr>
        <w:t xml:space="preserve"> ou </w:t>
      </w:r>
      <w:r w:rsidR="00062444" w:rsidRPr="00226B6F">
        <w:rPr>
          <w:rFonts w:asciiTheme="majorHAnsi" w:hAnsiTheme="majorHAnsi" w:cstheme="majorHAnsi"/>
          <w:sz w:val="24"/>
          <w:szCs w:val="24"/>
        </w:rPr>
        <w:t>« </w:t>
      </w:r>
      <w:r w:rsidR="00585BCA" w:rsidRPr="00226B6F">
        <w:rPr>
          <w:rFonts w:asciiTheme="majorHAnsi" w:hAnsiTheme="majorHAnsi" w:cstheme="majorHAnsi"/>
          <w:sz w:val="24"/>
          <w:szCs w:val="24"/>
        </w:rPr>
        <w:t>Convention</w:t>
      </w:r>
      <w:r w:rsidR="00062444" w:rsidRPr="00226B6F">
        <w:rPr>
          <w:rFonts w:asciiTheme="majorHAnsi" w:hAnsiTheme="majorHAnsi" w:cstheme="majorHAnsi"/>
          <w:sz w:val="24"/>
          <w:szCs w:val="24"/>
        </w:rPr>
        <w:t>s »</w:t>
      </w:r>
      <w:r w:rsidR="00585BCA" w:rsidRPr="00226B6F">
        <w:rPr>
          <w:rFonts w:asciiTheme="majorHAnsi" w:hAnsiTheme="majorHAnsi" w:cstheme="majorHAnsi"/>
          <w:sz w:val="24"/>
          <w:szCs w:val="24"/>
        </w:rPr>
        <w:t xml:space="preserve">. </w:t>
      </w:r>
      <w:r w:rsidR="00CA0418" w:rsidRPr="00226B6F">
        <w:rPr>
          <w:rFonts w:asciiTheme="majorHAnsi" w:hAnsiTheme="majorHAnsi" w:cstheme="majorHAnsi"/>
          <w:sz w:val="24"/>
          <w:szCs w:val="24"/>
        </w:rPr>
        <w:t xml:space="preserve"> </w:t>
      </w:r>
    </w:p>
    <w:p w14:paraId="33E2D988" w14:textId="6D0F3A02" w:rsidR="002B7B47" w:rsidRPr="00226B6F" w:rsidRDefault="00E77A9D" w:rsidP="00B42FD9">
      <w:pPr>
        <w:spacing w:line="360" w:lineRule="auto"/>
        <w:rPr>
          <w:rFonts w:asciiTheme="majorHAnsi" w:hAnsiTheme="majorHAnsi" w:cstheme="majorHAnsi"/>
          <w:sz w:val="24"/>
          <w:szCs w:val="24"/>
        </w:rPr>
      </w:pPr>
      <w:r w:rsidRPr="00226B6F">
        <w:rPr>
          <w:rFonts w:asciiTheme="majorHAnsi" w:hAnsiTheme="majorHAnsi" w:cstheme="majorHAnsi"/>
          <w:sz w:val="24"/>
          <w:szCs w:val="24"/>
        </w:rPr>
        <w:t>Pour a</w:t>
      </w:r>
      <w:r w:rsidR="00062444" w:rsidRPr="00226B6F">
        <w:rPr>
          <w:rFonts w:asciiTheme="majorHAnsi" w:hAnsiTheme="majorHAnsi" w:cstheme="majorHAnsi"/>
          <w:sz w:val="24"/>
          <w:szCs w:val="24"/>
        </w:rPr>
        <w:t>ccéder à l’espace Conventions</w:t>
      </w:r>
      <w:r w:rsidRPr="00226B6F">
        <w:rPr>
          <w:rFonts w:asciiTheme="majorHAnsi" w:hAnsiTheme="majorHAnsi" w:cstheme="majorHAnsi"/>
          <w:sz w:val="24"/>
          <w:szCs w:val="24"/>
        </w:rPr>
        <w:t>, il clique sur « </w:t>
      </w:r>
      <w:r w:rsidRPr="00661C01">
        <w:rPr>
          <w:rFonts w:asciiTheme="majorHAnsi" w:hAnsiTheme="majorHAnsi" w:cstheme="majorHAnsi"/>
          <w:b/>
          <w:bCs/>
          <w:sz w:val="24"/>
          <w:szCs w:val="24"/>
        </w:rPr>
        <w:t>Valider mon choix</w:t>
      </w:r>
      <w:r w:rsidRPr="00226B6F">
        <w:rPr>
          <w:rFonts w:asciiTheme="majorHAnsi" w:hAnsiTheme="majorHAnsi" w:cstheme="majorHAnsi"/>
          <w:sz w:val="24"/>
          <w:szCs w:val="24"/>
        </w:rPr>
        <w:t> »</w:t>
      </w:r>
      <w:r w:rsidR="00CA0418" w:rsidRPr="00226B6F">
        <w:rPr>
          <w:rFonts w:asciiTheme="majorHAnsi" w:hAnsiTheme="majorHAnsi" w:cstheme="majorHAnsi"/>
          <w:sz w:val="24"/>
          <w:szCs w:val="24"/>
        </w:rPr>
        <w:t xml:space="preserve"> </w:t>
      </w:r>
      <w:r w:rsidR="00B21051" w:rsidRPr="00226B6F">
        <w:rPr>
          <w:rFonts w:asciiTheme="majorHAnsi" w:hAnsiTheme="majorHAnsi" w:cstheme="majorHAnsi"/>
          <w:sz w:val="24"/>
          <w:szCs w:val="24"/>
        </w:rPr>
        <w:t>du bloc « </w:t>
      </w:r>
      <w:r w:rsidR="00B21051" w:rsidRPr="00661C01">
        <w:rPr>
          <w:rFonts w:asciiTheme="majorHAnsi" w:hAnsiTheme="majorHAnsi" w:cstheme="majorHAnsi"/>
          <w:b/>
          <w:bCs/>
          <w:sz w:val="24"/>
          <w:szCs w:val="24"/>
        </w:rPr>
        <w:t>Conventions</w:t>
      </w:r>
      <w:r w:rsidR="00B21051" w:rsidRPr="00226B6F">
        <w:rPr>
          <w:rFonts w:asciiTheme="majorHAnsi" w:hAnsiTheme="majorHAnsi" w:cstheme="majorHAnsi"/>
          <w:sz w:val="24"/>
          <w:szCs w:val="24"/>
        </w:rPr>
        <w:t> »</w:t>
      </w:r>
      <w:r w:rsidR="00CD23E9" w:rsidRPr="00226B6F">
        <w:rPr>
          <w:rFonts w:asciiTheme="majorHAnsi" w:hAnsiTheme="majorHAnsi" w:cstheme="majorHAnsi"/>
          <w:sz w:val="24"/>
          <w:szCs w:val="24"/>
        </w:rPr>
        <w:t>.</w:t>
      </w:r>
    </w:p>
    <w:p w14:paraId="15F0E272" w14:textId="382346CC" w:rsidR="00062444" w:rsidRPr="00DE3E3F" w:rsidRDefault="00062444" w:rsidP="0010386F">
      <w:pPr>
        <w:spacing w:after="400"/>
        <w:jc w:val="center"/>
        <w:rPr>
          <w:rFonts w:cstheme="minorHAnsi"/>
        </w:rPr>
      </w:pPr>
      <w:r w:rsidRPr="00DE3E3F">
        <w:rPr>
          <w:rFonts w:cstheme="minorHAnsi"/>
          <w:noProof/>
        </w:rPr>
        <w:drawing>
          <wp:inline distT="0" distB="0" distL="0" distR="0" wp14:anchorId="22C9C15A" wp14:editId="67996416">
            <wp:extent cx="4619625" cy="3446617"/>
            <wp:effectExtent l="19050" t="19050" r="9525" b="20955"/>
            <wp:docPr id="18" name="Image 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a:extLst>
                        <a:ext uri="{C183D7F6-B498-43B3-948B-1728B52AA6E4}">
                          <adec:decorative xmlns:adec="http://schemas.microsoft.com/office/drawing/2017/decorative" val="1"/>
                        </a:ext>
                      </a:extLst>
                    </pic:cNvPr>
                    <pic:cNvPicPr/>
                  </pic:nvPicPr>
                  <pic:blipFill rotWithShape="1">
                    <a:blip r:embed="rId13"/>
                    <a:srcRect l="29967" t="26851" r="33859" b="25451"/>
                    <a:stretch/>
                  </pic:blipFill>
                  <pic:spPr bwMode="auto">
                    <a:xfrm>
                      <a:off x="0" y="0"/>
                      <a:ext cx="4671657" cy="3485437"/>
                    </a:xfrm>
                    <a:prstGeom prst="rect">
                      <a:avLst/>
                    </a:prstGeom>
                    <a:ln>
                      <a:solidFill>
                        <a:schemeClr val="accent3"/>
                      </a:solidFill>
                    </a:ln>
                    <a:extLst>
                      <a:ext uri="{53640926-AAD7-44D8-BBD7-CCE9431645EC}">
                        <a14:shadowObscured xmlns:a14="http://schemas.microsoft.com/office/drawing/2010/main"/>
                      </a:ext>
                    </a:extLst>
                  </pic:spPr>
                </pic:pic>
              </a:graphicData>
            </a:graphic>
          </wp:inline>
        </w:drawing>
      </w:r>
    </w:p>
    <w:p w14:paraId="248714C2" w14:textId="77777777" w:rsidR="000D41E5" w:rsidRDefault="000D41E5">
      <w:pPr>
        <w:rPr>
          <w:rFonts w:eastAsiaTheme="majorEastAsia" w:cstheme="minorHAnsi"/>
          <w:sz w:val="28"/>
          <w:szCs w:val="28"/>
          <w:u w:val="single"/>
        </w:rPr>
      </w:pPr>
      <w:r>
        <w:rPr>
          <w:rFonts w:cstheme="minorHAnsi"/>
          <w:caps/>
          <w:u w:val="single"/>
        </w:rPr>
        <w:br w:type="page"/>
      </w:r>
    </w:p>
    <w:p w14:paraId="723078FB" w14:textId="7DB586E9" w:rsidR="00E77A9D" w:rsidRPr="00661C01" w:rsidRDefault="00062444" w:rsidP="0010386F">
      <w:pPr>
        <w:pStyle w:val="Titre2"/>
        <w:numPr>
          <w:ilvl w:val="0"/>
          <w:numId w:val="13"/>
        </w:numPr>
        <w:spacing w:after="400" w:line="360" w:lineRule="auto"/>
        <w:ind w:left="714" w:hanging="357"/>
        <w:rPr>
          <w:rFonts w:asciiTheme="minorHAnsi" w:hAnsiTheme="minorHAnsi" w:cstheme="minorHAnsi"/>
          <w:caps w:val="0"/>
          <w:color w:val="4472C4" w:themeColor="accent1"/>
        </w:rPr>
      </w:pPr>
      <w:bookmarkStart w:id="6" w:name="_Toc150931542"/>
      <w:r w:rsidRPr="00661C01">
        <w:rPr>
          <w:rFonts w:asciiTheme="minorHAnsi" w:hAnsiTheme="minorHAnsi" w:cstheme="minorHAnsi"/>
          <w:caps w:val="0"/>
          <w:color w:val="4472C4" w:themeColor="accent1"/>
        </w:rPr>
        <w:lastRenderedPageBreak/>
        <w:t>Accès à l’espace « Mes dépenses » pour un dossier de convention</w:t>
      </w:r>
      <w:bookmarkEnd w:id="6"/>
    </w:p>
    <w:p w14:paraId="2C8DCFEC" w14:textId="6909AFF5" w:rsidR="00B21051" w:rsidRPr="00661C01" w:rsidRDefault="00B21051" w:rsidP="00820D3A">
      <w:pPr>
        <w:spacing w:line="360" w:lineRule="auto"/>
        <w:rPr>
          <w:rFonts w:asciiTheme="majorHAnsi" w:hAnsiTheme="majorHAnsi" w:cstheme="majorHAnsi"/>
          <w:sz w:val="24"/>
          <w:szCs w:val="24"/>
        </w:rPr>
      </w:pPr>
      <w:r w:rsidRPr="00661C01">
        <w:rPr>
          <w:rFonts w:asciiTheme="majorHAnsi" w:hAnsiTheme="majorHAnsi" w:cstheme="majorHAnsi"/>
          <w:sz w:val="24"/>
          <w:szCs w:val="24"/>
        </w:rPr>
        <w:t xml:space="preserve">L’employeur est automatiquement redirigé sur le tableau de bord.  </w:t>
      </w:r>
      <w:r w:rsidR="000D1B83" w:rsidRPr="00661C01">
        <w:rPr>
          <w:rFonts w:asciiTheme="majorHAnsi" w:hAnsiTheme="majorHAnsi" w:cstheme="majorHAnsi"/>
          <w:sz w:val="24"/>
          <w:szCs w:val="24"/>
        </w:rPr>
        <w:t xml:space="preserve">Dans </w:t>
      </w:r>
      <w:r w:rsidRPr="00661C01">
        <w:rPr>
          <w:rFonts w:asciiTheme="majorHAnsi" w:hAnsiTheme="majorHAnsi" w:cstheme="majorHAnsi"/>
          <w:sz w:val="24"/>
          <w:szCs w:val="24"/>
        </w:rPr>
        <w:t>cet espace, l’employeur</w:t>
      </w:r>
      <w:r w:rsidR="000D1B83" w:rsidRPr="00661C01">
        <w:rPr>
          <w:rFonts w:asciiTheme="majorHAnsi" w:hAnsiTheme="majorHAnsi" w:cstheme="majorHAnsi"/>
          <w:sz w:val="24"/>
          <w:szCs w:val="24"/>
        </w:rPr>
        <w:t xml:space="preserve"> </w:t>
      </w:r>
      <w:r w:rsidRPr="00661C01">
        <w:rPr>
          <w:rFonts w:asciiTheme="majorHAnsi" w:hAnsiTheme="majorHAnsi" w:cstheme="majorHAnsi"/>
          <w:sz w:val="24"/>
          <w:szCs w:val="24"/>
        </w:rPr>
        <w:t>peut visualiser l’identité de l’établissement et également les deux dernières conventions modifiées</w:t>
      </w:r>
      <w:r w:rsidR="000D1B83" w:rsidRPr="00661C01">
        <w:rPr>
          <w:rFonts w:asciiTheme="majorHAnsi" w:hAnsiTheme="majorHAnsi" w:cstheme="majorHAnsi"/>
          <w:sz w:val="24"/>
          <w:szCs w:val="24"/>
        </w:rPr>
        <w:t>.</w:t>
      </w:r>
      <w:r w:rsidR="00661C01">
        <w:rPr>
          <w:rFonts w:asciiTheme="majorHAnsi" w:hAnsiTheme="majorHAnsi" w:cstheme="majorHAnsi"/>
          <w:sz w:val="24"/>
          <w:szCs w:val="24"/>
        </w:rPr>
        <w:t xml:space="preserve"> </w:t>
      </w:r>
      <w:r w:rsidRPr="00661C01">
        <w:rPr>
          <w:rFonts w:asciiTheme="majorHAnsi" w:hAnsiTheme="majorHAnsi" w:cstheme="majorHAnsi"/>
          <w:sz w:val="24"/>
          <w:szCs w:val="24"/>
        </w:rPr>
        <w:t>Pour saisir ses dépenses, l’employeur doit se positionner sur l’espace « </w:t>
      </w:r>
      <w:r w:rsidRPr="002118A5">
        <w:rPr>
          <w:rFonts w:asciiTheme="majorHAnsi" w:hAnsiTheme="majorHAnsi" w:cstheme="majorHAnsi"/>
          <w:b/>
          <w:bCs/>
          <w:sz w:val="24"/>
          <w:szCs w:val="24"/>
        </w:rPr>
        <w:t>Mes dépenses</w:t>
      </w:r>
      <w:r w:rsidRPr="00661C01">
        <w:rPr>
          <w:rFonts w:asciiTheme="majorHAnsi" w:hAnsiTheme="majorHAnsi" w:cstheme="majorHAnsi"/>
          <w:sz w:val="24"/>
          <w:szCs w:val="24"/>
        </w:rPr>
        <w:t xml:space="preserve"> » de la convention. Pour cela, il doit cliquer sur le </w:t>
      </w:r>
      <w:r w:rsidR="00361D85" w:rsidRPr="00661C01">
        <w:rPr>
          <w:rFonts w:asciiTheme="majorHAnsi" w:hAnsiTheme="majorHAnsi" w:cstheme="majorHAnsi"/>
          <w:sz w:val="24"/>
          <w:szCs w:val="24"/>
        </w:rPr>
        <w:t>lien</w:t>
      </w:r>
      <w:r w:rsidRPr="00661C01">
        <w:rPr>
          <w:rFonts w:asciiTheme="majorHAnsi" w:hAnsiTheme="majorHAnsi" w:cstheme="majorHAnsi"/>
          <w:sz w:val="24"/>
          <w:szCs w:val="24"/>
        </w:rPr>
        <w:t xml:space="preserve"> « </w:t>
      </w:r>
      <w:r w:rsidRPr="002118A5">
        <w:rPr>
          <w:rFonts w:asciiTheme="majorHAnsi" w:hAnsiTheme="majorHAnsi" w:cstheme="majorHAnsi"/>
          <w:b/>
          <w:bCs/>
          <w:sz w:val="24"/>
          <w:szCs w:val="24"/>
        </w:rPr>
        <w:t>Accéder à la convention</w:t>
      </w:r>
      <w:r w:rsidRPr="00661C01">
        <w:rPr>
          <w:rFonts w:asciiTheme="majorHAnsi" w:hAnsiTheme="majorHAnsi" w:cstheme="majorHAnsi"/>
          <w:sz w:val="24"/>
          <w:szCs w:val="24"/>
        </w:rPr>
        <w:t> » de la convention concernée depuis le tableau de bord ou l’</w:t>
      </w:r>
      <w:r w:rsidR="002118A5">
        <w:rPr>
          <w:rFonts w:asciiTheme="majorHAnsi" w:hAnsiTheme="majorHAnsi" w:cstheme="majorHAnsi"/>
          <w:sz w:val="24"/>
          <w:szCs w:val="24"/>
        </w:rPr>
        <w:t>h</w:t>
      </w:r>
      <w:r w:rsidRPr="00661C01">
        <w:rPr>
          <w:rFonts w:asciiTheme="majorHAnsi" w:hAnsiTheme="majorHAnsi" w:cstheme="majorHAnsi"/>
          <w:sz w:val="24"/>
          <w:szCs w:val="24"/>
        </w:rPr>
        <w:t>istorique des conventions</w:t>
      </w:r>
      <w:r w:rsidR="002118A5">
        <w:rPr>
          <w:rFonts w:asciiTheme="majorHAnsi" w:hAnsiTheme="majorHAnsi" w:cstheme="majorHAnsi"/>
          <w:sz w:val="24"/>
          <w:szCs w:val="24"/>
        </w:rPr>
        <w:t>.</w:t>
      </w:r>
    </w:p>
    <w:p w14:paraId="756CB835" w14:textId="195772FC" w:rsidR="001D00B2" w:rsidRPr="00DE3E3F" w:rsidRDefault="00C45BA0" w:rsidP="0010386F">
      <w:pPr>
        <w:spacing w:after="400"/>
        <w:jc w:val="center"/>
        <w:rPr>
          <w:rFonts w:cstheme="minorHAnsi"/>
        </w:rPr>
      </w:pPr>
      <w:r>
        <w:rPr>
          <w:rFonts w:cstheme="minorHAnsi"/>
          <w:noProof/>
        </w:rPr>
        <mc:AlternateContent>
          <mc:Choice Requires="wps">
            <w:drawing>
              <wp:anchor distT="0" distB="0" distL="114300" distR="114300" simplePos="0" relativeHeight="251671552" behindDoc="0" locked="0" layoutInCell="1" allowOverlap="1" wp14:anchorId="1831989D" wp14:editId="121E89A9">
                <wp:simplePos x="0" y="0"/>
                <wp:positionH relativeFrom="margin">
                  <wp:posOffset>1956435</wp:posOffset>
                </wp:positionH>
                <wp:positionV relativeFrom="paragraph">
                  <wp:posOffset>1689100</wp:posOffset>
                </wp:positionV>
                <wp:extent cx="2095500" cy="76200"/>
                <wp:effectExtent l="0" t="0" r="19050" b="19050"/>
                <wp:wrapNone/>
                <wp:docPr id="1011279170" name="Rectangle 1"/>
                <wp:cNvGraphicFramePr/>
                <a:graphic xmlns:a="http://schemas.openxmlformats.org/drawingml/2006/main">
                  <a:graphicData uri="http://schemas.microsoft.com/office/word/2010/wordprocessingShape">
                    <wps:wsp>
                      <wps:cNvSpPr/>
                      <wps:spPr>
                        <a:xfrm>
                          <a:off x="0" y="0"/>
                          <a:ext cx="2095500" cy="76200"/>
                        </a:xfrm>
                        <a:prstGeom prst="rect">
                          <a:avLst/>
                        </a:prstGeom>
                        <a:solidFill>
                          <a:srgbClr val="4472C4"/>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FB9488" id="Rectangle 1" o:spid="_x0000_s1026" style="position:absolute;margin-left:154.05pt;margin-top:133pt;width:165pt;height:6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" fillcolor="#4472c4" strokecolor="#09101d [484]" strokeweight="1pt">
                <w10:wrap anchorx="margin"/>
              </v:rect>
            </w:pict>
          </mc:Fallback>
        </mc:AlternateContent>
      </w:r>
      <w:r>
        <w:rPr>
          <w:rFonts w:cstheme="minorHAnsi"/>
          <w:noProof/>
        </w:rPr>
        <mc:AlternateContent>
          <mc:Choice Requires="wps">
            <w:drawing>
              <wp:anchor distT="0" distB="0" distL="114300" distR="114300" simplePos="0" relativeHeight="251663360" behindDoc="0" locked="0" layoutInCell="1" allowOverlap="1" wp14:anchorId="1EA690AE" wp14:editId="5084280C">
                <wp:simplePos x="0" y="0"/>
                <wp:positionH relativeFrom="margin">
                  <wp:posOffset>1870710</wp:posOffset>
                </wp:positionH>
                <wp:positionV relativeFrom="paragraph">
                  <wp:posOffset>1803400</wp:posOffset>
                </wp:positionV>
                <wp:extent cx="2181225" cy="95250"/>
                <wp:effectExtent l="0" t="0" r="28575" b="19050"/>
                <wp:wrapNone/>
                <wp:docPr id="2015563417" name="Rectangle 1"/>
                <wp:cNvGraphicFramePr/>
                <a:graphic xmlns:a="http://schemas.openxmlformats.org/drawingml/2006/main">
                  <a:graphicData uri="http://schemas.microsoft.com/office/word/2010/wordprocessingShape">
                    <wps:wsp>
                      <wps:cNvSpPr/>
                      <wps:spPr>
                        <a:xfrm>
                          <a:off x="0" y="0"/>
                          <a:ext cx="2181225" cy="95250"/>
                        </a:xfrm>
                        <a:prstGeom prst="rect">
                          <a:avLst/>
                        </a:prstGeom>
                        <a:solidFill>
                          <a:srgbClr val="4472C4"/>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B751AB" id="Rectangle 1" o:spid="_x0000_s1026" style="position:absolute;margin-left:147.3pt;margin-top:142pt;width:171.75pt;height:7.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" fillcolor="#4472c4" strokecolor="#09101d [484]" strokeweight="1pt">
                <w10:wrap anchorx="margin"/>
              </v:rect>
            </w:pict>
          </mc:Fallback>
        </mc:AlternateContent>
      </w:r>
      <w:r>
        <w:rPr>
          <w:rFonts w:cstheme="minorHAnsi"/>
          <w:noProof/>
        </w:rPr>
        <mc:AlternateContent>
          <mc:Choice Requires="wps">
            <w:drawing>
              <wp:anchor distT="0" distB="0" distL="114300" distR="114300" simplePos="0" relativeHeight="251669504" behindDoc="0" locked="0" layoutInCell="1" allowOverlap="1" wp14:anchorId="75CAA839" wp14:editId="61FFA196">
                <wp:simplePos x="0" y="0"/>
                <wp:positionH relativeFrom="column">
                  <wp:posOffset>1746885</wp:posOffset>
                </wp:positionH>
                <wp:positionV relativeFrom="paragraph">
                  <wp:posOffset>2222500</wp:posOffset>
                </wp:positionV>
                <wp:extent cx="379730" cy="76200"/>
                <wp:effectExtent l="0" t="0" r="20320" b="19050"/>
                <wp:wrapNone/>
                <wp:docPr id="566488922" name="Rectangle 1"/>
                <wp:cNvGraphicFramePr/>
                <a:graphic xmlns:a="http://schemas.openxmlformats.org/drawingml/2006/main">
                  <a:graphicData uri="http://schemas.microsoft.com/office/word/2010/wordprocessingShape">
                    <wps:wsp>
                      <wps:cNvSpPr/>
                      <wps:spPr>
                        <a:xfrm>
                          <a:off x="0" y="0"/>
                          <a:ext cx="379730" cy="76200"/>
                        </a:xfrm>
                        <a:prstGeom prst="rect">
                          <a:avLst/>
                        </a:prstGeom>
                        <a:solidFill>
                          <a:srgbClr val="4472C4"/>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7B89C7" id="Rectangle 1" o:spid="_x0000_s1026" style="position:absolute;margin-left:137.55pt;margin-top:175pt;width:29.9pt;height: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" fillcolor="#4472c4" strokecolor="#09101d [484]" strokeweight="1pt"/>
            </w:pict>
          </mc:Fallback>
        </mc:AlternateContent>
      </w:r>
      <w:r>
        <w:rPr>
          <w:rFonts w:cstheme="minorHAnsi"/>
          <w:noProof/>
        </w:rPr>
        <mc:AlternateContent>
          <mc:Choice Requires="wps">
            <w:drawing>
              <wp:anchor distT="0" distB="0" distL="114300" distR="114300" simplePos="0" relativeHeight="251667456" behindDoc="0" locked="0" layoutInCell="1" allowOverlap="1" wp14:anchorId="79A55624" wp14:editId="77AC66F9">
                <wp:simplePos x="0" y="0"/>
                <wp:positionH relativeFrom="column">
                  <wp:posOffset>1637030</wp:posOffset>
                </wp:positionH>
                <wp:positionV relativeFrom="paragraph">
                  <wp:posOffset>2089150</wp:posOffset>
                </wp:positionV>
                <wp:extent cx="379730" cy="76200"/>
                <wp:effectExtent l="0" t="0" r="20320" b="19050"/>
                <wp:wrapNone/>
                <wp:docPr id="1088124177" name="Rectangle 1"/>
                <wp:cNvGraphicFramePr/>
                <a:graphic xmlns:a="http://schemas.openxmlformats.org/drawingml/2006/main">
                  <a:graphicData uri="http://schemas.microsoft.com/office/word/2010/wordprocessingShape">
                    <wps:wsp>
                      <wps:cNvSpPr/>
                      <wps:spPr>
                        <a:xfrm>
                          <a:off x="0" y="0"/>
                          <a:ext cx="379730" cy="76200"/>
                        </a:xfrm>
                        <a:prstGeom prst="rect">
                          <a:avLst/>
                        </a:prstGeom>
                        <a:solidFill>
                          <a:srgbClr val="4472C4"/>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EF6C29" id="Rectangle 1" o:spid="_x0000_s1026" style="position:absolute;margin-left:128.9pt;margin-top:164.5pt;width:29.9pt;height: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" fillcolor="#4472c4" strokecolor="#09101d [484]" strokeweight="1pt"/>
            </w:pict>
          </mc:Fallback>
        </mc:AlternateContent>
      </w:r>
      <w:r>
        <w:rPr>
          <w:rFonts w:cstheme="minorHAnsi"/>
          <w:noProof/>
        </w:rPr>
        <mc:AlternateContent>
          <mc:Choice Requires="wps">
            <w:drawing>
              <wp:anchor distT="0" distB="0" distL="114300" distR="114300" simplePos="0" relativeHeight="251665408" behindDoc="0" locked="0" layoutInCell="1" allowOverlap="1" wp14:anchorId="0F1918A5" wp14:editId="17183511">
                <wp:simplePos x="0" y="0"/>
                <wp:positionH relativeFrom="column">
                  <wp:posOffset>1689735</wp:posOffset>
                </wp:positionH>
                <wp:positionV relativeFrom="paragraph">
                  <wp:posOffset>1965325</wp:posOffset>
                </wp:positionV>
                <wp:extent cx="2066925" cy="95250"/>
                <wp:effectExtent l="0" t="0" r="28575" b="19050"/>
                <wp:wrapNone/>
                <wp:docPr id="107986347" name="Rectangle 1"/>
                <wp:cNvGraphicFramePr/>
                <a:graphic xmlns:a="http://schemas.openxmlformats.org/drawingml/2006/main">
                  <a:graphicData uri="http://schemas.microsoft.com/office/word/2010/wordprocessingShape">
                    <wps:wsp>
                      <wps:cNvSpPr/>
                      <wps:spPr>
                        <a:xfrm>
                          <a:off x="0" y="0"/>
                          <a:ext cx="2066925" cy="95250"/>
                        </a:xfrm>
                        <a:prstGeom prst="rect">
                          <a:avLst/>
                        </a:prstGeom>
                        <a:solidFill>
                          <a:srgbClr val="4472C4"/>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231214" id="Rectangle 1" o:spid="_x0000_s1026" style="position:absolute;margin-left:133.05pt;margin-top:154.75pt;width:162.75pt;height: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" fillcolor="#4472c4" strokecolor="#09101d [484]" strokeweight="1pt"/>
            </w:pict>
          </mc:Fallback>
        </mc:AlternateContent>
      </w:r>
      <w:r w:rsidRPr="00C45BA0">
        <w:rPr>
          <w:rFonts w:cstheme="minorHAnsi"/>
        </w:rPr>
        <w:drawing>
          <wp:inline distT="0" distB="0" distL="0" distR="0" wp14:anchorId="4AE2E79E" wp14:editId="0BC70EF7">
            <wp:extent cx="5391902" cy="4906060"/>
            <wp:effectExtent l="0" t="0" r="0" b="8890"/>
            <wp:docPr id="1437709332" name="Image 1"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709332" name="Image 1" descr="Une image contenant texte, capture d’écran, logiciel, Page web&#10;&#10;Le contenu généré par l’IA peut être incorrect."/>
                    <pic:cNvPicPr/>
                  </pic:nvPicPr>
                  <pic:blipFill>
                    <a:blip r:embed="rId14"/>
                    <a:stretch>
                      <a:fillRect/>
                    </a:stretch>
                  </pic:blipFill>
                  <pic:spPr>
                    <a:xfrm>
                      <a:off x="0" y="0"/>
                      <a:ext cx="5391902" cy="4906060"/>
                    </a:xfrm>
                    <a:prstGeom prst="rect">
                      <a:avLst/>
                    </a:prstGeom>
                  </pic:spPr>
                </pic:pic>
              </a:graphicData>
            </a:graphic>
          </wp:inline>
        </w:drawing>
      </w:r>
    </w:p>
    <w:p w14:paraId="6C8706FE" w14:textId="77777777" w:rsidR="00E30A34" w:rsidRDefault="00B21051" w:rsidP="000D1B83">
      <w:pPr>
        <w:spacing w:line="360" w:lineRule="auto"/>
        <w:rPr>
          <w:rFonts w:asciiTheme="majorHAnsi" w:hAnsiTheme="majorHAnsi" w:cstheme="majorHAnsi"/>
          <w:sz w:val="24"/>
          <w:szCs w:val="24"/>
        </w:rPr>
      </w:pPr>
      <w:r w:rsidRPr="00661C01">
        <w:rPr>
          <w:rFonts w:asciiTheme="majorHAnsi" w:hAnsiTheme="majorHAnsi" w:cstheme="majorHAnsi"/>
          <w:sz w:val="24"/>
          <w:szCs w:val="24"/>
        </w:rPr>
        <w:t>Par la suite, l</w:t>
      </w:r>
      <w:r w:rsidR="001D00B2" w:rsidRPr="00661C01">
        <w:rPr>
          <w:rFonts w:asciiTheme="majorHAnsi" w:hAnsiTheme="majorHAnsi" w:cstheme="majorHAnsi"/>
          <w:sz w:val="24"/>
          <w:szCs w:val="24"/>
        </w:rPr>
        <w:t xml:space="preserve">’utilisateur </w:t>
      </w:r>
      <w:r w:rsidR="00D22E46" w:rsidRPr="00661C01">
        <w:rPr>
          <w:rFonts w:asciiTheme="majorHAnsi" w:hAnsiTheme="majorHAnsi" w:cstheme="majorHAnsi"/>
          <w:sz w:val="24"/>
          <w:szCs w:val="24"/>
        </w:rPr>
        <w:t>est</w:t>
      </w:r>
      <w:r w:rsidR="001D00B2" w:rsidRPr="00661C01">
        <w:rPr>
          <w:rFonts w:asciiTheme="majorHAnsi" w:hAnsiTheme="majorHAnsi" w:cstheme="majorHAnsi"/>
          <w:sz w:val="24"/>
          <w:szCs w:val="24"/>
        </w:rPr>
        <w:t xml:space="preserve"> redirigé sur </w:t>
      </w:r>
      <w:r w:rsidR="00600664" w:rsidRPr="00661C01">
        <w:rPr>
          <w:rFonts w:asciiTheme="majorHAnsi" w:hAnsiTheme="majorHAnsi" w:cstheme="majorHAnsi"/>
          <w:sz w:val="24"/>
          <w:szCs w:val="24"/>
        </w:rPr>
        <w:t xml:space="preserve">l’espace « Ma convention » </w:t>
      </w:r>
      <w:r w:rsidRPr="00661C01">
        <w:rPr>
          <w:rFonts w:asciiTheme="majorHAnsi" w:hAnsiTheme="majorHAnsi" w:cstheme="majorHAnsi"/>
          <w:sz w:val="24"/>
          <w:szCs w:val="24"/>
        </w:rPr>
        <w:t>lui permettant</w:t>
      </w:r>
      <w:r w:rsidR="000D1B83" w:rsidRPr="00661C01">
        <w:rPr>
          <w:rFonts w:asciiTheme="majorHAnsi" w:hAnsiTheme="majorHAnsi" w:cstheme="majorHAnsi"/>
          <w:sz w:val="24"/>
          <w:szCs w:val="24"/>
        </w:rPr>
        <w:t xml:space="preserve"> </w:t>
      </w:r>
      <w:r w:rsidRPr="00661C01">
        <w:rPr>
          <w:rFonts w:asciiTheme="majorHAnsi" w:hAnsiTheme="majorHAnsi" w:cstheme="majorHAnsi"/>
          <w:sz w:val="24"/>
          <w:szCs w:val="24"/>
        </w:rPr>
        <w:t>d’</w:t>
      </w:r>
      <w:r w:rsidR="000D1B83" w:rsidRPr="00661C01">
        <w:rPr>
          <w:rFonts w:asciiTheme="majorHAnsi" w:hAnsiTheme="majorHAnsi" w:cstheme="majorHAnsi"/>
          <w:sz w:val="24"/>
          <w:szCs w:val="24"/>
        </w:rPr>
        <w:t>accéder</w:t>
      </w:r>
      <w:r w:rsidR="001D00B2" w:rsidRPr="00661C01">
        <w:rPr>
          <w:rFonts w:asciiTheme="majorHAnsi" w:hAnsiTheme="majorHAnsi" w:cstheme="majorHAnsi"/>
          <w:sz w:val="24"/>
          <w:szCs w:val="24"/>
        </w:rPr>
        <w:t xml:space="preserve"> aux différents services de gestion de sa convention.</w:t>
      </w:r>
      <w:r w:rsidR="00E30A34">
        <w:rPr>
          <w:rFonts w:asciiTheme="majorHAnsi" w:hAnsiTheme="majorHAnsi" w:cstheme="majorHAnsi"/>
          <w:sz w:val="24"/>
          <w:szCs w:val="24"/>
        </w:rPr>
        <w:t xml:space="preserve"> </w:t>
      </w:r>
    </w:p>
    <w:p w14:paraId="6D05681A" w14:textId="77777777" w:rsidR="00E30A34" w:rsidRDefault="00E30A34">
      <w:pPr>
        <w:rPr>
          <w:rFonts w:asciiTheme="majorHAnsi" w:hAnsiTheme="majorHAnsi" w:cstheme="majorHAnsi"/>
          <w:sz w:val="24"/>
          <w:szCs w:val="24"/>
        </w:rPr>
      </w:pPr>
      <w:r>
        <w:rPr>
          <w:rFonts w:asciiTheme="majorHAnsi" w:hAnsiTheme="majorHAnsi" w:cstheme="majorHAnsi"/>
          <w:sz w:val="24"/>
          <w:szCs w:val="24"/>
        </w:rPr>
        <w:br w:type="page"/>
      </w:r>
    </w:p>
    <w:p w14:paraId="7FAE8254" w14:textId="13242753" w:rsidR="00254875" w:rsidRPr="00E30A34" w:rsidRDefault="001D00B2" w:rsidP="000D1B83">
      <w:pPr>
        <w:spacing w:line="360" w:lineRule="auto"/>
        <w:rPr>
          <w:rFonts w:asciiTheme="majorHAnsi" w:hAnsiTheme="majorHAnsi" w:cstheme="majorHAnsi"/>
          <w:sz w:val="24"/>
          <w:szCs w:val="24"/>
        </w:rPr>
      </w:pPr>
      <w:r w:rsidRPr="00E30A34">
        <w:rPr>
          <w:rFonts w:asciiTheme="majorHAnsi" w:hAnsiTheme="majorHAnsi" w:cstheme="majorHAnsi"/>
          <w:sz w:val="24"/>
          <w:szCs w:val="24"/>
        </w:rPr>
        <w:lastRenderedPageBreak/>
        <w:t xml:space="preserve">Pour la saisie des dépenses ou </w:t>
      </w:r>
      <w:r w:rsidR="00E03420" w:rsidRPr="00E30A34">
        <w:rPr>
          <w:rFonts w:asciiTheme="majorHAnsi" w:hAnsiTheme="majorHAnsi" w:cstheme="majorHAnsi"/>
          <w:sz w:val="24"/>
          <w:szCs w:val="24"/>
        </w:rPr>
        <w:t>le dépôt</w:t>
      </w:r>
      <w:r w:rsidRPr="00E30A34">
        <w:rPr>
          <w:rFonts w:asciiTheme="majorHAnsi" w:hAnsiTheme="majorHAnsi" w:cstheme="majorHAnsi"/>
          <w:sz w:val="24"/>
          <w:szCs w:val="24"/>
        </w:rPr>
        <w:t xml:space="preserve"> du fichier des dépenses, l’utilisateur </w:t>
      </w:r>
      <w:r w:rsidR="00B21051" w:rsidRPr="00E30A34">
        <w:rPr>
          <w:rFonts w:asciiTheme="majorHAnsi" w:hAnsiTheme="majorHAnsi" w:cstheme="majorHAnsi"/>
          <w:sz w:val="24"/>
          <w:szCs w:val="24"/>
        </w:rPr>
        <w:t>doit cliquer</w:t>
      </w:r>
      <w:r w:rsidRPr="00E30A34">
        <w:rPr>
          <w:rFonts w:asciiTheme="majorHAnsi" w:hAnsiTheme="majorHAnsi" w:cstheme="majorHAnsi"/>
          <w:sz w:val="24"/>
          <w:szCs w:val="24"/>
        </w:rPr>
        <w:t xml:space="preserve"> sur le bouton « </w:t>
      </w:r>
      <w:r w:rsidRPr="00E30A34">
        <w:rPr>
          <w:rFonts w:asciiTheme="majorHAnsi" w:hAnsiTheme="majorHAnsi" w:cstheme="majorHAnsi"/>
          <w:b/>
          <w:bCs/>
          <w:sz w:val="24"/>
          <w:szCs w:val="24"/>
        </w:rPr>
        <w:t>Accéder</w:t>
      </w:r>
      <w:r w:rsidRPr="00E30A34">
        <w:rPr>
          <w:rFonts w:asciiTheme="majorHAnsi" w:hAnsiTheme="majorHAnsi" w:cstheme="majorHAnsi"/>
          <w:sz w:val="24"/>
          <w:szCs w:val="24"/>
        </w:rPr>
        <w:t> » du bloc « </w:t>
      </w:r>
      <w:r w:rsidRPr="00E30A34">
        <w:rPr>
          <w:rFonts w:asciiTheme="majorHAnsi" w:hAnsiTheme="majorHAnsi" w:cstheme="majorHAnsi"/>
          <w:b/>
          <w:bCs/>
          <w:sz w:val="24"/>
          <w:szCs w:val="24"/>
        </w:rPr>
        <w:t>Mes dépenses</w:t>
      </w:r>
      <w:r w:rsidRPr="00E30A34">
        <w:rPr>
          <w:rFonts w:asciiTheme="majorHAnsi" w:hAnsiTheme="majorHAnsi" w:cstheme="majorHAnsi"/>
          <w:sz w:val="24"/>
          <w:szCs w:val="24"/>
        </w:rPr>
        <w:t> »</w:t>
      </w:r>
      <w:r w:rsidR="00600664" w:rsidRPr="00E30A34">
        <w:rPr>
          <w:rFonts w:asciiTheme="majorHAnsi" w:hAnsiTheme="majorHAnsi" w:cstheme="majorHAnsi"/>
          <w:sz w:val="24"/>
          <w:szCs w:val="24"/>
        </w:rPr>
        <w:t xml:space="preserve"> </w:t>
      </w:r>
    </w:p>
    <w:p w14:paraId="3E0BE381" w14:textId="3038E42A" w:rsidR="00600664" w:rsidRPr="00DE3E3F" w:rsidRDefault="000D41E5" w:rsidP="0010386F">
      <w:pPr>
        <w:spacing w:after="400" w:line="360" w:lineRule="auto"/>
        <w:jc w:val="center"/>
        <w:rPr>
          <w:rFonts w:cstheme="minorHAnsi"/>
        </w:rPr>
      </w:pPr>
      <w:r>
        <w:rPr>
          <w:rFonts w:cstheme="minorHAnsi"/>
          <w:noProof/>
        </w:rPr>
        <mc:AlternateContent>
          <mc:Choice Requires="wps">
            <w:drawing>
              <wp:anchor distT="0" distB="0" distL="114300" distR="114300" simplePos="0" relativeHeight="251660288" behindDoc="0" locked="0" layoutInCell="1" allowOverlap="1" wp14:anchorId="1195F607" wp14:editId="378C04D5">
                <wp:simplePos x="0" y="0"/>
                <wp:positionH relativeFrom="column">
                  <wp:posOffset>3213735</wp:posOffset>
                </wp:positionH>
                <wp:positionV relativeFrom="paragraph">
                  <wp:posOffset>4213225</wp:posOffset>
                </wp:positionV>
                <wp:extent cx="819150" cy="381000"/>
                <wp:effectExtent l="19050" t="19050" r="19050" b="19050"/>
                <wp:wrapNone/>
                <wp:docPr id="53" name="Rectangle 5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819150" cy="3810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85065B" id="Rectangle 53" o:spid="_x0000_s1026" alt="&quot;&quot;" style="position:absolute;margin-left:253.05pt;margin-top:331.75pt;width:64.5pt;height:30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" filled="f" strokecolor="red" strokeweight="2.25pt"/>
            </w:pict>
          </mc:Fallback>
        </mc:AlternateContent>
      </w:r>
      <w:r w:rsidRPr="000D41E5">
        <w:rPr>
          <w:rFonts w:cstheme="minorHAnsi"/>
          <w:noProof/>
        </w:rPr>
        <w:drawing>
          <wp:inline distT="0" distB="0" distL="0" distR="0" wp14:anchorId="243D1294" wp14:editId="7792030D">
            <wp:extent cx="6120765" cy="4760595"/>
            <wp:effectExtent l="19050" t="19050" r="13335" b="20955"/>
            <wp:docPr id="52" name="Image 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52">
                      <a:extLst>
                        <a:ext uri="{C183D7F6-B498-43B3-948B-1728B52AA6E4}">
                          <adec:decorative xmlns:adec="http://schemas.microsoft.com/office/drawing/2017/decorative" val="1"/>
                        </a:ext>
                      </a:extLst>
                    </pic:cNvPr>
                    <pic:cNvPicPr/>
                  </pic:nvPicPr>
                  <pic:blipFill>
                    <a:blip r:embed="rId15"/>
                    <a:stretch>
                      <a:fillRect/>
                    </a:stretch>
                  </pic:blipFill>
                  <pic:spPr>
                    <a:xfrm>
                      <a:off x="0" y="0"/>
                      <a:ext cx="6120765" cy="4760595"/>
                    </a:xfrm>
                    <a:prstGeom prst="rect">
                      <a:avLst/>
                    </a:prstGeom>
                    <a:ln>
                      <a:solidFill>
                        <a:schemeClr val="accent3"/>
                      </a:solidFill>
                    </a:ln>
                  </pic:spPr>
                </pic:pic>
              </a:graphicData>
            </a:graphic>
          </wp:inline>
        </w:drawing>
      </w:r>
    </w:p>
    <w:p w14:paraId="45C87C17" w14:textId="64A02F76" w:rsidR="00AD2B49" w:rsidRPr="00370866" w:rsidRDefault="000D41E5" w:rsidP="000D41E5">
      <w:pPr>
        <w:spacing w:line="360" w:lineRule="auto"/>
        <w:rPr>
          <w:rFonts w:asciiTheme="majorHAnsi" w:hAnsiTheme="majorHAnsi" w:cstheme="majorHAnsi"/>
          <w:sz w:val="24"/>
          <w:szCs w:val="24"/>
        </w:rPr>
      </w:pPr>
      <w:r w:rsidRPr="00370866">
        <w:rPr>
          <w:rFonts w:asciiTheme="majorHAnsi" w:hAnsiTheme="majorHAnsi" w:cstheme="majorHAnsi"/>
          <w:sz w:val="24"/>
          <w:szCs w:val="24"/>
        </w:rPr>
        <w:t>À</w:t>
      </w:r>
      <w:r w:rsidR="0051560A" w:rsidRPr="00370866">
        <w:rPr>
          <w:rFonts w:asciiTheme="majorHAnsi" w:hAnsiTheme="majorHAnsi" w:cstheme="majorHAnsi"/>
          <w:sz w:val="24"/>
          <w:szCs w:val="24"/>
        </w:rPr>
        <w:t xml:space="preserve"> partir de l’espace « Mes dépenses », l’utilisateur peut saisir une dépense et/ ou déposer son fichier </w:t>
      </w:r>
      <w:r w:rsidR="00B21051" w:rsidRPr="00370866">
        <w:rPr>
          <w:rFonts w:asciiTheme="majorHAnsi" w:hAnsiTheme="majorHAnsi" w:cstheme="majorHAnsi"/>
          <w:sz w:val="24"/>
          <w:szCs w:val="24"/>
        </w:rPr>
        <w:t>avec</w:t>
      </w:r>
      <w:r w:rsidR="0051560A" w:rsidRPr="00370866">
        <w:rPr>
          <w:rFonts w:asciiTheme="majorHAnsi" w:hAnsiTheme="majorHAnsi" w:cstheme="majorHAnsi"/>
          <w:sz w:val="24"/>
          <w:szCs w:val="24"/>
        </w:rPr>
        <w:t xml:space="preserve"> l’ensemble de ses dépenses.</w:t>
      </w:r>
      <w:r w:rsidR="00AF6D47" w:rsidRPr="00370866">
        <w:rPr>
          <w:rFonts w:asciiTheme="majorHAnsi" w:hAnsiTheme="majorHAnsi" w:cstheme="majorHAnsi"/>
          <w:sz w:val="24"/>
          <w:szCs w:val="24"/>
        </w:rPr>
        <w:t xml:space="preserve"> </w:t>
      </w:r>
      <w:r w:rsidR="00600664" w:rsidRPr="00370866">
        <w:rPr>
          <w:rFonts w:asciiTheme="majorHAnsi" w:hAnsiTheme="majorHAnsi" w:cstheme="majorHAnsi"/>
          <w:sz w:val="24"/>
          <w:szCs w:val="24"/>
        </w:rPr>
        <w:t xml:space="preserve"> </w:t>
      </w:r>
      <w:r w:rsidR="00AF6D47" w:rsidRPr="00370866">
        <w:rPr>
          <w:rFonts w:asciiTheme="majorHAnsi" w:hAnsiTheme="majorHAnsi" w:cstheme="majorHAnsi"/>
          <w:sz w:val="24"/>
          <w:szCs w:val="24"/>
        </w:rPr>
        <w:t>Pour réaliser ce dernier, l’utilisateur doit cliquer sur le bouton « Importer mes dépenses »</w:t>
      </w:r>
      <w:r w:rsidR="0010386F" w:rsidRPr="00370866">
        <w:rPr>
          <w:rFonts w:asciiTheme="majorHAnsi" w:hAnsiTheme="majorHAnsi" w:cstheme="majorHAnsi"/>
          <w:sz w:val="24"/>
          <w:szCs w:val="24"/>
        </w:rPr>
        <w:t xml:space="preserve"> depuis l’onglet « </w:t>
      </w:r>
      <w:r w:rsidR="00370866" w:rsidRPr="00370866">
        <w:rPr>
          <w:rFonts w:asciiTheme="majorHAnsi" w:hAnsiTheme="majorHAnsi" w:cstheme="majorHAnsi"/>
          <w:b/>
          <w:bCs/>
          <w:sz w:val="24"/>
          <w:szCs w:val="24"/>
        </w:rPr>
        <w:t>Liste des dépenses</w:t>
      </w:r>
      <w:r w:rsidR="0010386F" w:rsidRPr="00370866">
        <w:rPr>
          <w:rFonts w:asciiTheme="majorHAnsi" w:hAnsiTheme="majorHAnsi" w:cstheme="majorHAnsi"/>
          <w:sz w:val="24"/>
          <w:szCs w:val="24"/>
        </w:rPr>
        <w:t> »</w:t>
      </w:r>
      <w:r w:rsidR="004E771B" w:rsidRPr="00370866">
        <w:rPr>
          <w:rFonts w:asciiTheme="majorHAnsi" w:hAnsiTheme="majorHAnsi" w:cstheme="majorHAnsi"/>
          <w:sz w:val="24"/>
          <w:szCs w:val="24"/>
        </w:rPr>
        <w:t>.</w:t>
      </w:r>
    </w:p>
    <w:p w14:paraId="75602375" w14:textId="1ACD823E" w:rsidR="00AF6D47" w:rsidRPr="00DE3E3F" w:rsidRDefault="000D41E5" w:rsidP="0010386F">
      <w:pPr>
        <w:spacing w:after="400" w:line="360" w:lineRule="auto"/>
        <w:jc w:val="center"/>
        <w:rPr>
          <w:rFonts w:cstheme="minorHAnsi"/>
        </w:rPr>
      </w:pPr>
      <w:r>
        <w:rPr>
          <w:rFonts w:cstheme="minorHAnsi"/>
          <w:noProof/>
        </w:rPr>
        <w:lastRenderedPageBreak/>
        <mc:AlternateContent>
          <mc:Choice Requires="wps">
            <w:drawing>
              <wp:anchor distT="0" distB="0" distL="114300" distR="114300" simplePos="0" relativeHeight="251662336" behindDoc="0" locked="0" layoutInCell="1" allowOverlap="1" wp14:anchorId="1A1817C0" wp14:editId="7DFF1EDD">
                <wp:simplePos x="0" y="0"/>
                <wp:positionH relativeFrom="column">
                  <wp:posOffset>3280410</wp:posOffset>
                </wp:positionH>
                <wp:positionV relativeFrom="paragraph">
                  <wp:posOffset>2822575</wp:posOffset>
                </wp:positionV>
                <wp:extent cx="1533525" cy="323850"/>
                <wp:effectExtent l="19050" t="19050" r="28575" b="19050"/>
                <wp:wrapNone/>
                <wp:docPr id="55" name="Rectangle 5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533525" cy="3238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5C6FDD" id="Rectangle 55" o:spid="_x0000_s1026" alt="&quot;&quot;" style="position:absolute;margin-left:258.3pt;margin-top:222.25pt;width:120.75pt;height: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" filled="f" strokecolor="red" strokeweight="2.25pt"/>
            </w:pict>
          </mc:Fallback>
        </mc:AlternateContent>
      </w:r>
      <w:r w:rsidR="00AF6D47" w:rsidRPr="00DE3E3F">
        <w:rPr>
          <w:rFonts w:cstheme="minorHAnsi"/>
        </w:rPr>
        <w:br/>
      </w:r>
      <w:r w:rsidRPr="000D41E5">
        <w:rPr>
          <w:rFonts w:cstheme="minorHAnsi"/>
          <w:noProof/>
        </w:rPr>
        <w:drawing>
          <wp:inline distT="0" distB="0" distL="0" distR="0" wp14:anchorId="35E3EFDF" wp14:editId="501C89DE">
            <wp:extent cx="6120765" cy="3048635"/>
            <wp:effectExtent l="19050" t="19050" r="13335" b="18415"/>
            <wp:docPr id="54" name="Image 54" descr="copie de l'écran contenant le bouton permettant d'accéder à la fonctionnalité d'import des dépe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54" descr="copie de l'écran contenant le bouton permettant d'accéder à la fonctionnalité d'import des dépenses"/>
                    <pic:cNvPicPr/>
                  </pic:nvPicPr>
                  <pic:blipFill>
                    <a:blip r:embed="rId16"/>
                    <a:stretch>
                      <a:fillRect/>
                    </a:stretch>
                  </pic:blipFill>
                  <pic:spPr>
                    <a:xfrm>
                      <a:off x="0" y="0"/>
                      <a:ext cx="6120765" cy="3048635"/>
                    </a:xfrm>
                    <a:prstGeom prst="rect">
                      <a:avLst/>
                    </a:prstGeom>
                    <a:ln>
                      <a:solidFill>
                        <a:schemeClr val="accent3"/>
                      </a:solidFill>
                    </a:ln>
                  </pic:spPr>
                </pic:pic>
              </a:graphicData>
            </a:graphic>
          </wp:inline>
        </w:drawing>
      </w:r>
    </w:p>
    <w:p w14:paraId="07F43E37" w14:textId="55BDA726" w:rsidR="0051560A" w:rsidRPr="00370866" w:rsidRDefault="00E7569D" w:rsidP="00E7569D">
      <w:pPr>
        <w:rPr>
          <w:rFonts w:asciiTheme="majorHAnsi" w:hAnsiTheme="majorHAnsi" w:cstheme="majorHAnsi"/>
          <w:sz w:val="24"/>
          <w:szCs w:val="24"/>
        </w:rPr>
      </w:pPr>
      <w:r w:rsidRPr="00370866">
        <w:rPr>
          <w:rFonts w:asciiTheme="majorHAnsi" w:hAnsiTheme="majorHAnsi" w:cstheme="majorHAnsi"/>
          <w:sz w:val="24"/>
          <w:szCs w:val="24"/>
        </w:rPr>
        <w:t>À</w:t>
      </w:r>
      <w:r w:rsidR="00AF6D47" w:rsidRPr="00370866">
        <w:rPr>
          <w:rFonts w:asciiTheme="majorHAnsi" w:hAnsiTheme="majorHAnsi" w:cstheme="majorHAnsi"/>
          <w:sz w:val="24"/>
          <w:szCs w:val="24"/>
        </w:rPr>
        <w:t xml:space="preserve"> la suite de cette action, l’utilisateur </w:t>
      </w:r>
      <w:r w:rsidR="007F0FD5" w:rsidRPr="00370866">
        <w:rPr>
          <w:rFonts w:asciiTheme="majorHAnsi" w:hAnsiTheme="majorHAnsi" w:cstheme="majorHAnsi"/>
          <w:sz w:val="24"/>
          <w:szCs w:val="24"/>
        </w:rPr>
        <w:t>a</w:t>
      </w:r>
      <w:r w:rsidR="00AF6D47" w:rsidRPr="00370866">
        <w:rPr>
          <w:rFonts w:asciiTheme="majorHAnsi" w:hAnsiTheme="majorHAnsi" w:cstheme="majorHAnsi"/>
          <w:sz w:val="24"/>
          <w:szCs w:val="24"/>
        </w:rPr>
        <w:t xml:space="preserve"> la possibilité d</w:t>
      </w:r>
      <w:r w:rsidR="00E03420" w:rsidRPr="00370866">
        <w:rPr>
          <w:rFonts w:asciiTheme="majorHAnsi" w:hAnsiTheme="majorHAnsi" w:cstheme="majorHAnsi"/>
          <w:sz w:val="24"/>
          <w:szCs w:val="24"/>
        </w:rPr>
        <w:t>e déposer</w:t>
      </w:r>
      <w:r w:rsidR="00AF6D47" w:rsidRPr="00370866">
        <w:rPr>
          <w:rFonts w:asciiTheme="majorHAnsi" w:hAnsiTheme="majorHAnsi" w:cstheme="majorHAnsi"/>
          <w:sz w:val="24"/>
          <w:szCs w:val="24"/>
        </w:rPr>
        <w:t xml:space="preserve"> le fichier des dépenses qu’il </w:t>
      </w:r>
      <w:r w:rsidR="00D22E46" w:rsidRPr="00370866">
        <w:rPr>
          <w:rFonts w:asciiTheme="majorHAnsi" w:hAnsiTheme="majorHAnsi" w:cstheme="majorHAnsi"/>
          <w:sz w:val="24"/>
          <w:szCs w:val="24"/>
        </w:rPr>
        <w:t>souhaite intégrer dans sa convention</w:t>
      </w:r>
      <w:r w:rsidR="00983819" w:rsidRPr="00370866">
        <w:rPr>
          <w:rFonts w:asciiTheme="majorHAnsi" w:hAnsiTheme="majorHAnsi" w:cstheme="majorHAnsi"/>
          <w:sz w:val="24"/>
          <w:szCs w:val="24"/>
        </w:rPr>
        <w:t>.</w:t>
      </w:r>
    </w:p>
    <w:p w14:paraId="46106E32" w14:textId="440F521A" w:rsidR="00FF0B00" w:rsidRPr="00DE3E3F" w:rsidRDefault="00FF0B00">
      <w:pPr>
        <w:rPr>
          <w:rFonts w:eastAsiaTheme="majorEastAsia" w:cstheme="minorHAnsi"/>
          <w:caps/>
          <w:sz w:val="36"/>
          <w:szCs w:val="36"/>
        </w:rPr>
      </w:pPr>
      <w:r w:rsidRPr="00DE3E3F">
        <w:rPr>
          <w:rFonts w:cstheme="minorHAnsi"/>
        </w:rPr>
        <w:br w:type="page"/>
      </w:r>
    </w:p>
    <w:p w14:paraId="42B64A28" w14:textId="5B81B2EB" w:rsidR="006A2046" w:rsidRPr="00E7569D" w:rsidRDefault="00381CA7" w:rsidP="0010386F">
      <w:pPr>
        <w:pStyle w:val="Titre1"/>
        <w:spacing w:after="400"/>
        <w:rPr>
          <w:rFonts w:asciiTheme="minorHAnsi" w:hAnsiTheme="minorHAnsi" w:cstheme="minorHAnsi"/>
          <w:b/>
          <w:bCs/>
          <w:sz w:val="40"/>
          <w:szCs w:val="40"/>
        </w:rPr>
      </w:pPr>
      <w:bookmarkStart w:id="7" w:name="_III_–_Fichier"/>
      <w:bookmarkStart w:id="8" w:name="_Toc150931543"/>
      <w:bookmarkEnd w:id="7"/>
      <w:r w:rsidRPr="00E7569D">
        <w:rPr>
          <w:rFonts w:asciiTheme="minorHAnsi" w:hAnsiTheme="minorHAnsi" w:cstheme="minorHAnsi"/>
          <w:b/>
          <w:bCs/>
          <w:sz w:val="40"/>
          <w:szCs w:val="40"/>
        </w:rPr>
        <w:lastRenderedPageBreak/>
        <w:t xml:space="preserve">III – </w:t>
      </w:r>
      <w:r w:rsidRPr="00E7569D">
        <w:rPr>
          <w:rFonts w:asciiTheme="minorHAnsi" w:hAnsiTheme="minorHAnsi" w:cstheme="minorHAnsi"/>
          <w:b/>
          <w:bCs/>
          <w:caps w:val="0"/>
          <w:sz w:val="40"/>
          <w:szCs w:val="40"/>
        </w:rPr>
        <w:t>Fichier des dépenses</w:t>
      </w:r>
      <w:bookmarkEnd w:id="8"/>
    </w:p>
    <w:p w14:paraId="7CC2FA0F" w14:textId="3E70FB96" w:rsidR="003F5858" w:rsidRPr="00106266" w:rsidRDefault="002602E4" w:rsidP="0010386F">
      <w:pPr>
        <w:pStyle w:val="aText"/>
        <w:spacing w:after="400" w:line="360" w:lineRule="auto"/>
        <w:rPr>
          <w:rFonts w:asciiTheme="majorHAnsi" w:hAnsiTheme="majorHAnsi" w:cstheme="majorHAnsi"/>
          <w:szCs w:val="22"/>
        </w:rPr>
      </w:pPr>
      <w:r w:rsidRPr="00106266">
        <w:rPr>
          <w:rFonts w:asciiTheme="majorHAnsi" w:hAnsiTheme="majorHAnsi" w:cstheme="majorHAnsi"/>
          <w:szCs w:val="22"/>
        </w:rPr>
        <w:t>Dans cette section</w:t>
      </w:r>
      <w:r w:rsidR="00B21051" w:rsidRPr="00106266">
        <w:rPr>
          <w:rFonts w:asciiTheme="majorHAnsi" w:hAnsiTheme="majorHAnsi" w:cstheme="majorHAnsi"/>
          <w:szCs w:val="22"/>
        </w:rPr>
        <w:t>,</w:t>
      </w:r>
      <w:r w:rsidRPr="00106266">
        <w:rPr>
          <w:rFonts w:asciiTheme="majorHAnsi" w:hAnsiTheme="majorHAnsi" w:cstheme="majorHAnsi"/>
          <w:szCs w:val="22"/>
        </w:rPr>
        <w:t xml:space="preserve"> nous allons </w:t>
      </w:r>
      <w:r w:rsidR="00B21051" w:rsidRPr="00106266">
        <w:rPr>
          <w:rFonts w:asciiTheme="majorHAnsi" w:hAnsiTheme="majorHAnsi" w:cstheme="majorHAnsi"/>
          <w:szCs w:val="22"/>
        </w:rPr>
        <w:t>vous présenter</w:t>
      </w:r>
      <w:r w:rsidRPr="00106266">
        <w:rPr>
          <w:rFonts w:asciiTheme="majorHAnsi" w:hAnsiTheme="majorHAnsi" w:cstheme="majorHAnsi"/>
          <w:szCs w:val="22"/>
        </w:rPr>
        <w:t xml:space="preserve"> le format général et le contenu du fichier des dépenses pour vous permettre de le préparer avant son dépôt dans l’outil Convention.</w:t>
      </w:r>
    </w:p>
    <w:p w14:paraId="5B6953DB" w14:textId="29767B6C" w:rsidR="00DF63D6" w:rsidRPr="00370866" w:rsidRDefault="00DF63D6" w:rsidP="00370866">
      <w:pPr>
        <w:pStyle w:val="Titre2"/>
        <w:numPr>
          <w:ilvl w:val="0"/>
          <w:numId w:val="14"/>
        </w:numPr>
        <w:spacing w:line="360" w:lineRule="auto"/>
        <w:ind w:left="709" w:hanging="357"/>
        <w:rPr>
          <w:rFonts w:cstheme="majorHAnsi"/>
          <w:caps w:val="0"/>
          <w:color w:val="4472C4" w:themeColor="accent1"/>
        </w:rPr>
      </w:pPr>
      <w:bookmarkStart w:id="9" w:name="_Toc150931544"/>
      <w:r w:rsidRPr="00370866">
        <w:rPr>
          <w:rFonts w:cstheme="majorHAnsi"/>
          <w:caps w:val="0"/>
          <w:color w:val="4472C4" w:themeColor="accent1"/>
        </w:rPr>
        <w:t>Format général</w:t>
      </w:r>
      <w:bookmarkEnd w:id="9"/>
    </w:p>
    <w:p w14:paraId="72C2D731" w14:textId="77777777" w:rsidR="00DF63D6" w:rsidRPr="00106266" w:rsidRDefault="00DF63D6" w:rsidP="003F5858">
      <w:pPr>
        <w:spacing w:line="360" w:lineRule="auto"/>
        <w:rPr>
          <w:rFonts w:asciiTheme="majorHAnsi" w:hAnsiTheme="majorHAnsi" w:cstheme="majorHAnsi"/>
          <w:sz w:val="24"/>
          <w:szCs w:val="24"/>
        </w:rPr>
      </w:pPr>
      <w:r w:rsidRPr="00106266">
        <w:rPr>
          <w:rFonts w:asciiTheme="majorHAnsi" w:hAnsiTheme="majorHAnsi" w:cstheme="majorHAnsi"/>
          <w:sz w:val="24"/>
          <w:szCs w:val="24"/>
        </w:rPr>
        <w:t>Le format du fichier des dépenses doit répondre aux critères suivants :</w:t>
      </w:r>
    </w:p>
    <w:p w14:paraId="3924008A" w14:textId="0BEEF89D" w:rsidR="00A35985" w:rsidRPr="001B14B6" w:rsidRDefault="00DF63D6" w:rsidP="00106266">
      <w:pPr>
        <w:pStyle w:val="Paragraphedeliste"/>
        <w:numPr>
          <w:ilvl w:val="0"/>
          <w:numId w:val="10"/>
        </w:numPr>
        <w:spacing w:line="360" w:lineRule="auto"/>
        <w:rPr>
          <w:rFonts w:asciiTheme="majorHAnsi" w:hAnsiTheme="majorHAnsi" w:cstheme="majorHAnsi"/>
          <w:sz w:val="24"/>
          <w:szCs w:val="24"/>
        </w:rPr>
      </w:pPr>
      <w:r w:rsidRPr="00106266">
        <w:rPr>
          <w:rFonts w:asciiTheme="majorHAnsi" w:hAnsiTheme="majorHAnsi" w:cstheme="majorHAnsi"/>
          <w:b/>
          <w:bCs/>
          <w:sz w:val="24"/>
          <w:szCs w:val="24"/>
        </w:rPr>
        <w:t>Extension</w:t>
      </w:r>
      <w:r w:rsidRPr="00106266">
        <w:rPr>
          <w:rFonts w:asciiTheme="majorHAnsi" w:hAnsiTheme="majorHAnsi" w:cstheme="majorHAnsi"/>
          <w:sz w:val="24"/>
          <w:szCs w:val="24"/>
        </w:rPr>
        <w:t xml:space="preserve"> : L’extension du fichier doit être de type </w:t>
      </w:r>
      <w:r w:rsidRPr="00106266">
        <w:rPr>
          <w:rFonts w:asciiTheme="majorHAnsi" w:hAnsiTheme="majorHAnsi" w:cstheme="majorHAnsi"/>
          <w:b/>
          <w:bCs/>
          <w:sz w:val="24"/>
          <w:szCs w:val="24"/>
        </w:rPr>
        <w:t>.csv </w:t>
      </w:r>
      <w:r w:rsidR="001B14B6" w:rsidRPr="00F269D8">
        <w:rPr>
          <w:rFonts w:asciiTheme="majorHAnsi" w:hAnsiTheme="majorHAnsi" w:cstheme="majorHAnsi"/>
          <w:sz w:val="24"/>
          <w:szCs w:val="24"/>
        </w:rPr>
        <w:t xml:space="preserve">avec un encodage </w:t>
      </w:r>
      <w:r w:rsidR="001B14B6" w:rsidRPr="00F269D8">
        <w:rPr>
          <w:rFonts w:asciiTheme="majorHAnsi" w:hAnsiTheme="majorHAnsi" w:cstheme="majorHAnsi"/>
          <w:b/>
          <w:bCs/>
          <w:sz w:val="24"/>
          <w:szCs w:val="24"/>
        </w:rPr>
        <w:t>UTF-8</w:t>
      </w:r>
      <w:r w:rsidR="001B14B6">
        <w:rPr>
          <w:rFonts w:asciiTheme="majorHAnsi" w:hAnsiTheme="majorHAnsi" w:cstheme="majorHAnsi"/>
          <w:b/>
          <w:bCs/>
          <w:sz w:val="24"/>
          <w:szCs w:val="24"/>
        </w:rPr>
        <w:t xml:space="preserve"> </w:t>
      </w:r>
    </w:p>
    <w:p w14:paraId="69C444DF" w14:textId="546313AA" w:rsidR="001B14B6" w:rsidRPr="001B14B6" w:rsidRDefault="00F269D8" w:rsidP="001B14B6">
      <w:pPr>
        <w:pStyle w:val="Paragraphedeliste"/>
        <w:numPr>
          <w:ilvl w:val="1"/>
          <w:numId w:val="10"/>
        </w:numPr>
        <w:spacing w:line="360" w:lineRule="auto"/>
        <w:rPr>
          <w:rFonts w:asciiTheme="majorHAnsi" w:hAnsiTheme="majorHAnsi" w:cstheme="majorHAnsi"/>
          <w:sz w:val="24"/>
          <w:szCs w:val="24"/>
        </w:rPr>
      </w:pPr>
      <w:hyperlink r:id="rId17" w:history="1">
        <w:r w:rsidRPr="001701BB">
          <w:rPr>
            <w:rStyle w:val="Lienhypertexte"/>
            <w:rFonts w:asciiTheme="majorHAnsi" w:hAnsiTheme="majorHAnsi" w:cstheme="majorHAnsi"/>
            <w:sz w:val="24"/>
            <w:szCs w:val="24"/>
          </w:rPr>
          <w:t>https://aide.myscol.fr/support/solutions/articles/47001200567-comment-enregistrer-en-tant-que-fichier-csv-avec-encodage-utf-8-</w:t>
        </w:r>
      </w:hyperlink>
      <w:r>
        <w:rPr>
          <w:rFonts w:asciiTheme="majorHAnsi" w:hAnsiTheme="majorHAnsi" w:cstheme="majorHAnsi"/>
          <w:sz w:val="24"/>
          <w:szCs w:val="24"/>
        </w:rPr>
        <w:t xml:space="preserve"> </w:t>
      </w:r>
    </w:p>
    <w:p w14:paraId="55D119ED" w14:textId="020C4900" w:rsidR="00E63DD1" w:rsidRPr="001B14B6" w:rsidRDefault="00DF63D6" w:rsidP="001B14B6">
      <w:pPr>
        <w:pStyle w:val="Paragraphedeliste"/>
        <w:numPr>
          <w:ilvl w:val="0"/>
          <w:numId w:val="10"/>
        </w:numPr>
        <w:spacing w:line="360" w:lineRule="auto"/>
        <w:rPr>
          <w:rFonts w:asciiTheme="majorHAnsi" w:hAnsiTheme="majorHAnsi" w:cstheme="majorHAnsi"/>
          <w:sz w:val="24"/>
          <w:szCs w:val="24"/>
        </w:rPr>
      </w:pPr>
      <w:bookmarkStart w:id="10" w:name="_Hlk118790325"/>
      <w:r w:rsidRPr="00106266">
        <w:rPr>
          <w:rFonts w:asciiTheme="majorHAnsi" w:hAnsiTheme="majorHAnsi" w:cstheme="majorHAnsi"/>
          <w:b/>
          <w:bCs/>
          <w:sz w:val="24"/>
          <w:szCs w:val="24"/>
        </w:rPr>
        <w:t>Nomenclature du fichier</w:t>
      </w:r>
      <w:r w:rsidRPr="00106266">
        <w:rPr>
          <w:rFonts w:asciiTheme="majorHAnsi" w:hAnsiTheme="majorHAnsi" w:cstheme="majorHAnsi"/>
          <w:sz w:val="24"/>
          <w:szCs w:val="24"/>
        </w:rPr>
        <w:t xml:space="preserve"> : </w:t>
      </w:r>
      <w:r w:rsidRPr="001B14B6">
        <w:rPr>
          <w:rFonts w:asciiTheme="majorHAnsi" w:hAnsiTheme="majorHAnsi" w:cstheme="majorHAnsi"/>
          <w:sz w:val="24"/>
          <w:szCs w:val="24"/>
        </w:rPr>
        <w:t xml:space="preserve">Le nom du fichier doit </w:t>
      </w:r>
      <w:r w:rsidR="00A35985" w:rsidRPr="001B14B6">
        <w:rPr>
          <w:rFonts w:asciiTheme="majorHAnsi" w:hAnsiTheme="majorHAnsi" w:cstheme="majorHAnsi"/>
          <w:sz w:val="24"/>
          <w:szCs w:val="24"/>
        </w:rPr>
        <w:t>respecter le format suivant : C-XXXX_bilan-</w:t>
      </w:r>
      <w:r w:rsidR="00E918B1" w:rsidRPr="001B14B6">
        <w:rPr>
          <w:rFonts w:asciiTheme="majorHAnsi" w:hAnsiTheme="majorHAnsi" w:cstheme="majorHAnsi"/>
          <w:sz w:val="24"/>
          <w:szCs w:val="24"/>
        </w:rPr>
        <w:t>Z</w:t>
      </w:r>
      <w:r w:rsidR="00A35985" w:rsidRPr="001B14B6">
        <w:rPr>
          <w:rFonts w:asciiTheme="majorHAnsi" w:hAnsiTheme="majorHAnsi" w:cstheme="majorHAnsi"/>
          <w:sz w:val="24"/>
          <w:szCs w:val="24"/>
        </w:rPr>
        <w:t>-</w:t>
      </w:r>
      <w:r w:rsidR="00E918B1" w:rsidRPr="001B14B6">
        <w:rPr>
          <w:rFonts w:asciiTheme="majorHAnsi" w:hAnsiTheme="majorHAnsi" w:cstheme="majorHAnsi"/>
          <w:sz w:val="24"/>
          <w:szCs w:val="24"/>
        </w:rPr>
        <w:t>yyyy</w:t>
      </w:r>
      <w:r w:rsidR="00A35985" w:rsidRPr="001B14B6">
        <w:rPr>
          <w:rFonts w:asciiTheme="majorHAnsi" w:hAnsiTheme="majorHAnsi" w:cstheme="majorHAnsi"/>
          <w:sz w:val="24"/>
          <w:szCs w:val="24"/>
        </w:rPr>
        <w:t>-MM-</w:t>
      </w:r>
      <w:r w:rsidR="00E918B1" w:rsidRPr="001B14B6">
        <w:rPr>
          <w:rFonts w:asciiTheme="majorHAnsi" w:hAnsiTheme="majorHAnsi" w:cstheme="majorHAnsi"/>
          <w:sz w:val="24"/>
          <w:szCs w:val="24"/>
        </w:rPr>
        <w:t>dd</w:t>
      </w:r>
      <w:r w:rsidR="00E7569D" w:rsidRPr="001B14B6">
        <w:rPr>
          <w:rFonts w:asciiTheme="majorHAnsi" w:hAnsiTheme="majorHAnsi" w:cstheme="majorHAnsi"/>
          <w:sz w:val="24"/>
          <w:szCs w:val="24"/>
        </w:rPr>
        <w:t>.csv</w:t>
      </w:r>
    </w:p>
    <w:bookmarkEnd w:id="10"/>
    <w:p w14:paraId="20F7C3F9" w14:textId="0510CA4C" w:rsidR="00A35985" w:rsidRPr="00106266" w:rsidRDefault="008950A7" w:rsidP="00A35985">
      <w:pPr>
        <w:pStyle w:val="Paragraphedeliste"/>
        <w:numPr>
          <w:ilvl w:val="0"/>
          <w:numId w:val="23"/>
        </w:numPr>
        <w:spacing w:line="360" w:lineRule="auto"/>
        <w:rPr>
          <w:rFonts w:asciiTheme="majorHAnsi" w:hAnsiTheme="majorHAnsi" w:cstheme="majorHAnsi"/>
          <w:sz w:val="24"/>
          <w:szCs w:val="24"/>
        </w:rPr>
      </w:pPr>
      <w:r w:rsidRPr="00106266">
        <w:rPr>
          <w:rFonts w:asciiTheme="majorHAnsi" w:hAnsiTheme="majorHAnsi" w:cstheme="majorHAnsi"/>
          <w:sz w:val="24"/>
          <w:szCs w:val="24"/>
        </w:rPr>
        <w:t>Le</w:t>
      </w:r>
      <w:r w:rsidR="00A35985" w:rsidRPr="00106266">
        <w:rPr>
          <w:rFonts w:asciiTheme="majorHAnsi" w:hAnsiTheme="majorHAnsi" w:cstheme="majorHAnsi"/>
          <w:sz w:val="24"/>
          <w:szCs w:val="24"/>
        </w:rPr>
        <w:t xml:space="preserve"> numéro de la convention (XXXX)</w:t>
      </w:r>
    </w:p>
    <w:p w14:paraId="38007A5C" w14:textId="1D821C09" w:rsidR="00A35985" w:rsidRPr="00106266" w:rsidRDefault="008950A7" w:rsidP="00A35985">
      <w:pPr>
        <w:pStyle w:val="Paragraphedeliste"/>
        <w:numPr>
          <w:ilvl w:val="0"/>
          <w:numId w:val="23"/>
        </w:numPr>
        <w:spacing w:line="360" w:lineRule="auto"/>
        <w:rPr>
          <w:rFonts w:asciiTheme="majorHAnsi" w:hAnsiTheme="majorHAnsi" w:cstheme="majorHAnsi"/>
          <w:sz w:val="24"/>
          <w:szCs w:val="24"/>
        </w:rPr>
      </w:pPr>
      <w:r w:rsidRPr="00106266">
        <w:rPr>
          <w:rFonts w:asciiTheme="majorHAnsi" w:hAnsiTheme="majorHAnsi" w:cstheme="majorHAnsi"/>
          <w:sz w:val="24"/>
          <w:szCs w:val="24"/>
        </w:rPr>
        <w:t>Le</w:t>
      </w:r>
      <w:r w:rsidR="00A35985" w:rsidRPr="00106266">
        <w:rPr>
          <w:rFonts w:asciiTheme="majorHAnsi" w:hAnsiTheme="majorHAnsi" w:cstheme="majorHAnsi"/>
          <w:sz w:val="24"/>
          <w:szCs w:val="24"/>
        </w:rPr>
        <w:t xml:space="preserve"> numéro du</w:t>
      </w:r>
      <w:r w:rsidR="00DF63D6" w:rsidRPr="00106266">
        <w:rPr>
          <w:rFonts w:asciiTheme="majorHAnsi" w:hAnsiTheme="majorHAnsi" w:cstheme="majorHAnsi"/>
          <w:sz w:val="24"/>
          <w:szCs w:val="24"/>
        </w:rPr>
        <w:t xml:space="preserve"> bilan (</w:t>
      </w:r>
      <w:r w:rsidR="00E918B1" w:rsidRPr="00106266">
        <w:rPr>
          <w:rFonts w:asciiTheme="majorHAnsi" w:hAnsiTheme="majorHAnsi" w:cstheme="majorHAnsi"/>
          <w:sz w:val="24"/>
          <w:szCs w:val="24"/>
        </w:rPr>
        <w:t>Z</w:t>
      </w:r>
      <w:r w:rsidR="00DF63D6" w:rsidRPr="00106266">
        <w:rPr>
          <w:rFonts w:asciiTheme="majorHAnsi" w:hAnsiTheme="majorHAnsi" w:cstheme="majorHAnsi"/>
          <w:sz w:val="24"/>
          <w:szCs w:val="24"/>
        </w:rPr>
        <w:t>)</w:t>
      </w:r>
      <w:r w:rsidR="00E63DD1" w:rsidRPr="00106266">
        <w:rPr>
          <w:rFonts w:asciiTheme="majorHAnsi" w:hAnsiTheme="majorHAnsi" w:cstheme="majorHAnsi"/>
          <w:sz w:val="24"/>
          <w:szCs w:val="24"/>
        </w:rPr>
        <w:t>. Ce dernier est forcément séquentiel</w:t>
      </w:r>
    </w:p>
    <w:p w14:paraId="488BC95E" w14:textId="022F3B7F" w:rsidR="00DF63D6" w:rsidRPr="00106266" w:rsidRDefault="008950A7" w:rsidP="00A35985">
      <w:pPr>
        <w:pStyle w:val="Paragraphedeliste"/>
        <w:numPr>
          <w:ilvl w:val="0"/>
          <w:numId w:val="23"/>
        </w:numPr>
        <w:spacing w:line="360" w:lineRule="auto"/>
        <w:rPr>
          <w:rFonts w:asciiTheme="majorHAnsi" w:hAnsiTheme="majorHAnsi" w:cstheme="majorHAnsi"/>
          <w:sz w:val="24"/>
          <w:szCs w:val="24"/>
        </w:rPr>
      </w:pPr>
      <w:r w:rsidRPr="00106266">
        <w:rPr>
          <w:rFonts w:asciiTheme="majorHAnsi" w:hAnsiTheme="majorHAnsi" w:cstheme="majorHAnsi"/>
          <w:sz w:val="24"/>
          <w:szCs w:val="24"/>
        </w:rPr>
        <w:t>La</w:t>
      </w:r>
      <w:r w:rsidR="00DF63D6" w:rsidRPr="00106266">
        <w:rPr>
          <w:rFonts w:asciiTheme="majorHAnsi" w:hAnsiTheme="majorHAnsi" w:cstheme="majorHAnsi"/>
          <w:sz w:val="24"/>
          <w:szCs w:val="24"/>
        </w:rPr>
        <w:t xml:space="preserve"> date d’envoi (</w:t>
      </w:r>
      <w:proofErr w:type="spellStart"/>
      <w:r w:rsidR="00E918B1" w:rsidRPr="00106266">
        <w:rPr>
          <w:rFonts w:asciiTheme="majorHAnsi" w:hAnsiTheme="majorHAnsi" w:cstheme="majorHAnsi"/>
          <w:sz w:val="24"/>
          <w:szCs w:val="24"/>
        </w:rPr>
        <w:t>yyy</w:t>
      </w:r>
      <w:r w:rsidR="001A5137" w:rsidRPr="00106266">
        <w:rPr>
          <w:rFonts w:asciiTheme="majorHAnsi" w:hAnsiTheme="majorHAnsi" w:cstheme="majorHAnsi"/>
          <w:sz w:val="24"/>
          <w:szCs w:val="24"/>
        </w:rPr>
        <w:t>y</w:t>
      </w:r>
      <w:proofErr w:type="spellEnd"/>
      <w:r w:rsidR="00A35985" w:rsidRPr="00106266">
        <w:rPr>
          <w:rFonts w:asciiTheme="majorHAnsi" w:hAnsiTheme="majorHAnsi" w:cstheme="majorHAnsi"/>
          <w:sz w:val="24"/>
          <w:szCs w:val="24"/>
        </w:rPr>
        <w:t>-MM-</w:t>
      </w:r>
      <w:r w:rsidR="00E918B1" w:rsidRPr="00106266">
        <w:rPr>
          <w:rFonts w:asciiTheme="majorHAnsi" w:hAnsiTheme="majorHAnsi" w:cstheme="majorHAnsi"/>
          <w:sz w:val="24"/>
          <w:szCs w:val="24"/>
        </w:rPr>
        <w:t>dd</w:t>
      </w:r>
      <w:r w:rsidR="00DF63D6" w:rsidRPr="00106266">
        <w:rPr>
          <w:rFonts w:asciiTheme="majorHAnsi" w:hAnsiTheme="majorHAnsi" w:cstheme="majorHAnsi"/>
          <w:sz w:val="24"/>
          <w:szCs w:val="24"/>
        </w:rPr>
        <w:t>)</w:t>
      </w:r>
    </w:p>
    <w:p w14:paraId="0B6B476C" w14:textId="58F36B1F" w:rsidR="00A35985" w:rsidRPr="00106266" w:rsidRDefault="00E7569D" w:rsidP="00A35985">
      <w:pPr>
        <w:pStyle w:val="Paragraphedeliste"/>
        <w:numPr>
          <w:ilvl w:val="1"/>
          <w:numId w:val="24"/>
        </w:numPr>
        <w:spacing w:line="360" w:lineRule="auto"/>
        <w:rPr>
          <w:rFonts w:asciiTheme="majorHAnsi" w:hAnsiTheme="majorHAnsi" w:cstheme="majorHAnsi"/>
          <w:sz w:val="24"/>
          <w:szCs w:val="24"/>
        </w:rPr>
      </w:pPr>
      <w:r w:rsidRPr="00106266">
        <w:rPr>
          <w:rFonts w:asciiTheme="majorHAnsi" w:hAnsiTheme="majorHAnsi" w:cstheme="majorHAnsi"/>
          <w:sz w:val="24"/>
          <w:szCs w:val="24"/>
        </w:rPr>
        <w:t>L’année</w:t>
      </w:r>
      <w:r w:rsidR="00A35985" w:rsidRPr="00106266">
        <w:rPr>
          <w:rFonts w:asciiTheme="majorHAnsi" w:hAnsiTheme="majorHAnsi" w:cstheme="majorHAnsi"/>
          <w:sz w:val="24"/>
          <w:szCs w:val="24"/>
        </w:rPr>
        <w:t xml:space="preserve"> (</w:t>
      </w:r>
      <w:proofErr w:type="spellStart"/>
      <w:r w:rsidR="00E918B1" w:rsidRPr="00106266">
        <w:rPr>
          <w:rFonts w:asciiTheme="majorHAnsi" w:hAnsiTheme="majorHAnsi" w:cstheme="majorHAnsi"/>
          <w:sz w:val="24"/>
          <w:szCs w:val="24"/>
        </w:rPr>
        <w:t>yyyy</w:t>
      </w:r>
      <w:proofErr w:type="spellEnd"/>
      <w:r w:rsidR="00A35985" w:rsidRPr="00106266">
        <w:rPr>
          <w:rFonts w:asciiTheme="majorHAnsi" w:hAnsiTheme="majorHAnsi" w:cstheme="majorHAnsi"/>
          <w:sz w:val="24"/>
          <w:szCs w:val="24"/>
        </w:rPr>
        <w:t>)</w:t>
      </w:r>
    </w:p>
    <w:p w14:paraId="7C5B1E6A" w14:textId="6A446A0C" w:rsidR="00A35985" w:rsidRPr="00106266" w:rsidRDefault="00E7569D" w:rsidP="00A35985">
      <w:pPr>
        <w:pStyle w:val="Paragraphedeliste"/>
        <w:numPr>
          <w:ilvl w:val="1"/>
          <w:numId w:val="24"/>
        </w:numPr>
        <w:spacing w:line="360" w:lineRule="auto"/>
        <w:rPr>
          <w:rFonts w:asciiTheme="majorHAnsi" w:hAnsiTheme="majorHAnsi" w:cstheme="majorHAnsi"/>
          <w:sz w:val="24"/>
          <w:szCs w:val="24"/>
        </w:rPr>
      </w:pPr>
      <w:r w:rsidRPr="00106266">
        <w:rPr>
          <w:rFonts w:asciiTheme="majorHAnsi" w:hAnsiTheme="majorHAnsi" w:cstheme="majorHAnsi"/>
          <w:sz w:val="24"/>
          <w:szCs w:val="24"/>
        </w:rPr>
        <w:t>Le</w:t>
      </w:r>
      <w:r w:rsidR="00A35985" w:rsidRPr="00106266">
        <w:rPr>
          <w:rFonts w:asciiTheme="majorHAnsi" w:hAnsiTheme="majorHAnsi" w:cstheme="majorHAnsi"/>
          <w:sz w:val="24"/>
          <w:szCs w:val="24"/>
        </w:rPr>
        <w:t xml:space="preserve"> mois (MM)</w:t>
      </w:r>
    </w:p>
    <w:p w14:paraId="0C89A01F" w14:textId="28370DD5" w:rsidR="00A35985" w:rsidRPr="00106266" w:rsidRDefault="00E7569D" w:rsidP="00A35985">
      <w:pPr>
        <w:pStyle w:val="Paragraphedeliste"/>
        <w:numPr>
          <w:ilvl w:val="1"/>
          <w:numId w:val="24"/>
        </w:numPr>
        <w:spacing w:line="360" w:lineRule="auto"/>
        <w:rPr>
          <w:rFonts w:asciiTheme="majorHAnsi" w:hAnsiTheme="majorHAnsi" w:cstheme="majorHAnsi"/>
          <w:sz w:val="24"/>
          <w:szCs w:val="24"/>
        </w:rPr>
      </w:pPr>
      <w:r w:rsidRPr="00106266">
        <w:rPr>
          <w:rFonts w:asciiTheme="majorHAnsi" w:hAnsiTheme="majorHAnsi" w:cstheme="majorHAnsi"/>
          <w:sz w:val="24"/>
          <w:szCs w:val="24"/>
        </w:rPr>
        <w:t>Le</w:t>
      </w:r>
      <w:r w:rsidR="00A35985" w:rsidRPr="00106266">
        <w:rPr>
          <w:rFonts w:asciiTheme="majorHAnsi" w:hAnsiTheme="majorHAnsi" w:cstheme="majorHAnsi"/>
          <w:sz w:val="24"/>
          <w:szCs w:val="24"/>
        </w:rPr>
        <w:t xml:space="preserve"> jour (</w:t>
      </w:r>
      <w:r w:rsidR="00E918B1" w:rsidRPr="00106266">
        <w:rPr>
          <w:rFonts w:asciiTheme="majorHAnsi" w:hAnsiTheme="majorHAnsi" w:cstheme="majorHAnsi"/>
          <w:sz w:val="24"/>
          <w:szCs w:val="24"/>
        </w:rPr>
        <w:t>dd</w:t>
      </w:r>
      <w:r w:rsidR="00A35985" w:rsidRPr="00106266">
        <w:rPr>
          <w:rFonts w:asciiTheme="majorHAnsi" w:hAnsiTheme="majorHAnsi" w:cstheme="majorHAnsi"/>
          <w:sz w:val="24"/>
          <w:szCs w:val="24"/>
        </w:rPr>
        <w:t>)</w:t>
      </w:r>
    </w:p>
    <w:p w14:paraId="2AF7D883" w14:textId="5C064E26" w:rsidR="00757011" w:rsidRPr="00106266" w:rsidRDefault="00DF63D6" w:rsidP="00074CAC">
      <w:pPr>
        <w:pStyle w:val="Paragraphedeliste"/>
        <w:spacing w:line="360" w:lineRule="auto"/>
        <w:rPr>
          <w:rFonts w:asciiTheme="majorHAnsi" w:hAnsiTheme="majorHAnsi" w:cstheme="majorHAnsi"/>
          <w:sz w:val="24"/>
          <w:szCs w:val="24"/>
        </w:rPr>
      </w:pPr>
      <w:r w:rsidRPr="00106266">
        <w:rPr>
          <w:rFonts w:asciiTheme="majorHAnsi" w:hAnsiTheme="majorHAnsi" w:cstheme="majorHAnsi"/>
          <w:i/>
          <w:iCs/>
          <w:sz w:val="24"/>
          <w:szCs w:val="24"/>
          <w:u w:val="single"/>
        </w:rPr>
        <w:t>Par exemple</w:t>
      </w:r>
      <w:r w:rsidRPr="00106266">
        <w:rPr>
          <w:rFonts w:asciiTheme="majorHAnsi" w:hAnsiTheme="majorHAnsi" w:cstheme="majorHAnsi"/>
          <w:sz w:val="24"/>
          <w:szCs w:val="24"/>
        </w:rPr>
        <w:t> : C-</w:t>
      </w:r>
      <w:r w:rsidR="00F61596" w:rsidRPr="00106266">
        <w:rPr>
          <w:rFonts w:asciiTheme="majorHAnsi" w:hAnsiTheme="majorHAnsi" w:cstheme="majorHAnsi"/>
          <w:sz w:val="24"/>
          <w:szCs w:val="24"/>
        </w:rPr>
        <w:t>1234</w:t>
      </w:r>
      <w:r w:rsidRPr="00106266">
        <w:rPr>
          <w:rFonts w:asciiTheme="majorHAnsi" w:hAnsiTheme="majorHAnsi" w:cstheme="majorHAnsi"/>
          <w:sz w:val="24"/>
          <w:szCs w:val="24"/>
        </w:rPr>
        <w:t>_bilan-</w:t>
      </w:r>
      <w:r w:rsidR="00F61596" w:rsidRPr="00106266">
        <w:rPr>
          <w:rFonts w:asciiTheme="majorHAnsi" w:hAnsiTheme="majorHAnsi" w:cstheme="majorHAnsi"/>
          <w:sz w:val="24"/>
          <w:szCs w:val="24"/>
        </w:rPr>
        <w:t>1-202</w:t>
      </w:r>
      <w:r w:rsidR="00E7569D" w:rsidRPr="00106266">
        <w:rPr>
          <w:rFonts w:asciiTheme="majorHAnsi" w:hAnsiTheme="majorHAnsi" w:cstheme="majorHAnsi"/>
          <w:sz w:val="24"/>
          <w:szCs w:val="24"/>
        </w:rPr>
        <w:t>3</w:t>
      </w:r>
      <w:r w:rsidRPr="00106266">
        <w:rPr>
          <w:rFonts w:asciiTheme="majorHAnsi" w:hAnsiTheme="majorHAnsi" w:cstheme="majorHAnsi"/>
          <w:sz w:val="24"/>
          <w:szCs w:val="24"/>
        </w:rPr>
        <w:t>-</w:t>
      </w:r>
      <w:r w:rsidR="00F61596" w:rsidRPr="00106266">
        <w:rPr>
          <w:rFonts w:asciiTheme="majorHAnsi" w:hAnsiTheme="majorHAnsi" w:cstheme="majorHAnsi"/>
          <w:sz w:val="24"/>
          <w:szCs w:val="24"/>
        </w:rPr>
        <w:t>02</w:t>
      </w:r>
      <w:r w:rsidRPr="00106266">
        <w:rPr>
          <w:rFonts w:asciiTheme="majorHAnsi" w:hAnsiTheme="majorHAnsi" w:cstheme="majorHAnsi"/>
          <w:sz w:val="24"/>
          <w:szCs w:val="24"/>
        </w:rPr>
        <w:t>-</w:t>
      </w:r>
      <w:r w:rsidR="00F61596" w:rsidRPr="00106266">
        <w:rPr>
          <w:rFonts w:asciiTheme="majorHAnsi" w:hAnsiTheme="majorHAnsi" w:cstheme="majorHAnsi"/>
          <w:sz w:val="24"/>
          <w:szCs w:val="24"/>
        </w:rPr>
        <w:t>10</w:t>
      </w:r>
      <w:r w:rsidRPr="00106266">
        <w:rPr>
          <w:rFonts w:asciiTheme="majorHAnsi" w:hAnsiTheme="majorHAnsi" w:cstheme="majorHAnsi"/>
          <w:sz w:val="24"/>
          <w:szCs w:val="24"/>
        </w:rPr>
        <w:t>.csv</w:t>
      </w:r>
    </w:p>
    <w:p w14:paraId="08F019F2" w14:textId="062BA15D" w:rsidR="00DF63D6" w:rsidRPr="00370866" w:rsidRDefault="00DF63D6" w:rsidP="00370866">
      <w:pPr>
        <w:pStyle w:val="Titre2"/>
        <w:numPr>
          <w:ilvl w:val="0"/>
          <w:numId w:val="14"/>
        </w:numPr>
        <w:spacing w:before="400" w:line="360" w:lineRule="auto"/>
        <w:ind w:left="709" w:hanging="357"/>
        <w:rPr>
          <w:rFonts w:cstheme="majorHAnsi"/>
          <w:caps w:val="0"/>
          <w:color w:val="4472C4" w:themeColor="accent1"/>
        </w:rPr>
      </w:pPr>
      <w:bookmarkStart w:id="11" w:name="_Contenu_du_fichier"/>
      <w:bookmarkStart w:id="12" w:name="_Toc150931545"/>
      <w:bookmarkEnd w:id="11"/>
      <w:r w:rsidRPr="00370866">
        <w:rPr>
          <w:rFonts w:cstheme="majorHAnsi"/>
          <w:caps w:val="0"/>
          <w:color w:val="4472C4" w:themeColor="accent1"/>
        </w:rPr>
        <w:t>Contenu du fichier des dépenses</w:t>
      </w:r>
      <w:bookmarkEnd w:id="12"/>
    </w:p>
    <w:p w14:paraId="3F1F222A" w14:textId="5E098821" w:rsidR="00FF0B00" w:rsidRPr="00106266" w:rsidRDefault="00DF63D6" w:rsidP="003F5858">
      <w:pPr>
        <w:spacing w:line="360" w:lineRule="auto"/>
        <w:rPr>
          <w:rFonts w:asciiTheme="majorHAnsi" w:hAnsiTheme="majorHAnsi" w:cstheme="majorHAnsi"/>
          <w:sz w:val="24"/>
          <w:szCs w:val="24"/>
        </w:rPr>
      </w:pPr>
      <w:r w:rsidRPr="00106266">
        <w:rPr>
          <w:rFonts w:asciiTheme="majorHAnsi" w:hAnsiTheme="majorHAnsi" w:cstheme="majorHAnsi"/>
          <w:sz w:val="24"/>
          <w:szCs w:val="24"/>
        </w:rPr>
        <w:t>Cette section du document présente le contenu et les règles de remplissage du fichier des dépenses, afin qu’il soit conforme et accepté.</w:t>
      </w:r>
      <w:r w:rsidR="00E11489" w:rsidRPr="00106266">
        <w:rPr>
          <w:rFonts w:asciiTheme="majorHAnsi" w:hAnsiTheme="majorHAnsi" w:cstheme="majorHAnsi"/>
          <w:sz w:val="24"/>
          <w:szCs w:val="24"/>
        </w:rPr>
        <w:t xml:space="preserve"> </w:t>
      </w:r>
      <w:bookmarkStart w:id="13" w:name="_Hlk118790815"/>
      <w:r w:rsidR="00FF0B00" w:rsidRPr="00106266">
        <w:rPr>
          <w:rFonts w:asciiTheme="majorHAnsi" w:hAnsiTheme="majorHAnsi" w:cstheme="majorHAnsi"/>
          <w:sz w:val="24"/>
          <w:szCs w:val="24"/>
        </w:rPr>
        <w:t xml:space="preserve">En annexe de ce guide </w:t>
      </w:r>
      <w:hyperlink w:anchor="_VII_–_Annexes" w:tooltip="Pour accéder au référentiel FI2, cliquez ici" w:history="1">
        <w:r w:rsidR="00FF0B00" w:rsidRPr="00106266">
          <w:rPr>
            <w:rStyle w:val="Lienhypertexte"/>
            <w:rFonts w:asciiTheme="majorHAnsi" w:hAnsiTheme="majorHAnsi" w:cstheme="majorHAnsi"/>
            <w:sz w:val="24"/>
            <w:szCs w:val="24"/>
          </w:rPr>
          <w:t>(partie IV – Annexes</w:t>
        </w:r>
      </w:hyperlink>
      <w:r w:rsidR="00FF0B00" w:rsidRPr="00106266">
        <w:rPr>
          <w:rFonts w:asciiTheme="majorHAnsi" w:hAnsiTheme="majorHAnsi" w:cstheme="majorHAnsi"/>
          <w:sz w:val="24"/>
          <w:szCs w:val="24"/>
        </w:rPr>
        <w:t>), vous trouverez le référentiel FI2.</w:t>
      </w:r>
      <w:r w:rsidR="004E771B" w:rsidRPr="00106266">
        <w:rPr>
          <w:rFonts w:asciiTheme="majorHAnsi" w:hAnsiTheme="majorHAnsi" w:cstheme="majorHAnsi"/>
          <w:sz w:val="24"/>
          <w:szCs w:val="24"/>
        </w:rPr>
        <w:t xml:space="preserve"> </w:t>
      </w:r>
    </w:p>
    <w:bookmarkEnd w:id="13"/>
    <w:p w14:paraId="4EBA0F7A" w14:textId="31F13AD9" w:rsidR="000420AC" w:rsidRPr="00106266" w:rsidRDefault="000420AC" w:rsidP="00106266">
      <w:pPr>
        <w:pStyle w:val="Paragraphedeliste"/>
        <w:numPr>
          <w:ilvl w:val="0"/>
          <w:numId w:val="27"/>
        </w:numPr>
        <w:spacing w:line="360" w:lineRule="auto"/>
        <w:rPr>
          <w:rFonts w:asciiTheme="majorHAnsi" w:hAnsiTheme="majorHAnsi" w:cstheme="majorHAnsi"/>
          <w:sz w:val="24"/>
          <w:szCs w:val="24"/>
        </w:rPr>
      </w:pPr>
      <w:r w:rsidRPr="00106266">
        <w:rPr>
          <w:rFonts w:asciiTheme="majorHAnsi" w:hAnsiTheme="majorHAnsi" w:cstheme="majorHAnsi"/>
          <w:b/>
          <w:bCs/>
          <w:sz w:val="24"/>
          <w:szCs w:val="24"/>
        </w:rPr>
        <w:t>Représentation</w:t>
      </w:r>
      <w:r w:rsidRPr="00106266">
        <w:rPr>
          <w:rFonts w:asciiTheme="majorHAnsi" w:hAnsiTheme="majorHAnsi" w:cstheme="majorHAnsi"/>
          <w:sz w:val="24"/>
          <w:szCs w:val="24"/>
        </w:rPr>
        <w:t> : Les valeurs doivent être séparées par des</w:t>
      </w:r>
      <w:r w:rsidRPr="00106266">
        <w:rPr>
          <w:rFonts w:asciiTheme="majorHAnsi" w:hAnsiTheme="majorHAnsi" w:cstheme="majorHAnsi"/>
          <w:b/>
          <w:bCs/>
          <w:sz w:val="24"/>
          <w:szCs w:val="24"/>
        </w:rPr>
        <w:t xml:space="preserve"> </w:t>
      </w:r>
      <w:r w:rsidRPr="00106266">
        <w:rPr>
          <w:rFonts w:asciiTheme="majorHAnsi" w:hAnsiTheme="majorHAnsi" w:cstheme="majorHAnsi"/>
          <w:sz w:val="24"/>
          <w:szCs w:val="24"/>
        </w:rPr>
        <w:t>points-virgules (;)</w:t>
      </w:r>
    </w:p>
    <w:p w14:paraId="2FE21849" w14:textId="434F4EA8" w:rsidR="00A35985" w:rsidRPr="00106266" w:rsidRDefault="00FF0B00" w:rsidP="00A35985">
      <w:pPr>
        <w:pStyle w:val="Paragraphedeliste"/>
        <w:numPr>
          <w:ilvl w:val="0"/>
          <w:numId w:val="27"/>
        </w:numPr>
        <w:spacing w:line="360" w:lineRule="auto"/>
        <w:rPr>
          <w:rFonts w:asciiTheme="majorHAnsi" w:hAnsiTheme="majorHAnsi" w:cstheme="majorHAnsi"/>
          <w:sz w:val="24"/>
          <w:szCs w:val="24"/>
        </w:rPr>
      </w:pPr>
      <w:r w:rsidRPr="00106266">
        <w:rPr>
          <w:rFonts w:asciiTheme="majorHAnsi" w:hAnsiTheme="majorHAnsi" w:cstheme="majorHAnsi"/>
          <w:b/>
          <w:bCs/>
          <w:sz w:val="24"/>
          <w:szCs w:val="24"/>
        </w:rPr>
        <w:t>Format montant</w:t>
      </w:r>
      <w:r w:rsidRPr="00106266">
        <w:rPr>
          <w:rFonts w:asciiTheme="majorHAnsi" w:hAnsiTheme="majorHAnsi" w:cstheme="majorHAnsi"/>
          <w:sz w:val="24"/>
          <w:szCs w:val="24"/>
        </w:rPr>
        <w:t xml:space="preserve"> (</w:t>
      </w:r>
      <w:r w:rsidR="00A35985" w:rsidRPr="00106266">
        <w:rPr>
          <w:rFonts w:asciiTheme="majorHAnsi" w:hAnsiTheme="majorHAnsi" w:cstheme="majorHAnsi"/>
          <w:sz w:val="24"/>
          <w:szCs w:val="24"/>
        </w:rPr>
        <w:t xml:space="preserve">concernant les </w:t>
      </w:r>
      <w:r w:rsidR="008950A7" w:rsidRPr="00106266">
        <w:rPr>
          <w:rFonts w:asciiTheme="majorHAnsi" w:hAnsiTheme="majorHAnsi" w:cstheme="majorHAnsi"/>
          <w:sz w:val="24"/>
          <w:szCs w:val="24"/>
        </w:rPr>
        <w:t>données</w:t>
      </w:r>
      <w:r w:rsidR="00A35985" w:rsidRPr="00106266">
        <w:rPr>
          <w:rFonts w:asciiTheme="majorHAnsi" w:hAnsiTheme="majorHAnsi" w:cstheme="majorHAnsi"/>
          <w:sz w:val="24"/>
          <w:szCs w:val="24"/>
        </w:rPr>
        <w:t xml:space="preserve"> </w:t>
      </w:r>
      <w:r w:rsidRPr="00106266">
        <w:rPr>
          <w:rFonts w:asciiTheme="majorHAnsi" w:hAnsiTheme="majorHAnsi" w:cstheme="majorHAnsi"/>
          <w:sz w:val="24"/>
          <w:szCs w:val="24"/>
        </w:rPr>
        <w:t>montant_demande, montant_depense, montant_financements)</w:t>
      </w:r>
      <w:r w:rsidR="00A35985" w:rsidRPr="00106266">
        <w:rPr>
          <w:rFonts w:asciiTheme="majorHAnsi" w:hAnsiTheme="majorHAnsi" w:cstheme="majorHAnsi"/>
          <w:sz w:val="24"/>
          <w:szCs w:val="24"/>
        </w:rPr>
        <w:t> :</w:t>
      </w:r>
    </w:p>
    <w:p w14:paraId="06B1B3D7" w14:textId="0A7F486B" w:rsidR="00FF0B00" w:rsidRPr="00106266" w:rsidRDefault="00FF0B00" w:rsidP="00A35985">
      <w:pPr>
        <w:pStyle w:val="Paragraphedeliste"/>
        <w:spacing w:line="360" w:lineRule="auto"/>
        <w:rPr>
          <w:rFonts w:asciiTheme="majorHAnsi" w:hAnsiTheme="majorHAnsi" w:cstheme="majorHAnsi"/>
          <w:sz w:val="24"/>
          <w:szCs w:val="24"/>
        </w:rPr>
      </w:pPr>
      <w:r w:rsidRPr="00106266">
        <w:rPr>
          <w:rFonts w:asciiTheme="majorHAnsi" w:hAnsiTheme="majorHAnsi" w:cstheme="majorHAnsi"/>
          <w:sz w:val="24"/>
          <w:szCs w:val="24"/>
        </w:rPr>
        <w:t>Le format du montant doit être numérique</w:t>
      </w:r>
      <w:r w:rsidR="00A35985" w:rsidRPr="00106266">
        <w:rPr>
          <w:rFonts w:asciiTheme="majorHAnsi" w:hAnsiTheme="majorHAnsi" w:cstheme="majorHAnsi"/>
          <w:b/>
          <w:bCs/>
          <w:sz w:val="24"/>
          <w:szCs w:val="24"/>
        </w:rPr>
        <w:t xml:space="preserve"> </w:t>
      </w:r>
      <w:proofErr w:type="spellStart"/>
      <w:r w:rsidR="00A35985" w:rsidRPr="00106266">
        <w:rPr>
          <w:rFonts w:asciiTheme="majorHAnsi" w:hAnsiTheme="majorHAnsi" w:cstheme="majorHAnsi"/>
          <w:b/>
          <w:bCs/>
          <w:sz w:val="24"/>
          <w:szCs w:val="24"/>
        </w:rPr>
        <w:t>Numeric</w:t>
      </w:r>
      <w:proofErr w:type="spellEnd"/>
      <w:r w:rsidR="00A35985" w:rsidRPr="00106266">
        <w:rPr>
          <w:rFonts w:asciiTheme="majorHAnsi" w:hAnsiTheme="majorHAnsi" w:cstheme="majorHAnsi"/>
          <w:b/>
          <w:bCs/>
          <w:sz w:val="24"/>
          <w:szCs w:val="24"/>
        </w:rPr>
        <w:t xml:space="preserve"> (6,2)</w:t>
      </w:r>
      <w:r w:rsidR="00A35985" w:rsidRPr="00106266">
        <w:rPr>
          <w:rFonts w:asciiTheme="majorHAnsi" w:hAnsiTheme="majorHAnsi" w:cstheme="majorHAnsi"/>
          <w:sz w:val="24"/>
          <w:szCs w:val="24"/>
        </w:rPr>
        <w:t xml:space="preserve">, c’est-à-dire une </w:t>
      </w:r>
      <w:r w:rsidRPr="00106266">
        <w:rPr>
          <w:rFonts w:asciiTheme="majorHAnsi" w:hAnsiTheme="majorHAnsi" w:cstheme="majorHAnsi"/>
          <w:sz w:val="24"/>
          <w:szCs w:val="24"/>
        </w:rPr>
        <w:t>valeur décimale autorisant 6 chiffres avec 2 chiffres après le point décimal (.)</w:t>
      </w:r>
    </w:p>
    <w:p w14:paraId="139D5DDC" w14:textId="5009F7E7" w:rsidR="00A35985" w:rsidRPr="00106266" w:rsidRDefault="000420AC" w:rsidP="00757011">
      <w:pPr>
        <w:pStyle w:val="Paragraphedeliste"/>
        <w:spacing w:line="360" w:lineRule="auto"/>
        <w:rPr>
          <w:rFonts w:asciiTheme="majorHAnsi" w:hAnsiTheme="majorHAnsi" w:cstheme="majorHAnsi"/>
          <w:sz w:val="24"/>
          <w:szCs w:val="24"/>
        </w:rPr>
      </w:pPr>
      <w:r w:rsidRPr="00106266">
        <w:rPr>
          <w:rFonts w:asciiTheme="majorHAnsi" w:hAnsiTheme="majorHAnsi" w:cstheme="majorHAnsi"/>
          <w:i/>
          <w:iCs/>
          <w:sz w:val="24"/>
          <w:szCs w:val="24"/>
          <w:u w:val="single"/>
        </w:rPr>
        <w:t>E</w:t>
      </w:r>
      <w:r w:rsidR="00FF0B00" w:rsidRPr="00106266">
        <w:rPr>
          <w:rFonts w:asciiTheme="majorHAnsi" w:hAnsiTheme="majorHAnsi" w:cstheme="majorHAnsi"/>
          <w:i/>
          <w:iCs/>
          <w:sz w:val="24"/>
          <w:szCs w:val="24"/>
          <w:u w:val="single"/>
        </w:rPr>
        <w:t>xemple</w:t>
      </w:r>
      <w:r w:rsidRPr="00106266">
        <w:rPr>
          <w:rFonts w:asciiTheme="majorHAnsi" w:hAnsiTheme="majorHAnsi" w:cstheme="majorHAnsi"/>
          <w:i/>
          <w:iCs/>
          <w:sz w:val="24"/>
          <w:szCs w:val="24"/>
          <w:u w:val="single"/>
        </w:rPr>
        <w:t>s</w:t>
      </w:r>
      <w:r w:rsidR="00FF0B00" w:rsidRPr="00106266">
        <w:rPr>
          <w:rFonts w:asciiTheme="majorHAnsi" w:hAnsiTheme="majorHAnsi" w:cstheme="majorHAnsi"/>
          <w:i/>
          <w:iCs/>
          <w:sz w:val="24"/>
          <w:szCs w:val="24"/>
          <w:u w:val="single"/>
        </w:rPr>
        <w:t> :</w:t>
      </w:r>
      <w:r w:rsidR="00FF0B00" w:rsidRPr="00106266">
        <w:rPr>
          <w:rFonts w:asciiTheme="majorHAnsi" w:hAnsiTheme="majorHAnsi" w:cstheme="majorHAnsi"/>
          <w:sz w:val="24"/>
          <w:szCs w:val="24"/>
        </w:rPr>
        <w:t xml:space="preserve"> 468.3</w:t>
      </w:r>
      <w:r w:rsidRPr="00106266">
        <w:rPr>
          <w:rFonts w:asciiTheme="majorHAnsi" w:hAnsiTheme="majorHAnsi" w:cstheme="majorHAnsi"/>
          <w:sz w:val="24"/>
          <w:szCs w:val="24"/>
        </w:rPr>
        <w:t> /</w:t>
      </w:r>
      <w:r w:rsidR="00FF0B00" w:rsidRPr="00106266">
        <w:rPr>
          <w:rFonts w:asciiTheme="majorHAnsi" w:hAnsiTheme="majorHAnsi" w:cstheme="majorHAnsi"/>
          <w:sz w:val="24"/>
          <w:szCs w:val="24"/>
        </w:rPr>
        <w:t xml:space="preserve"> 5678</w:t>
      </w:r>
      <w:r w:rsidRPr="00106266">
        <w:rPr>
          <w:rFonts w:asciiTheme="majorHAnsi" w:hAnsiTheme="majorHAnsi" w:cstheme="majorHAnsi"/>
          <w:sz w:val="24"/>
          <w:szCs w:val="24"/>
        </w:rPr>
        <w:t> /</w:t>
      </w:r>
      <w:r w:rsidR="00FF0B00" w:rsidRPr="00106266">
        <w:rPr>
          <w:rFonts w:asciiTheme="majorHAnsi" w:hAnsiTheme="majorHAnsi" w:cstheme="majorHAnsi"/>
          <w:sz w:val="24"/>
          <w:szCs w:val="24"/>
        </w:rPr>
        <w:t xml:space="preserve"> 544332.22</w:t>
      </w:r>
    </w:p>
    <w:p w14:paraId="178E21C2" w14:textId="318320B2" w:rsidR="00953625" w:rsidRDefault="00953625" w:rsidP="00953625">
      <w:pPr>
        <w:pStyle w:val="Lgende"/>
        <w:keepNext/>
      </w:pPr>
      <w:r>
        <w:lastRenderedPageBreak/>
        <w:t>Tableau</w:t>
      </w:r>
      <w:r w:rsidR="007168F2">
        <w:t xml:space="preserve"> 2</w:t>
      </w:r>
      <w:r>
        <w:t xml:space="preserve"> - récapitulatif du contenu et des </w:t>
      </w:r>
      <w:r w:rsidR="00F42F80">
        <w:t>règles</w:t>
      </w:r>
      <w:r>
        <w:t xml:space="preserve"> remplissage à respecter dans un fichier des </w:t>
      </w:r>
      <w:r w:rsidR="00F42F80">
        <w:t>dépenses</w:t>
      </w:r>
    </w:p>
    <w:tbl>
      <w:tblPr>
        <w:tblStyle w:val="Grilledutableau"/>
        <w:tblW w:w="10065" w:type="dxa"/>
        <w:tblInd w:w="-147" w:type="dxa"/>
        <w:tblLayout w:type="fixed"/>
        <w:tblLook w:val="04A0" w:firstRow="1" w:lastRow="0" w:firstColumn="1" w:lastColumn="0" w:noHBand="0" w:noVBand="1"/>
      </w:tblPr>
      <w:tblGrid>
        <w:gridCol w:w="2694"/>
        <w:gridCol w:w="1701"/>
        <w:gridCol w:w="1559"/>
        <w:gridCol w:w="1276"/>
        <w:gridCol w:w="2835"/>
      </w:tblGrid>
      <w:tr w:rsidR="00DF63D6" w:rsidRPr="00DE3E3F" w14:paraId="75E4C4D3" w14:textId="77777777" w:rsidTr="008575C5">
        <w:trPr>
          <w:tblHeader/>
        </w:trPr>
        <w:tc>
          <w:tcPr>
            <w:tcW w:w="2694" w:type="dxa"/>
            <w:shd w:val="clear" w:color="auto" w:fill="8EAADB" w:themeFill="accent1" w:themeFillTint="99"/>
            <w:vAlign w:val="center"/>
          </w:tcPr>
          <w:p w14:paraId="4C225B6C" w14:textId="77777777" w:rsidR="00DF63D6" w:rsidRPr="008575C5" w:rsidRDefault="00DF63D6" w:rsidP="00650709">
            <w:pPr>
              <w:spacing w:line="360" w:lineRule="auto"/>
              <w:rPr>
                <w:rFonts w:asciiTheme="majorHAnsi" w:hAnsiTheme="majorHAnsi" w:cstheme="majorHAnsi"/>
                <w:b/>
                <w:bCs/>
              </w:rPr>
            </w:pPr>
            <w:r w:rsidRPr="008575C5">
              <w:rPr>
                <w:rFonts w:asciiTheme="majorHAnsi" w:hAnsiTheme="majorHAnsi" w:cstheme="majorHAnsi"/>
                <w:b/>
                <w:bCs/>
              </w:rPr>
              <w:t>Nom colonne de la dépense</w:t>
            </w:r>
          </w:p>
        </w:tc>
        <w:tc>
          <w:tcPr>
            <w:tcW w:w="1701" w:type="dxa"/>
            <w:shd w:val="clear" w:color="auto" w:fill="8EAADB" w:themeFill="accent1" w:themeFillTint="99"/>
            <w:vAlign w:val="center"/>
          </w:tcPr>
          <w:p w14:paraId="5D1A2AE1" w14:textId="77777777" w:rsidR="00DF63D6" w:rsidRPr="008575C5" w:rsidRDefault="00DF63D6" w:rsidP="00650709">
            <w:pPr>
              <w:spacing w:line="360" w:lineRule="auto"/>
              <w:rPr>
                <w:rFonts w:asciiTheme="majorHAnsi" w:hAnsiTheme="majorHAnsi" w:cstheme="majorHAnsi"/>
                <w:b/>
                <w:bCs/>
              </w:rPr>
            </w:pPr>
            <w:r w:rsidRPr="008575C5">
              <w:rPr>
                <w:rFonts w:asciiTheme="majorHAnsi" w:hAnsiTheme="majorHAnsi" w:cstheme="majorHAnsi"/>
                <w:b/>
                <w:bCs/>
              </w:rPr>
              <w:t>Type de format</w:t>
            </w:r>
          </w:p>
        </w:tc>
        <w:tc>
          <w:tcPr>
            <w:tcW w:w="1559" w:type="dxa"/>
            <w:shd w:val="clear" w:color="auto" w:fill="8EAADB" w:themeFill="accent1" w:themeFillTint="99"/>
            <w:vAlign w:val="center"/>
          </w:tcPr>
          <w:p w14:paraId="4FEBE21D" w14:textId="77777777" w:rsidR="00DF63D6" w:rsidRPr="008575C5" w:rsidRDefault="00DF63D6" w:rsidP="00650709">
            <w:pPr>
              <w:spacing w:line="360" w:lineRule="auto"/>
              <w:rPr>
                <w:rFonts w:asciiTheme="majorHAnsi" w:hAnsiTheme="majorHAnsi" w:cstheme="majorHAnsi"/>
                <w:b/>
                <w:bCs/>
              </w:rPr>
            </w:pPr>
            <w:r w:rsidRPr="008575C5">
              <w:rPr>
                <w:rFonts w:asciiTheme="majorHAnsi" w:hAnsiTheme="majorHAnsi" w:cstheme="majorHAnsi"/>
                <w:b/>
                <w:bCs/>
              </w:rPr>
              <w:t>Explication fonctionnelle</w:t>
            </w:r>
          </w:p>
        </w:tc>
        <w:tc>
          <w:tcPr>
            <w:tcW w:w="1276" w:type="dxa"/>
            <w:shd w:val="clear" w:color="auto" w:fill="8EAADB" w:themeFill="accent1" w:themeFillTint="99"/>
            <w:vAlign w:val="center"/>
          </w:tcPr>
          <w:p w14:paraId="274E4D5A" w14:textId="77777777" w:rsidR="00DF63D6" w:rsidRPr="008575C5" w:rsidRDefault="00DF63D6" w:rsidP="00650709">
            <w:pPr>
              <w:spacing w:line="360" w:lineRule="auto"/>
              <w:rPr>
                <w:rFonts w:asciiTheme="majorHAnsi" w:hAnsiTheme="majorHAnsi" w:cstheme="majorHAnsi"/>
                <w:b/>
                <w:bCs/>
              </w:rPr>
            </w:pPr>
            <w:r w:rsidRPr="008575C5">
              <w:rPr>
                <w:rFonts w:asciiTheme="majorHAnsi" w:hAnsiTheme="majorHAnsi" w:cstheme="majorHAnsi"/>
                <w:b/>
                <w:bCs/>
              </w:rPr>
              <w:t>Facultative/Obligatoire</w:t>
            </w:r>
          </w:p>
        </w:tc>
        <w:tc>
          <w:tcPr>
            <w:tcW w:w="2835" w:type="dxa"/>
            <w:shd w:val="clear" w:color="auto" w:fill="8EAADB" w:themeFill="accent1" w:themeFillTint="99"/>
            <w:vAlign w:val="center"/>
          </w:tcPr>
          <w:p w14:paraId="01FA2EDF" w14:textId="77777777" w:rsidR="00DF63D6" w:rsidRPr="008575C5" w:rsidRDefault="00DF63D6" w:rsidP="00650709">
            <w:pPr>
              <w:spacing w:line="360" w:lineRule="auto"/>
              <w:rPr>
                <w:rFonts w:asciiTheme="majorHAnsi" w:hAnsiTheme="majorHAnsi" w:cstheme="majorHAnsi"/>
                <w:b/>
                <w:bCs/>
              </w:rPr>
            </w:pPr>
            <w:r w:rsidRPr="008575C5">
              <w:rPr>
                <w:rFonts w:asciiTheme="majorHAnsi" w:hAnsiTheme="majorHAnsi" w:cstheme="majorHAnsi"/>
                <w:b/>
                <w:bCs/>
              </w:rPr>
              <w:t>Règles d’alimentation</w:t>
            </w:r>
          </w:p>
        </w:tc>
      </w:tr>
      <w:tr w:rsidR="00DF63D6" w:rsidRPr="00DE3E3F" w14:paraId="719E3E01" w14:textId="77777777" w:rsidTr="008575C5">
        <w:trPr>
          <w:trHeight w:val="422"/>
        </w:trPr>
        <w:tc>
          <w:tcPr>
            <w:tcW w:w="2694" w:type="dxa"/>
            <w:shd w:val="clear" w:color="auto" w:fill="D9E2F3" w:themeFill="accent1" w:themeFillTint="33"/>
          </w:tcPr>
          <w:p w14:paraId="645FCC1D"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numero_convention</w:t>
            </w:r>
          </w:p>
          <w:p w14:paraId="4A264FDF" w14:textId="77777777" w:rsidR="00DF63D6" w:rsidRPr="008575C5" w:rsidRDefault="00DF63D6" w:rsidP="00E15E8A">
            <w:pPr>
              <w:spacing w:line="360" w:lineRule="auto"/>
              <w:rPr>
                <w:rFonts w:asciiTheme="majorHAnsi" w:hAnsiTheme="majorHAnsi" w:cstheme="majorHAnsi"/>
                <w:b/>
                <w:bCs/>
              </w:rPr>
            </w:pPr>
          </w:p>
        </w:tc>
        <w:tc>
          <w:tcPr>
            <w:tcW w:w="1701" w:type="dxa"/>
          </w:tcPr>
          <w:p w14:paraId="3AD307F6"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20</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20 caractères max</w:t>
            </w:r>
          </w:p>
        </w:tc>
        <w:tc>
          <w:tcPr>
            <w:tcW w:w="1559" w:type="dxa"/>
          </w:tcPr>
          <w:p w14:paraId="4CE53C10"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Numéro de la convention</w:t>
            </w:r>
          </w:p>
        </w:tc>
        <w:tc>
          <w:tcPr>
            <w:tcW w:w="1276" w:type="dxa"/>
          </w:tcPr>
          <w:p w14:paraId="113E0789"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Obligatoire</w:t>
            </w:r>
          </w:p>
        </w:tc>
        <w:tc>
          <w:tcPr>
            <w:tcW w:w="2835" w:type="dxa"/>
          </w:tcPr>
          <w:p w14:paraId="13B3BE75" w14:textId="4D9FACD0"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Format : C-XXXX</w:t>
            </w:r>
            <w:r w:rsidRPr="008575C5">
              <w:rPr>
                <w:rFonts w:asciiTheme="majorHAnsi" w:hAnsiTheme="majorHAnsi" w:cstheme="majorHAnsi"/>
              </w:rPr>
              <w:br/>
            </w:r>
            <w:r w:rsidR="00CD4213" w:rsidRPr="008575C5">
              <w:rPr>
                <w:rFonts w:asciiTheme="majorHAnsi" w:hAnsiTheme="majorHAnsi" w:cstheme="majorHAnsi"/>
              </w:rPr>
              <w:t>P</w:t>
            </w:r>
            <w:r w:rsidRPr="008575C5">
              <w:rPr>
                <w:rFonts w:asciiTheme="majorHAnsi" w:hAnsiTheme="majorHAnsi" w:cstheme="majorHAnsi"/>
              </w:rPr>
              <w:t>réfix statique : ‘C-‘</w:t>
            </w:r>
          </w:p>
        </w:tc>
      </w:tr>
      <w:tr w:rsidR="00DF63D6" w:rsidRPr="00DE3E3F" w14:paraId="309F78F1" w14:textId="77777777" w:rsidTr="008575C5">
        <w:trPr>
          <w:trHeight w:val="422"/>
        </w:trPr>
        <w:tc>
          <w:tcPr>
            <w:tcW w:w="2694" w:type="dxa"/>
            <w:shd w:val="clear" w:color="auto" w:fill="D9E2F3" w:themeFill="accent1" w:themeFillTint="33"/>
          </w:tcPr>
          <w:p w14:paraId="5EBDB2B5" w14:textId="39485E83" w:rsidR="00DF63D6" w:rsidRPr="008575C5" w:rsidRDefault="00E7569D" w:rsidP="00E15E8A">
            <w:pPr>
              <w:spacing w:line="360" w:lineRule="auto"/>
              <w:rPr>
                <w:rFonts w:asciiTheme="majorHAnsi" w:hAnsiTheme="majorHAnsi" w:cstheme="majorHAnsi"/>
                <w:b/>
                <w:bCs/>
              </w:rPr>
            </w:pPr>
            <w:r w:rsidRPr="008575C5">
              <w:rPr>
                <w:rFonts w:asciiTheme="majorHAnsi" w:hAnsiTheme="majorHAnsi" w:cstheme="majorHAnsi"/>
                <w:b/>
                <w:bCs/>
              </w:rPr>
              <w:t>compteur_</w:t>
            </w:r>
            <w:r w:rsidR="00DF63D6" w:rsidRPr="008575C5">
              <w:rPr>
                <w:rFonts w:asciiTheme="majorHAnsi" w:hAnsiTheme="majorHAnsi" w:cstheme="majorHAnsi"/>
                <w:b/>
                <w:bCs/>
              </w:rPr>
              <w:t>ligne</w:t>
            </w:r>
          </w:p>
        </w:tc>
        <w:tc>
          <w:tcPr>
            <w:tcW w:w="1701" w:type="dxa"/>
          </w:tcPr>
          <w:p w14:paraId="2E7DBDD2"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Entier (</w:t>
            </w:r>
            <w:r w:rsidRPr="008575C5">
              <w:rPr>
                <w:rFonts w:asciiTheme="majorHAnsi" w:hAnsiTheme="majorHAnsi" w:cstheme="majorHAnsi"/>
                <w:b/>
                <w:bCs/>
                <w:color w:val="000080"/>
                <w:sz w:val="20"/>
                <w:szCs w:val="20"/>
                <w:shd w:val="clear" w:color="auto" w:fill="E8F2FE"/>
              </w:rPr>
              <w:t>int4</w:t>
            </w:r>
            <w:r w:rsidRPr="008575C5">
              <w:rPr>
                <w:rFonts w:asciiTheme="majorHAnsi" w:hAnsiTheme="majorHAnsi" w:cstheme="majorHAnsi"/>
              </w:rPr>
              <w:t>)</w:t>
            </w:r>
          </w:p>
        </w:tc>
        <w:tc>
          <w:tcPr>
            <w:tcW w:w="1559" w:type="dxa"/>
          </w:tcPr>
          <w:p w14:paraId="28E7E2A1"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Numéro de ligne</w:t>
            </w:r>
          </w:p>
        </w:tc>
        <w:tc>
          <w:tcPr>
            <w:tcW w:w="1276" w:type="dxa"/>
          </w:tcPr>
          <w:p w14:paraId="62EDFCF3"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Obligatoire</w:t>
            </w:r>
          </w:p>
        </w:tc>
        <w:tc>
          <w:tcPr>
            <w:tcW w:w="2835" w:type="dxa"/>
          </w:tcPr>
          <w:p w14:paraId="5F0DD489"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Valeur initiale = 1</w:t>
            </w:r>
          </w:p>
        </w:tc>
      </w:tr>
      <w:tr w:rsidR="00DF63D6" w:rsidRPr="00DE3E3F" w14:paraId="1634AC89" w14:textId="77777777" w:rsidTr="008575C5">
        <w:trPr>
          <w:trHeight w:val="110"/>
        </w:trPr>
        <w:tc>
          <w:tcPr>
            <w:tcW w:w="2694" w:type="dxa"/>
            <w:shd w:val="clear" w:color="auto" w:fill="D9E2F3" w:themeFill="accent1" w:themeFillTint="33"/>
          </w:tcPr>
          <w:p w14:paraId="70EF81FA"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numero_bilan</w:t>
            </w:r>
          </w:p>
        </w:tc>
        <w:tc>
          <w:tcPr>
            <w:tcW w:w="1701" w:type="dxa"/>
          </w:tcPr>
          <w:p w14:paraId="2F5A3827"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Entier (</w:t>
            </w:r>
            <w:r w:rsidRPr="008575C5">
              <w:rPr>
                <w:rFonts w:asciiTheme="majorHAnsi" w:hAnsiTheme="majorHAnsi" w:cstheme="majorHAnsi"/>
                <w:b/>
                <w:bCs/>
                <w:color w:val="000080"/>
                <w:sz w:val="20"/>
                <w:szCs w:val="20"/>
                <w:shd w:val="clear" w:color="auto" w:fill="E8F2FE"/>
              </w:rPr>
              <w:t>int4</w:t>
            </w:r>
            <w:r w:rsidRPr="008575C5">
              <w:rPr>
                <w:rFonts w:asciiTheme="majorHAnsi" w:hAnsiTheme="majorHAnsi" w:cstheme="majorHAnsi"/>
              </w:rPr>
              <w:t>)</w:t>
            </w:r>
          </w:p>
        </w:tc>
        <w:tc>
          <w:tcPr>
            <w:tcW w:w="1559" w:type="dxa"/>
          </w:tcPr>
          <w:p w14:paraId="3328EC09"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 xml:space="preserve">Numéro du bilan en cours </w:t>
            </w:r>
          </w:p>
        </w:tc>
        <w:tc>
          <w:tcPr>
            <w:tcW w:w="1276" w:type="dxa"/>
          </w:tcPr>
          <w:p w14:paraId="43F3F421"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Obligatoire</w:t>
            </w:r>
          </w:p>
        </w:tc>
        <w:tc>
          <w:tcPr>
            <w:tcW w:w="2835" w:type="dxa"/>
          </w:tcPr>
          <w:p w14:paraId="00E96E2F"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1 pour année 1, 2 pour année 2 ...</w:t>
            </w:r>
          </w:p>
        </w:tc>
      </w:tr>
      <w:tr w:rsidR="00DF63D6" w:rsidRPr="00DE3E3F" w14:paraId="1C5734BC" w14:textId="77777777" w:rsidTr="008575C5">
        <w:trPr>
          <w:trHeight w:val="110"/>
        </w:trPr>
        <w:tc>
          <w:tcPr>
            <w:tcW w:w="2694" w:type="dxa"/>
            <w:shd w:val="clear" w:color="auto" w:fill="D9E2F3" w:themeFill="accent1" w:themeFillTint="33"/>
          </w:tcPr>
          <w:p w14:paraId="7DCBC4BB"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date_depense</w:t>
            </w:r>
          </w:p>
        </w:tc>
        <w:tc>
          <w:tcPr>
            <w:tcW w:w="1701" w:type="dxa"/>
          </w:tcPr>
          <w:p w14:paraId="0D4731C9" w14:textId="75075180"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 xml:space="preserve">Format de la date : </w:t>
            </w:r>
            <w:proofErr w:type="spellStart"/>
            <w:r w:rsidRPr="008575C5">
              <w:rPr>
                <w:rFonts w:asciiTheme="majorHAnsi" w:hAnsiTheme="majorHAnsi" w:cstheme="majorHAnsi"/>
                <w:b/>
                <w:bCs/>
              </w:rPr>
              <w:t>yyyy</w:t>
            </w:r>
            <w:proofErr w:type="spellEnd"/>
            <w:r w:rsidRPr="008575C5">
              <w:rPr>
                <w:rFonts w:asciiTheme="majorHAnsi" w:hAnsiTheme="majorHAnsi" w:cstheme="majorHAnsi"/>
                <w:b/>
                <w:bCs/>
              </w:rPr>
              <w:t xml:space="preserve">-MM-dd </w:t>
            </w:r>
          </w:p>
        </w:tc>
        <w:tc>
          <w:tcPr>
            <w:tcW w:w="1559" w:type="dxa"/>
          </w:tcPr>
          <w:p w14:paraId="7F4DA0D7"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Date de la dépense</w:t>
            </w:r>
          </w:p>
        </w:tc>
        <w:tc>
          <w:tcPr>
            <w:tcW w:w="1276" w:type="dxa"/>
          </w:tcPr>
          <w:p w14:paraId="60205A7B"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Obligatoire</w:t>
            </w:r>
          </w:p>
        </w:tc>
        <w:tc>
          <w:tcPr>
            <w:tcW w:w="2835" w:type="dxa"/>
          </w:tcPr>
          <w:p w14:paraId="543BFC9F" w14:textId="77777777" w:rsidR="00DF63D6" w:rsidRPr="008575C5" w:rsidRDefault="00DF63D6" w:rsidP="00E15E8A">
            <w:pPr>
              <w:spacing w:line="360" w:lineRule="auto"/>
              <w:rPr>
                <w:rFonts w:asciiTheme="majorHAnsi" w:hAnsiTheme="majorHAnsi" w:cstheme="majorHAnsi"/>
              </w:rPr>
            </w:pPr>
          </w:p>
        </w:tc>
      </w:tr>
      <w:tr w:rsidR="00DF63D6" w:rsidRPr="00DE3E3F" w14:paraId="739E3CE0" w14:textId="77777777" w:rsidTr="008575C5">
        <w:tc>
          <w:tcPr>
            <w:tcW w:w="2694" w:type="dxa"/>
            <w:shd w:val="clear" w:color="auto" w:fill="D9E2F3" w:themeFill="accent1" w:themeFillTint="33"/>
          </w:tcPr>
          <w:p w14:paraId="588EC306"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 xml:space="preserve">nb_beneficiaire </w:t>
            </w:r>
          </w:p>
        </w:tc>
        <w:tc>
          <w:tcPr>
            <w:tcW w:w="1701" w:type="dxa"/>
          </w:tcPr>
          <w:p w14:paraId="77DC95E4"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Entier (</w:t>
            </w:r>
            <w:r w:rsidRPr="008575C5">
              <w:rPr>
                <w:rFonts w:asciiTheme="majorHAnsi" w:hAnsiTheme="majorHAnsi" w:cstheme="majorHAnsi"/>
                <w:b/>
                <w:bCs/>
                <w:color w:val="000080"/>
                <w:sz w:val="20"/>
                <w:szCs w:val="20"/>
                <w:shd w:val="clear" w:color="auto" w:fill="E8F2FE"/>
              </w:rPr>
              <w:t>int4</w:t>
            </w:r>
            <w:r w:rsidRPr="008575C5">
              <w:rPr>
                <w:rFonts w:asciiTheme="majorHAnsi" w:hAnsiTheme="majorHAnsi" w:cstheme="majorHAnsi"/>
              </w:rPr>
              <w:t>)</w:t>
            </w:r>
          </w:p>
        </w:tc>
        <w:tc>
          <w:tcPr>
            <w:tcW w:w="1559" w:type="dxa"/>
          </w:tcPr>
          <w:p w14:paraId="646F4E6D"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Nombre de personnes bénéficiaires de l’aide (dépense)</w:t>
            </w:r>
          </w:p>
        </w:tc>
        <w:tc>
          <w:tcPr>
            <w:tcW w:w="1276" w:type="dxa"/>
          </w:tcPr>
          <w:p w14:paraId="1D209C84"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Obligatoire</w:t>
            </w:r>
          </w:p>
        </w:tc>
        <w:tc>
          <w:tcPr>
            <w:tcW w:w="2835" w:type="dxa"/>
          </w:tcPr>
          <w:p w14:paraId="5D146CC9" w14:textId="21B5CA66" w:rsidR="00A64841" w:rsidRPr="008575C5" w:rsidRDefault="00A64841" w:rsidP="002A7E21">
            <w:pPr>
              <w:spacing w:line="360" w:lineRule="auto"/>
              <w:rPr>
                <w:rFonts w:asciiTheme="majorHAnsi" w:hAnsiTheme="majorHAnsi" w:cstheme="majorHAnsi"/>
              </w:rPr>
            </w:pPr>
          </w:p>
        </w:tc>
      </w:tr>
      <w:tr w:rsidR="00DF63D6" w:rsidRPr="00DE3E3F" w14:paraId="49E06E05" w14:textId="77777777" w:rsidTr="008575C5">
        <w:tc>
          <w:tcPr>
            <w:tcW w:w="2694" w:type="dxa"/>
            <w:shd w:val="clear" w:color="auto" w:fill="D9E2F3" w:themeFill="accent1" w:themeFillTint="33"/>
          </w:tcPr>
          <w:p w14:paraId="189256C3"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code_type_dispositif</w:t>
            </w:r>
          </w:p>
        </w:tc>
        <w:tc>
          <w:tcPr>
            <w:tcW w:w="1701" w:type="dxa"/>
          </w:tcPr>
          <w:p w14:paraId="41173435"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3</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3 caractères max</w:t>
            </w:r>
          </w:p>
        </w:tc>
        <w:tc>
          <w:tcPr>
            <w:tcW w:w="1559" w:type="dxa"/>
            <w:vMerge w:val="restart"/>
          </w:tcPr>
          <w:p w14:paraId="323AA607" w14:textId="09142A5C"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Une dépense (aide) est constituée</w:t>
            </w:r>
            <w:r w:rsidR="00E71060" w:rsidRPr="008575C5">
              <w:rPr>
                <w:rFonts w:asciiTheme="majorHAnsi" w:hAnsiTheme="majorHAnsi" w:cstheme="majorHAnsi"/>
              </w:rPr>
              <w:t> </w:t>
            </w:r>
            <w:r w:rsidRPr="008575C5">
              <w:rPr>
                <w:rFonts w:asciiTheme="majorHAnsi" w:hAnsiTheme="majorHAnsi" w:cstheme="majorHAnsi"/>
              </w:rPr>
              <w:t xml:space="preserve">d’un </w:t>
            </w:r>
            <w:r w:rsidRPr="008575C5">
              <w:rPr>
                <w:rFonts w:asciiTheme="majorHAnsi" w:hAnsiTheme="majorHAnsi" w:cstheme="majorHAnsi"/>
                <w:b/>
                <w:bCs/>
              </w:rPr>
              <w:t>code_type_dispositif</w:t>
            </w:r>
            <w:r w:rsidRPr="008575C5">
              <w:rPr>
                <w:rFonts w:asciiTheme="majorHAnsi" w:hAnsiTheme="majorHAnsi" w:cstheme="majorHAnsi"/>
              </w:rPr>
              <w:t xml:space="preserve"> et un </w:t>
            </w:r>
            <w:r w:rsidRPr="008575C5">
              <w:rPr>
                <w:rFonts w:asciiTheme="majorHAnsi" w:hAnsiTheme="majorHAnsi" w:cstheme="majorHAnsi"/>
                <w:b/>
                <w:bCs/>
              </w:rPr>
              <w:t>code_sous_type_dispositif</w:t>
            </w:r>
            <w:r w:rsidRPr="008575C5">
              <w:rPr>
                <w:rFonts w:asciiTheme="majorHAnsi" w:hAnsiTheme="majorHAnsi" w:cstheme="majorHAnsi"/>
              </w:rPr>
              <w:t xml:space="preserve"> qui forment l’aide, puis d’un </w:t>
            </w:r>
            <w:r w:rsidRPr="008575C5">
              <w:rPr>
                <w:rFonts w:asciiTheme="majorHAnsi" w:hAnsiTheme="majorHAnsi" w:cstheme="majorHAnsi"/>
                <w:b/>
                <w:bCs/>
              </w:rPr>
              <w:t>code_axe_fina</w:t>
            </w:r>
            <w:r w:rsidRPr="008575C5">
              <w:rPr>
                <w:rFonts w:asciiTheme="majorHAnsi" w:hAnsiTheme="majorHAnsi" w:cstheme="majorHAnsi"/>
                <w:b/>
                <w:bCs/>
              </w:rPr>
              <w:lastRenderedPageBreak/>
              <w:t>ncier</w:t>
            </w:r>
            <w:r w:rsidRPr="008575C5">
              <w:rPr>
                <w:rFonts w:asciiTheme="majorHAnsi" w:hAnsiTheme="majorHAnsi" w:cstheme="majorHAnsi"/>
              </w:rPr>
              <w:t xml:space="preserve"> et d’un </w:t>
            </w:r>
            <w:r w:rsidRPr="008575C5">
              <w:rPr>
                <w:rFonts w:asciiTheme="majorHAnsi" w:hAnsiTheme="majorHAnsi" w:cstheme="majorHAnsi"/>
                <w:b/>
                <w:bCs/>
              </w:rPr>
              <w:t>code_sous_axe_financier.</w:t>
            </w:r>
          </w:p>
        </w:tc>
        <w:tc>
          <w:tcPr>
            <w:tcW w:w="1276" w:type="dxa"/>
            <w:vMerge w:val="restart"/>
          </w:tcPr>
          <w:p w14:paraId="0F002D0B"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lastRenderedPageBreak/>
              <w:t>Obligatoire</w:t>
            </w:r>
          </w:p>
        </w:tc>
        <w:tc>
          <w:tcPr>
            <w:tcW w:w="2835" w:type="dxa"/>
            <w:vMerge w:val="restart"/>
          </w:tcPr>
          <w:p w14:paraId="14CCB1F3"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Selon le type de convention, on choisit l’aide (</w:t>
            </w:r>
            <w:r w:rsidRPr="008575C5">
              <w:rPr>
                <w:rFonts w:asciiTheme="majorHAnsi" w:hAnsiTheme="majorHAnsi" w:cstheme="majorHAnsi"/>
                <w:b/>
                <w:bCs/>
              </w:rPr>
              <w:t>code_type_dispositif, code_sous_type_dispositif)</w:t>
            </w:r>
            <w:r w:rsidRPr="008575C5">
              <w:rPr>
                <w:rFonts w:asciiTheme="majorHAnsi" w:hAnsiTheme="majorHAnsi" w:cstheme="majorHAnsi"/>
              </w:rPr>
              <w:t xml:space="preserve"> associée à la bonne catégorie</w:t>
            </w:r>
            <w:r w:rsidRPr="008575C5">
              <w:rPr>
                <w:rFonts w:asciiTheme="majorHAnsi" w:hAnsiTheme="majorHAnsi" w:cstheme="majorHAnsi"/>
              </w:rPr>
              <w:br/>
              <w:t xml:space="preserve">si la </w:t>
            </w:r>
            <w:r w:rsidRPr="008575C5">
              <w:rPr>
                <w:rFonts w:asciiTheme="majorHAnsi" w:hAnsiTheme="majorHAnsi" w:cstheme="majorHAnsi"/>
                <w:b/>
                <w:bCs/>
              </w:rPr>
              <w:t>date d’aujourd’hui</w:t>
            </w:r>
            <w:r w:rsidRPr="008575C5">
              <w:rPr>
                <w:rFonts w:asciiTheme="majorHAnsi" w:hAnsiTheme="majorHAnsi" w:cstheme="majorHAnsi"/>
              </w:rPr>
              <w:t xml:space="preserve"> est comprise en la </w:t>
            </w:r>
            <w:r w:rsidRPr="008575C5">
              <w:rPr>
                <w:rFonts w:asciiTheme="majorHAnsi" w:hAnsiTheme="majorHAnsi" w:cstheme="majorHAnsi"/>
                <w:b/>
                <w:bCs/>
              </w:rPr>
              <w:t>date</w:t>
            </w:r>
            <w:r w:rsidRPr="008575C5">
              <w:rPr>
                <w:rFonts w:asciiTheme="majorHAnsi" w:hAnsiTheme="majorHAnsi" w:cstheme="majorHAnsi"/>
              </w:rPr>
              <w:t xml:space="preserve"> </w:t>
            </w:r>
            <w:r w:rsidRPr="008575C5">
              <w:rPr>
                <w:rFonts w:asciiTheme="majorHAnsi" w:hAnsiTheme="majorHAnsi" w:cstheme="majorHAnsi"/>
                <w:b/>
                <w:bCs/>
              </w:rPr>
              <w:t>de début</w:t>
            </w:r>
            <w:r w:rsidRPr="008575C5">
              <w:rPr>
                <w:rFonts w:asciiTheme="majorHAnsi" w:hAnsiTheme="majorHAnsi" w:cstheme="majorHAnsi"/>
              </w:rPr>
              <w:t xml:space="preserve"> et </w:t>
            </w:r>
            <w:r w:rsidRPr="008575C5">
              <w:rPr>
                <w:rFonts w:asciiTheme="majorHAnsi" w:hAnsiTheme="majorHAnsi" w:cstheme="majorHAnsi"/>
                <w:b/>
                <w:bCs/>
              </w:rPr>
              <w:t>date de fin</w:t>
            </w:r>
            <w:r w:rsidRPr="008575C5">
              <w:rPr>
                <w:rFonts w:asciiTheme="majorHAnsi" w:hAnsiTheme="majorHAnsi" w:cstheme="majorHAnsi"/>
              </w:rPr>
              <w:t xml:space="preserve"> de l’aide :</w:t>
            </w:r>
          </w:p>
          <w:p w14:paraId="0BD37E8A" w14:textId="28CBB173" w:rsidR="00DF63D6" w:rsidRPr="008575C5" w:rsidRDefault="00DF63D6" w:rsidP="00E15E8A">
            <w:pPr>
              <w:pStyle w:val="aText"/>
              <w:spacing w:line="360" w:lineRule="auto"/>
              <w:rPr>
                <w:rFonts w:asciiTheme="majorHAnsi" w:hAnsiTheme="majorHAnsi" w:cstheme="majorHAnsi"/>
                <w:sz w:val="22"/>
                <w:szCs w:val="22"/>
              </w:rPr>
            </w:pPr>
            <w:r w:rsidRPr="008575C5">
              <w:rPr>
                <w:rFonts w:asciiTheme="majorHAnsi" w:hAnsiTheme="majorHAnsi" w:cstheme="majorHAnsi"/>
                <w:sz w:val="22"/>
                <w:szCs w:val="22"/>
              </w:rPr>
              <w:t>Voir en annexe (</w:t>
            </w:r>
            <w:hyperlink w:anchor="_VII_–_Annexes" w:tooltip="Pour accéder à l'annexe concernée, cliquez-ici" w:history="1">
              <w:r w:rsidRPr="008575C5">
                <w:rPr>
                  <w:rStyle w:val="Lienhypertexte"/>
                  <w:rFonts w:asciiTheme="majorHAnsi" w:hAnsiTheme="majorHAnsi" w:cstheme="majorHAnsi"/>
                  <w:sz w:val="22"/>
                  <w:szCs w:val="22"/>
                </w:rPr>
                <w:t>partie IV – Annexes</w:t>
              </w:r>
            </w:hyperlink>
            <w:r w:rsidRPr="008575C5">
              <w:rPr>
                <w:rFonts w:asciiTheme="majorHAnsi" w:hAnsiTheme="majorHAnsi" w:cstheme="majorHAnsi"/>
                <w:sz w:val="22"/>
                <w:szCs w:val="22"/>
              </w:rPr>
              <w:t>) :</w:t>
            </w:r>
            <w:r w:rsidRPr="008575C5">
              <w:rPr>
                <w:rFonts w:asciiTheme="majorHAnsi" w:hAnsiTheme="majorHAnsi" w:cstheme="majorHAnsi"/>
                <w:b/>
                <w:bCs/>
                <w:sz w:val="22"/>
                <w:szCs w:val="22"/>
              </w:rPr>
              <w:t xml:space="preserve"> </w:t>
            </w:r>
            <w:hyperlink w:anchor="_param_categories_associees" w:tooltip="Pour accéder à l'annexe expliquant en détail cette table, cliquez-ici" w:history="1">
              <w:r w:rsidRPr="008575C5">
                <w:rPr>
                  <w:rStyle w:val="Lienhypertexte"/>
                  <w:rFonts w:asciiTheme="majorHAnsi" w:hAnsiTheme="majorHAnsi" w:cstheme="majorHAnsi"/>
                  <w:b/>
                  <w:bCs/>
                  <w:sz w:val="22"/>
                  <w:szCs w:val="22"/>
                </w:rPr>
                <w:t>param_categories_associees</w:t>
              </w:r>
              <w:r w:rsidRPr="008575C5">
                <w:rPr>
                  <w:rStyle w:val="Lienhypertexte"/>
                  <w:rFonts w:asciiTheme="majorHAnsi" w:hAnsiTheme="majorHAnsi" w:cstheme="majorHAnsi"/>
                  <w:sz w:val="22"/>
                  <w:szCs w:val="22"/>
                </w:rPr>
                <w:t> </w:t>
              </w:r>
            </w:hyperlink>
            <w:r w:rsidRPr="008575C5">
              <w:rPr>
                <w:rFonts w:asciiTheme="majorHAnsi" w:hAnsiTheme="majorHAnsi" w:cstheme="majorHAnsi"/>
                <w:sz w:val="22"/>
                <w:szCs w:val="22"/>
              </w:rPr>
              <w:t>:</w:t>
            </w:r>
          </w:p>
          <w:p w14:paraId="4BAA1DA5" w14:textId="77777777" w:rsidR="00DF63D6" w:rsidRPr="008575C5" w:rsidRDefault="00DF63D6" w:rsidP="00E15E8A">
            <w:pPr>
              <w:pStyle w:val="aText"/>
              <w:numPr>
                <w:ilvl w:val="2"/>
                <w:numId w:val="4"/>
              </w:numPr>
              <w:spacing w:line="360" w:lineRule="auto"/>
              <w:ind w:left="720"/>
              <w:rPr>
                <w:rFonts w:asciiTheme="majorHAnsi" w:hAnsiTheme="majorHAnsi" w:cstheme="majorHAnsi"/>
                <w:sz w:val="22"/>
                <w:szCs w:val="22"/>
              </w:rPr>
            </w:pPr>
            <w:r w:rsidRPr="008575C5">
              <w:rPr>
                <w:rFonts w:asciiTheme="majorHAnsi" w:hAnsiTheme="majorHAnsi" w:cstheme="majorHAnsi"/>
                <w:sz w:val="22"/>
                <w:szCs w:val="22"/>
              </w:rPr>
              <w:lastRenderedPageBreak/>
              <w:t>Convention EMPLOYEUR : aide de catégorie « </w:t>
            </w:r>
            <w:r w:rsidRPr="008575C5">
              <w:rPr>
                <w:rFonts w:asciiTheme="majorHAnsi" w:hAnsiTheme="majorHAnsi" w:cstheme="majorHAnsi"/>
                <w:b/>
                <w:bCs/>
                <w:sz w:val="22"/>
                <w:szCs w:val="22"/>
              </w:rPr>
              <w:t>CONV_ EMPLOYEUR </w:t>
            </w:r>
            <w:r w:rsidRPr="008575C5">
              <w:rPr>
                <w:rFonts w:asciiTheme="majorHAnsi" w:hAnsiTheme="majorHAnsi" w:cstheme="majorHAnsi"/>
                <w:sz w:val="22"/>
                <w:szCs w:val="22"/>
              </w:rPr>
              <w:t>»</w:t>
            </w:r>
          </w:p>
          <w:p w14:paraId="58400E8B" w14:textId="77777777" w:rsidR="00DF63D6" w:rsidRPr="008575C5" w:rsidRDefault="00DF63D6" w:rsidP="00E15E8A">
            <w:pPr>
              <w:pStyle w:val="aText"/>
              <w:numPr>
                <w:ilvl w:val="2"/>
                <w:numId w:val="4"/>
              </w:numPr>
              <w:spacing w:line="360" w:lineRule="auto"/>
              <w:ind w:left="720"/>
              <w:rPr>
                <w:rFonts w:asciiTheme="majorHAnsi" w:hAnsiTheme="majorHAnsi" w:cstheme="majorHAnsi"/>
                <w:sz w:val="22"/>
                <w:szCs w:val="22"/>
              </w:rPr>
            </w:pPr>
            <w:r w:rsidRPr="008575C5">
              <w:rPr>
                <w:rFonts w:asciiTheme="majorHAnsi" w:hAnsiTheme="majorHAnsi" w:cstheme="majorHAnsi"/>
                <w:sz w:val="22"/>
                <w:szCs w:val="22"/>
              </w:rPr>
              <w:t>Convention CDG : aide de catégorie « </w:t>
            </w:r>
            <w:r w:rsidRPr="008575C5">
              <w:rPr>
                <w:rFonts w:asciiTheme="majorHAnsi" w:hAnsiTheme="majorHAnsi" w:cstheme="majorHAnsi"/>
                <w:b/>
                <w:bCs/>
                <w:sz w:val="22"/>
                <w:szCs w:val="22"/>
              </w:rPr>
              <w:t>CONV_ CDG </w:t>
            </w:r>
            <w:r w:rsidRPr="008575C5">
              <w:rPr>
                <w:rFonts w:asciiTheme="majorHAnsi" w:hAnsiTheme="majorHAnsi" w:cstheme="majorHAnsi"/>
                <w:sz w:val="22"/>
                <w:szCs w:val="22"/>
              </w:rPr>
              <w:t>»</w:t>
            </w:r>
          </w:p>
          <w:p w14:paraId="2C7ACEE7" w14:textId="719840BD" w:rsidR="00DF63D6" w:rsidRPr="008575C5" w:rsidRDefault="00DF63D6" w:rsidP="00E15E8A">
            <w:pPr>
              <w:pStyle w:val="aText"/>
              <w:numPr>
                <w:ilvl w:val="1"/>
                <w:numId w:val="4"/>
              </w:numPr>
              <w:spacing w:line="360" w:lineRule="auto"/>
              <w:ind w:left="0"/>
              <w:rPr>
                <w:rFonts w:asciiTheme="majorHAnsi" w:hAnsiTheme="majorHAnsi" w:cstheme="majorHAnsi"/>
                <w:sz w:val="22"/>
                <w:szCs w:val="22"/>
              </w:rPr>
            </w:pPr>
            <w:r w:rsidRPr="008575C5">
              <w:rPr>
                <w:rFonts w:asciiTheme="majorHAnsi" w:hAnsiTheme="majorHAnsi" w:cstheme="majorHAnsi"/>
                <w:sz w:val="22"/>
                <w:szCs w:val="22"/>
              </w:rPr>
              <w:t xml:space="preserve">- </w:t>
            </w:r>
            <w:r w:rsidR="000B1DAD" w:rsidRPr="008575C5">
              <w:rPr>
                <w:rFonts w:asciiTheme="majorHAnsi" w:hAnsiTheme="majorHAnsi" w:cstheme="majorHAnsi"/>
                <w:b/>
                <w:bCs/>
                <w:sz w:val="22"/>
                <w:szCs w:val="22"/>
              </w:rPr>
              <w:t>Aide non individualisée</w:t>
            </w:r>
            <w:r w:rsidRPr="008575C5">
              <w:rPr>
                <w:rFonts w:asciiTheme="majorHAnsi" w:hAnsiTheme="majorHAnsi" w:cstheme="majorHAnsi"/>
                <w:sz w:val="22"/>
                <w:szCs w:val="22"/>
              </w:rPr>
              <w:t xml:space="preserve"> : à remplir selon </w:t>
            </w:r>
            <w:hyperlink w:anchor="_param_type_dispositif,_param_sous_t" w:tooltip="Pour accéder à l'annexe expliquant en détail cette table, cliquez-ici" w:history="1">
              <w:r w:rsidRPr="008575C5">
                <w:rPr>
                  <w:rStyle w:val="Lienhypertexte"/>
                  <w:rFonts w:asciiTheme="majorHAnsi" w:hAnsiTheme="majorHAnsi" w:cstheme="majorHAnsi"/>
                  <w:b/>
                  <w:bCs/>
                  <w:sz w:val="22"/>
                  <w:szCs w:val="22"/>
                </w:rPr>
                <w:t>param_sous_type_dispositif</w:t>
              </w:r>
              <w:r w:rsidRPr="008575C5">
                <w:rPr>
                  <w:rStyle w:val="Lienhypertexte"/>
                  <w:rFonts w:asciiTheme="majorHAnsi" w:hAnsiTheme="majorHAnsi" w:cstheme="majorHAnsi"/>
                  <w:sz w:val="22"/>
                  <w:szCs w:val="22"/>
                </w:rPr>
                <w:t xml:space="preserve"> </w:t>
              </w:r>
            </w:hyperlink>
            <w:r w:rsidRPr="008575C5">
              <w:rPr>
                <w:rFonts w:asciiTheme="majorHAnsi" w:hAnsiTheme="majorHAnsi" w:cstheme="majorHAnsi"/>
                <w:color w:val="4472C4" w:themeColor="accent1"/>
                <w:sz w:val="22"/>
                <w:szCs w:val="22"/>
              </w:rPr>
              <w:t xml:space="preserve"> </w:t>
            </w:r>
            <w:r w:rsidRPr="008575C5">
              <w:rPr>
                <w:rFonts w:asciiTheme="majorHAnsi" w:hAnsiTheme="majorHAnsi" w:cstheme="majorHAnsi"/>
                <w:sz w:val="22"/>
                <w:szCs w:val="22"/>
              </w:rPr>
              <w:t>(règle : le couple code_type_dispositif, code_sous_type_dispositif n’existe pas dans param_agents_eligibles)</w:t>
            </w:r>
          </w:p>
          <w:p w14:paraId="4C1E84FB" w14:textId="2E724646" w:rsidR="00E71060" w:rsidRPr="008575C5" w:rsidRDefault="00DF63D6" w:rsidP="00C70392">
            <w:pPr>
              <w:pStyle w:val="aText"/>
              <w:numPr>
                <w:ilvl w:val="1"/>
                <w:numId w:val="4"/>
              </w:numPr>
              <w:spacing w:line="360" w:lineRule="auto"/>
              <w:ind w:left="0"/>
              <w:rPr>
                <w:rFonts w:asciiTheme="majorHAnsi" w:hAnsiTheme="majorHAnsi" w:cstheme="majorHAnsi"/>
              </w:rPr>
            </w:pPr>
            <w:r w:rsidRPr="008575C5">
              <w:rPr>
                <w:rFonts w:asciiTheme="majorHAnsi" w:hAnsiTheme="majorHAnsi" w:cstheme="majorHAnsi"/>
                <w:sz w:val="22"/>
                <w:szCs w:val="22"/>
              </w:rPr>
              <w:t xml:space="preserve">- </w:t>
            </w:r>
            <w:r w:rsidR="000B1DAD" w:rsidRPr="008575C5">
              <w:rPr>
                <w:rFonts w:asciiTheme="majorHAnsi" w:hAnsiTheme="majorHAnsi" w:cstheme="majorHAnsi"/>
                <w:b/>
                <w:bCs/>
                <w:sz w:val="22"/>
                <w:szCs w:val="22"/>
              </w:rPr>
              <w:t>Aide individualisée</w:t>
            </w:r>
            <w:r w:rsidRPr="008575C5">
              <w:rPr>
                <w:rFonts w:asciiTheme="majorHAnsi" w:hAnsiTheme="majorHAnsi" w:cstheme="majorHAnsi"/>
                <w:sz w:val="22"/>
                <w:szCs w:val="22"/>
              </w:rPr>
              <w:t xml:space="preserve"> : à remplir selon </w:t>
            </w:r>
            <w:hyperlink w:anchor="_param_agents_eligibles" w:tooltip="Pour accéder à l'annexe expliquant en détail cette table, cliquez-ici" w:history="1">
              <w:r w:rsidRPr="008575C5">
                <w:rPr>
                  <w:rStyle w:val="Lienhypertexte"/>
                  <w:rFonts w:asciiTheme="majorHAnsi" w:hAnsiTheme="majorHAnsi" w:cstheme="majorHAnsi"/>
                  <w:b/>
                  <w:bCs/>
                  <w:sz w:val="22"/>
                  <w:szCs w:val="22"/>
                </w:rPr>
                <w:t>param_agents_eligibles</w:t>
              </w:r>
            </w:hyperlink>
          </w:p>
        </w:tc>
      </w:tr>
      <w:tr w:rsidR="00DF63D6" w:rsidRPr="00DE3E3F" w14:paraId="570E6202" w14:textId="77777777" w:rsidTr="008575C5">
        <w:tc>
          <w:tcPr>
            <w:tcW w:w="2694" w:type="dxa"/>
            <w:shd w:val="clear" w:color="auto" w:fill="D9E2F3" w:themeFill="accent1" w:themeFillTint="33"/>
          </w:tcPr>
          <w:p w14:paraId="41E991AE"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code_sous_type_dispositif</w:t>
            </w:r>
          </w:p>
        </w:tc>
        <w:tc>
          <w:tcPr>
            <w:tcW w:w="1701" w:type="dxa"/>
          </w:tcPr>
          <w:p w14:paraId="38868E36"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3</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3 caractères max</w:t>
            </w:r>
          </w:p>
        </w:tc>
        <w:tc>
          <w:tcPr>
            <w:tcW w:w="1559" w:type="dxa"/>
            <w:vMerge/>
          </w:tcPr>
          <w:p w14:paraId="1D0A8AD5" w14:textId="77777777" w:rsidR="00DF63D6" w:rsidRPr="008575C5" w:rsidRDefault="00DF63D6" w:rsidP="00E15E8A">
            <w:pPr>
              <w:spacing w:line="360" w:lineRule="auto"/>
              <w:rPr>
                <w:rFonts w:asciiTheme="majorHAnsi" w:hAnsiTheme="majorHAnsi" w:cstheme="majorHAnsi"/>
              </w:rPr>
            </w:pPr>
          </w:p>
        </w:tc>
        <w:tc>
          <w:tcPr>
            <w:tcW w:w="1276" w:type="dxa"/>
            <w:vMerge/>
          </w:tcPr>
          <w:p w14:paraId="387CBF5B" w14:textId="77777777" w:rsidR="00DF63D6" w:rsidRPr="008575C5" w:rsidRDefault="00DF63D6" w:rsidP="00E15E8A">
            <w:pPr>
              <w:spacing w:line="360" w:lineRule="auto"/>
              <w:rPr>
                <w:rFonts w:asciiTheme="majorHAnsi" w:hAnsiTheme="majorHAnsi" w:cstheme="majorHAnsi"/>
              </w:rPr>
            </w:pPr>
          </w:p>
        </w:tc>
        <w:tc>
          <w:tcPr>
            <w:tcW w:w="2835" w:type="dxa"/>
            <w:vMerge/>
          </w:tcPr>
          <w:p w14:paraId="24C5E5D2" w14:textId="77777777" w:rsidR="00DF63D6" w:rsidRPr="008575C5" w:rsidRDefault="00DF63D6" w:rsidP="00E15E8A">
            <w:pPr>
              <w:spacing w:line="360" w:lineRule="auto"/>
              <w:rPr>
                <w:rFonts w:asciiTheme="majorHAnsi" w:hAnsiTheme="majorHAnsi" w:cstheme="majorHAnsi"/>
              </w:rPr>
            </w:pPr>
          </w:p>
        </w:tc>
      </w:tr>
      <w:tr w:rsidR="00DF63D6" w:rsidRPr="00DE3E3F" w14:paraId="3FA02E82" w14:textId="77777777" w:rsidTr="008575C5">
        <w:tc>
          <w:tcPr>
            <w:tcW w:w="2694" w:type="dxa"/>
            <w:shd w:val="clear" w:color="auto" w:fill="D9E2F3" w:themeFill="accent1" w:themeFillTint="33"/>
          </w:tcPr>
          <w:p w14:paraId="5DD2D3D2"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code_axe_financier</w:t>
            </w:r>
          </w:p>
        </w:tc>
        <w:tc>
          <w:tcPr>
            <w:tcW w:w="1701" w:type="dxa"/>
          </w:tcPr>
          <w:p w14:paraId="7C150B1C"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(10)</w:t>
            </w:r>
            <w:r w:rsidRPr="008575C5">
              <w:rPr>
                <w:rFonts w:asciiTheme="majorHAnsi" w:hAnsiTheme="majorHAnsi" w:cstheme="majorHAnsi"/>
              </w:rPr>
              <w:t>) – 10 caractères max</w:t>
            </w:r>
          </w:p>
        </w:tc>
        <w:tc>
          <w:tcPr>
            <w:tcW w:w="1559" w:type="dxa"/>
            <w:vMerge/>
          </w:tcPr>
          <w:p w14:paraId="4E58199F" w14:textId="77777777" w:rsidR="00DF63D6" w:rsidRPr="008575C5" w:rsidRDefault="00DF63D6" w:rsidP="00E15E8A">
            <w:pPr>
              <w:spacing w:line="360" w:lineRule="auto"/>
              <w:rPr>
                <w:rFonts w:asciiTheme="majorHAnsi" w:hAnsiTheme="majorHAnsi" w:cstheme="majorHAnsi"/>
              </w:rPr>
            </w:pPr>
          </w:p>
        </w:tc>
        <w:tc>
          <w:tcPr>
            <w:tcW w:w="1276" w:type="dxa"/>
          </w:tcPr>
          <w:p w14:paraId="24DBCAB2"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Obligatoire</w:t>
            </w:r>
          </w:p>
        </w:tc>
        <w:tc>
          <w:tcPr>
            <w:tcW w:w="2835" w:type="dxa"/>
            <w:vMerge w:val="restart"/>
          </w:tcPr>
          <w:p w14:paraId="3DA6B5FB" w14:textId="7259C4FE" w:rsidR="00DF63D6" w:rsidRPr="008575C5" w:rsidRDefault="00DF63D6" w:rsidP="002A7E21">
            <w:pPr>
              <w:pStyle w:val="aText"/>
              <w:spacing w:line="360" w:lineRule="auto"/>
              <w:rPr>
                <w:rFonts w:asciiTheme="majorHAnsi" w:hAnsiTheme="majorHAnsi" w:cstheme="majorHAnsi"/>
              </w:rPr>
            </w:pPr>
            <w:r w:rsidRPr="008575C5">
              <w:rPr>
                <w:rFonts w:asciiTheme="majorHAnsi" w:hAnsiTheme="majorHAnsi" w:cstheme="majorHAnsi"/>
                <w:sz w:val="22"/>
                <w:szCs w:val="22"/>
              </w:rPr>
              <w:t xml:space="preserve">A remplir selon </w:t>
            </w:r>
            <w:hyperlink w:anchor="_param_axes_financiers_eligibles" w:tooltip="Pour accéder à l'annexe expliquant en détail cette table, cliquez-ici" w:history="1">
              <w:proofErr w:type="spellStart"/>
              <w:r w:rsidRPr="008575C5">
                <w:rPr>
                  <w:rStyle w:val="Lienhypertexte"/>
                  <w:rFonts w:asciiTheme="majorHAnsi" w:hAnsiTheme="majorHAnsi" w:cstheme="majorHAnsi"/>
                  <w:b/>
                  <w:bCs/>
                  <w:sz w:val="22"/>
                  <w:szCs w:val="22"/>
                </w:rPr>
                <w:t>param_axes_financier_eligibles</w:t>
              </w:r>
              <w:proofErr w:type="spellEnd"/>
            </w:hyperlink>
            <w:r w:rsidRPr="008575C5">
              <w:rPr>
                <w:rFonts w:asciiTheme="majorHAnsi" w:hAnsiTheme="majorHAnsi" w:cstheme="majorHAnsi"/>
                <w:sz w:val="22"/>
                <w:szCs w:val="22"/>
              </w:rPr>
              <w:t>.</w:t>
            </w:r>
          </w:p>
        </w:tc>
      </w:tr>
      <w:tr w:rsidR="00DF63D6" w:rsidRPr="00DE3E3F" w14:paraId="6A68AD9E" w14:textId="77777777" w:rsidTr="008575C5">
        <w:tc>
          <w:tcPr>
            <w:tcW w:w="2694" w:type="dxa"/>
            <w:shd w:val="clear" w:color="auto" w:fill="D9E2F3" w:themeFill="accent1" w:themeFillTint="33"/>
          </w:tcPr>
          <w:p w14:paraId="7F250046"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code_sous_axe_financier</w:t>
            </w:r>
          </w:p>
        </w:tc>
        <w:tc>
          <w:tcPr>
            <w:tcW w:w="1701" w:type="dxa"/>
          </w:tcPr>
          <w:p w14:paraId="49886F78"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10</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10 caractères max</w:t>
            </w:r>
          </w:p>
        </w:tc>
        <w:tc>
          <w:tcPr>
            <w:tcW w:w="1559" w:type="dxa"/>
            <w:vMerge/>
          </w:tcPr>
          <w:p w14:paraId="12293A1E" w14:textId="77777777" w:rsidR="00DF63D6" w:rsidRPr="008575C5" w:rsidRDefault="00DF63D6" w:rsidP="00E15E8A">
            <w:pPr>
              <w:spacing w:line="360" w:lineRule="auto"/>
              <w:rPr>
                <w:rFonts w:asciiTheme="majorHAnsi" w:hAnsiTheme="majorHAnsi" w:cstheme="majorHAnsi"/>
              </w:rPr>
            </w:pPr>
          </w:p>
        </w:tc>
        <w:tc>
          <w:tcPr>
            <w:tcW w:w="1276" w:type="dxa"/>
          </w:tcPr>
          <w:p w14:paraId="52A75D79"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Obligatoire si l’axe principale contient des sous axes.</w:t>
            </w:r>
          </w:p>
        </w:tc>
        <w:tc>
          <w:tcPr>
            <w:tcW w:w="2835" w:type="dxa"/>
            <w:vMerge/>
          </w:tcPr>
          <w:p w14:paraId="79B9DD38" w14:textId="77777777" w:rsidR="00DF63D6" w:rsidRPr="008575C5" w:rsidRDefault="00DF63D6" w:rsidP="00E15E8A">
            <w:pPr>
              <w:spacing w:line="360" w:lineRule="auto"/>
              <w:rPr>
                <w:rFonts w:asciiTheme="majorHAnsi" w:hAnsiTheme="majorHAnsi" w:cstheme="majorHAnsi"/>
              </w:rPr>
            </w:pPr>
          </w:p>
        </w:tc>
      </w:tr>
      <w:tr w:rsidR="00DF63D6" w:rsidRPr="00DE3E3F" w14:paraId="24A1B644" w14:textId="77777777" w:rsidTr="008575C5">
        <w:tc>
          <w:tcPr>
            <w:tcW w:w="2694" w:type="dxa"/>
            <w:shd w:val="clear" w:color="auto" w:fill="D9E2F3" w:themeFill="accent1" w:themeFillTint="33"/>
          </w:tcPr>
          <w:p w14:paraId="4CD98567"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lastRenderedPageBreak/>
              <w:t>montant_demande</w:t>
            </w:r>
          </w:p>
        </w:tc>
        <w:tc>
          <w:tcPr>
            <w:tcW w:w="1701" w:type="dxa"/>
          </w:tcPr>
          <w:p w14:paraId="4FDF95B0" w14:textId="174F9ADF"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Valeur numérique (</w:t>
            </w:r>
            <w:proofErr w:type="spellStart"/>
            <w:r w:rsidRPr="008575C5">
              <w:rPr>
                <w:rFonts w:asciiTheme="majorHAnsi" w:hAnsiTheme="majorHAnsi" w:cstheme="majorHAnsi"/>
                <w:b/>
                <w:bCs/>
                <w:color w:val="000080"/>
                <w:sz w:val="20"/>
                <w:szCs w:val="20"/>
                <w:shd w:val="clear" w:color="auto" w:fill="E8F2FE"/>
              </w:rPr>
              <w:t>numeric</w:t>
            </w:r>
            <w:proofErr w:type="spellEnd"/>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6</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2</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xml:space="preserve">) </w:t>
            </w:r>
          </w:p>
          <w:p w14:paraId="3BBE295D" w14:textId="1B592573"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 xml:space="preserve">2 </w:t>
            </w:r>
            <w:r w:rsidR="008950A7" w:rsidRPr="008575C5">
              <w:rPr>
                <w:rFonts w:asciiTheme="majorHAnsi" w:hAnsiTheme="majorHAnsi" w:cstheme="majorHAnsi"/>
              </w:rPr>
              <w:t>chiffres</w:t>
            </w:r>
            <w:r w:rsidRPr="008575C5">
              <w:rPr>
                <w:rFonts w:asciiTheme="majorHAnsi" w:hAnsiTheme="majorHAnsi" w:cstheme="majorHAnsi"/>
              </w:rPr>
              <w:t xml:space="preserve"> après le point décimal (.)</w:t>
            </w:r>
          </w:p>
          <w:p w14:paraId="51DE7B12" w14:textId="2CAF67D3"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Ex</w:t>
            </w:r>
            <w:r w:rsidR="00CD4213" w:rsidRPr="008575C5">
              <w:rPr>
                <w:rFonts w:asciiTheme="majorHAnsi" w:hAnsiTheme="majorHAnsi" w:cstheme="majorHAnsi"/>
              </w:rPr>
              <w:t>emple</w:t>
            </w:r>
            <w:r w:rsidRPr="008575C5">
              <w:rPr>
                <w:rFonts w:asciiTheme="majorHAnsi" w:hAnsiTheme="majorHAnsi" w:cstheme="majorHAnsi"/>
              </w:rPr>
              <w:t> :125.36</w:t>
            </w:r>
          </w:p>
        </w:tc>
        <w:tc>
          <w:tcPr>
            <w:tcW w:w="1559" w:type="dxa"/>
          </w:tcPr>
          <w:p w14:paraId="5F244AD0"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Montant demandé au remboursement auprès du FIPHFP</w:t>
            </w:r>
          </w:p>
        </w:tc>
        <w:tc>
          <w:tcPr>
            <w:tcW w:w="1276" w:type="dxa"/>
          </w:tcPr>
          <w:p w14:paraId="0E56EF46"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Obligatoire</w:t>
            </w:r>
          </w:p>
        </w:tc>
        <w:tc>
          <w:tcPr>
            <w:tcW w:w="2835" w:type="dxa"/>
          </w:tcPr>
          <w:p w14:paraId="3825FE83" w14:textId="77777777" w:rsidR="00DF63D6" w:rsidRPr="008575C5" w:rsidRDefault="00DF63D6" w:rsidP="00E15E8A">
            <w:pPr>
              <w:spacing w:line="360" w:lineRule="auto"/>
              <w:rPr>
                <w:rFonts w:asciiTheme="majorHAnsi" w:hAnsiTheme="majorHAnsi" w:cstheme="majorHAnsi"/>
              </w:rPr>
            </w:pPr>
          </w:p>
        </w:tc>
      </w:tr>
      <w:tr w:rsidR="00DF63D6" w:rsidRPr="00DE3E3F" w14:paraId="446CE49E" w14:textId="77777777" w:rsidTr="008575C5">
        <w:tc>
          <w:tcPr>
            <w:tcW w:w="2694" w:type="dxa"/>
            <w:shd w:val="clear" w:color="auto" w:fill="D9E2F3" w:themeFill="accent1" w:themeFillTint="33"/>
          </w:tcPr>
          <w:p w14:paraId="6ADA1DE6"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qualite_beneficiaire</w:t>
            </w:r>
          </w:p>
        </w:tc>
        <w:tc>
          <w:tcPr>
            <w:tcW w:w="1701" w:type="dxa"/>
          </w:tcPr>
          <w:p w14:paraId="4CBA0088"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3</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3 caractères max</w:t>
            </w:r>
          </w:p>
        </w:tc>
        <w:tc>
          <w:tcPr>
            <w:tcW w:w="1559" w:type="dxa"/>
          </w:tcPr>
          <w:p w14:paraId="16B3448A"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 xml:space="preserve">Qualité bénéficiaire </w:t>
            </w:r>
          </w:p>
          <w:p w14:paraId="76592185" w14:textId="4FBBAF78"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Ex</w:t>
            </w:r>
            <w:r w:rsidR="00CD4213" w:rsidRPr="008575C5">
              <w:rPr>
                <w:rFonts w:asciiTheme="majorHAnsi" w:hAnsiTheme="majorHAnsi" w:cstheme="majorHAnsi"/>
              </w:rPr>
              <w:t>emple</w:t>
            </w:r>
            <w:r w:rsidRPr="008575C5">
              <w:rPr>
                <w:rFonts w:asciiTheme="majorHAnsi" w:hAnsiTheme="majorHAnsi" w:cstheme="majorHAnsi"/>
              </w:rPr>
              <w:t> : BOE (Bénéficiaire Obligation Emploi)</w:t>
            </w:r>
          </w:p>
        </w:tc>
        <w:tc>
          <w:tcPr>
            <w:tcW w:w="1276" w:type="dxa"/>
            <w:vMerge w:val="restart"/>
          </w:tcPr>
          <w:p w14:paraId="2FDA750D" w14:textId="4A5D3C08" w:rsidR="00DF63D6" w:rsidRPr="008575C5" w:rsidRDefault="00DF63D6" w:rsidP="002A7E21">
            <w:pPr>
              <w:spacing w:line="360" w:lineRule="auto"/>
              <w:rPr>
                <w:rFonts w:asciiTheme="majorHAnsi" w:hAnsiTheme="majorHAnsi" w:cstheme="majorHAnsi"/>
              </w:rPr>
            </w:pPr>
            <w:r w:rsidRPr="008575C5">
              <w:rPr>
                <w:rFonts w:asciiTheme="majorHAnsi" w:hAnsiTheme="majorHAnsi" w:cstheme="majorHAnsi"/>
              </w:rPr>
              <w:t xml:space="preserve">Obligatoires si </w:t>
            </w:r>
            <w:r w:rsidR="000B1DAD" w:rsidRPr="008575C5">
              <w:rPr>
                <w:rFonts w:asciiTheme="majorHAnsi" w:hAnsiTheme="majorHAnsi" w:cstheme="majorHAnsi"/>
              </w:rPr>
              <w:t>aide individualisée</w:t>
            </w:r>
            <w:r w:rsidRPr="008575C5">
              <w:rPr>
                <w:rFonts w:asciiTheme="majorHAnsi" w:hAnsiTheme="majorHAnsi" w:cstheme="majorHAnsi"/>
              </w:rPr>
              <w:t xml:space="preserve"> (nb_beneficiaire =1)</w:t>
            </w:r>
          </w:p>
        </w:tc>
        <w:tc>
          <w:tcPr>
            <w:tcW w:w="2835" w:type="dxa"/>
            <w:vMerge w:val="restart"/>
          </w:tcPr>
          <w:p w14:paraId="6AC937C1" w14:textId="0243E0C9"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Remplis dans le cas :</w:t>
            </w:r>
            <w:r w:rsidRPr="008575C5">
              <w:rPr>
                <w:rFonts w:asciiTheme="majorHAnsi" w:hAnsiTheme="majorHAnsi" w:cstheme="majorHAnsi"/>
              </w:rPr>
              <w:br/>
            </w:r>
            <w:r w:rsidR="000B1DAD" w:rsidRPr="008575C5">
              <w:rPr>
                <w:rFonts w:asciiTheme="majorHAnsi" w:hAnsiTheme="majorHAnsi" w:cstheme="majorHAnsi"/>
                <w:b/>
                <w:bCs/>
              </w:rPr>
              <w:t>Aide individualisée</w:t>
            </w:r>
            <w:r w:rsidRPr="008575C5">
              <w:rPr>
                <w:rFonts w:asciiTheme="majorHAnsi" w:hAnsiTheme="majorHAnsi" w:cstheme="majorHAnsi"/>
              </w:rPr>
              <w:t xml:space="preserve"> : à remplir selon </w:t>
            </w:r>
            <w:hyperlink w:anchor="_param_agents_eligibles" w:tooltip="Pour accéder à l'annexe expliquant en détail cette table, cliquez-ici" w:history="1">
              <w:r w:rsidRPr="008575C5">
                <w:rPr>
                  <w:rStyle w:val="Lienhypertexte"/>
                  <w:rFonts w:asciiTheme="majorHAnsi" w:hAnsiTheme="majorHAnsi" w:cstheme="majorHAnsi"/>
                  <w:b/>
                  <w:bCs/>
                </w:rPr>
                <w:t>param_agents_eligibles</w:t>
              </w:r>
            </w:hyperlink>
          </w:p>
        </w:tc>
      </w:tr>
      <w:tr w:rsidR="00DF63D6" w:rsidRPr="00DE3E3F" w14:paraId="20A194FA" w14:textId="77777777" w:rsidTr="008575C5">
        <w:tc>
          <w:tcPr>
            <w:tcW w:w="2694" w:type="dxa"/>
            <w:shd w:val="clear" w:color="auto" w:fill="D9E2F3" w:themeFill="accent1" w:themeFillTint="33"/>
          </w:tcPr>
          <w:p w14:paraId="208B64D5"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code_statut_beneficiaire</w:t>
            </w:r>
          </w:p>
        </w:tc>
        <w:tc>
          <w:tcPr>
            <w:tcW w:w="1701" w:type="dxa"/>
          </w:tcPr>
          <w:p w14:paraId="1EA7F448" w14:textId="433E70DE" w:rsidR="00E71060" w:rsidRPr="008575C5" w:rsidRDefault="00DF63D6" w:rsidP="0010386F">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3</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3 caractères max</w:t>
            </w:r>
          </w:p>
        </w:tc>
        <w:tc>
          <w:tcPr>
            <w:tcW w:w="1559" w:type="dxa"/>
          </w:tcPr>
          <w:p w14:paraId="2C532AC6"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 xml:space="preserve">Statut bénéficiaire </w:t>
            </w:r>
          </w:p>
          <w:p w14:paraId="0D9CC5C0" w14:textId="27688FD2"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Ex</w:t>
            </w:r>
            <w:r w:rsidR="00CD4213" w:rsidRPr="008575C5">
              <w:rPr>
                <w:rFonts w:asciiTheme="majorHAnsi" w:hAnsiTheme="majorHAnsi" w:cstheme="majorHAnsi"/>
              </w:rPr>
              <w:t>emple</w:t>
            </w:r>
            <w:r w:rsidRPr="008575C5">
              <w:rPr>
                <w:rFonts w:asciiTheme="majorHAnsi" w:hAnsiTheme="majorHAnsi" w:cstheme="majorHAnsi"/>
              </w:rPr>
              <w:t> : FON (Fonctionnaire)</w:t>
            </w:r>
          </w:p>
        </w:tc>
        <w:tc>
          <w:tcPr>
            <w:tcW w:w="1276" w:type="dxa"/>
            <w:vMerge/>
          </w:tcPr>
          <w:p w14:paraId="525B05BB" w14:textId="77777777" w:rsidR="00DF63D6" w:rsidRPr="008575C5" w:rsidRDefault="00DF63D6" w:rsidP="00E15E8A">
            <w:pPr>
              <w:spacing w:line="360" w:lineRule="auto"/>
              <w:rPr>
                <w:rFonts w:asciiTheme="majorHAnsi" w:hAnsiTheme="majorHAnsi" w:cstheme="majorHAnsi"/>
              </w:rPr>
            </w:pPr>
          </w:p>
        </w:tc>
        <w:tc>
          <w:tcPr>
            <w:tcW w:w="2835" w:type="dxa"/>
            <w:vMerge/>
          </w:tcPr>
          <w:p w14:paraId="08F7AC81" w14:textId="77777777" w:rsidR="00DF63D6" w:rsidRPr="008575C5" w:rsidRDefault="00DF63D6" w:rsidP="00E15E8A">
            <w:pPr>
              <w:spacing w:line="360" w:lineRule="auto"/>
              <w:rPr>
                <w:rFonts w:asciiTheme="majorHAnsi" w:hAnsiTheme="majorHAnsi" w:cstheme="majorHAnsi"/>
              </w:rPr>
            </w:pPr>
          </w:p>
        </w:tc>
      </w:tr>
      <w:tr w:rsidR="00DF63D6" w:rsidRPr="00DE3E3F" w14:paraId="6B9D973B" w14:textId="77777777" w:rsidTr="008575C5">
        <w:tc>
          <w:tcPr>
            <w:tcW w:w="2694" w:type="dxa"/>
            <w:shd w:val="clear" w:color="auto" w:fill="D9E2F3" w:themeFill="accent1" w:themeFillTint="33"/>
          </w:tcPr>
          <w:p w14:paraId="71DCF290" w14:textId="15DE429C"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nom_benef</w:t>
            </w:r>
            <w:r w:rsidR="00E71060" w:rsidRPr="008575C5">
              <w:rPr>
                <w:rFonts w:asciiTheme="majorHAnsi" w:hAnsiTheme="majorHAnsi" w:cstheme="majorHAnsi"/>
                <w:b/>
                <w:bCs/>
              </w:rPr>
              <w:t>i</w:t>
            </w:r>
            <w:r w:rsidRPr="008575C5">
              <w:rPr>
                <w:rFonts w:asciiTheme="majorHAnsi" w:hAnsiTheme="majorHAnsi" w:cstheme="majorHAnsi"/>
                <w:b/>
                <w:bCs/>
              </w:rPr>
              <w:t>ciaire</w:t>
            </w:r>
          </w:p>
        </w:tc>
        <w:tc>
          <w:tcPr>
            <w:tcW w:w="1701" w:type="dxa"/>
          </w:tcPr>
          <w:p w14:paraId="445283E9"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30</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30 caractères max</w:t>
            </w:r>
          </w:p>
        </w:tc>
        <w:tc>
          <w:tcPr>
            <w:tcW w:w="1559" w:type="dxa"/>
          </w:tcPr>
          <w:p w14:paraId="2C9B5664" w14:textId="5AAA2914"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 xml:space="preserve">Nom du bénéficiaire de la dépense </w:t>
            </w:r>
            <w:r w:rsidR="00B302DA" w:rsidRPr="008575C5">
              <w:rPr>
                <w:rFonts w:asciiTheme="majorHAnsi" w:hAnsiTheme="majorHAnsi" w:cstheme="majorHAnsi"/>
              </w:rPr>
              <w:t>(</w:t>
            </w:r>
            <w:r w:rsidR="0060551D" w:rsidRPr="008575C5">
              <w:rPr>
                <w:rFonts w:asciiTheme="majorHAnsi" w:hAnsiTheme="majorHAnsi" w:cstheme="majorHAnsi"/>
              </w:rPr>
              <w:t>possibilité de saisir l’identifiant unique interne à l’émetteur)</w:t>
            </w:r>
          </w:p>
        </w:tc>
        <w:tc>
          <w:tcPr>
            <w:tcW w:w="1276" w:type="dxa"/>
            <w:vMerge/>
          </w:tcPr>
          <w:p w14:paraId="5E4DFE83" w14:textId="77777777" w:rsidR="00DF63D6" w:rsidRPr="008575C5" w:rsidRDefault="00DF63D6" w:rsidP="00E15E8A">
            <w:pPr>
              <w:spacing w:line="360" w:lineRule="auto"/>
              <w:rPr>
                <w:rFonts w:asciiTheme="majorHAnsi" w:hAnsiTheme="majorHAnsi" w:cstheme="majorHAnsi"/>
              </w:rPr>
            </w:pPr>
          </w:p>
        </w:tc>
        <w:tc>
          <w:tcPr>
            <w:tcW w:w="2835" w:type="dxa"/>
            <w:vMerge w:val="restart"/>
          </w:tcPr>
          <w:p w14:paraId="7129CCAA" w14:textId="59317C0D"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Remplis dans le cas :</w:t>
            </w:r>
            <w:r w:rsidRPr="008575C5">
              <w:rPr>
                <w:rFonts w:asciiTheme="majorHAnsi" w:hAnsiTheme="majorHAnsi" w:cstheme="majorHAnsi"/>
              </w:rPr>
              <w:br/>
            </w:r>
            <w:r w:rsidR="000B1DAD" w:rsidRPr="008575C5">
              <w:rPr>
                <w:rFonts w:asciiTheme="majorHAnsi" w:hAnsiTheme="majorHAnsi" w:cstheme="majorHAnsi"/>
                <w:b/>
                <w:bCs/>
              </w:rPr>
              <w:t>Aide individualisée</w:t>
            </w:r>
            <w:r w:rsidRPr="008575C5">
              <w:rPr>
                <w:rFonts w:asciiTheme="majorHAnsi" w:hAnsiTheme="majorHAnsi" w:cstheme="majorHAnsi"/>
              </w:rPr>
              <w:t> </w:t>
            </w:r>
          </w:p>
        </w:tc>
      </w:tr>
      <w:tr w:rsidR="00DF63D6" w:rsidRPr="00DE3E3F" w14:paraId="5BDE2743" w14:textId="77777777" w:rsidTr="008575C5">
        <w:tc>
          <w:tcPr>
            <w:tcW w:w="2694" w:type="dxa"/>
            <w:shd w:val="clear" w:color="auto" w:fill="D9E2F3" w:themeFill="accent1" w:themeFillTint="33"/>
          </w:tcPr>
          <w:p w14:paraId="17BFADD8" w14:textId="77777777" w:rsidR="00DF63D6" w:rsidRPr="008575C5" w:rsidRDefault="00DF63D6" w:rsidP="00E15E8A">
            <w:pPr>
              <w:spacing w:line="360" w:lineRule="auto"/>
              <w:rPr>
                <w:rFonts w:asciiTheme="majorHAnsi" w:hAnsiTheme="majorHAnsi" w:cstheme="majorHAnsi"/>
                <w:b/>
                <w:bCs/>
              </w:rPr>
            </w:pPr>
            <w:r w:rsidRPr="008575C5">
              <w:rPr>
                <w:rFonts w:asciiTheme="majorHAnsi" w:hAnsiTheme="majorHAnsi" w:cstheme="majorHAnsi"/>
                <w:b/>
                <w:bCs/>
              </w:rPr>
              <w:t>prenom_beneficiaire</w:t>
            </w:r>
          </w:p>
        </w:tc>
        <w:tc>
          <w:tcPr>
            <w:tcW w:w="1701" w:type="dxa"/>
          </w:tcPr>
          <w:p w14:paraId="2F7CF13D"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30</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30 caractères max</w:t>
            </w:r>
          </w:p>
        </w:tc>
        <w:tc>
          <w:tcPr>
            <w:tcW w:w="1559" w:type="dxa"/>
          </w:tcPr>
          <w:p w14:paraId="673F8CB8" w14:textId="7072E356"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Prénom du bénéficiaire</w:t>
            </w:r>
            <w:r w:rsidR="0060551D" w:rsidRPr="008575C5">
              <w:rPr>
                <w:rFonts w:asciiTheme="majorHAnsi" w:hAnsiTheme="majorHAnsi" w:cstheme="majorHAnsi"/>
              </w:rPr>
              <w:t xml:space="preserve"> (possibilité de saisir l’identifiant </w:t>
            </w:r>
            <w:r w:rsidR="0060551D" w:rsidRPr="008575C5">
              <w:rPr>
                <w:rFonts w:asciiTheme="majorHAnsi" w:hAnsiTheme="majorHAnsi" w:cstheme="majorHAnsi"/>
              </w:rPr>
              <w:lastRenderedPageBreak/>
              <w:t>unique interne à l’émetteur)</w:t>
            </w:r>
          </w:p>
        </w:tc>
        <w:tc>
          <w:tcPr>
            <w:tcW w:w="1276" w:type="dxa"/>
            <w:vMerge/>
          </w:tcPr>
          <w:p w14:paraId="0C066DB3" w14:textId="77777777" w:rsidR="00DF63D6" w:rsidRPr="008575C5" w:rsidRDefault="00DF63D6" w:rsidP="00E15E8A">
            <w:pPr>
              <w:spacing w:line="360" w:lineRule="auto"/>
              <w:rPr>
                <w:rFonts w:asciiTheme="majorHAnsi" w:hAnsiTheme="majorHAnsi" w:cstheme="majorHAnsi"/>
              </w:rPr>
            </w:pPr>
          </w:p>
        </w:tc>
        <w:tc>
          <w:tcPr>
            <w:tcW w:w="2835" w:type="dxa"/>
            <w:vMerge/>
          </w:tcPr>
          <w:p w14:paraId="6DAB335B" w14:textId="77777777" w:rsidR="00DF63D6" w:rsidRPr="008575C5" w:rsidRDefault="00DF63D6" w:rsidP="00E15E8A">
            <w:pPr>
              <w:spacing w:line="360" w:lineRule="auto"/>
              <w:rPr>
                <w:rFonts w:asciiTheme="majorHAnsi" w:hAnsiTheme="majorHAnsi" w:cstheme="majorHAnsi"/>
              </w:rPr>
            </w:pPr>
          </w:p>
        </w:tc>
      </w:tr>
      <w:tr w:rsidR="00DF63D6" w:rsidRPr="00DE3E3F" w14:paraId="136B75ED" w14:textId="77777777" w:rsidTr="008575C5">
        <w:tc>
          <w:tcPr>
            <w:tcW w:w="2694" w:type="dxa"/>
            <w:shd w:val="clear" w:color="auto" w:fill="D9E2F3" w:themeFill="accent1" w:themeFillTint="33"/>
          </w:tcPr>
          <w:p w14:paraId="74952342" w14:textId="10B0FF28" w:rsidR="00DF63D6" w:rsidRPr="008575C5" w:rsidRDefault="00DF63D6" w:rsidP="00E15E8A">
            <w:pPr>
              <w:spacing w:line="360" w:lineRule="auto"/>
              <w:rPr>
                <w:rFonts w:asciiTheme="majorHAnsi" w:hAnsiTheme="majorHAnsi" w:cstheme="majorHAnsi"/>
                <w:b/>
                <w:bCs/>
              </w:rPr>
            </w:pPr>
            <w:proofErr w:type="spellStart"/>
            <w:r w:rsidRPr="008575C5">
              <w:rPr>
                <w:rFonts w:asciiTheme="majorHAnsi" w:hAnsiTheme="majorHAnsi" w:cstheme="majorHAnsi"/>
                <w:b/>
                <w:bCs/>
              </w:rPr>
              <w:t>lieu_geogra</w:t>
            </w:r>
            <w:r w:rsidR="00BE74CC" w:rsidRPr="008575C5">
              <w:rPr>
                <w:rFonts w:asciiTheme="majorHAnsi" w:hAnsiTheme="majorHAnsi" w:cstheme="majorHAnsi"/>
                <w:b/>
                <w:bCs/>
              </w:rPr>
              <w:t>phi</w:t>
            </w:r>
            <w:r w:rsidRPr="008575C5">
              <w:rPr>
                <w:rFonts w:asciiTheme="majorHAnsi" w:hAnsiTheme="majorHAnsi" w:cstheme="majorHAnsi"/>
                <w:b/>
                <w:bCs/>
              </w:rPr>
              <w:t>que</w:t>
            </w:r>
            <w:proofErr w:type="spellEnd"/>
          </w:p>
        </w:tc>
        <w:tc>
          <w:tcPr>
            <w:tcW w:w="1701" w:type="dxa"/>
          </w:tcPr>
          <w:p w14:paraId="187686BA"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5</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5 caractères max</w:t>
            </w:r>
          </w:p>
        </w:tc>
        <w:tc>
          <w:tcPr>
            <w:tcW w:w="1559" w:type="dxa"/>
          </w:tcPr>
          <w:p w14:paraId="161B48D7" w14:textId="77777777" w:rsidR="00DF63D6" w:rsidRPr="008575C5" w:rsidRDefault="00DF63D6" w:rsidP="00E15E8A">
            <w:pPr>
              <w:spacing w:line="360" w:lineRule="auto"/>
              <w:rPr>
                <w:rFonts w:asciiTheme="majorHAnsi" w:hAnsiTheme="majorHAnsi" w:cstheme="majorHAnsi"/>
              </w:rPr>
            </w:pPr>
            <w:r w:rsidRPr="008575C5">
              <w:rPr>
                <w:rFonts w:asciiTheme="majorHAnsi" w:hAnsiTheme="majorHAnsi" w:cstheme="majorHAnsi"/>
              </w:rPr>
              <w:t xml:space="preserve">Code postal du bénéficiaire </w:t>
            </w:r>
          </w:p>
        </w:tc>
        <w:tc>
          <w:tcPr>
            <w:tcW w:w="1276" w:type="dxa"/>
            <w:vMerge/>
          </w:tcPr>
          <w:p w14:paraId="2FC62D95" w14:textId="77777777" w:rsidR="00DF63D6" w:rsidRPr="008575C5" w:rsidRDefault="00DF63D6" w:rsidP="00E15E8A">
            <w:pPr>
              <w:spacing w:line="360" w:lineRule="auto"/>
              <w:rPr>
                <w:rFonts w:asciiTheme="majorHAnsi" w:hAnsiTheme="majorHAnsi" w:cstheme="majorHAnsi"/>
              </w:rPr>
            </w:pPr>
          </w:p>
        </w:tc>
        <w:tc>
          <w:tcPr>
            <w:tcW w:w="2835" w:type="dxa"/>
            <w:vMerge/>
          </w:tcPr>
          <w:p w14:paraId="60CF7FEC" w14:textId="77777777" w:rsidR="00DF63D6" w:rsidRPr="008575C5" w:rsidRDefault="00DF63D6" w:rsidP="00E15E8A">
            <w:pPr>
              <w:spacing w:line="360" w:lineRule="auto"/>
              <w:rPr>
                <w:rFonts w:asciiTheme="majorHAnsi" w:hAnsiTheme="majorHAnsi" w:cstheme="majorHAnsi"/>
              </w:rPr>
            </w:pPr>
          </w:p>
        </w:tc>
      </w:tr>
      <w:tr w:rsidR="00B215E8" w:rsidRPr="00DE3E3F" w14:paraId="696C2B21" w14:textId="77777777" w:rsidTr="008575C5">
        <w:tc>
          <w:tcPr>
            <w:tcW w:w="2694" w:type="dxa"/>
            <w:shd w:val="clear" w:color="auto" w:fill="D9E2F3" w:themeFill="accent1" w:themeFillTint="33"/>
          </w:tcPr>
          <w:p w14:paraId="1C97BBDF" w14:textId="77777777" w:rsidR="00B215E8" w:rsidRPr="008575C5" w:rsidRDefault="00B215E8" w:rsidP="00E15E8A">
            <w:pPr>
              <w:spacing w:line="360" w:lineRule="auto"/>
              <w:rPr>
                <w:rFonts w:asciiTheme="majorHAnsi" w:hAnsiTheme="majorHAnsi" w:cstheme="majorHAnsi"/>
                <w:b/>
                <w:bCs/>
              </w:rPr>
            </w:pPr>
            <w:r w:rsidRPr="008575C5">
              <w:rPr>
                <w:rFonts w:asciiTheme="majorHAnsi" w:hAnsiTheme="majorHAnsi" w:cstheme="majorHAnsi"/>
                <w:b/>
                <w:bCs/>
              </w:rPr>
              <w:t>montant_depense</w:t>
            </w:r>
          </w:p>
        </w:tc>
        <w:tc>
          <w:tcPr>
            <w:tcW w:w="1701" w:type="dxa"/>
          </w:tcPr>
          <w:p w14:paraId="040F2B63" w14:textId="57F5EDFB"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t>Valeur numérique (</w:t>
            </w:r>
            <w:proofErr w:type="spellStart"/>
            <w:r w:rsidRPr="008575C5">
              <w:rPr>
                <w:rFonts w:asciiTheme="majorHAnsi" w:hAnsiTheme="majorHAnsi" w:cstheme="majorHAnsi"/>
                <w:b/>
                <w:bCs/>
                <w:color w:val="000080"/>
                <w:sz w:val="20"/>
                <w:szCs w:val="20"/>
                <w:shd w:val="clear" w:color="auto" w:fill="E8F2FE"/>
              </w:rPr>
              <w:t>numeric</w:t>
            </w:r>
            <w:proofErr w:type="spellEnd"/>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6</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2</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xml:space="preserve">) </w:t>
            </w:r>
          </w:p>
          <w:p w14:paraId="039D7766" w14:textId="77777777"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t>2 chiffre après le point décimal (.)</w:t>
            </w:r>
          </w:p>
          <w:p w14:paraId="79DB48FA" w14:textId="4EEDFE5E"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t>Ex</w:t>
            </w:r>
            <w:r w:rsidR="00CD4213" w:rsidRPr="008575C5">
              <w:rPr>
                <w:rFonts w:asciiTheme="majorHAnsi" w:hAnsiTheme="majorHAnsi" w:cstheme="majorHAnsi"/>
              </w:rPr>
              <w:t>emple</w:t>
            </w:r>
            <w:r w:rsidRPr="008575C5">
              <w:rPr>
                <w:rFonts w:asciiTheme="majorHAnsi" w:hAnsiTheme="majorHAnsi" w:cstheme="majorHAnsi"/>
              </w:rPr>
              <w:t> : 125.36</w:t>
            </w:r>
          </w:p>
        </w:tc>
        <w:tc>
          <w:tcPr>
            <w:tcW w:w="1559" w:type="dxa"/>
          </w:tcPr>
          <w:p w14:paraId="6C8B8565" w14:textId="77777777"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t>La somme totale de la facture engagée par l'employeur.</w:t>
            </w:r>
          </w:p>
        </w:tc>
        <w:tc>
          <w:tcPr>
            <w:tcW w:w="1276" w:type="dxa"/>
          </w:tcPr>
          <w:p w14:paraId="3F896728" w14:textId="7F01745F" w:rsidR="00B215E8" w:rsidRPr="008575C5" w:rsidRDefault="00B215E8">
            <w:pPr>
              <w:spacing w:line="360" w:lineRule="auto"/>
              <w:rPr>
                <w:rFonts w:asciiTheme="majorHAnsi" w:hAnsiTheme="majorHAnsi" w:cstheme="majorHAnsi"/>
              </w:rPr>
            </w:pPr>
            <w:r w:rsidRPr="008575C5">
              <w:rPr>
                <w:rFonts w:asciiTheme="majorHAnsi" w:hAnsiTheme="majorHAnsi" w:cstheme="majorHAnsi"/>
              </w:rPr>
              <w:t>Règle de remplissage : R1, R2, R3, R4</w:t>
            </w:r>
          </w:p>
        </w:tc>
        <w:tc>
          <w:tcPr>
            <w:tcW w:w="2835" w:type="dxa"/>
            <w:vMerge w:val="restart"/>
          </w:tcPr>
          <w:p w14:paraId="15473FED" w14:textId="2216C6F6" w:rsidR="00B215E8" w:rsidRPr="008575C5" w:rsidRDefault="00436992" w:rsidP="00436992">
            <w:pPr>
              <w:rPr>
                <w:rFonts w:asciiTheme="majorHAnsi" w:hAnsiTheme="majorHAnsi" w:cstheme="majorHAnsi"/>
              </w:rPr>
            </w:pPr>
            <w:r w:rsidRPr="008575C5">
              <w:rPr>
                <w:rFonts w:asciiTheme="majorHAnsi" w:hAnsiTheme="majorHAnsi" w:cstheme="majorHAnsi"/>
              </w:rPr>
              <w:t>(</w:t>
            </w:r>
            <w:proofErr w:type="spellStart"/>
            <w:r w:rsidR="008950A7" w:rsidRPr="008575C5">
              <w:rPr>
                <w:rFonts w:asciiTheme="majorHAnsi" w:hAnsiTheme="majorHAnsi" w:cstheme="majorHAnsi"/>
              </w:rPr>
              <w:t>cf.</w:t>
            </w:r>
            <w:hyperlink w:anchor="_IV_-_Le" w:tooltip="Cliquez-ici pour accèder aux explications sur le moteur de calcul" w:history="1">
              <w:r w:rsidRPr="008575C5">
                <w:rPr>
                  <w:rStyle w:val="Lienhypertexte"/>
                  <w:rFonts w:asciiTheme="majorHAnsi" w:hAnsiTheme="majorHAnsi" w:cstheme="majorHAnsi"/>
                </w:rPr>
                <w:t>IV</w:t>
              </w:r>
              <w:proofErr w:type="spellEnd"/>
              <w:r w:rsidRPr="008575C5">
                <w:rPr>
                  <w:rStyle w:val="Lienhypertexte"/>
                  <w:rFonts w:asciiTheme="majorHAnsi" w:hAnsiTheme="majorHAnsi" w:cstheme="majorHAnsi"/>
                </w:rPr>
                <w:t>- Moteur de calcul</w:t>
              </w:r>
            </w:hyperlink>
            <w:r w:rsidRPr="008575C5">
              <w:rPr>
                <w:rFonts w:asciiTheme="majorHAnsi" w:hAnsiTheme="majorHAnsi" w:cstheme="majorHAnsi"/>
              </w:rPr>
              <w:t>)</w:t>
            </w:r>
          </w:p>
        </w:tc>
      </w:tr>
      <w:tr w:rsidR="00B215E8" w:rsidRPr="00DE3E3F" w14:paraId="11BB7026" w14:textId="77777777" w:rsidTr="008575C5">
        <w:tc>
          <w:tcPr>
            <w:tcW w:w="2694" w:type="dxa"/>
            <w:shd w:val="clear" w:color="auto" w:fill="D9E2F3" w:themeFill="accent1" w:themeFillTint="33"/>
          </w:tcPr>
          <w:p w14:paraId="75BF8E7D" w14:textId="2DA4F40D" w:rsidR="00B215E8" w:rsidRPr="008575C5" w:rsidRDefault="00B215E8" w:rsidP="00E15E8A">
            <w:pPr>
              <w:spacing w:line="360" w:lineRule="auto"/>
              <w:rPr>
                <w:rFonts w:asciiTheme="majorHAnsi" w:hAnsiTheme="majorHAnsi" w:cstheme="majorHAnsi"/>
                <w:b/>
                <w:bCs/>
              </w:rPr>
            </w:pPr>
            <w:r w:rsidRPr="008575C5">
              <w:rPr>
                <w:rFonts w:asciiTheme="majorHAnsi" w:hAnsiTheme="majorHAnsi" w:cstheme="majorHAnsi"/>
                <w:b/>
                <w:bCs/>
              </w:rPr>
              <w:t>montant_financement</w:t>
            </w:r>
            <w:r w:rsidR="00534AEF" w:rsidRPr="008575C5">
              <w:rPr>
                <w:rFonts w:asciiTheme="majorHAnsi" w:hAnsiTheme="majorHAnsi" w:cstheme="majorHAnsi"/>
                <w:b/>
                <w:bCs/>
              </w:rPr>
              <w:t>s</w:t>
            </w:r>
          </w:p>
        </w:tc>
        <w:tc>
          <w:tcPr>
            <w:tcW w:w="1701" w:type="dxa"/>
          </w:tcPr>
          <w:p w14:paraId="50CA5B21" w14:textId="65E3CCBA"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t>Valeur numérique (</w:t>
            </w:r>
            <w:r w:rsidRPr="008575C5">
              <w:rPr>
                <w:rFonts w:asciiTheme="majorHAnsi" w:hAnsiTheme="majorHAnsi" w:cstheme="majorHAnsi"/>
                <w:b/>
                <w:bCs/>
                <w:color w:val="000080"/>
                <w:sz w:val="20"/>
                <w:szCs w:val="20"/>
                <w:shd w:val="clear" w:color="auto" w:fill="E8F2FE"/>
              </w:rPr>
              <w:t>numeric</w:t>
            </w:r>
            <w:r w:rsidRPr="008575C5">
              <w:rPr>
                <w:rFonts w:asciiTheme="majorHAnsi" w:hAnsiTheme="majorHAnsi" w:cstheme="majorHAnsi"/>
                <w:color w:val="0000FF"/>
                <w:sz w:val="20"/>
                <w:szCs w:val="20"/>
                <w:shd w:val="clear" w:color="auto" w:fill="E8F2FE"/>
              </w:rPr>
              <w:t>6</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2</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xml:space="preserve">) </w:t>
            </w:r>
          </w:p>
          <w:p w14:paraId="4D06D200" w14:textId="2C3E831A"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t xml:space="preserve">2 </w:t>
            </w:r>
            <w:r w:rsidR="00BE74CC" w:rsidRPr="008575C5">
              <w:rPr>
                <w:rFonts w:asciiTheme="majorHAnsi" w:hAnsiTheme="majorHAnsi" w:cstheme="majorHAnsi"/>
              </w:rPr>
              <w:t>chiffres</w:t>
            </w:r>
            <w:r w:rsidRPr="008575C5">
              <w:rPr>
                <w:rFonts w:asciiTheme="majorHAnsi" w:hAnsiTheme="majorHAnsi" w:cstheme="majorHAnsi"/>
              </w:rPr>
              <w:t xml:space="preserve"> après le point décimal (.)</w:t>
            </w:r>
          </w:p>
          <w:p w14:paraId="06E052E3" w14:textId="300CF964"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t>Ex</w:t>
            </w:r>
            <w:r w:rsidR="00CD4213" w:rsidRPr="008575C5">
              <w:rPr>
                <w:rFonts w:asciiTheme="majorHAnsi" w:hAnsiTheme="majorHAnsi" w:cstheme="majorHAnsi"/>
              </w:rPr>
              <w:t>emple</w:t>
            </w:r>
            <w:r w:rsidRPr="008575C5">
              <w:rPr>
                <w:rFonts w:asciiTheme="majorHAnsi" w:hAnsiTheme="majorHAnsi" w:cstheme="majorHAnsi"/>
              </w:rPr>
              <w:t> : 125.36</w:t>
            </w:r>
          </w:p>
        </w:tc>
        <w:tc>
          <w:tcPr>
            <w:tcW w:w="1559" w:type="dxa"/>
          </w:tcPr>
          <w:p w14:paraId="66D882FD" w14:textId="77777777"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t>La somme de l'ensemble des financements extérieurs auquel l'employeur a accès pour cette aide donnée. La sécurité sociale ou les mutuelles sont un exemple de financements possible.</w:t>
            </w:r>
          </w:p>
        </w:tc>
        <w:tc>
          <w:tcPr>
            <w:tcW w:w="1276" w:type="dxa"/>
          </w:tcPr>
          <w:p w14:paraId="1B260A6A" w14:textId="60EC7028"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t>Règle de remplissage : R1, R2, R4</w:t>
            </w:r>
          </w:p>
        </w:tc>
        <w:tc>
          <w:tcPr>
            <w:tcW w:w="2835" w:type="dxa"/>
            <w:vMerge/>
          </w:tcPr>
          <w:p w14:paraId="1D6A4A91" w14:textId="77777777" w:rsidR="00B215E8" w:rsidRPr="008575C5" w:rsidRDefault="00B215E8" w:rsidP="00E15E8A">
            <w:pPr>
              <w:spacing w:line="360" w:lineRule="auto"/>
              <w:rPr>
                <w:rFonts w:asciiTheme="majorHAnsi" w:hAnsiTheme="majorHAnsi" w:cstheme="majorHAnsi"/>
              </w:rPr>
            </w:pPr>
          </w:p>
        </w:tc>
      </w:tr>
      <w:tr w:rsidR="00B215E8" w:rsidRPr="00DE3E3F" w14:paraId="21AF37C6" w14:textId="77777777" w:rsidTr="008575C5">
        <w:tc>
          <w:tcPr>
            <w:tcW w:w="2694" w:type="dxa"/>
            <w:shd w:val="clear" w:color="auto" w:fill="D9E2F3" w:themeFill="accent1" w:themeFillTint="33"/>
          </w:tcPr>
          <w:p w14:paraId="5ECA229E" w14:textId="77777777" w:rsidR="00B215E8" w:rsidRPr="008575C5" w:rsidRDefault="00B215E8" w:rsidP="00E15E8A">
            <w:pPr>
              <w:spacing w:line="360" w:lineRule="auto"/>
              <w:rPr>
                <w:rFonts w:asciiTheme="majorHAnsi" w:hAnsiTheme="majorHAnsi" w:cstheme="majorHAnsi"/>
                <w:b/>
                <w:bCs/>
              </w:rPr>
            </w:pPr>
            <w:r w:rsidRPr="008575C5">
              <w:rPr>
                <w:rFonts w:asciiTheme="majorHAnsi" w:hAnsiTheme="majorHAnsi" w:cstheme="majorHAnsi"/>
                <w:b/>
                <w:bCs/>
              </w:rPr>
              <w:t>nb_heures</w:t>
            </w:r>
          </w:p>
        </w:tc>
        <w:tc>
          <w:tcPr>
            <w:tcW w:w="1701" w:type="dxa"/>
            <w:vMerge w:val="restart"/>
          </w:tcPr>
          <w:p w14:paraId="42C7FA2D" w14:textId="4D2DFDC5" w:rsidR="009D267F" w:rsidRPr="009D267F" w:rsidRDefault="009D267F" w:rsidP="009D267F">
            <w:pPr>
              <w:spacing w:line="360" w:lineRule="auto"/>
              <w:rPr>
                <w:rFonts w:asciiTheme="majorHAnsi" w:hAnsiTheme="majorHAnsi" w:cstheme="majorHAnsi"/>
              </w:rPr>
            </w:pPr>
            <w:r w:rsidRPr="009D267F">
              <w:rPr>
                <w:rFonts w:asciiTheme="majorHAnsi" w:hAnsiTheme="majorHAnsi" w:cstheme="majorHAnsi"/>
              </w:rPr>
              <w:t xml:space="preserve">Valeur numérique </w:t>
            </w:r>
            <w:r w:rsidR="00753EC5" w:rsidRPr="008575C5">
              <w:rPr>
                <w:rFonts w:asciiTheme="majorHAnsi" w:hAnsiTheme="majorHAnsi" w:cstheme="majorHAnsi"/>
              </w:rPr>
              <w:t>(</w:t>
            </w:r>
            <w:r w:rsidR="00753EC5" w:rsidRPr="008575C5">
              <w:rPr>
                <w:rFonts w:asciiTheme="majorHAnsi" w:hAnsiTheme="majorHAnsi" w:cstheme="majorHAnsi"/>
                <w:b/>
                <w:bCs/>
                <w:color w:val="000080"/>
                <w:sz w:val="20"/>
                <w:szCs w:val="20"/>
                <w:shd w:val="clear" w:color="auto" w:fill="E8F2FE"/>
              </w:rPr>
              <w:t>numeric</w:t>
            </w:r>
            <w:r w:rsidR="00753EC5" w:rsidRPr="008575C5">
              <w:rPr>
                <w:rFonts w:asciiTheme="majorHAnsi" w:hAnsiTheme="majorHAnsi" w:cstheme="majorHAnsi"/>
                <w:color w:val="0000FF"/>
                <w:sz w:val="20"/>
                <w:szCs w:val="20"/>
                <w:shd w:val="clear" w:color="auto" w:fill="E8F2FE"/>
              </w:rPr>
              <w:t>6</w:t>
            </w:r>
            <w:r w:rsidR="00753EC5" w:rsidRPr="008575C5">
              <w:rPr>
                <w:rFonts w:asciiTheme="majorHAnsi" w:hAnsiTheme="majorHAnsi" w:cstheme="majorHAnsi"/>
                <w:color w:val="000000"/>
                <w:sz w:val="20"/>
                <w:szCs w:val="20"/>
                <w:shd w:val="clear" w:color="auto" w:fill="E8F2FE"/>
              </w:rPr>
              <w:t>,</w:t>
            </w:r>
            <w:r w:rsidR="00753EC5" w:rsidRPr="008575C5">
              <w:rPr>
                <w:rFonts w:asciiTheme="majorHAnsi" w:hAnsiTheme="majorHAnsi" w:cstheme="majorHAnsi"/>
                <w:color w:val="0000FF"/>
                <w:sz w:val="20"/>
                <w:szCs w:val="20"/>
                <w:shd w:val="clear" w:color="auto" w:fill="E8F2FE"/>
              </w:rPr>
              <w:t>2</w:t>
            </w:r>
            <w:r w:rsidR="00753EC5" w:rsidRPr="008575C5">
              <w:rPr>
                <w:rFonts w:asciiTheme="majorHAnsi" w:hAnsiTheme="majorHAnsi" w:cstheme="majorHAnsi"/>
                <w:color w:val="000000"/>
                <w:sz w:val="20"/>
                <w:szCs w:val="20"/>
                <w:shd w:val="clear" w:color="auto" w:fill="E8F2FE"/>
              </w:rPr>
              <w:t>)</w:t>
            </w:r>
            <w:r w:rsidR="00753EC5" w:rsidRPr="008575C5">
              <w:rPr>
                <w:rFonts w:asciiTheme="majorHAnsi" w:hAnsiTheme="majorHAnsi" w:cstheme="majorHAnsi"/>
              </w:rPr>
              <w:t>)</w:t>
            </w:r>
          </w:p>
          <w:p w14:paraId="46CFBFD8" w14:textId="77777777" w:rsidR="00B215E8" w:rsidRDefault="009D267F" w:rsidP="009D267F">
            <w:pPr>
              <w:spacing w:line="360" w:lineRule="auto"/>
              <w:rPr>
                <w:rFonts w:asciiTheme="majorHAnsi" w:hAnsiTheme="majorHAnsi" w:cstheme="majorHAnsi"/>
              </w:rPr>
            </w:pPr>
            <w:r w:rsidRPr="009D267F">
              <w:rPr>
                <w:rFonts w:asciiTheme="majorHAnsi" w:hAnsiTheme="majorHAnsi" w:cstheme="majorHAnsi"/>
              </w:rPr>
              <w:lastRenderedPageBreak/>
              <w:t>2 chiffres après le point décimal (.)</w:t>
            </w:r>
          </w:p>
          <w:p w14:paraId="72D21D0F" w14:textId="77777777" w:rsidR="00753EC5" w:rsidRDefault="00753EC5" w:rsidP="009D267F">
            <w:pPr>
              <w:spacing w:line="360" w:lineRule="auto"/>
              <w:rPr>
                <w:rFonts w:asciiTheme="majorHAnsi" w:hAnsiTheme="majorHAnsi" w:cstheme="majorHAnsi"/>
              </w:rPr>
            </w:pPr>
            <w:r w:rsidRPr="008575C5">
              <w:rPr>
                <w:rFonts w:asciiTheme="majorHAnsi" w:hAnsiTheme="majorHAnsi" w:cstheme="majorHAnsi"/>
              </w:rPr>
              <w:t xml:space="preserve">Exemple : </w:t>
            </w:r>
          </w:p>
          <w:p w14:paraId="69E30AF1" w14:textId="6CEBF786" w:rsidR="00753EC5" w:rsidRPr="008575C5" w:rsidRDefault="00753EC5" w:rsidP="009D267F">
            <w:pPr>
              <w:spacing w:line="360" w:lineRule="auto"/>
              <w:rPr>
                <w:rFonts w:asciiTheme="majorHAnsi" w:hAnsiTheme="majorHAnsi" w:cstheme="majorHAnsi"/>
              </w:rPr>
            </w:pPr>
            <w:r w:rsidRPr="008575C5">
              <w:rPr>
                <w:rFonts w:asciiTheme="majorHAnsi" w:hAnsiTheme="majorHAnsi" w:cstheme="majorHAnsi"/>
              </w:rPr>
              <w:t xml:space="preserve">Exemple : </w:t>
            </w:r>
            <w:r>
              <w:rPr>
                <w:rFonts w:asciiTheme="majorHAnsi" w:hAnsiTheme="majorHAnsi" w:cstheme="majorHAnsi"/>
              </w:rPr>
              <w:t>50</w:t>
            </w:r>
            <w:r w:rsidRPr="008575C5">
              <w:rPr>
                <w:rFonts w:asciiTheme="majorHAnsi" w:hAnsiTheme="majorHAnsi" w:cstheme="majorHAnsi"/>
              </w:rPr>
              <w:t>.</w:t>
            </w:r>
            <w:r>
              <w:rPr>
                <w:rFonts w:asciiTheme="majorHAnsi" w:hAnsiTheme="majorHAnsi" w:cstheme="majorHAnsi"/>
              </w:rPr>
              <w:t>45</w:t>
            </w:r>
          </w:p>
        </w:tc>
        <w:tc>
          <w:tcPr>
            <w:tcW w:w="1559" w:type="dxa"/>
            <w:vMerge w:val="restart"/>
          </w:tcPr>
          <w:p w14:paraId="4627AA19" w14:textId="200D2A16"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lastRenderedPageBreak/>
              <w:t xml:space="preserve">La somme des heures ou des jours pour </w:t>
            </w:r>
            <w:r w:rsidRPr="008575C5">
              <w:rPr>
                <w:rFonts w:asciiTheme="majorHAnsi" w:hAnsiTheme="majorHAnsi" w:cstheme="majorHAnsi"/>
              </w:rPr>
              <w:lastRenderedPageBreak/>
              <w:t>lesquelles l'employeur effectue un paiement à un prestataire interne ou externe.</w:t>
            </w:r>
          </w:p>
        </w:tc>
        <w:tc>
          <w:tcPr>
            <w:tcW w:w="1276" w:type="dxa"/>
            <w:vMerge w:val="restart"/>
          </w:tcPr>
          <w:p w14:paraId="7AB56628" w14:textId="76404BB5" w:rsidR="00B215E8" w:rsidRPr="008575C5" w:rsidRDefault="00B215E8" w:rsidP="00E15E8A">
            <w:pPr>
              <w:spacing w:line="360" w:lineRule="auto"/>
              <w:rPr>
                <w:rFonts w:asciiTheme="majorHAnsi" w:hAnsiTheme="majorHAnsi" w:cstheme="majorHAnsi"/>
              </w:rPr>
            </w:pPr>
            <w:r w:rsidRPr="008575C5">
              <w:rPr>
                <w:rFonts w:asciiTheme="majorHAnsi" w:hAnsiTheme="majorHAnsi" w:cstheme="majorHAnsi"/>
              </w:rPr>
              <w:lastRenderedPageBreak/>
              <w:t xml:space="preserve">Règle de remplissage : R2 </w:t>
            </w:r>
            <w:r w:rsidRPr="008575C5">
              <w:rPr>
                <w:rFonts w:asciiTheme="majorHAnsi" w:hAnsiTheme="majorHAnsi" w:cstheme="majorHAnsi"/>
              </w:rPr>
              <w:lastRenderedPageBreak/>
              <w:t xml:space="preserve">(nb_heures ou nb_jours) </w:t>
            </w:r>
          </w:p>
        </w:tc>
        <w:tc>
          <w:tcPr>
            <w:tcW w:w="2835" w:type="dxa"/>
            <w:vMerge/>
          </w:tcPr>
          <w:p w14:paraId="1C1D0E03" w14:textId="77777777" w:rsidR="00B215E8" w:rsidRPr="008575C5" w:rsidRDefault="00B215E8" w:rsidP="00E15E8A">
            <w:pPr>
              <w:spacing w:line="360" w:lineRule="auto"/>
              <w:rPr>
                <w:rFonts w:asciiTheme="majorHAnsi" w:hAnsiTheme="majorHAnsi" w:cstheme="majorHAnsi"/>
              </w:rPr>
            </w:pPr>
          </w:p>
        </w:tc>
      </w:tr>
      <w:tr w:rsidR="00B215E8" w:rsidRPr="00DE3E3F" w14:paraId="154AB8AC" w14:textId="77777777" w:rsidTr="008575C5">
        <w:tc>
          <w:tcPr>
            <w:tcW w:w="2694" w:type="dxa"/>
            <w:shd w:val="clear" w:color="auto" w:fill="D9E2F3" w:themeFill="accent1" w:themeFillTint="33"/>
          </w:tcPr>
          <w:p w14:paraId="59FB60A0" w14:textId="77777777" w:rsidR="00B215E8" w:rsidRPr="008575C5" w:rsidRDefault="00B215E8" w:rsidP="00E15E8A">
            <w:pPr>
              <w:spacing w:line="360" w:lineRule="auto"/>
              <w:rPr>
                <w:rFonts w:asciiTheme="majorHAnsi" w:hAnsiTheme="majorHAnsi" w:cstheme="majorHAnsi"/>
                <w:b/>
                <w:bCs/>
              </w:rPr>
            </w:pPr>
            <w:r w:rsidRPr="008575C5">
              <w:rPr>
                <w:rFonts w:asciiTheme="majorHAnsi" w:hAnsiTheme="majorHAnsi" w:cstheme="majorHAnsi"/>
                <w:b/>
                <w:bCs/>
              </w:rPr>
              <w:t>nb_jours</w:t>
            </w:r>
          </w:p>
        </w:tc>
        <w:tc>
          <w:tcPr>
            <w:tcW w:w="1701" w:type="dxa"/>
            <w:vMerge/>
          </w:tcPr>
          <w:p w14:paraId="1BB6AEB9" w14:textId="77777777" w:rsidR="00B215E8" w:rsidRPr="008575C5" w:rsidRDefault="00B215E8" w:rsidP="00E15E8A">
            <w:pPr>
              <w:spacing w:line="360" w:lineRule="auto"/>
              <w:rPr>
                <w:rFonts w:asciiTheme="majorHAnsi" w:hAnsiTheme="majorHAnsi" w:cstheme="majorHAnsi"/>
              </w:rPr>
            </w:pPr>
          </w:p>
        </w:tc>
        <w:tc>
          <w:tcPr>
            <w:tcW w:w="1559" w:type="dxa"/>
            <w:vMerge/>
          </w:tcPr>
          <w:p w14:paraId="4A59A574" w14:textId="77777777" w:rsidR="00B215E8" w:rsidRPr="008575C5" w:rsidRDefault="00B215E8" w:rsidP="00E15E8A">
            <w:pPr>
              <w:spacing w:line="360" w:lineRule="auto"/>
              <w:rPr>
                <w:rFonts w:asciiTheme="majorHAnsi" w:hAnsiTheme="majorHAnsi" w:cstheme="majorHAnsi"/>
              </w:rPr>
            </w:pPr>
          </w:p>
        </w:tc>
        <w:tc>
          <w:tcPr>
            <w:tcW w:w="1276" w:type="dxa"/>
            <w:vMerge/>
          </w:tcPr>
          <w:p w14:paraId="6C2D4075" w14:textId="77777777" w:rsidR="00B215E8" w:rsidRPr="008575C5" w:rsidRDefault="00B215E8" w:rsidP="00E15E8A">
            <w:pPr>
              <w:spacing w:line="360" w:lineRule="auto"/>
              <w:rPr>
                <w:rFonts w:asciiTheme="majorHAnsi" w:hAnsiTheme="majorHAnsi" w:cstheme="majorHAnsi"/>
              </w:rPr>
            </w:pPr>
          </w:p>
        </w:tc>
        <w:tc>
          <w:tcPr>
            <w:tcW w:w="2835" w:type="dxa"/>
            <w:vMerge/>
          </w:tcPr>
          <w:p w14:paraId="1F0EC93C" w14:textId="77777777" w:rsidR="00B215E8" w:rsidRPr="008575C5" w:rsidRDefault="00B215E8" w:rsidP="00E15E8A">
            <w:pPr>
              <w:spacing w:line="360" w:lineRule="auto"/>
              <w:rPr>
                <w:rFonts w:asciiTheme="majorHAnsi" w:hAnsiTheme="majorHAnsi" w:cstheme="majorHAnsi"/>
              </w:rPr>
            </w:pPr>
          </w:p>
        </w:tc>
      </w:tr>
      <w:tr w:rsidR="00A70DE8" w:rsidRPr="00DE3E3F" w14:paraId="18ACFBCA" w14:textId="77777777" w:rsidTr="008575C5">
        <w:tc>
          <w:tcPr>
            <w:tcW w:w="2694" w:type="dxa"/>
            <w:shd w:val="clear" w:color="auto" w:fill="D9E2F3" w:themeFill="accent1" w:themeFillTint="33"/>
          </w:tcPr>
          <w:p w14:paraId="4A02F442" w14:textId="77777777" w:rsidR="00A70DE8" w:rsidRPr="008575C5" w:rsidRDefault="00A70DE8" w:rsidP="00E15E8A">
            <w:pPr>
              <w:spacing w:line="360" w:lineRule="auto"/>
              <w:rPr>
                <w:rFonts w:asciiTheme="majorHAnsi" w:hAnsiTheme="majorHAnsi" w:cstheme="majorHAnsi"/>
                <w:b/>
                <w:bCs/>
              </w:rPr>
            </w:pPr>
          </w:p>
        </w:tc>
        <w:tc>
          <w:tcPr>
            <w:tcW w:w="1701" w:type="dxa"/>
          </w:tcPr>
          <w:p w14:paraId="6E6158F9" w14:textId="77777777" w:rsidR="00A70DE8" w:rsidRPr="008575C5" w:rsidRDefault="00A70DE8" w:rsidP="00E15E8A">
            <w:pPr>
              <w:spacing w:line="360" w:lineRule="auto"/>
              <w:rPr>
                <w:rFonts w:asciiTheme="majorHAnsi" w:hAnsiTheme="majorHAnsi" w:cstheme="majorHAnsi"/>
              </w:rPr>
            </w:pPr>
          </w:p>
        </w:tc>
        <w:tc>
          <w:tcPr>
            <w:tcW w:w="1559" w:type="dxa"/>
          </w:tcPr>
          <w:p w14:paraId="279F2FDC" w14:textId="77777777" w:rsidR="00A70DE8" w:rsidRPr="008575C5" w:rsidRDefault="00A70DE8" w:rsidP="00E15E8A">
            <w:pPr>
              <w:spacing w:line="360" w:lineRule="auto"/>
              <w:rPr>
                <w:rFonts w:asciiTheme="majorHAnsi" w:hAnsiTheme="majorHAnsi" w:cstheme="majorHAnsi"/>
              </w:rPr>
            </w:pPr>
          </w:p>
        </w:tc>
        <w:tc>
          <w:tcPr>
            <w:tcW w:w="1276" w:type="dxa"/>
          </w:tcPr>
          <w:p w14:paraId="20FBD7E0" w14:textId="77777777" w:rsidR="00A70DE8" w:rsidRPr="008575C5" w:rsidRDefault="00A70DE8" w:rsidP="00E15E8A">
            <w:pPr>
              <w:spacing w:line="360" w:lineRule="auto"/>
              <w:rPr>
                <w:rFonts w:asciiTheme="majorHAnsi" w:hAnsiTheme="majorHAnsi" w:cstheme="majorHAnsi"/>
              </w:rPr>
            </w:pPr>
          </w:p>
        </w:tc>
        <w:tc>
          <w:tcPr>
            <w:tcW w:w="2835" w:type="dxa"/>
            <w:vMerge/>
          </w:tcPr>
          <w:p w14:paraId="789574C1" w14:textId="77777777" w:rsidR="00A70DE8" w:rsidRPr="008575C5" w:rsidRDefault="00A70DE8" w:rsidP="00E15E8A">
            <w:pPr>
              <w:spacing w:line="360" w:lineRule="auto"/>
              <w:rPr>
                <w:rFonts w:asciiTheme="majorHAnsi" w:hAnsiTheme="majorHAnsi" w:cstheme="majorHAnsi"/>
              </w:rPr>
            </w:pPr>
          </w:p>
        </w:tc>
      </w:tr>
      <w:tr w:rsidR="00B93E7F" w:rsidRPr="00DE3E3F" w14:paraId="05E3343A" w14:textId="77777777" w:rsidTr="008575C5">
        <w:tc>
          <w:tcPr>
            <w:tcW w:w="2694" w:type="dxa"/>
            <w:shd w:val="clear" w:color="auto" w:fill="D9E2F3" w:themeFill="accent1" w:themeFillTint="33"/>
          </w:tcPr>
          <w:p w14:paraId="6CF22FB7" w14:textId="77777777" w:rsidR="00B93E7F" w:rsidRPr="008575C5" w:rsidRDefault="00B93E7F" w:rsidP="00B93E7F">
            <w:pPr>
              <w:pStyle w:val="Default"/>
              <w:rPr>
                <w:rFonts w:asciiTheme="majorHAnsi" w:hAnsiTheme="majorHAnsi" w:cstheme="majorHAnsi"/>
              </w:rPr>
            </w:pPr>
            <w:r w:rsidRPr="008575C5">
              <w:rPr>
                <w:rFonts w:asciiTheme="majorHAnsi" w:hAnsiTheme="majorHAnsi" w:cstheme="majorHAnsi"/>
                <w:b/>
                <w:bCs/>
                <w:sz w:val="22"/>
                <w:szCs w:val="22"/>
              </w:rPr>
              <w:t xml:space="preserve">prestation </w:t>
            </w:r>
          </w:p>
          <w:p w14:paraId="6E9B68F6" w14:textId="16C077FE" w:rsidR="00B93E7F" w:rsidRPr="008575C5" w:rsidRDefault="00B93E7F" w:rsidP="00B93E7F">
            <w:pPr>
              <w:spacing w:line="360" w:lineRule="auto"/>
              <w:rPr>
                <w:rFonts w:asciiTheme="majorHAnsi" w:hAnsiTheme="majorHAnsi" w:cstheme="majorHAnsi"/>
                <w:b/>
                <w:bCs/>
              </w:rPr>
            </w:pPr>
          </w:p>
        </w:tc>
        <w:tc>
          <w:tcPr>
            <w:tcW w:w="1701" w:type="dxa"/>
          </w:tcPr>
          <w:p w14:paraId="5B169456" w14:textId="77777777" w:rsidR="00B93E7F" w:rsidRPr="008575C5" w:rsidRDefault="00B93E7F" w:rsidP="00B93E7F">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1</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1 caractère max</w:t>
            </w:r>
          </w:p>
          <w:p w14:paraId="1604E2B5" w14:textId="494694DB" w:rsidR="00B93E7F" w:rsidRPr="008575C5" w:rsidRDefault="00B93E7F" w:rsidP="00B93E7F">
            <w:pPr>
              <w:spacing w:line="360" w:lineRule="auto"/>
              <w:rPr>
                <w:rFonts w:asciiTheme="majorHAnsi" w:hAnsiTheme="majorHAnsi" w:cstheme="majorHAnsi"/>
              </w:rPr>
            </w:pPr>
            <w:r w:rsidRPr="008575C5">
              <w:rPr>
                <w:rFonts w:asciiTheme="majorHAnsi" w:hAnsiTheme="majorHAnsi" w:cstheme="majorHAnsi"/>
              </w:rPr>
              <w:t>Valeurs : 'I' : Interne / 'E' : externe</w:t>
            </w:r>
          </w:p>
        </w:tc>
        <w:tc>
          <w:tcPr>
            <w:tcW w:w="1559" w:type="dxa"/>
          </w:tcPr>
          <w:p w14:paraId="547A0A3A" w14:textId="77777777" w:rsidR="00B93E7F" w:rsidRPr="008575C5" w:rsidRDefault="00B93E7F" w:rsidP="00B93E7F">
            <w:pPr>
              <w:spacing w:line="360" w:lineRule="auto"/>
              <w:rPr>
                <w:rFonts w:asciiTheme="majorHAnsi" w:hAnsiTheme="majorHAnsi" w:cstheme="majorHAnsi"/>
              </w:rPr>
            </w:pPr>
            <w:r w:rsidRPr="008575C5">
              <w:rPr>
                <w:rFonts w:asciiTheme="majorHAnsi" w:hAnsiTheme="majorHAnsi" w:cstheme="majorHAnsi"/>
              </w:rPr>
              <w:t>Manière dont la prestation a été réalisée par l'employeur. Le montant accordée par le FIPHFP diffère selon si la prestation est réalisée par un acteur interne ou externe.</w:t>
            </w:r>
          </w:p>
        </w:tc>
        <w:tc>
          <w:tcPr>
            <w:tcW w:w="1276" w:type="dxa"/>
          </w:tcPr>
          <w:p w14:paraId="68E7300E" w14:textId="2E1F7E08" w:rsidR="00B93E7F" w:rsidRPr="008575C5" w:rsidRDefault="00B93E7F" w:rsidP="00B93E7F">
            <w:pPr>
              <w:spacing w:line="360" w:lineRule="auto"/>
              <w:rPr>
                <w:rFonts w:asciiTheme="majorHAnsi" w:hAnsiTheme="majorHAnsi" w:cstheme="majorHAnsi"/>
              </w:rPr>
            </w:pPr>
            <w:r w:rsidRPr="008575C5">
              <w:rPr>
                <w:rFonts w:asciiTheme="majorHAnsi" w:hAnsiTheme="majorHAnsi" w:cstheme="majorHAnsi"/>
              </w:rPr>
              <w:t>Règle de remplissage : R2</w:t>
            </w:r>
          </w:p>
        </w:tc>
        <w:tc>
          <w:tcPr>
            <w:tcW w:w="2835" w:type="dxa"/>
            <w:vMerge/>
          </w:tcPr>
          <w:p w14:paraId="082B72E3" w14:textId="77777777" w:rsidR="00B93E7F" w:rsidRPr="008575C5" w:rsidRDefault="00B93E7F" w:rsidP="00B93E7F">
            <w:pPr>
              <w:spacing w:line="360" w:lineRule="auto"/>
              <w:rPr>
                <w:rFonts w:asciiTheme="majorHAnsi" w:hAnsiTheme="majorHAnsi" w:cstheme="majorHAnsi"/>
              </w:rPr>
            </w:pPr>
          </w:p>
        </w:tc>
      </w:tr>
      <w:tr w:rsidR="00B93E7F" w:rsidRPr="00DE3E3F" w14:paraId="7CBF9290" w14:textId="77777777" w:rsidTr="008575C5">
        <w:tc>
          <w:tcPr>
            <w:tcW w:w="2694" w:type="dxa"/>
            <w:shd w:val="clear" w:color="auto" w:fill="D9E2F3" w:themeFill="accent1" w:themeFillTint="33"/>
          </w:tcPr>
          <w:p w14:paraId="670BB15B" w14:textId="47DF12A7" w:rsidR="00B93E7F" w:rsidRPr="008575C5" w:rsidRDefault="00B93E7F" w:rsidP="00B93E7F">
            <w:pPr>
              <w:spacing w:line="360" w:lineRule="auto"/>
              <w:rPr>
                <w:rFonts w:asciiTheme="majorHAnsi" w:hAnsiTheme="majorHAnsi" w:cstheme="majorHAnsi"/>
                <w:b/>
                <w:bCs/>
              </w:rPr>
            </w:pPr>
            <w:r w:rsidRPr="008575C5">
              <w:rPr>
                <w:rStyle w:val="ui-provider"/>
                <w:rFonts w:asciiTheme="majorHAnsi" w:hAnsiTheme="majorHAnsi" w:cstheme="majorHAnsi"/>
                <w:b/>
                <w:bCs/>
              </w:rPr>
              <w:t>montant_part_employeur</w:t>
            </w:r>
          </w:p>
        </w:tc>
        <w:tc>
          <w:tcPr>
            <w:tcW w:w="1701" w:type="dxa"/>
            <w:shd w:val="clear" w:color="auto" w:fill="auto"/>
          </w:tcPr>
          <w:p w14:paraId="141A840C" w14:textId="03380DA4" w:rsidR="000D27D4" w:rsidRPr="008575C5" w:rsidRDefault="000D27D4" w:rsidP="000D27D4">
            <w:pPr>
              <w:spacing w:line="360" w:lineRule="auto"/>
              <w:rPr>
                <w:rFonts w:asciiTheme="majorHAnsi" w:hAnsiTheme="majorHAnsi" w:cstheme="majorHAnsi"/>
              </w:rPr>
            </w:pPr>
            <w:r w:rsidRPr="008575C5">
              <w:rPr>
                <w:rFonts w:asciiTheme="majorHAnsi" w:hAnsiTheme="majorHAnsi" w:cstheme="majorHAnsi"/>
              </w:rPr>
              <w:t>Valeur numérique (</w:t>
            </w:r>
            <w:proofErr w:type="spellStart"/>
            <w:r w:rsidRPr="008575C5">
              <w:rPr>
                <w:rFonts w:asciiTheme="majorHAnsi" w:hAnsiTheme="majorHAnsi" w:cstheme="majorHAnsi"/>
                <w:b/>
                <w:bCs/>
                <w:color w:val="000080"/>
                <w:sz w:val="20"/>
                <w:szCs w:val="20"/>
                <w:shd w:val="clear" w:color="auto" w:fill="E8F2FE"/>
              </w:rPr>
              <w:t>numeric</w:t>
            </w:r>
            <w:proofErr w:type="spellEnd"/>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6</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2</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xml:space="preserve">) </w:t>
            </w:r>
          </w:p>
          <w:p w14:paraId="58488824" w14:textId="77777777" w:rsidR="000D27D4" w:rsidRPr="008575C5" w:rsidRDefault="000D27D4" w:rsidP="000D27D4">
            <w:pPr>
              <w:spacing w:line="360" w:lineRule="auto"/>
              <w:rPr>
                <w:rFonts w:asciiTheme="majorHAnsi" w:hAnsiTheme="majorHAnsi" w:cstheme="majorHAnsi"/>
              </w:rPr>
            </w:pPr>
            <w:r w:rsidRPr="008575C5">
              <w:rPr>
                <w:rFonts w:asciiTheme="majorHAnsi" w:hAnsiTheme="majorHAnsi" w:cstheme="majorHAnsi"/>
              </w:rPr>
              <w:t>2 chiffres après le point décimal (.)</w:t>
            </w:r>
          </w:p>
          <w:p w14:paraId="469FE014" w14:textId="7515741F" w:rsidR="00B93E7F" w:rsidRPr="008575C5" w:rsidRDefault="000D27D4" w:rsidP="000D27D4">
            <w:pPr>
              <w:spacing w:line="360" w:lineRule="auto"/>
              <w:rPr>
                <w:rFonts w:asciiTheme="majorHAnsi" w:hAnsiTheme="majorHAnsi" w:cstheme="majorHAnsi"/>
              </w:rPr>
            </w:pPr>
            <w:r w:rsidRPr="008575C5">
              <w:rPr>
                <w:rFonts w:asciiTheme="majorHAnsi" w:hAnsiTheme="majorHAnsi" w:cstheme="majorHAnsi"/>
              </w:rPr>
              <w:t>Exemple : 125.36</w:t>
            </w:r>
          </w:p>
        </w:tc>
        <w:tc>
          <w:tcPr>
            <w:tcW w:w="1559" w:type="dxa"/>
            <w:shd w:val="clear" w:color="auto" w:fill="auto"/>
          </w:tcPr>
          <w:p w14:paraId="7E6427F1" w14:textId="7CBCFA35" w:rsidR="00B93E7F" w:rsidRPr="008575C5" w:rsidRDefault="006A7060" w:rsidP="00B93E7F">
            <w:pPr>
              <w:spacing w:line="360" w:lineRule="auto"/>
              <w:rPr>
                <w:rFonts w:asciiTheme="majorHAnsi" w:hAnsiTheme="majorHAnsi" w:cstheme="majorHAnsi"/>
              </w:rPr>
            </w:pPr>
            <w:r w:rsidRPr="008575C5">
              <w:rPr>
                <w:rFonts w:asciiTheme="majorHAnsi" w:hAnsiTheme="majorHAnsi" w:cstheme="majorHAnsi"/>
              </w:rPr>
              <w:t xml:space="preserve">Correspond au montant réellement pris en charge par l'employeur en déduction des autres financements </w:t>
            </w:r>
            <w:r w:rsidRPr="008575C5">
              <w:rPr>
                <w:rFonts w:asciiTheme="majorHAnsi" w:hAnsiTheme="majorHAnsi" w:cstheme="majorHAnsi"/>
              </w:rPr>
              <w:lastRenderedPageBreak/>
              <w:t>et de la part du FIPHFP.</w:t>
            </w:r>
          </w:p>
        </w:tc>
        <w:tc>
          <w:tcPr>
            <w:tcW w:w="1276" w:type="dxa"/>
            <w:shd w:val="clear" w:color="auto" w:fill="auto"/>
          </w:tcPr>
          <w:p w14:paraId="635D5018" w14:textId="29F7EB73" w:rsidR="00B93E7F" w:rsidRPr="008575C5" w:rsidRDefault="00B93E7F" w:rsidP="00B93E7F">
            <w:pPr>
              <w:spacing w:line="360" w:lineRule="auto"/>
              <w:rPr>
                <w:rFonts w:asciiTheme="majorHAnsi" w:hAnsiTheme="majorHAnsi" w:cstheme="majorHAnsi"/>
              </w:rPr>
            </w:pPr>
            <w:r w:rsidRPr="008575C5">
              <w:rPr>
                <w:rFonts w:asciiTheme="majorHAnsi" w:hAnsiTheme="majorHAnsi" w:cstheme="majorHAnsi"/>
              </w:rPr>
              <w:lastRenderedPageBreak/>
              <w:t>Obligatoire</w:t>
            </w:r>
          </w:p>
        </w:tc>
        <w:tc>
          <w:tcPr>
            <w:tcW w:w="2835" w:type="dxa"/>
            <w:shd w:val="clear" w:color="auto" w:fill="auto"/>
          </w:tcPr>
          <w:p w14:paraId="0DD69931" w14:textId="3AC23F1C" w:rsidR="00B93E7F" w:rsidRPr="008575C5" w:rsidRDefault="00B93E7F" w:rsidP="00B93E7F">
            <w:pPr>
              <w:spacing w:line="360" w:lineRule="auto"/>
              <w:rPr>
                <w:rFonts w:asciiTheme="majorHAnsi" w:hAnsiTheme="majorHAnsi" w:cstheme="majorHAnsi"/>
              </w:rPr>
            </w:pPr>
          </w:p>
        </w:tc>
      </w:tr>
      <w:tr w:rsidR="00B12FAD" w:rsidRPr="00DE3E3F" w14:paraId="58C1F1C2" w14:textId="77777777" w:rsidTr="008575C5">
        <w:tc>
          <w:tcPr>
            <w:tcW w:w="2694" w:type="dxa"/>
            <w:shd w:val="clear" w:color="auto" w:fill="D9E2F3" w:themeFill="accent1" w:themeFillTint="33"/>
          </w:tcPr>
          <w:p w14:paraId="18D373C2" w14:textId="12EF253A" w:rsidR="00B12FAD" w:rsidRPr="008575C5" w:rsidRDefault="00B93E7F" w:rsidP="00E15E8A">
            <w:pPr>
              <w:spacing w:line="360" w:lineRule="auto"/>
              <w:rPr>
                <w:rFonts w:asciiTheme="majorHAnsi" w:hAnsiTheme="majorHAnsi" w:cstheme="majorHAnsi"/>
                <w:b/>
                <w:bCs/>
              </w:rPr>
            </w:pPr>
            <w:r w:rsidRPr="008575C5">
              <w:rPr>
                <w:rStyle w:val="ui-provider"/>
                <w:rFonts w:asciiTheme="majorHAnsi" w:hAnsiTheme="majorHAnsi" w:cstheme="majorHAnsi"/>
                <w:b/>
                <w:bCs/>
              </w:rPr>
              <w:t>ref_interne_employeur</w:t>
            </w:r>
          </w:p>
        </w:tc>
        <w:tc>
          <w:tcPr>
            <w:tcW w:w="1701" w:type="dxa"/>
            <w:shd w:val="clear" w:color="auto" w:fill="auto"/>
          </w:tcPr>
          <w:p w14:paraId="030C8AA2" w14:textId="02722C75" w:rsidR="00B12FAD" w:rsidRPr="008575C5" w:rsidRDefault="00026FCF" w:rsidP="00E15E8A">
            <w:pPr>
              <w:spacing w:line="360" w:lineRule="auto"/>
              <w:rPr>
                <w:rFonts w:asciiTheme="majorHAnsi" w:hAnsiTheme="majorHAnsi" w:cstheme="majorHAnsi"/>
              </w:rPr>
            </w:pPr>
            <w:r w:rsidRPr="008575C5">
              <w:rPr>
                <w:rFonts w:asciiTheme="majorHAnsi" w:hAnsiTheme="majorHAnsi" w:cstheme="majorHAnsi"/>
              </w:rPr>
              <w:t>Chaîne de caractères (</w:t>
            </w:r>
            <w:r w:rsidRPr="008575C5">
              <w:rPr>
                <w:rFonts w:asciiTheme="majorHAnsi" w:hAnsiTheme="majorHAnsi" w:cstheme="majorHAnsi"/>
                <w:b/>
                <w:bCs/>
                <w:color w:val="000080"/>
                <w:sz w:val="20"/>
                <w:szCs w:val="20"/>
                <w:shd w:val="clear" w:color="auto" w:fill="E8F2FE"/>
              </w:rPr>
              <w:t>varchar</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color w:val="0000FF"/>
                <w:sz w:val="20"/>
                <w:szCs w:val="20"/>
                <w:shd w:val="clear" w:color="auto" w:fill="E8F2FE"/>
              </w:rPr>
              <w:t>50</w:t>
            </w:r>
            <w:r w:rsidRPr="008575C5">
              <w:rPr>
                <w:rFonts w:asciiTheme="majorHAnsi" w:hAnsiTheme="majorHAnsi" w:cstheme="majorHAnsi"/>
                <w:color w:val="000000"/>
                <w:sz w:val="20"/>
                <w:szCs w:val="20"/>
                <w:shd w:val="clear" w:color="auto" w:fill="E8F2FE"/>
              </w:rPr>
              <w:t>)</w:t>
            </w:r>
            <w:r w:rsidRPr="008575C5">
              <w:rPr>
                <w:rFonts w:asciiTheme="majorHAnsi" w:hAnsiTheme="majorHAnsi" w:cstheme="majorHAnsi"/>
              </w:rPr>
              <w:t>)) – 50 caractères max</w:t>
            </w:r>
          </w:p>
        </w:tc>
        <w:tc>
          <w:tcPr>
            <w:tcW w:w="1559" w:type="dxa"/>
            <w:shd w:val="clear" w:color="auto" w:fill="auto"/>
          </w:tcPr>
          <w:p w14:paraId="3C3644EC" w14:textId="77777777" w:rsidR="00B12FAD" w:rsidRDefault="00026FCF" w:rsidP="00E15E8A">
            <w:pPr>
              <w:spacing w:line="360" w:lineRule="auto"/>
              <w:rPr>
                <w:rFonts w:asciiTheme="majorHAnsi" w:hAnsiTheme="majorHAnsi" w:cstheme="majorHAnsi"/>
              </w:rPr>
            </w:pPr>
            <w:r w:rsidRPr="008575C5">
              <w:rPr>
                <w:rFonts w:asciiTheme="majorHAnsi" w:hAnsiTheme="majorHAnsi" w:cstheme="majorHAnsi"/>
              </w:rPr>
              <w:t xml:space="preserve">Zone libre qui peut servir de référence interne employeur. </w:t>
            </w:r>
          </w:p>
          <w:p w14:paraId="71AB7194" w14:textId="77777777" w:rsidR="00DD3234" w:rsidRDefault="00DD3234" w:rsidP="00E15E8A">
            <w:pPr>
              <w:spacing w:line="360" w:lineRule="auto"/>
              <w:rPr>
                <w:rFonts w:asciiTheme="majorHAnsi" w:hAnsiTheme="majorHAnsi" w:cstheme="majorHAnsi"/>
              </w:rPr>
            </w:pPr>
            <w:r>
              <w:rPr>
                <w:rFonts w:asciiTheme="majorHAnsi" w:hAnsiTheme="majorHAnsi" w:cstheme="majorHAnsi"/>
              </w:rPr>
              <w:t xml:space="preserve">Liste des caractères spéciaux autorisés : </w:t>
            </w:r>
          </w:p>
          <w:p w14:paraId="132F2253" w14:textId="3B165C4A" w:rsidR="00DD3234" w:rsidRPr="008575C5" w:rsidRDefault="00DD3234" w:rsidP="00E15E8A">
            <w:pPr>
              <w:spacing w:line="360" w:lineRule="auto"/>
              <w:rPr>
                <w:rFonts w:asciiTheme="majorHAnsi" w:hAnsiTheme="majorHAnsi" w:cstheme="majorHAnsi"/>
              </w:rPr>
            </w:pPr>
            <w:r w:rsidRPr="00DD3234">
              <w:rPr>
                <w:rFonts w:asciiTheme="majorHAnsi" w:hAnsiTheme="majorHAnsi" w:cstheme="majorHAnsi"/>
              </w:rPr>
              <w:t>[</w:t>
            </w:r>
            <w:r>
              <w:rPr>
                <w:rFonts w:asciiTheme="majorHAnsi" w:hAnsiTheme="majorHAnsi" w:cstheme="majorHAnsi"/>
              </w:rPr>
              <w:t>/</w:t>
            </w:r>
            <w:r w:rsidRPr="00DD3234">
              <w:rPr>
                <w:rFonts w:asciiTheme="majorHAnsi" w:hAnsiTheme="majorHAnsi" w:cstheme="majorHAnsi"/>
              </w:rPr>
              <w:t>\-_)(.:</w:t>
            </w:r>
            <w:proofErr w:type="spellStart"/>
            <w:r w:rsidRPr="00DD3234">
              <w:rPr>
                <w:rFonts w:asciiTheme="majorHAnsi" w:hAnsiTheme="majorHAnsi" w:cstheme="majorHAnsi"/>
              </w:rPr>
              <w:t>éèêâï</w:t>
            </w:r>
            <w:proofErr w:type="spellEnd"/>
            <w:r w:rsidRPr="00DD3234">
              <w:rPr>
                <w:rFonts w:asciiTheme="majorHAnsi" w:hAnsiTheme="majorHAnsi" w:cstheme="majorHAnsi"/>
              </w:rPr>
              <w:t>@]*?</w:t>
            </w:r>
          </w:p>
        </w:tc>
        <w:tc>
          <w:tcPr>
            <w:tcW w:w="1276" w:type="dxa"/>
            <w:shd w:val="clear" w:color="auto" w:fill="auto"/>
          </w:tcPr>
          <w:p w14:paraId="124489D9" w14:textId="7B77A4CB" w:rsidR="00B12FAD" w:rsidRPr="008575C5" w:rsidRDefault="00B93E7F" w:rsidP="00E15E8A">
            <w:pPr>
              <w:spacing w:line="360" w:lineRule="auto"/>
              <w:rPr>
                <w:rFonts w:asciiTheme="majorHAnsi" w:hAnsiTheme="majorHAnsi" w:cstheme="majorHAnsi"/>
              </w:rPr>
            </w:pPr>
            <w:r w:rsidRPr="008575C5">
              <w:rPr>
                <w:rFonts w:asciiTheme="majorHAnsi" w:hAnsiTheme="majorHAnsi" w:cstheme="majorHAnsi"/>
              </w:rPr>
              <w:t>Facultative</w:t>
            </w:r>
          </w:p>
        </w:tc>
        <w:tc>
          <w:tcPr>
            <w:tcW w:w="2835" w:type="dxa"/>
            <w:shd w:val="clear" w:color="auto" w:fill="auto"/>
          </w:tcPr>
          <w:p w14:paraId="6A68FD15" w14:textId="77777777" w:rsidR="00B12FAD" w:rsidRPr="008575C5" w:rsidRDefault="00B12FAD" w:rsidP="00E15E8A">
            <w:pPr>
              <w:spacing w:line="360" w:lineRule="auto"/>
              <w:rPr>
                <w:rFonts w:asciiTheme="majorHAnsi" w:hAnsiTheme="majorHAnsi" w:cstheme="majorHAnsi"/>
              </w:rPr>
            </w:pPr>
          </w:p>
        </w:tc>
      </w:tr>
    </w:tbl>
    <w:p w14:paraId="48250D6B" w14:textId="31BE8B05" w:rsidR="00DF63D6" w:rsidRPr="00106266" w:rsidRDefault="00DF63D6" w:rsidP="0010386F">
      <w:pPr>
        <w:spacing w:before="200" w:line="360" w:lineRule="auto"/>
        <w:rPr>
          <w:rFonts w:asciiTheme="majorHAnsi" w:hAnsiTheme="majorHAnsi" w:cstheme="majorHAnsi"/>
          <w:b/>
          <w:bCs/>
          <w:sz w:val="24"/>
          <w:szCs w:val="24"/>
        </w:rPr>
      </w:pPr>
      <w:bookmarkStart w:id="14" w:name="Individuelle"/>
      <w:r w:rsidRPr="00106266">
        <w:rPr>
          <w:rFonts w:asciiTheme="majorHAnsi" w:hAnsiTheme="majorHAnsi" w:cstheme="majorHAnsi"/>
          <w:b/>
          <w:bCs/>
          <w:sz w:val="24"/>
          <w:szCs w:val="24"/>
        </w:rPr>
        <w:t>Individuelle*</w:t>
      </w:r>
      <w:r w:rsidRPr="00106266">
        <w:rPr>
          <w:rFonts w:asciiTheme="majorHAnsi" w:hAnsiTheme="majorHAnsi" w:cstheme="majorHAnsi"/>
          <w:sz w:val="24"/>
          <w:szCs w:val="24"/>
        </w:rPr>
        <w:t> </w:t>
      </w:r>
      <w:bookmarkEnd w:id="14"/>
      <w:r w:rsidRPr="00106266">
        <w:rPr>
          <w:rFonts w:asciiTheme="majorHAnsi" w:hAnsiTheme="majorHAnsi" w:cstheme="majorHAnsi"/>
          <w:sz w:val="24"/>
          <w:szCs w:val="24"/>
        </w:rPr>
        <w:t xml:space="preserve">: (cf. </w:t>
      </w:r>
      <w:r w:rsidRPr="00106266">
        <w:rPr>
          <w:rFonts w:asciiTheme="majorHAnsi" w:hAnsiTheme="majorHAnsi" w:cstheme="majorHAnsi"/>
          <w:b/>
          <w:bCs/>
          <w:sz w:val="24"/>
          <w:szCs w:val="24"/>
        </w:rPr>
        <w:t>Documentation référentiel FI2.docx</w:t>
      </w:r>
      <w:r w:rsidRPr="00106266">
        <w:rPr>
          <w:rFonts w:asciiTheme="majorHAnsi" w:hAnsiTheme="majorHAnsi" w:cstheme="majorHAnsi"/>
          <w:sz w:val="24"/>
          <w:szCs w:val="24"/>
        </w:rPr>
        <w:t xml:space="preserve">) dans la table </w:t>
      </w:r>
      <w:hyperlink w:anchor="_param_agents_eligibles" w:tooltip="Pour accéder à l'annexe expliquant en détail cette table, cliquez-ici" w:history="1">
        <w:r w:rsidRPr="00106266">
          <w:rPr>
            <w:rStyle w:val="Lienhypertexte"/>
            <w:rFonts w:asciiTheme="majorHAnsi" w:hAnsiTheme="majorHAnsi" w:cstheme="majorHAnsi"/>
            <w:b/>
            <w:bCs/>
            <w:sz w:val="24"/>
            <w:szCs w:val="24"/>
          </w:rPr>
          <w:t>param_agents_eligibles</w:t>
        </w:r>
      </w:hyperlink>
      <w:r w:rsidRPr="00106266">
        <w:rPr>
          <w:rFonts w:asciiTheme="majorHAnsi" w:hAnsiTheme="majorHAnsi" w:cstheme="majorHAnsi"/>
          <w:sz w:val="24"/>
          <w:szCs w:val="24"/>
        </w:rPr>
        <w:t xml:space="preserve"> sont recensées toutes les aides individuelles en fonction de la qualité et du statut du bénéficiaire de l’aide. </w:t>
      </w:r>
    </w:p>
    <w:p w14:paraId="50809EDB" w14:textId="17C3EEA9" w:rsidR="00DF63D6" w:rsidRPr="00106266" w:rsidRDefault="0009366A" w:rsidP="00DF63D6">
      <w:pPr>
        <w:spacing w:line="360" w:lineRule="auto"/>
        <w:rPr>
          <w:rFonts w:asciiTheme="majorHAnsi" w:hAnsiTheme="majorHAnsi" w:cstheme="majorHAnsi"/>
          <w:sz w:val="24"/>
          <w:szCs w:val="24"/>
        </w:rPr>
      </w:pPr>
      <w:bookmarkStart w:id="15" w:name="Collective"/>
      <w:r w:rsidRPr="00106266">
        <w:rPr>
          <w:rFonts w:asciiTheme="majorHAnsi" w:hAnsiTheme="majorHAnsi" w:cstheme="majorHAnsi"/>
          <w:b/>
          <w:bCs/>
          <w:sz w:val="24"/>
          <w:szCs w:val="24"/>
        </w:rPr>
        <w:t>Non individualisée (c</w:t>
      </w:r>
      <w:r w:rsidR="00DF63D6" w:rsidRPr="00106266">
        <w:rPr>
          <w:rFonts w:asciiTheme="majorHAnsi" w:hAnsiTheme="majorHAnsi" w:cstheme="majorHAnsi"/>
          <w:b/>
          <w:bCs/>
          <w:sz w:val="24"/>
          <w:szCs w:val="24"/>
        </w:rPr>
        <w:t>ollective</w:t>
      </w:r>
      <w:r w:rsidRPr="00106266">
        <w:rPr>
          <w:rFonts w:asciiTheme="majorHAnsi" w:hAnsiTheme="majorHAnsi" w:cstheme="majorHAnsi"/>
          <w:b/>
          <w:bCs/>
          <w:sz w:val="24"/>
          <w:szCs w:val="24"/>
        </w:rPr>
        <w:t>)</w:t>
      </w:r>
      <w:r w:rsidR="00DF63D6" w:rsidRPr="00106266">
        <w:rPr>
          <w:rFonts w:asciiTheme="majorHAnsi" w:hAnsiTheme="majorHAnsi" w:cstheme="majorHAnsi"/>
          <w:b/>
          <w:bCs/>
          <w:sz w:val="24"/>
          <w:szCs w:val="24"/>
        </w:rPr>
        <w:t>*</w:t>
      </w:r>
      <w:r w:rsidR="00DF63D6" w:rsidRPr="00106266">
        <w:rPr>
          <w:rFonts w:asciiTheme="majorHAnsi" w:hAnsiTheme="majorHAnsi" w:cstheme="majorHAnsi"/>
          <w:sz w:val="24"/>
          <w:szCs w:val="24"/>
        </w:rPr>
        <w:t> </w:t>
      </w:r>
      <w:bookmarkEnd w:id="15"/>
      <w:r w:rsidR="00DF63D6" w:rsidRPr="00106266">
        <w:rPr>
          <w:rFonts w:asciiTheme="majorHAnsi" w:hAnsiTheme="majorHAnsi" w:cstheme="majorHAnsi"/>
          <w:sz w:val="24"/>
          <w:szCs w:val="24"/>
        </w:rPr>
        <w:t xml:space="preserve">: aide sans agents éligibles (n’existe pas dans la table : </w:t>
      </w:r>
      <w:hyperlink w:anchor="_param_agents_eligibles" w:tooltip="Pour accéder à l'annexe expliquant en détail cette table, cliquez-ici" w:history="1">
        <w:r w:rsidR="00DF63D6" w:rsidRPr="00106266">
          <w:rPr>
            <w:rStyle w:val="Lienhypertexte"/>
            <w:rFonts w:asciiTheme="majorHAnsi" w:hAnsiTheme="majorHAnsi" w:cstheme="majorHAnsi"/>
            <w:b/>
            <w:bCs/>
            <w:sz w:val="24"/>
            <w:szCs w:val="24"/>
          </w:rPr>
          <w:t>param_agents_eligibles</w:t>
        </w:r>
      </w:hyperlink>
      <w:r w:rsidR="00DF63D6" w:rsidRPr="00106266">
        <w:rPr>
          <w:rFonts w:asciiTheme="majorHAnsi" w:hAnsiTheme="majorHAnsi" w:cstheme="majorHAnsi"/>
          <w:sz w:val="24"/>
          <w:szCs w:val="24"/>
        </w:rPr>
        <w:t>)</w:t>
      </w:r>
    </w:p>
    <w:p w14:paraId="383E7794" w14:textId="0AC48920" w:rsidR="00FF0B00" w:rsidRPr="00DE3E3F" w:rsidRDefault="0021781C" w:rsidP="00BE4520">
      <w:pPr>
        <w:pStyle w:val="aText"/>
        <w:spacing w:before="240" w:line="360" w:lineRule="auto"/>
        <w:rPr>
          <w:rFonts w:eastAsiaTheme="majorEastAsia" w:cstheme="minorHAnsi"/>
          <w:caps/>
          <w:sz w:val="36"/>
          <w:szCs w:val="36"/>
        </w:rPr>
      </w:pPr>
      <w:r>
        <w:rPr>
          <w:rFonts w:asciiTheme="majorHAnsi" w:hAnsiTheme="majorHAnsi" w:cstheme="majorHAnsi"/>
          <w:szCs w:val="24"/>
        </w:rPr>
        <w:t xml:space="preserve">Vous retrouverez dans le documentation mise à votre disposition </w:t>
      </w:r>
      <w:r w:rsidR="00BE4520" w:rsidRPr="00BE4520">
        <w:rPr>
          <w:rFonts w:asciiTheme="majorHAnsi" w:hAnsiTheme="majorHAnsi" w:cstheme="majorHAnsi"/>
          <w:szCs w:val="24"/>
        </w:rPr>
        <w:t>un fichier Excel expliquant les différentes règles de remplissage</w:t>
      </w:r>
      <w:r w:rsidR="00FF0B00" w:rsidRPr="00DE3E3F">
        <w:rPr>
          <w:rFonts w:cstheme="minorHAnsi"/>
        </w:rPr>
        <w:br w:type="page"/>
      </w:r>
    </w:p>
    <w:p w14:paraId="08A6CCD8" w14:textId="244A89EA" w:rsidR="00047F0C" w:rsidRPr="007168F2" w:rsidRDefault="001D56CA" w:rsidP="0010386F">
      <w:pPr>
        <w:pStyle w:val="Titre1"/>
        <w:spacing w:after="400"/>
        <w:rPr>
          <w:rFonts w:asciiTheme="minorHAnsi" w:hAnsiTheme="minorHAnsi" w:cstheme="minorHAnsi"/>
          <w:b/>
          <w:bCs/>
          <w:sz w:val="40"/>
          <w:szCs w:val="40"/>
        </w:rPr>
      </w:pPr>
      <w:bookmarkStart w:id="16" w:name="_IV_-_Le"/>
      <w:bookmarkStart w:id="17" w:name="_Toc150931546"/>
      <w:bookmarkEnd w:id="16"/>
      <w:r w:rsidRPr="007168F2">
        <w:rPr>
          <w:rFonts w:asciiTheme="minorHAnsi" w:hAnsiTheme="minorHAnsi" w:cstheme="minorHAnsi"/>
          <w:b/>
          <w:bCs/>
          <w:sz w:val="40"/>
          <w:szCs w:val="40"/>
        </w:rPr>
        <w:lastRenderedPageBreak/>
        <w:t xml:space="preserve">IV - </w:t>
      </w:r>
      <w:r w:rsidR="00C93553" w:rsidRPr="007168F2">
        <w:rPr>
          <w:rFonts w:asciiTheme="minorHAnsi" w:hAnsiTheme="minorHAnsi" w:cstheme="minorHAnsi"/>
          <w:b/>
          <w:bCs/>
          <w:sz w:val="40"/>
          <w:szCs w:val="40"/>
        </w:rPr>
        <w:t>Le moteur de calcul</w:t>
      </w:r>
      <w:bookmarkEnd w:id="17"/>
    </w:p>
    <w:p w14:paraId="158B8C4F" w14:textId="147E0DBD" w:rsidR="00A5731B" w:rsidRDefault="00A5731B" w:rsidP="007168F2">
      <w:pPr>
        <w:pStyle w:val="aText"/>
        <w:spacing w:before="240" w:line="360" w:lineRule="auto"/>
        <w:rPr>
          <w:rFonts w:asciiTheme="majorHAnsi" w:hAnsiTheme="majorHAnsi" w:cstheme="majorHAnsi"/>
          <w:szCs w:val="24"/>
        </w:rPr>
      </w:pPr>
      <w:r>
        <w:rPr>
          <w:rFonts w:asciiTheme="majorHAnsi" w:hAnsiTheme="majorHAnsi" w:cstheme="majorHAnsi"/>
          <w:szCs w:val="24"/>
        </w:rPr>
        <w:t>Un moteur de calcul est présent afin de simuler un montant à accorder pour chaque dépense importée. Ce dernier se base sur les informations (montant total de la dépense, montant</w:t>
      </w:r>
      <w:r w:rsidR="00BE4520">
        <w:rPr>
          <w:rFonts w:asciiTheme="majorHAnsi" w:hAnsiTheme="majorHAnsi" w:cstheme="majorHAnsi"/>
          <w:szCs w:val="24"/>
        </w:rPr>
        <w:t>s</w:t>
      </w:r>
      <w:r>
        <w:rPr>
          <w:rFonts w:asciiTheme="majorHAnsi" w:hAnsiTheme="majorHAnsi" w:cstheme="majorHAnsi"/>
          <w:szCs w:val="24"/>
        </w:rPr>
        <w:t xml:space="preserve"> financements etc.) présentes dans le fichier d’import. Cela permet par la suite au gestionnaire de vérifier les dépenses dont le montant demandé est en accord avec le montant simulé. Néanmoins, si vous ne possédez pas certaines informations (nombre d’heures par exemple), il est préférable d’y renseigner une valeur par défaut afin de ne pas bloquer l’import de vos dépenses.</w:t>
      </w:r>
    </w:p>
    <w:p w14:paraId="47D7F9A0" w14:textId="0899058C" w:rsidR="009943F6" w:rsidRPr="00106266" w:rsidRDefault="00A46A3E" w:rsidP="00CA7087">
      <w:pPr>
        <w:pStyle w:val="aText"/>
        <w:spacing w:line="360" w:lineRule="auto"/>
        <w:rPr>
          <w:rFonts w:asciiTheme="majorHAnsi" w:hAnsiTheme="majorHAnsi" w:cstheme="majorHAnsi"/>
          <w:szCs w:val="24"/>
        </w:rPr>
      </w:pPr>
      <w:r w:rsidRPr="00106266">
        <w:rPr>
          <w:rFonts w:asciiTheme="majorHAnsi" w:hAnsiTheme="majorHAnsi" w:cstheme="majorHAnsi"/>
          <w:szCs w:val="24"/>
        </w:rPr>
        <w:t>Dans cette section, nous allons vous présenter les différents paramètres de calcul</w:t>
      </w:r>
      <w:r w:rsidR="00952A63" w:rsidRPr="00106266">
        <w:rPr>
          <w:rFonts w:asciiTheme="majorHAnsi" w:hAnsiTheme="majorHAnsi" w:cstheme="majorHAnsi"/>
          <w:szCs w:val="24"/>
        </w:rPr>
        <w:t xml:space="preserve"> </w:t>
      </w:r>
      <w:r w:rsidRPr="00106266">
        <w:rPr>
          <w:rFonts w:asciiTheme="majorHAnsi" w:hAnsiTheme="majorHAnsi" w:cstheme="majorHAnsi"/>
          <w:szCs w:val="24"/>
        </w:rPr>
        <w:t xml:space="preserve">pris en compte par le moteur de calcul </w:t>
      </w:r>
      <w:r w:rsidR="009943F6" w:rsidRPr="00106266">
        <w:rPr>
          <w:rFonts w:asciiTheme="majorHAnsi" w:hAnsiTheme="majorHAnsi" w:cstheme="majorHAnsi"/>
          <w:szCs w:val="24"/>
        </w:rPr>
        <w:t>pour profiter de cette fonctionnalité (facultative).</w:t>
      </w:r>
    </w:p>
    <w:p w14:paraId="3F484B06" w14:textId="3BB4C374" w:rsidR="00A46A3E" w:rsidRPr="00106266" w:rsidRDefault="00952A63" w:rsidP="00CA7087">
      <w:pPr>
        <w:pStyle w:val="aText"/>
        <w:spacing w:line="360" w:lineRule="auto"/>
        <w:rPr>
          <w:rFonts w:asciiTheme="majorHAnsi" w:hAnsiTheme="majorHAnsi" w:cstheme="majorHAnsi"/>
          <w:szCs w:val="24"/>
        </w:rPr>
      </w:pPr>
      <w:r w:rsidRPr="00106266">
        <w:rPr>
          <w:rFonts w:asciiTheme="majorHAnsi" w:hAnsiTheme="majorHAnsi" w:cstheme="majorHAnsi"/>
          <w:szCs w:val="24"/>
        </w:rPr>
        <w:t xml:space="preserve">Les plafonds </w:t>
      </w:r>
      <w:r w:rsidR="00786516" w:rsidRPr="00106266">
        <w:rPr>
          <w:rFonts w:asciiTheme="majorHAnsi" w:hAnsiTheme="majorHAnsi" w:cstheme="majorHAnsi"/>
          <w:szCs w:val="24"/>
        </w:rPr>
        <w:t xml:space="preserve">et le taux de prise en charge, </w:t>
      </w:r>
      <w:r w:rsidRPr="00106266">
        <w:rPr>
          <w:rFonts w:asciiTheme="majorHAnsi" w:hAnsiTheme="majorHAnsi" w:cstheme="majorHAnsi"/>
          <w:szCs w:val="24"/>
        </w:rPr>
        <w:t>en fonction des types d’aide</w:t>
      </w:r>
      <w:r w:rsidR="00786516" w:rsidRPr="00106266">
        <w:rPr>
          <w:rFonts w:asciiTheme="majorHAnsi" w:hAnsiTheme="majorHAnsi" w:cstheme="majorHAnsi"/>
          <w:szCs w:val="24"/>
        </w:rPr>
        <w:t>,</w:t>
      </w:r>
      <w:r w:rsidRPr="00106266">
        <w:rPr>
          <w:rFonts w:asciiTheme="majorHAnsi" w:hAnsiTheme="majorHAnsi" w:cstheme="majorHAnsi"/>
          <w:szCs w:val="24"/>
        </w:rPr>
        <w:t xml:space="preserve"> sont accessibles depuis </w:t>
      </w:r>
      <w:hyperlink w:anchor="_param_calcul_aide" w:tooltip="Pour accéder à l'annexe expliquant en détail cette table, cliquez-ici" w:history="1">
        <w:r w:rsidRPr="00106266">
          <w:rPr>
            <w:rStyle w:val="Lienhypertexte"/>
            <w:rFonts w:asciiTheme="majorHAnsi" w:hAnsiTheme="majorHAnsi" w:cstheme="majorHAnsi"/>
            <w:b/>
            <w:bCs/>
            <w:szCs w:val="24"/>
          </w:rPr>
          <w:t>param_calcul_aide</w:t>
        </w:r>
      </w:hyperlink>
      <w:r w:rsidR="00033F76" w:rsidRPr="00106266">
        <w:rPr>
          <w:rFonts w:asciiTheme="majorHAnsi" w:hAnsiTheme="majorHAnsi" w:cstheme="majorHAnsi"/>
          <w:szCs w:val="24"/>
        </w:rPr>
        <w:t>.</w:t>
      </w:r>
    </w:p>
    <w:p w14:paraId="423DB885" w14:textId="7310982E" w:rsidR="007A6507" w:rsidRPr="00106266" w:rsidRDefault="00005236" w:rsidP="00CA7087">
      <w:pPr>
        <w:pStyle w:val="aText"/>
        <w:spacing w:line="360" w:lineRule="auto"/>
        <w:rPr>
          <w:rFonts w:asciiTheme="majorHAnsi" w:hAnsiTheme="majorHAnsi" w:cstheme="majorHAnsi"/>
          <w:szCs w:val="24"/>
        </w:rPr>
      </w:pPr>
      <w:r w:rsidRPr="00106266">
        <w:rPr>
          <w:rFonts w:asciiTheme="majorHAnsi" w:hAnsiTheme="majorHAnsi" w:cstheme="majorHAnsi"/>
          <w:szCs w:val="24"/>
        </w:rPr>
        <w:t>Les aides proposées par le FIPHFP sont réparties en 4 types (R1, R2, R3 et R4) qui correspondent à 4 règles de calcul différentes.</w:t>
      </w:r>
      <w:r w:rsidR="006B299C" w:rsidRPr="00106266">
        <w:rPr>
          <w:rFonts w:asciiTheme="majorHAnsi" w:hAnsiTheme="majorHAnsi" w:cstheme="majorHAnsi"/>
          <w:szCs w:val="24"/>
        </w:rPr>
        <w:t xml:space="preserve"> </w:t>
      </w:r>
    </w:p>
    <w:p w14:paraId="2F1E4E86" w14:textId="061D993F" w:rsidR="007A6507" w:rsidRPr="00106266" w:rsidRDefault="007A6507" w:rsidP="00106266">
      <w:pPr>
        <w:pStyle w:val="aText"/>
        <w:spacing w:after="0" w:line="360" w:lineRule="auto"/>
        <w:rPr>
          <w:rFonts w:asciiTheme="majorHAnsi" w:hAnsiTheme="majorHAnsi" w:cstheme="majorHAnsi"/>
          <w:b/>
          <w:bCs/>
          <w:szCs w:val="24"/>
        </w:rPr>
      </w:pPr>
      <w:r w:rsidRPr="00106266">
        <w:rPr>
          <w:rFonts w:asciiTheme="majorHAnsi" w:hAnsiTheme="majorHAnsi" w:cstheme="majorHAnsi"/>
          <w:b/>
          <w:bCs/>
          <w:szCs w:val="24"/>
        </w:rPr>
        <w:t>R1 :</w:t>
      </w:r>
      <w:r w:rsidRPr="00106266">
        <w:rPr>
          <w:rFonts w:asciiTheme="majorHAnsi" w:hAnsiTheme="majorHAnsi" w:cstheme="majorHAnsi"/>
          <w:szCs w:val="24"/>
        </w:rPr>
        <w:t xml:space="preserve"> </w:t>
      </w:r>
      <w:r w:rsidRPr="00106266">
        <w:rPr>
          <w:rFonts w:asciiTheme="majorHAnsi" w:hAnsiTheme="majorHAnsi" w:cstheme="majorHAnsi"/>
          <w:b/>
          <w:bCs/>
          <w:szCs w:val="24"/>
        </w:rPr>
        <w:t>Montant demandé = (montant total de la dépense – cumul des autres financements venant en déduction du montant total de la dépense) x taux de prise en charge</w:t>
      </w:r>
    </w:p>
    <w:p w14:paraId="19D0A518" w14:textId="77777777" w:rsidR="00F0604E" w:rsidRPr="00106266" w:rsidRDefault="007A6507"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Pour estimer le montant demandé</w:t>
      </w:r>
      <w:r w:rsidRPr="00106266">
        <w:rPr>
          <w:rFonts w:asciiTheme="majorHAnsi" w:hAnsiTheme="majorHAnsi" w:cstheme="majorHAnsi"/>
          <w:sz w:val="22"/>
          <w:szCs w:val="22"/>
        </w:rPr>
        <w:t xml:space="preserve"> </w:t>
      </w:r>
      <w:r w:rsidRPr="00106266">
        <w:rPr>
          <w:rFonts w:asciiTheme="majorHAnsi" w:hAnsiTheme="majorHAnsi" w:cstheme="majorHAnsi"/>
          <w:szCs w:val="24"/>
        </w:rPr>
        <w:t xml:space="preserve">du financement au FIPHFP, vous devrez saisir : </w:t>
      </w:r>
    </w:p>
    <w:p w14:paraId="4AD0C0EC" w14:textId="1A350AB0" w:rsidR="00F0604E" w:rsidRPr="00106266" w:rsidRDefault="009370C3" w:rsidP="00106266">
      <w:pPr>
        <w:pStyle w:val="aText"/>
        <w:numPr>
          <w:ilvl w:val="1"/>
          <w:numId w:val="40"/>
        </w:numPr>
        <w:spacing w:after="0" w:line="360" w:lineRule="auto"/>
        <w:ind w:left="851"/>
        <w:rPr>
          <w:rFonts w:asciiTheme="majorHAnsi" w:hAnsiTheme="majorHAnsi" w:cstheme="majorHAnsi"/>
          <w:szCs w:val="24"/>
        </w:rPr>
      </w:pPr>
      <w:r w:rsidRPr="00106266">
        <w:rPr>
          <w:rFonts w:asciiTheme="majorHAnsi" w:hAnsiTheme="majorHAnsi" w:cstheme="majorHAnsi"/>
          <w:szCs w:val="24"/>
        </w:rPr>
        <w:t>L</w:t>
      </w:r>
      <w:r w:rsidR="007A6507" w:rsidRPr="00106266">
        <w:rPr>
          <w:rFonts w:asciiTheme="majorHAnsi" w:hAnsiTheme="majorHAnsi" w:cstheme="majorHAnsi"/>
          <w:szCs w:val="24"/>
        </w:rPr>
        <w:t xml:space="preserve">e montant total de la dépense </w:t>
      </w:r>
      <w:r w:rsidR="00DE05BD" w:rsidRPr="00106266">
        <w:rPr>
          <w:rFonts w:asciiTheme="majorHAnsi" w:hAnsiTheme="majorHAnsi" w:cstheme="majorHAnsi"/>
          <w:szCs w:val="24"/>
        </w:rPr>
        <w:t>(</w:t>
      </w:r>
      <w:r w:rsidR="00DE05BD" w:rsidRPr="00106266">
        <w:rPr>
          <w:rFonts w:asciiTheme="majorHAnsi" w:hAnsiTheme="majorHAnsi" w:cstheme="majorHAnsi"/>
          <w:b/>
          <w:bCs/>
          <w:szCs w:val="24"/>
        </w:rPr>
        <w:t>montant_depense</w:t>
      </w:r>
      <w:r w:rsidR="00DE05BD" w:rsidRPr="00106266">
        <w:rPr>
          <w:rFonts w:asciiTheme="majorHAnsi" w:hAnsiTheme="majorHAnsi" w:cstheme="majorHAnsi"/>
          <w:szCs w:val="24"/>
        </w:rPr>
        <w:t>)</w:t>
      </w:r>
      <w:r w:rsidR="004737C1" w:rsidRPr="00106266">
        <w:rPr>
          <w:rFonts w:asciiTheme="majorHAnsi" w:hAnsiTheme="majorHAnsi" w:cstheme="majorHAnsi"/>
          <w:szCs w:val="24"/>
        </w:rPr>
        <w:t> : vous devez renseigner uniquement le coût total de la dépense pour l’aide en question</w:t>
      </w:r>
    </w:p>
    <w:p w14:paraId="361D4DB7" w14:textId="77777777" w:rsidR="002A7E21" w:rsidRPr="00106266" w:rsidRDefault="009370C3" w:rsidP="00106266">
      <w:pPr>
        <w:pStyle w:val="aText"/>
        <w:numPr>
          <w:ilvl w:val="1"/>
          <w:numId w:val="40"/>
        </w:numPr>
        <w:spacing w:after="0" w:line="360" w:lineRule="auto"/>
        <w:ind w:left="851"/>
        <w:rPr>
          <w:rFonts w:asciiTheme="majorHAnsi" w:hAnsiTheme="majorHAnsi" w:cstheme="majorHAnsi"/>
          <w:szCs w:val="24"/>
        </w:rPr>
      </w:pPr>
      <w:r w:rsidRPr="00106266">
        <w:rPr>
          <w:rFonts w:asciiTheme="majorHAnsi" w:hAnsiTheme="majorHAnsi" w:cstheme="majorHAnsi"/>
          <w:szCs w:val="24"/>
        </w:rPr>
        <w:t>L</w:t>
      </w:r>
      <w:r w:rsidR="007A6507" w:rsidRPr="00106266">
        <w:rPr>
          <w:rFonts w:asciiTheme="majorHAnsi" w:hAnsiTheme="majorHAnsi" w:cstheme="majorHAnsi"/>
          <w:szCs w:val="24"/>
        </w:rPr>
        <w:t>e cumul des autres financements</w:t>
      </w:r>
      <w:r w:rsidR="00DE05BD" w:rsidRPr="00106266">
        <w:rPr>
          <w:rFonts w:asciiTheme="majorHAnsi" w:hAnsiTheme="majorHAnsi" w:cstheme="majorHAnsi"/>
          <w:szCs w:val="24"/>
        </w:rPr>
        <w:t xml:space="preserve"> (</w:t>
      </w:r>
      <w:r w:rsidR="00DE05BD" w:rsidRPr="00106266">
        <w:rPr>
          <w:rFonts w:asciiTheme="majorHAnsi" w:hAnsiTheme="majorHAnsi" w:cstheme="majorHAnsi"/>
          <w:b/>
          <w:bCs/>
          <w:szCs w:val="24"/>
        </w:rPr>
        <w:t>montant_financement</w:t>
      </w:r>
      <w:r w:rsidR="00534AEF" w:rsidRPr="00106266">
        <w:rPr>
          <w:rFonts w:asciiTheme="majorHAnsi" w:hAnsiTheme="majorHAnsi" w:cstheme="majorHAnsi"/>
          <w:b/>
          <w:bCs/>
          <w:szCs w:val="24"/>
        </w:rPr>
        <w:t>s</w:t>
      </w:r>
      <w:r w:rsidR="00DE05BD" w:rsidRPr="00106266">
        <w:rPr>
          <w:rFonts w:asciiTheme="majorHAnsi" w:hAnsiTheme="majorHAnsi" w:cstheme="majorHAnsi"/>
          <w:szCs w:val="24"/>
        </w:rPr>
        <w:t>)</w:t>
      </w:r>
      <w:r w:rsidR="004737C1" w:rsidRPr="00106266">
        <w:rPr>
          <w:rFonts w:asciiTheme="majorHAnsi" w:hAnsiTheme="majorHAnsi" w:cstheme="majorHAnsi"/>
          <w:szCs w:val="24"/>
        </w:rPr>
        <w:t> : vous devez renseigner les financements venant en déduction du montant total de la dépense présentée au remboursement (sécurité sociale, mutuelle, prestation de compensation, autres financements…).</w:t>
      </w:r>
    </w:p>
    <w:p w14:paraId="2C5B95A0" w14:textId="792907CD" w:rsidR="004A5F39" w:rsidRPr="00106266" w:rsidRDefault="004A5F39" w:rsidP="00106266">
      <w:pPr>
        <w:pStyle w:val="aText"/>
        <w:spacing w:after="200" w:line="360" w:lineRule="auto"/>
        <w:rPr>
          <w:rFonts w:asciiTheme="majorHAnsi" w:hAnsiTheme="majorHAnsi" w:cstheme="majorHAnsi"/>
          <w:szCs w:val="24"/>
        </w:rPr>
      </w:pPr>
      <w:r w:rsidRPr="00106266">
        <w:rPr>
          <w:rFonts w:asciiTheme="majorHAnsi" w:hAnsiTheme="majorHAnsi" w:cstheme="majorHAnsi"/>
          <w:szCs w:val="24"/>
        </w:rPr>
        <w:t xml:space="preserve">En fonction des informations que saisies le montant demandé </w:t>
      </w:r>
      <w:r w:rsidR="00970FDE" w:rsidRPr="00106266">
        <w:rPr>
          <w:rFonts w:asciiTheme="majorHAnsi" w:hAnsiTheme="majorHAnsi" w:cstheme="majorHAnsi"/>
          <w:szCs w:val="24"/>
        </w:rPr>
        <w:t>est</w:t>
      </w:r>
      <w:r w:rsidRPr="00106266">
        <w:rPr>
          <w:rFonts w:asciiTheme="majorHAnsi" w:hAnsiTheme="majorHAnsi" w:cstheme="majorHAnsi"/>
          <w:szCs w:val="24"/>
        </w:rPr>
        <w:t xml:space="preserve"> automatiquement calculé en tenant compte du plafond de l’aide notamment.</w:t>
      </w:r>
    </w:p>
    <w:p w14:paraId="5A88D07A" w14:textId="4548B0B3" w:rsidR="004737C1" w:rsidRPr="00106266" w:rsidRDefault="00970FDE"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 xml:space="preserve">Par exemple, </w:t>
      </w:r>
      <w:r w:rsidR="004737C1" w:rsidRPr="00106266">
        <w:rPr>
          <w:rFonts w:asciiTheme="majorHAnsi" w:hAnsiTheme="majorHAnsi" w:cstheme="majorHAnsi"/>
          <w:szCs w:val="24"/>
        </w:rPr>
        <w:t xml:space="preserve">si vous souhaitez saisir </w:t>
      </w:r>
      <w:r w:rsidRPr="00106266">
        <w:rPr>
          <w:rFonts w:asciiTheme="majorHAnsi" w:hAnsiTheme="majorHAnsi" w:cstheme="majorHAnsi"/>
          <w:szCs w:val="24"/>
        </w:rPr>
        <w:t>une dépense pour l’aide « Fauteuil roulant »</w:t>
      </w:r>
      <w:r w:rsidR="004737C1" w:rsidRPr="00106266">
        <w:rPr>
          <w:rFonts w:asciiTheme="majorHAnsi" w:hAnsiTheme="majorHAnsi" w:cstheme="majorHAnsi"/>
          <w:szCs w:val="24"/>
        </w:rPr>
        <w:t>.</w:t>
      </w:r>
    </w:p>
    <w:p w14:paraId="5CEACF3C" w14:textId="6F87D74B" w:rsidR="004737C1" w:rsidRPr="00106266" w:rsidRDefault="004737C1"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Une facture d'un coût total de 5431,40€ se décomposant comme suit : fauteuil (4285,40€), hors nomenclature (1146€).</w:t>
      </w:r>
      <w:r w:rsidR="00106266">
        <w:rPr>
          <w:rFonts w:asciiTheme="majorHAnsi" w:hAnsiTheme="majorHAnsi" w:cstheme="majorHAnsi"/>
          <w:szCs w:val="24"/>
        </w:rPr>
        <w:t xml:space="preserve"> </w:t>
      </w:r>
      <w:r w:rsidRPr="00106266">
        <w:rPr>
          <w:rFonts w:asciiTheme="majorHAnsi" w:hAnsiTheme="majorHAnsi" w:cstheme="majorHAnsi"/>
          <w:szCs w:val="24"/>
        </w:rPr>
        <w:t xml:space="preserve">Au titre des remboursements venant en déduction de la dépense : remboursement sécurité sociale (558,99€ au titre du fauteuil), remboursement mutuel (1229,76€ </w:t>
      </w:r>
      <w:r w:rsidRPr="00106266">
        <w:rPr>
          <w:rFonts w:asciiTheme="majorHAnsi" w:hAnsiTheme="majorHAnsi" w:cstheme="majorHAnsi"/>
          <w:szCs w:val="24"/>
        </w:rPr>
        <w:lastRenderedPageBreak/>
        <w:t>uniquement sur prise en charge sécurité sociale), PCH (1418,40€ dont 558,99€ sur prise en charge sécurité sociale et 859,41€ au titre des dispositifs non pris en charge par la sécurité sociale).</w:t>
      </w:r>
    </w:p>
    <w:p w14:paraId="7397B992" w14:textId="77777777" w:rsidR="004737C1" w:rsidRPr="00106266" w:rsidRDefault="004737C1"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Vous devrez saisir :</w:t>
      </w:r>
    </w:p>
    <w:p w14:paraId="1EB6FC9E" w14:textId="34475E65" w:rsidR="004737C1" w:rsidRPr="00106266" w:rsidRDefault="004737C1" w:rsidP="00106266">
      <w:pPr>
        <w:pStyle w:val="aText"/>
        <w:numPr>
          <w:ilvl w:val="0"/>
          <w:numId w:val="27"/>
        </w:numPr>
        <w:spacing w:after="0" w:line="360" w:lineRule="auto"/>
        <w:ind w:left="851"/>
        <w:rPr>
          <w:rFonts w:asciiTheme="majorHAnsi" w:hAnsiTheme="majorHAnsi" w:cstheme="majorHAnsi"/>
          <w:szCs w:val="24"/>
        </w:rPr>
      </w:pPr>
      <w:r w:rsidRPr="00106266">
        <w:rPr>
          <w:rFonts w:asciiTheme="majorHAnsi" w:hAnsiTheme="majorHAnsi" w:cstheme="majorHAnsi"/>
          <w:szCs w:val="24"/>
        </w:rPr>
        <w:t>4285,40 € au titre du montant de la dépense (les éléments non pris en charge dans le cadre de l'aide doivent être déduits)</w:t>
      </w:r>
    </w:p>
    <w:p w14:paraId="67AF93D4" w14:textId="78ACDDE3" w:rsidR="004737C1" w:rsidRPr="00106266" w:rsidRDefault="004737C1" w:rsidP="00106266">
      <w:pPr>
        <w:pStyle w:val="aText"/>
        <w:numPr>
          <w:ilvl w:val="0"/>
          <w:numId w:val="27"/>
        </w:numPr>
        <w:spacing w:after="400" w:line="360" w:lineRule="auto"/>
        <w:ind w:left="851" w:hanging="357"/>
        <w:rPr>
          <w:rFonts w:asciiTheme="majorHAnsi" w:hAnsiTheme="majorHAnsi" w:cstheme="majorHAnsi"/>
          <w:szCs w:val="24"/>
        </w:rPr>
      </w:pPr>
      <w:r w:rsidRPr="00106266">
        <w:rPr>
          <w:rFonts w:asciiTheme="majorHAnsi" w:hAnsiTheme="majorHAnsi" w:cstheme="majorHAnsi"/>
          <w:szCs w:val="24"/>
        </w:rPr>
        <w:t>2347,74 € au titre des financements venant en déduction du montant de la dépense : sécurité sociale (558,99€), mutuel (1229,76€), PCH (558,99€)</w:t>
      </w:r>
    </w:p>
    <w:p w14:paraId="23BBA5E7" w14:textId="46E4DAE6" w:rsidR="007A6507" w:rsidRPr="00106266" w:rsidRDefault="007A6507" w:rsidP="00106266">
      <w:pPr>
        <w:pStyle w:val="aText"/>
        <w:spacing w:after="0" w:line="360" w:lineRule="auto"/>
        <w:rPr>
          <w:rFonts w:asciiTheme="majorHAnsi" w:hAnsiTheme="majorHAnsi" w:cstheme="majorHAnsi"/>
          <w:szCs w:val="24"/>
        </w:rPr>
      </w:pPr>
      <w:r w:rsidRPr="00106266">
        <w:rPr>
          <w:rFonts w:asciiTheme="majorHAnsi" w:hAnsiTheme="majorHAnsi" w:cstheme="majorHAnsi"/>
          <w:b/>
          <w:bCs/>
          <w:szCs w:val="24"/>
        </w:rPr>
        <w:t>R2 :</w:t>
      </w:r>
      <w:r w:rsidRPr="00106266">
        <w:rPr>
          <w:rFonts w:asciiTheme="majorHAnsi" w:hAnsiTheme="majorHAnsi" w:cstheme="majorHAnsi"/>
          <w:szCs w:val="24"/>
        </w:rPr>
        <w:t xml:space="preserve"> </w:t>
      </w:r>
      <w:r w:rsidR="00F0604E" w:rsidRPr="00106266">
        <w:rPr>
          <w:rFonts w:asciiTheme="majorHAnsi" w:hAnsiTheme="majorHAnsi" w:cstheme="majorHAnsi"/>
          <w:b/>
          <w:bCs/>
          <w:szCs w:val="24"/>
        </w:rPr>
        <w:t xml:space="preserve">Montant demandé = </w:t>
      </w:r>
      <w:r w:rsidRPr="00106266">
        <w:rPr>
          <w:rFonts w:asciiTheme="majorHAnsi" w:hAnsiTheme="majorHAnsi" w:cstheme="majorHAnsi"/>
          <w:b/>
          <w:bCs/>
          <w:szCs w:val="24"/>
        </w:rPr>
        <w:t>coût moyen retenu x nombre d'heures ou de jours retenu</w:t>
      </w:r>
      <w:r w:rsidRPr="00106266">
        <w:rPr>
          <w:rFonts w:asciiTheme="majorHAnsi" w:hAnsiTheme="majorHAnsi" w:cstheme="majorHAnsi"/>
          <w:szCs w:val="24"/>
        </w:rPr>
        <w:t xml:space="preserve"> </w:t>
      </w:r>
    </w:p>
    <w:p w14:paraId="355AD8A3" w14:textId="77777777" w:rsidR="007A6507" w:rsidRPr="00106266" w:rsidRDefault="007A6507" w:rsidP="00106266">
      <w:pPr>
        <w:pStyle w:val="aText"/>
        <w:spacing w:after="200" w:line="360" w:lineRule="auto"/>
        <w:rPr>
          <w:rFonts w:asciiTheme="majorHAnsi" w:hAnsiTheme="majorHAnsi" w:cstheme="majorHAnsi"/>
          <w:szCs w:val="24"/>
        </w:rPr>
      </w:pPr>
      <w:r w:rsidRPr="00106266">
        <w:rPr>
          <w:rFonts w:asciiTheme="majorHAnsi" w:hAnsiTheme="majorHAnsi" w:cstheme="majorHAnsi"/>
          <w:szCs w:val="24"/>
        </w:rPr>
        <w:t>Cette règle concerne principalement les aides faisant intervenir un nombre d'heures ou de jours. Les plafonds de ces aides sont également fonction de la manière dont la prestation a été réalisée (interne ou externe).</w:t>
      </w:r>
    </w:p>
    <w:p w14:paraId="13A5CB4C" w14:textId="77777777" w:rsidR="009370C3" w:rsidRPr="00106266" w:rsidRDefault="007A6507"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 xml:space="preserve">Pour estimer le montant demandé du financement au FIPHFP, vous devrez saisir : </w:t>
      </w:r>
    </w:p>
    <w:p w14:paraId="2A5FB202" w14:textId="2A5CB0E5" w:rsidR="009370C3" w:rsidRPr="00106266" w:rsidRDefault="009370C3" w:rsidP="00106266">
      <w:pPr>
        <w:pStyle w:val="aText"/>
        <w:numPr>
          <w:ilvl w:val="0"/>
          <w:numId w:val="34"/>
        </w:numPr>
        <w:spacing w:after="0" w:line="360" w:lineRule="auto"/>
        <w:ind w:left="851"/>
        <w:rPr>
          <w:rFonts w:asciiTheme="majorHAnsi" w:hAnsiTheme="majorHAnsi" w:cstheme="majorHAnsi"/>
          <w:szCs w:val="24"/>
        </w:rPr>
      </w:pPr>
      <w:r w:rsidRPr="00106266">
        <w:rPr>
          <w:rFonts w:asciiTheme="majorHAnsi" w:hAnsiTheme="majorHAnsi" w:cstheme="majorHAnsi"/>
          <w:szCs w:val="24"/>
        </w:rPr>
        <w:t>L</w:t>
      </w:r>
      <w:r w:rsidR="007A6507" w:rsidRPr="00106266">
        <w:rPr>
          <w:rFonts w:asciiTheme="majorHAnsi" w:hAnsiTheme="majorHAnsi" w:cstheme="majorHAnsi"/>
          <w:szCs w:val="24"/>
        </w:rPr>
        <w:t xml:space="preserve">e montant total de la dépense </w:t>
      </w:r>
      <w:r w:rsidR="00DE05BD" w:rsidRPr="00106266">
        <w:rPr>
          <w:rFonts w:asciiTheme="majorHAnsi" w:hAnsiTheme="majorHAnsi" w:cstheme="majorHAnsi"/>
          <w:szCs w:val="24"/>
        </w:rPr>
        <w:t>(</w:t>
      </w:r>
      <w:r w:rsidR="00DE05BD" w:rsidRPr="00106266">
        <w:rPr>
          <w:rFonts w:asciiTheme="majorHAnsi" w:hAnsiTheme="majorHAnsi" w:cstheme="majorHAnsi"/>
          <w:b/>
          <w:bCs/>
          <w:szCs w:val="24"/>
        </w:rPr>
        <w:t>montant_depense</w:t>
      </w:r>
      <w:r w:rsidR="00DE05BD" w:rsidRPr="00106266">
        <w:rPr>
          <w:rFonts w:asciiTheme="majorHAnsi" w:hAnsiTheme="majorHAnsi" w:cstheme="majorHAnsi"/>
          <w:szCs w:val="24"/>
        </w:rPr>
        <w:t>)</w:t>
      </w:r>
      <w:r w:rsidR="004737C1" w:rsidRPr="00106266">
        <w:rPr>
          <w:rFonts w:asciiTheme="majorHAnsi" w:hAnsiTheme="majorHAnsi" w:cstheme="majorHAnsi"/>
          <w:szCs w:val="24"/>
        </w:rPr>
        <w:t> : vous devez renseigner uniquement le coût total de la dépense pour l’aide en question</w:t>
      </w:r>
    </w:p>
    <w:p w14:paraId="515414D8" w14:textId="02088055" w:rsidR="009370C3" w:rsidRPr="00106266" w:rsidRDefault="009370C3" w:rsidP="00106266">
      <w:pPr>
        <w:pStyle w:val="aText"/>
        <w:numPr>
          <w:ilvl w:val="0"/>
          <w:numId w:val="34"/>
        </w:numPr>
        <w:spacing w:after="0" w:line="360" w:lineRule="auto"/>
        <w:ind w:left="851"/>
        <w:rPr>
          <w:rFonts w:asciiTheme="majorHAnsi" w:hAnsiTheme="majorHAnsi" w:cstheme="majorHAnsi"/>
          <w:szCs w:val="24"/>
        </w:rPr>
      </w:pPr>
      <w:r w:rsidRPr="00106266">
        <w:rPr>
          <w:rFonts w:asciiTheme="majorHAnsi" w:hAnsiTheme="majorHAnsi" w:cstheme="majorHAnsi"/>
          <w:szCs w:val="24"/>
        </w:rPr>
        <w:t>L</w:t>
      </w:r>
      <w:r w:rsidR="007A6507" w:rsidRPr="00106266">
        <w:rPr>
          <w:rFonts w:asciiTheme="majorHAnsi" w:hAnsiTheme="majorHAnsi" w:cstheme="majorHAnsi"/>
          <w:szCs w:val="24"/>
        </w:rPr>
        <w:t xml:space="preserve">e cumul des autres financements </w:t>
      </w:r>
      <w:r w:rsidR="00DE05BD" w:rsidRPr="00106266">
        <w:rPr>
          <w:rFonts w:asciiTheme="majorHAnsi" w:hAnsiTheme="majorHAnsi" w:cstheme="majorHAnsi"/>
          <w:szCs w:val="24"/>
        </w:rPr>
        <w:t>(</w:t>
      </w:r>
      <w:r w:rsidR="00DE05BD" w:rsidRPr="00106266">
        <w:rPr>
          <w:rFonts w:asciiTheme="majorHAnsi" w:hAnsiTheme="majorHAnsi" w:cstheme="majorHAnsi"/>
          <w:b/>
          <w:bCs/>
          <w:szCs w:val="24"/>
        </w:rPr>
        <w:t>montant_financement</w:t>
      </w:r>
      <w:r w:rsidR="00534AEF" w:rsidRPr="00106266">
        <w:rPr>
          <w:rFonts w:asciiTheme="majorHAnsi" w:hAnsiTheme="majorHAnsi" w:cstheme="majorHAnsi"/>
          <w:b/>
          <w:bCs/>
          <w:szCs w:val="24"/>
        </w:rPr>
        <w:t>s</w:t>
      </w:r>
      <w:r w:rsidR="00DE05BD" w:rsidRPr="00106266">
        <w:rPr>
          <w:rFonts w:asciiTheme="majorHAnsi" w:hAnsiTheme="majorHAnsi" w:cstheme="majorHAnsi"/>
          <w:szCs w:val="24"/>
        </w:rPr>
        <w:t>)</w:t>
      </w:r>
      <w:r w:rsidR="004737C1" w:rsidRPr="00106266">
        <w:rPr>
          <w:rFonts w:asciiTheme="majorHAnsi" w:hAnsiTheme="majorHAnsi" w:cstheme="majorHAnsi"/>
          <w:szCs w:val="24"/>
        </w:rPr>
        <w:t> : vous devez renseigner les financements venant en déduction du montant total de la dépense présentée au remboursement (sécurité sociale, mutuelle, prestation de compensation, autres financements…).</w:t>
      </w:r>
    </w:p>
    <w:p w14:paraId="16875E6D" w14:textId="06483A44" w:rsidR="009370C3" w:rsidRPr="00106266" w:rsidRDefault="009370C3" w:rsidP="00106266">
      <w:pPr>
        <w:pStyle w:val="aText"/>
        <w:numPr>
          <w:ilvl w:val="0"/>
          <w:numId w:val="34"/>
        </w:numPr>
        <w:spacing w:after="0" w:line="360" w:lineRule="auto"/>
        <w:ind w:left="851"/>
        <w:rPr>
          <w:rFonts w:asciiTheme="majorHAnsi" w:hAnsiTheme="majorHAnsi" w:cstheme="majorHAnsi"/>
          <w:szCs w:val="24"/>
        </w:rPr>
      </w:pPr>
      <w:r w:rsidRPr="00106266">
        <w:rPr>
          <w:rFonts w:asciiTheme="majorHAnsi" w:hAnsiTheme="majorHAnsi" w:cstheme="majorHAnsi"/>
          <w:szCs w:val="24"/>
        </w:rPr>
        <w:t>L</w:t>
      </w:r>
      <w:r w:rsidR="007A6507" w:rsidRPr="00106266">
        <w:rPr>
          <w:rFonts w:asciiTheme="majorHAnsi" w:hAnsiTheme="majorHAnsi" w:cstheme="majorHAnsi"/>
          <w:szCs w:val="24"/>
        </w:rPr>
        <w:t xml:space="preserve">e nombre d'heures ou le nombre de jours </w:t>
      </w:r>
      <w:r w:rsidR="00DE05BD" w:rsidRPr="00106266">
        <w:rPr>
          <w:rFonts w:asciiTheme="majorHAnsi" w:hAnsiTheme="majorHAnsi" w:cstheme="majorHAnsi"/>
          <w:szCs w:val="24"/>
        </w:rPr>
        <w:t>(</w:t>
      </w:r>
      <w:r w:rsidR="00DE05BD" w:rsidRPr="00106266">
        <w:rPr>
          <w:rFonts w:asciiTheme="majorHAnsi" w:hAnsiTheme="majorHAnsi" w:cstheme="majorHAnsi"/>
          <w:b/>
          <w:bCs/>
          <w:szCs w:val="24"/>
        </w:rPr>
        <w:t>nb_heures, nb_jours</w:t>
      </w:r>
      <w:r w:rsidR="00DE05BD" w:rsidRPr="00106266">
        <w:rPr>
          <w:rFonts w:asciiTheme="majorHAnsi" w:hAnsiTheme="majorHAnsi" w:cstheme="majorHAnsi"/>
          <w:szCs w:val="24"/>
        </w:rPr>
        <w:t>)</w:t>
      </w:r>
      <w:r w:rsidR="004737C1" w:rsidRPr="00106266">
        <w:rPr>
          <w:rFonts w:asciiTheme="majorHAnsi" w:hAnsiTheme="majorHAnsi" w:cstheme="majorHAnsi"/>
          <w:szCs w:val="24"/>
        </w:rPr>
        <w:t> : Vous devez indiquer le nombre de jours de transports réellement effectués.</w:t>
      </w:r>
    </w:p>
    <w:p w14:paraId="3004C44B" w14:textId="510B7D38" w:rsidR="007A6507" w:rsidRPr="00106266" w:rsidRDefault="009370C3" w:rsidP="00106266">
      <w:pPr>
        <w:pStyle w:val="aText"/>
        <w:numPr>
          <w:ilvl w:val="0"/>
          <w:numId w:val="34"/>
        </w:numPr>
        <w:spacing w:after="200" w:line="360" w:lineRule="auto"/>
        <w:ind w:left="851" w:hanging="357"/>
        <w:rPr>
          <w:rFonts w:asciiTheme="majorHAnsi" w:hAnsiTheme="majorHAnsi" w:cstheme="majorHAnsi"/>
          <w:szCs w:val="24"/>
        </w:rPr>
      </w:pPr>
      <w:r w:rsidRPr="00106266">
        <w:rPr>
          <w:rFonts w:asciiTheme="majorHAnsi" w:hAnsiTheme="majorHAnsi" w:cstheme="majorHAnsi"/>
          <w:szCs w:val="24"/>
        </w:rPr>
        <w:t>L</w:t>
      </w:r>
      <w:r w:rsidR="007A6507" w:rsidRPr="00106266">
        <w:rPr>
          <w:rFonts w:asciiTheme="majorHAnsi" w:hAnsiTheme="majorHAnsi" w:cstheme="majorHAnsi"/>
          <w:szCs w:val="24"/>
        </w:rPr>
        <w:t xml:space="preserve">a nature de la prestation (externe ou interne) </w:t>
      </w:r>
      <w:r w:rsidR="00DE05BD" w:rsidRPr="00106266">
        <w:rPr>
          <w:rFonts w:asciiTheme="majorHAnsi" w:hAnsiTheme="majorHAnsi" w:cstheme="majorHAnsi"/>
          <w:szCs w:val="24"/>
        </w:rPr>
        <w:t>(</w:t>
      </w:r>
      <w:r w:rsidR="00DE05BD" w:rsidRPr="00106266">
        <w:rPr>
          <w:rFonts w:asciiTheme="majorHAnsi" w:hAnsiTheme="majorHAnsi" w:cstheme="majorHAnsi"/>
          <w:b/>
          <w:bCs/>
          <w:szCs w:val="24"/>
        </w:rPr>
        <w:t>prestation</w:t>
      </w:r>
      <w:r w:rsidR="00DE05BD" w:rsidRPr="00106266">
        <w:rPr>
          <w:rFonts w:asciiTheme="majorHAnsi" w:hAnsiTheme="majorHAnsi" w:cstheme="majorHAnsi"/>
          <w:szCs w:val="24"/>
        </w:rPr>
        <w:t>)</w:t>
      </w:r>
      <w:r w:rsidR="004F32C3" w:rsidRPr="00106266">
        <w:rPr>
          <w:rFonts w:asciiTheme="majorHAnsi" w:hAnsiTheme="majorHAnsi" w:cstheme="majorHAnsi"/>
          <w:szCs w:val="24"/>
        </w:rPr>
        <w:t> : Vous devez indiquer le nombre d’heures effectuées dans la limite de 5 heures par jour.</w:t>
      </w:r>
    </w:p>
    <w:p w14:paraId="1221AA28" w14:textId="61DE47AA" w:rsidR="00FF415D" w:rsidRPr="00106266" w:rsidRDefault="007A6507"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 xml:space="preserve">Le montant demandé est calculé selon l’enchainement suivant : </w:t>
      </w:r>
    </w:p>
    <w:p w14:paraId="214E74C1" w14:textId="77777777" w:rsidR="00FF415D" w:rsidRPr="00106266" w:rsidRDefault="007A6507" w:rsidP="00106266">
      <w:pPr>
        <w:pStyle w:val="aText"/>
        <w:numPr>
          <w:ilvl w:val="0"/>
          <w:numId w:val="35"/>
        </w:numPr>
        <w:spacing w:after="0" w:line="360" w:lineRule="auto"/>
        <w:ind w:left="851"/>
        <w:rPr>
          <w:rFonts w:asciiTheme="majorHAnsi" w:hAnsiTheme="majorHAnsi" w:cstheme="majorHAnsi"/>
          <w:szCs w:val="24"/>
        </w:rPr>
      </w:pPr>
      <w:r w:rsidRPr="00106266">
        <w:rPr>
          <w:rFonts w:asciiTheme="majorHAnsi" w:hAnsiTheme="majorHAnsi" w:cstheme="majorHAnsi"/>
          <w:b/>
          <w:bCs/>
          <w:szCs w:val="24"/>
        </w:rPr>
        <w:t>Calcul 1 :</w:t>
      </w:r>
      <w:r w:rsidRPr="00106266">
        <w:rPr>
          <w:rFonts w:asciiTheme="majorHAnsi" w:hAnsiTheme="majorHAnsi" w:cstheme="majorHAnsi"/>
          <w:szCs w:val="24"/>
        </w:rPr>
        <w:t xml:space="preserve"> M = (montant total de la dépense - cumul des autres financements) x taux - </w:t>
      </w:r>
      <w:r w:rsidRPr="00106266">
        <w:rPr>
          <w:rFonts w:asciiTheme="majorHAnsi" w:hAnsiTheme="majorHAnsi" w:cstheme="majorHAnsi"/>
          <w:b/>
          <w:bCs/>
          <w:szCs w:val="24"/>
        </w:rPr>
        <w:t>Calcul 2 :</w:t>
      </w:r>
      <w:r w:rsidRPr="00106266">
        <w:rPr>
          <w:rFonts w:asciiTheme="majorHAnsi" w:hAnsiTheme="majorHAnsi" w:cstheme="majorHAnsi"/>
          <w:szCs w:val="24"/>
        </w:rPr>
        <w:t xml:space="preserve"> NB_UR = Nombre d’’unités retenues (heures ou jours) tenant compte du plafond éventuel </w:t>
      </w:r>
    </w:p>
    <w:p w14:paraId="3FB20051" w14:textId="77777777" w:rsidR="00FF415D" w:rsidRPr="00106266" w:rsidRDefault="007A6507" w:rsidP="00106266">
      <w:pPr>
        <w:pStyle w:val="aText"/>
        <w:numPr>
          <w:ilvl w:val="0"/>
          <w:numId w:val="35"/>
        </w:numPr>
        <w:spacing w:after="0" w:line="360" w:lineRule="auto"/>
        <w:ind w:left="851"/>
        <w:rPr>
          <w:rFonts w:asciiTheme="majorHAnsi" w:hAnsiTheme="majorHAnsi" w:cstheme="majorHAnsi"/>
          <w:szCs w:val="24"/>
        </w:rPr>
      </w:pPr>
      <w:r w:rsidRPr="00106266">
        <w:rPr>
          <w:rFonts w:asciiTheme="majorHAnsi" w:hAnsiTheme="majorHAnsi" w:cstheme="majorHAnsi"/>
          <w:b/>
          <w:bCs/>
          <w:szCs w:val="24"/>
        </w:rPr>
        <w:t>Calcul 3 :</w:t>
      </w:r>
      <w:r w:rsidRPr="00106266">
        <w:rPr>
          <w:rFonts w:asciiTheme="majorHAnsi" w:hAnsiTheme="majorHAnsi" w:cstheme="majorHAnsi"/>
          <w:szCs w:val="24"/>
        </w:rPr>
        <w:t xml:space="preserve"> CM = M / nombre d'unités retenues (calcul du coût moyen) </w:t>
      </w:r>
    </w:p>
    <w:p w14:paraId="5F149290" w14:textId="77777777" w:rsidR="00FF415D" w:rsidRPr="00106266" w:rsidRDefault="007A6507" w:rsidP="00106266">
      <w:pPr>
        <w:pStyle w:val="aText"/>
        <w:numPr>
          <w:ilvl w:val="0"/>
          <w:numId w:val="35"/>
        </w:numPr>
        <w:spacing w:after="0" w:line="360" w:lineRule="auto"/>
        <w:ind w:left="851"/>
        <w:rPr>
          <w:rFonts w:asciiTheme="majorHAnsi" w:hAnsiTheme="majorHAnsi" w:cstheme="majorHAnsi"/>
          <w:szCs w:val="24"/>
        </w:rPr>
      </w:pPr>
      <w:r w:rsidRPr="00106266">
        <w:rPr>
          <w:rFonts w:asciiTheme="majorHAnsi" w:hAnsiTheme="majorHAnsi" w:cstheme="majorHAnsi"/>
          <w:b/>
          <w:bCs/>
          <w:szCs w:val="24"/>
        </w:rPr>
        <w:t>Calcul 4 :</w:t>
      </w:r>
      <w:r w:rsidRPr="00106266">
        <w:rPr>
          <w:rFonts w:asciiTheme="majorHAnsi" w:hAnsiTheme="majorHAnsi" w:cstheme="majorHAnsi"/>
          <w:szCs w:val="24"/>
        </w:rPr>
        <w:t xml:space="preserve"> CM_R = Coût moyen retenu tenant compte du plafond éventuel </w:t>
      </w:r>
    </w:p>
    <w:p w14:paraId="19976F4A" w14:textId="0A299F98" w:rsidR="007A6507" w:rsidRPr="00106266" w:rsidRDefault="007A6507" w:rsidP="00106266">
      <w:pPr>
        <w:pStyle w:val="aText"/>
        <w:numPr>
          <w:ilvl w:val="0"/>
          <w:numId w:val="35"/>
        </w:numPr>
        <w:spacing w:after="200" w:line="360" w:lineRule="auto"/>
        <w:ind w:left="851" w:hanging="357"/>
        <w:rPr>
          <w:rFonts w:asciiTheme="majorHAnsi" w:hAnsiTheme="majorHAnsi" w:cstheme="majorHAnsi"/>
          <w:szCs w:val="24"/>
        </w:rPr>
      </w:pPr>
      <w:r w:rsidRPr="00106266">
        <w:rPr>
          <w:rFonts w:asciiTheme="majorHAnsi" w:hAnsiTheme="majorHAnsi" w:cstheme="majorHAnsi"/>
          <w:b/>
          <w:bCs/>
          <w:szCs w:val="24"/>
        </w:rPr>
        <w:lastRenderedPageBreak/>
        <w:t>Calcul 5 :</w:t>
      </w:r>
      <w:r w:rsidRPr="00106266">
        <w:rPr>
          <w:rFonts w:asciiTheme="majorHAnsi" w:hAnsiTheme="majorHAnsi" w:cstheme="majorHAnsi"/>
          <w:szCs w:val="24"/>
        </w:rPr>
        <w:t xml:space="preserve"> Montant demandé = CM_R (coût moyen retenu) * NB_UR (nombre d'heures retenu)</w:t>
      </w:r>
    </w:p>
    <w:p w14:paraId="270F64D6" w14:textId="40CFB678" w:rsidR="00F0553E" w:rsidRPr="00106266" w:rsidRDefault="00F0553E" w:rsidP="00106266">
      <w:pPr>
        <w:pStyle w:val="aText"/>
        <w:spacing w:after="200" w:line="360" w:lineRule="auto"/>
        <w:rPr>
          <w:rFonts w:asciiTheme="majorHAnsi" w:hAnsiTheme="majorHAnsi" w:cstheme="majorHAnsi"/>
          <w:szCs w:val="24"/>
        </w:rPr>
      </w:pPr>
      <w:r w:rsidRPr="00106266">
        <w:rPr>
          <w:rFonts w:asciiTheme="majorHAnsi" w:hAnsiTheme="majorHAnsi" w:cstheme="majorHAnsi"/>
          <w:szCs w:val="24"/>
        </w:rPr>
        <w:t>En fonction des informations que vous aurez saisies le montant demandé sera automatiquement calculé en tenant compte du plafond de l’aide notamment</w:t>
      </w:r>
    </w:p>
    <w:p w14:paraId="1B6D0AC0" w14:textId="5C711CF6" w:rsidR="004F32C3" w:rsidRPr="00106266" w:rsidRDefault="004F32C3" w:rsidP="00106266">
      <w:pPr>
        <w:pStyle w:val="aText"/>
        <w:spacing w:after="200" w:line="360" w:lineRule="auto"/>
        <w:rPr>
          <w:rFonts w:asciiTheme="majorHAnsi" w:hAnsiTheme="majorHAnsi" w:cstheme="majorHAnsi"/>
          <w:szCs w:val="24"/>
        </w:rPr>
      </w:pPr>
      <w:r w:rsidRPr="00106266">
        <w:rPr>
          <w:rFonts w:asciiTheme="majorHAnsi" w:hAnsiTheme="majorHAnsi" w:cstheme="majorHAnsi"/>
          <w:szCs w:val="24"/>
        </w:rPr>
        <w:t>Par exemple, si vous souhaitez saisir une dépense pour l’aide « Auxiliaire dans le cadre des actes quotidiens dans la vie professionnelle ». Une collectivité territoriale demande la prise en charge d'une auxiliaire de vie pour les actes du quotidien à hauteur de 5712 € pour 340 heures. Aucun autre financement ne vient en déduction de la dépense.</w:t>
      </w:r>
    </w:p>
    <w:p w14:paraId="2454211E" w14:textId="77777777" w:rsidR="004F32C3" w:rsidRPr="00106266" w:rsidRDefault="004F32C3"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Vous devrez saisir :</w:t>
      </w:r>
    </w:p>
    <w:p w14:paraId="4A87464D" w14:textId="596FFB68" w:rsidR="004F32C3" w:rsidRPr="00106266" w:rsidRDefault="00C406D5" w:rsidP="00106266">
      <w:pPr>
        <w:pStyle w:val="aText"/>
        <w:numPr>
          <w:ilvl w:val="0"/>
          <w:numId w:val="36"/>
        </w:numPr>
        <w:spacing w:after="0" w:line="360" w:lineRule="auto"/>
        <w:ind w:left="851"/>
        <w:rPr>
          <w:rFonts w:asciiTheme="majorHAnsi" w:hAnsiTheme="majorHAnsi" w:cstheme="majorHAnsi"/>
          <w:szCs w:val="24"/>
        </w:rPr>
      </w:pPr>
      <w:r w:rsidRPr="00106266">
        <w:rPr>
          <w:rFonts w:asciiTheme="majorHAnsi" w:hAnsiTheme="majorHAnsi" w:cstheme="majorHAnsi"/>
          <w:szCs w:val="24"/>
        </w:rPr>
        <w:t>Au</w:t>
      </w:r>
      <w:r w:rsidR="004F32C3" w:rsidRPr="00106266">
        <w:rPr>
          <w:rFonts w:asciiTheme="majorHAnsi" w:hAnsiTheme="majorHAnsi" w:cstheme="majorHAnsi"/>
          <w:szCs w:val="24"/>
        </w:rPr>
        <w:t xml:space="preserve"> titre du montant de la dépense, le coût de la prestation correspondant au nombre d'heures effectives d'auxiliaire limité à 5 heures par jour soit 5712 € (coût horaire de l’auxiliaire x nombre d'heures dans la limite de 5 heures par jour)</w:t>
      </w:r>
    </w:p>
    <w:p w14:paraId="42A0DFF9" w14:textId="22EE10DD" w:rsidR="004F32C3" w:rsidRPr="00106266" w:rsidRDefault="004F32C3" w:rsidP="00106266">
      <w:pPr>
        <w:pStyle w:val="aText"/>
        <w:numPr>
          <w:ilvl w:val="0"/>
          <w:numId w:val="36"/>
        </w:numPr>
        <w:spacing w:after="0" w:line="360" w:lineRule="auto"/>
        <w:ind w:left="851"/>
        <w:rPr>
          <w:rFonts w:asciiTheme="majorHAnsi" w:hAnsiTheme="majorHAnsi" w:cstheme="majorHAnsi"/>
          <w:szCs w:val="24"/>
        </w:rPr>
      </w:pPr>
      <w:r w:rsidRPr="00106266">
        <w:rPr>
          <w:rFonts w:asciiTheme="majorHAnsi" w:hAnsiTheme="majorHAnsi" w:cstheme="majorHAnsi"/>
          <w:szCs w:val="24"/>
        </w:rPr>
        <w:t>0 € au titre des financements venant en déduction du montant de la dépense</w:t>
      </w:r>
    </w:p>
    <w:p w14:paraId="756520F4" w14:textId="5BA33817" w:rsidR="004F32C3" w:rsidRPr="00106266" w:rsidRDefault="00C406D5" w:rsidP="00106266">
      <w:pPr>
        <w:pStyle w:val="aText"/>
        <w:numPr>
          <w:ilvl w:val="0"/>
          <w:numId w:val="36"/>
        </w:numPr>
        <w:spacing w:after="400" w:line="360" w:lineRule="auto"/>
        <w:ind w:left="851" w:hanging="357"/>
        <w:rPr>
          <w:rFonts w:asciiTheme="majorHAnsi" w:hAnsiTheme="majorHAnsi" w:cstheme="majorHAnsi"/>
          <w:szCs w:val="24"/>
        </w:rPr>
      </w:pPr>
      <w:r w:rsidRPr="00106266">
        <w:rPr>
          <w:rFonts w:asciiTheme="majorHAnsi" w:hAnsiTheme="majorHAnsi" w:cstheme="majorHAnsi"/>
          <w:szCs w:val="24"/>
        </w:rPr>
        <w:t>Au</w:t>
      </w:r>
      <w:r w:rsidR="004F32C3" w:rsidRPr="00106266">
        <w:rPr>
          <w:rFonts w:asciiTheme="majorHAnsi" w:hAnsiTheme="majorHAnsi" w:cstheme="majorHAnsi"/>
          <w:szCs w:val="24"/>
        </w:rPr>
        <w:t xml:space="preserve"> titre du nombre d'heures, le nombre d'heures d'auxiliaires de vie soit 340 heures</w:t>
      </w:r>
    </w:p>
    <w:p w14:paraId="09D35F7D" w14:textId="77777777" w:rsidR="007A6507" w:rsidRPr="00106266" w:rsidRDefault="007A6507" w:rsidP="00106266">
      <w:pPr>
        <w:pStyle w:val="aText"/>
        <w:spacing w:after="0" w:line="360" w:lineRule="auto"/>
        <w:rPr>
          <w:rFonts w:asciiTheme="majorHAnsi" w:hAnsiTheme="majorHAnsi" w:cstheme="majorHAnsi"/>
          <w:b/>
          <w:bCs/>
          <w:szCs w:val="24"/>
        </w:rPr>
      </w:pPr>
      <w:r w:rsidRPr="00106266">
        <w:rPr>
          <w:rFonts w:asciiTheme="majorHAnsi" w:hAnsiTheme="majorHAnsi" w:cstheme="majorHAnsi"/>
          <w:b/>
          <w:bCs/>
          <w:szCs w:val="24"/>
        </w:rPr>
        <w:t>R3 :</w:t>
      </w:r>
      <w:r w:rsidRPr="00106266">
        <w:rPr>
          <w:rFonts w:asciiTheme="majorHAnsi" w:hAnsiTheme="majorHAnsi" w:cstheme="majorHAnsi"/>
          <w:szCs w:val="24"/>
        </w:rPr>
        <w:t xml:space="preserve"> </w:t>
      </w:r>
      <w:r w:rsidRPr="00106266">
        <w:rPr>
          <w:rFonts w:asciiTheme="majorHAnsi" w:hAnsiTheme="majorHAnsi" w:cstheme="majorHAnsi"/>
          <w:b/>
          <w:bCs/>
          <w:szCs w:val="24"/>
        </w:rPr>
        <w:t xml:space="preserve">Montant demandé = montant forfaitaire </w:t>
      </w:r>
    </w:p>
    <w:p w14:paraId="1843B507" w14:textId="6246C500" w:rsidR="00FF415D" w:rsidRPr="00106266" w:rsidRDefault="007A6507"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Pour estimer le montant demandé du financement au FIPHFP, vous devrez saisir</w:t>
      </w:r>
      <w:r w:rsidR="00FF415D" w:rsidRPr="00106266">
        <w:rPr>
          <w:rFonts w:asciiTheme="majorHAnsi" w:hAnsiTheme="majorHAnsi" w:cstheme="majorHAnsi"/>
          <w:szCs w:val="24"/>
        </w:rPr>
        <w:t> :</w:t>
      </w:r>
    </w:p>
    <w:p w14:paraId="1663F878" w14:textId="3B33D5C9" w:rsidR="007A6507" w:rsidRPr="00106266" w:rsidRDefault="00FF415D" w:rsidP="00106266">
      <w:pPr>
        <w:pStyle w:val="aText"/>
        <w:numPr>
          <w:ilvl w:val="0"/>
          <w:numId w:val="37"/>
        </w:numPr>
        <w:spacing w:after="200" w:line="360" w:lineRule="auto"/>
        <w:ind w:left="851" w:hanging="357"/>
        <w:rPr>
          <w:rFonts w:asciiTheme="majorHAnsi" w:hAnsiTheme="majorHAnsi" w:cstheme="majorHAnsi"/>
          <w:szCs w:val="24"/>
        </w:rPr>
      </w:pPr>
      <w:r w:rsidRPr="00106266">
        <w:rPr>
          <w:rFonts w:asciiTheme="majorHAnsi" w:hAnsiTheme="majorHAnsi" w:cstheme="majorHAnsi"/>
          <w:szCs w:val="24"/>
        </w:rPr>
        <w:t>L</w:t>
      </w:r>
      <w:r w:rsidR="007A6507" w:rsidRPr="00106266">
        <w:rPr>
          <w:rFonts w:asciiTheme="majorHAnsi" w:hAnsiTheme="majorHAnsi" w:cstheme="majorHAnsi"/>
          <w:szCs w:val="24"/>
        </w:rPr>
        <w:t>e montant total de la dépense (correspond au moment du forfait)</w:t>
      </w:r>
      <w:r w:rsidR="00615E97" w:rsidRPr="00106266">
        <w:rPr>
          <w:rFonts w:asciiTheme="majorHAnsi" w:hAnsiTheme="majorHAnsi" w:cstheme="majorHAnsi"/>
          <w:szCs w:val="24"/>
        </w:rPr>
        <w:t xml:space="preserve"> (</w:t>
      </w:r>
      <w:r w:rsidR="00615E97" w:rsidRPr="00106266">
        <w:rPr>
          <w:rFonts w:asciiTheme="majorHAnsi" w:hAnsiTheme="majorHAnsi" w:cstheme="majorHAnsi"/>
          <w:b/>
          <w:bCs/>
          <w:szCs w:val="24"/>
        </w:rPr>
        <w:t>montant_depense</w:t>
      </w:r>
      <w:r w:rsidR="00615E97" w:rsidRPr="00106266">
        <w:rPr>
          <w:rFonts w:asciiTheme="majorHAnsi" w:hAnsiTheme="majorHAnsi" w:cstheme="majorHAnsi"/>
          <w:szCs w:val="24"/>
        </w:rPr>
        <w:t>)</w:t>
      </w:r>
      <w:r w:rsidR="004F32C3" w:rsidRPr="00106266">
        <w:rPr>
          <w:rFonts w:asciiTheme="majorHAnsi" w:hAnsiTheme="majorHAnsi" w:cstheme="majorHAnsi"/>
          <w:szCs w:val="24"/>
        </w:rPr>
        <w:t xml:space="preserve"> : Vous devez renseigner le montant forfaitaire de la prime </w:t>
      </w:r>
    </w:p>
    <w:p w14:paraId="6472403D" w14:textId="4E9D4A33" w:rsidR="00F0553E" w:rsidRPr="00106266" w:rsidRDefault="00F0553E" w:rsidP="00106266">
      <w:pPr>
        <w:pStyle w:val="aText"/>
        <w:spacing w:after="200" w:line="360" w:lineRule="auto"/>
        <w:rPr>
          <w:rFonts w:asciiTheme="majorHAnsi" w:hAnsiTheme="majorHAnsi" w:cstheme="majorHAnsi"/>
          <w:szCs w:val="24"/>
        </w:rPr>
      </w:pPr>
      <w:r w:rsidRPr="00106266">
        <w:rPr>
          <w:rFonts w:asciiTheme="majorHAnsi" w:hAnsiTheme="majorHAnsi" w:cstheme="majorHAnsi"/>
          <w:szCs w:val="24"/>
        </w:rPr>
        <w:t>En fonction des informations que vous aurez saisies le montant demandé sera automatiquement calculé. Si le montant total de la dépense est supérieur au montant forfaitaire, le montant proposé est plafonné au montant du forfait. Si le montant de la dépense est inférieur au montant forfaitaire, c’est le montant de la dépense qui sera retenu</w:t>
      </w:r>
    </w:p>
    <w:p w14:paraId="4EC44233" w14:textId="5EE94523" w:rsidR="004F32C3" w:rsidRPr="00106266" w:rsidRDefault="004F32C3" w:rsidP="00106266">
      <w:pPr>
        <w:pStyle w:val="aText"/>
        <w:spacing w:after="200" w:line="360" w:lineRule="auto"/>
        <w:rPr>
          <w:rFonts w:asciiTheme="majorHAnsi" w:hAnsiTheme="majorHAnsi" w:cstheme="majorHAnsi"/>
          <w:szCs w:val="24"/>
        </w:rPr>
      </w:pPr>
      <w:r w:rsidRPr="00106266">
        <w:rPr>
          <w:rFonts w:asciiTheme="majorHAnsi" w:hAnsiTheme="majorHAnsi" w:cstheme="majorHAnsi"/>
          <w:szCs w:val="24"/>
        </w:rPr>
        <w:t>Par exemple, si vous souhaitez saisir une dépense pour l’aide « Prime à l’insertion durable ». Un apprenti est titularisé dans son emploi à la suite de son contrat. L'employeur demande le versement de la prime de 4000€.</w:t>
      </w:r>
    </w:p>
    <w:p w14:paraId="5A2C7AFD" w14:textId="77777777" w:rsidR="004F32C3" w:rsidRPr="00106266" w:rsidRDefault="004F32C3"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Vous devrez saisir :</w:t>
      </w:r>
    </w:p>
    <w:p w14:paraId="7C7A6285" w14:textId="18BDED35" w:rsidR="004F32C3" w:rsidRPr="00106266" w:rsidRDefault="00C406D5" w:rsidP="00106266">
      <w:pPr>
        <w:pStyle w:val="aText"/>
        <w:numPr>
          <w:ilvl w:val="0"/>
          <w:numId w:val="37"/>
        </w:numPr>
        <w:spacing w:after="400" w:line="360" w:lineRule="auto"/>
        <w:ind w:left="851" w:hanging="357"/>
        <w:rPr>
          <w:rFonts w:asciiTheme="majorHAnsi" w:hAnsiTheme="majorHAnsi" w:cstheme="majorHAnsi"/>
          <w:szCs w:val="24"/>
        </w:rPr>
      </w:pPr>
      <w:r w:rsidRPr="00106266">
        <w:rPr>
          <w:rFonts w:asciiTheme="majorHAnsi" w:hAnsiTheme="majorHAnsi" w:cstheme="majorHAnsi"/>
          <w:szCs w:val="24"/>
        </w:rPr>
        <w:t>Le</w:t>
      </w:r>
      <w:r w:rsidR="004F32C3" w:rsidRPr="00106266">
        <w:rPr>
          <w:rFonts w:asciiTheme="majorHAnsi" w:hAnsiTheme="majorHAnsi" w:cstheme="majorHAnsi"/>
          <w:szCs w:val="24"/>
        </w:rPr>
        <w:t xml:space="preserve"> montant demandé au titre de la prime de 4000€</w:t>
      </w:r>
    </w:p>
    <w:p w14:paraId="5924E899" w14:textId="77777777" w:rsidR="007A6507" w:rsidRPr="00106266" w:rsidRDefault="007A6507" w:rsidP="00106266">
      <w:pPr>
        <w:pStyle w:val="aText"/>
        <w:spacing w:after="0" w:line="360" w:lineRule="auto"/>
        <w:rPr>
          <w:rFonts w:asciiTheme="majorHAnsi" w:hAnsiTheme="majorHAnsi" w:cstheme="majorHAnsi"/>
          <w:szCs w:val="24"/>
        </w:rPr>
      </w:pPr>
      <w:r w:rsidRPr="00106266">
        <w:rPr>
          <w:rFonts w:asciiTheme="majorHAnsi" w:hAnsiTheme="majorHAnsi" w:cstheme="majorHAnsi"/>
          <w:b/>
          <w:bCs/>
          <w:szCs w:val="24"/>
        </w:rPr>
        <w:lastRenderedPageBreak/>
        <w:t>R4 :</w:t>
      </w:r>
      <w:r w:rsidRPr="00106266">
        <w:rPr>
          <w:rFonts w:asciiTheme="majorHAnsi" w:hAnsiTheme="majorHAnsi" w:cstheme="majorHAnsi"/>
          <w:szCs w:val="24"/>
        </w:rPr>
        <w:t xml:space="preserve"> </w:t>
      </w:r>
      <w:r w:rsidRPr="00106266">
        <w:rPr>
          <w:rFonts w:asciiTheme="majorHAnsi" w:hAnsiTheme="majorHAnsi" w:cstheme="majorHAnsi"/>
          <w:b/>
          <w:bCs/>
          <w:szCs w:val="24"/>
        </w:rPr>
        <w:t>Montant demandé = (montant total de la dépense – cumul des autres financements venant en déduction du montant total de la dépense) x taux de prise en charge</w:t>
      </w:r>
      <w:r w:rsidRPr="00106266">
        <w:rPr>
          <w:rFonts w:asciiTheme="majorHAnsi" w:hAnsiTheme="majorHAnsi" w:cstheme="majorHAnsi"/>
          <w:szCs w:val="24"/>
        </w:rPr>
        <w:t xml:space="preserve"> </w:t>
      </w:r>
    </w:p>
    <w:p w14:paraId="63C646A4" w14:textId="10FA250C" w:rsidR="00CF1DF8" w:rsidRPr="00106266" w:rsidRDefault="007A6507" w:rsidP="00106266">
      <w:pPr>
        <w:pStyle w:val="aText"/>
        <w:spacing w:after="200" w:line="360" w:lineRule="auto"/>
        <w:rPr>
          <w:rFonts w:asciiTheme="majorHAnsi" w:hAnsiTheme="majorHAnsi" w:cstheme="majorHAnsi"/>
          <w:szCs w:val="24"/>
        </w:rPr>
      </w:pPr>
      <w:r w:rsidRPr="00106266">
        <w:rPr>
          <w:rFonts w:asciiTheme="majorHAnsi" w:hAnsiTheme="majorHAnsi" w:cstheme="majorHAnsi"/>
          <w:szCs w:val="24"/>
        </w:rPr>
        <w:t xml:space="preserve">Cette règle s’applique aux dispositifs utilisant des paramètres spécifiques (exemple effectif). La grille de saisie est identique à la règle 1. </w:t>
      </w:r>
    </w:p>
    <w:p w14:paraId="06C918F4" w14:textId="77777777" w:rsidR="00CF1DF8" w:rsidRPr="00106266" w:rsidRDefault="007A6507"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 xml:space="preserve">Pour estimer le montant demandé du financement au FIPHFP, vous devrez saisir : </w:t>
      </w:r>
    </w:p>
    <w:p w14:paraId="2716D9FC" w14:textId="77777777" w:rsidR="004F32C3" w:rsidRPr="00106266" w:rsidRDefault="004F32C3" w:rsidP="00106266">
      <w:pPr>
        <w:pStyle w:val="aText"/>
        <w:numPr>
          <w:ilvl w:val="0"/>
          <w:numId w:val="37"/>
        </w:numPr>
        <w:spacing w:after="0" w:line="360" w:lineRule="auto"/>
        <w:ind w:left="851"/>
        <w:rPr>
          <w:rFonts w:asciiTheme="majorHAnsi" w:hAnsiTheme="majorHAnsi" w:cstheme="majorHAnsi"/>
          <w:szCs w:val="24"/>
        </w:rPr>
      </w:pPr>
      <w:r w:rsidRPr="00106266">
        <w:rPr>
          <w:rFonts w:asciiTheme="majorHAnsi" w:hAnsiTheme="majorHAnsi" w:cstheme="majorHAnsi"/>
          <w:szCs w:val="24"/>
        </w:rPr>
        <w:t>Le montant total de la dépense (</w:t>
      </w:r>
      <w:r w:rsidRPr="00106266">
        <w:rPr>
          <w:rFonts w:asciiTheme="majorHAnsi" w:hAnsiTheme="majorHAnsi" w:cstheme="majorHAnsi"/>
          <w:b/>
          <w:bCs/>
          <w:szCs w:val="24"/>
        </w:rPr>
        <w:t>montant_depense</w:t>
      </w:r>
      <w:r w:rsidRPr="00106266">
        <w:rPr>
          <w:rFonts w:asciiTheme="majorHAnsi" w:hAnsiTheme="majorHAnsi" w:cstheme="majorHAnsi"/>
          <w:szCs w:val="24"/>
        </w:rPr>
        <w:t>) : vous devez renseigner uniquement le coût total de la dépense pour l’aide en question</w:t>
      </w:r>
    </w:p>
    <w:p w14:paraId="13E99816" w14:textId="0A07C0D0" w:rsidR="004F32C3" w:rsidRPr="00106266" w:rsidRDefault="004F32C3" w:rsidP="00106266">
      <w:pPr>
        <w:pStyle w:val="aText"/>
        <w:numPr>
          <w:ilvl w:val="0"/>
          <w:numId w:val="37"/>
        </w:numPr>
        <w:spacing w:after="200" w:line="360" w:lineRule="auto"/>
        <w:ind w:left="851" w:hanging="357"/>
        <w:rPr>
          <w:rFonts w:asciiTheme="majorHAnsi" w:hAnsiTheme="majorHAnsi" w:cstheme="majorHAnsi"/>
          <w:szCs w:val="24"/>
        </w:rPr>
      </w:pPr>
      <w:r w:rsidRPr="00106266">
        <w:rPr>
          <w:rFonts w:asciiTheme="majorHAnsi" w:hAnsiTheme="majorHAnsi" w:cstheme="majorHAnsi"/>
          <w:szCs w:val="24"/>
        </w:rPr>
        <w:t>Le cumul des autres financements (</w:t>
      </w:r>
      <w:r w:rsidRPr="00106266">
        <w:rPr>
          <w:rFonts w:asciiTheme="majorHAnsi" w:hAnsiTheme="majorHAnsi" w:cstheme="majorHAnsi"/>
          <w:b/>
          <w:bCs/>
          <w:szCs w:val="24"/>
        </w:rPr>
        <w:t>montant_financements</w:t>
      </w:r>
      <w:r w:rsidRPr="00106266">
        <w:rPr>
          <w:rFonts w:asciiTheme="majorHAnsi" w:hAnsiTheme="majorHAnsi" w:cstheme="majorHAnsi"/>
          <w:szCs w:val="24"/>
        </w:rPr>
        <w:t>) : vous devez renseigner les financements venant en déduction du montant total de la dépense présentée au remboursement (sécurité sociale, mutuelle, prestation de compensation, autres financements…).</w:t>
      </w:r>
    </w:p>
    <w:p w14:paraId="279AE7FB" w14:textId="113776F9" w:rsidR="004F32C3" w:rsidRPr="00106266" w:rsidRDefault="00A14C5B" w:rsidP="00106266">
      <w:pPr>
        <w:pStyle w:val="aText"/>
        <w:spacing w:line="360" w:lineRule="auto"/>
        <w:rPr>
          <w:rFonts w:asciiTheme="majorHAnsi" w:hAnsiTheme="majorHAnsi" w:cstheme="majorHAnsi"/>
          <w:szCs w:val="24"/>
        </w:rPr>
      </w:pPr>
      <w:r w:rsidRPr="00106266">
        <w:rPr>
          <w:rFonts w:asciiTheme="majorHAnsi" w:hAnsiTheme="majorHAnsi" w:cstheme="majorHAnsi"/>
          <w:szCs w:val="24"/>
        </w:rPr>
        <w:t>En fonction des informations que vous aurez saisies le montant demandé sera</w:t>
      </w:r>
      <w:r w:rsidR="004F32C3" w:rsidRPr="00106266">
        <w:rPr>
          <w:rFonts w:asciiTheme="majorHAnsi" w:hAnsiTheme="majorHAnsi" w:cstheme="majorHAnsi"/>
          <w:szCs w:val="24"/>
        </w:rPr>
        <w:t xml:space="preserve"> </w:t>
      </w:r>
      <w:r w:rsidRPr="00106266">
        <w:rPr>
          <w:rFonts w:asciiTheme="majorHAnsi" w:hAnsiTheme="majorHAnsi" w:cstheme="majorHAnsi"/>
          <w:szCs w:val="24"/>
        </w:rPr>
        <w:t>automatiquement calculé en tenant compte du plafond maximum de l’aide.</w:t>
      </w:r>
    </w:p>
    <w:p w14:paraId="58D73C82" w14:textId="690A1C26" w:rsidR="004F32C3" w:rsidRPr="00106266" w:rsidRDefault="004F32C3" w:rsidP="00106266">
      <w:pPr>
        <w:pStyle w:val="aText"/>
        <w:spacing w:line="360" w:lineRule="auto"/>
        <w:rPr>
          <w:rFonts w:asciiTheme="majorHAnsi" w:hAnsiTheme="majorHAnsi" w:cstheme="majorHAnsi"/>
          <w:szCs w:val="24"/>
        </w:rPr>
      </w:pPr>
      <w:r w:rsidRPr="00106266">
        <w:rPr>
          <w:rFonts w:asciiTheme="majorHAnsi" w:hAnsiTheme="majorHAnsi" w:cstheme="majorHAnsi"/>
          <w:szCs w:val="24"/>
        </w:rPr>
        <w:t>Par exemple, si vous souhaitez saisir une dépense pour l’aide « Communication, information et sensibilisation des collaborateurs ». Un centre hospitalier demande la prise en charge d'une action de sensibilisation aux troubles pendant la SEPH d'un montant de 2 400€. Aucun financement ne vient en déduction de la dépense.</w:t>
      </w:r>
    </w:p>
    <w:p w14:paraId="62B30D2F" w14:textId="77777777" w:rsidR="00C8098C" w:rsidRPr="00106266" w:rsidRDefault="004F32C3" w:rsidP="00106266">
      <w:pPr>
        <w:pStyle w:val="aText"/>
        <w:spacing w:after="0" w:line="360" w:lineRule="auto"/>
        <w:rPr>
          <w:rFonts w:asciiTheme="majorHAnsi" w:hAnsiTheme="majorHAnsi" w:cstheme="majorHAnsi"/>
          <w:szCs w:val="24"/>
        </w:rPr>
      </w:pPr>
      <w:r w:rsidRPr="00106266">
        <w:rPr>
          <w:rFonts w:asciiTheme="majorHAnsi" w:hAnsiTheme="majorHAnsi" w:cstheme="majorHAnsi"/>
          <w:szCs w:val="24"/>
        </w:rPr>
        <w:t>Vous devrez saisir :</w:t>
      </w:r>
    </w:p>
    <w:p w14:paraId="307F6649" w14:textId="7B2F540F" w:rsidR="004F32C3" w:rsidRPr="00106266" w:rsidRDefault="00C406D5" w:rsidP="00106266">
      <w:pPr>
        <w:pStyle w:val="aText"/>
        <w:numPr>
          <w:ilvl w:val="0"/>
          <w:numId w:val="38"/>
        </w:numPr>
        <w:spacing w:after="0" w:line="360" w:lineRule="auto"/>
        <w:ind w:left="993" w:hanging="357"/>
        <w:rPr>
          <w:rFonts w:asciiTheme="majorHAnsi" w:hAnsiTheme="majorHAnsi" w:cstheme="majorHAnsi"/>
          <w:szCs w:val="24"/>
        </w:rPr>
      </w:pPr>
      <w:r w:rsidRPr="00106266">
        <w:rPr>
          <w:rFonts w:asciiTheme="majorHAnsi" w:hAnsiTheme="majorHAnsi" w:cstheme="majorHAnsi"/>
          <w:szCs w:val="24"/>
        </w:rPr>
        <w:t>Au</w:t>
      </w:r>
      <w:r w:rsidR="004F32C3" w:rsidRPr="00106266">
        <w:rPr>
          <w:rFonts w:asciiTheme="majorHAnsi" w:hAnsiTheme="majorHAnsi" w:cstheme="majorHAnsi"/>
          <w:szCs w:val="24"/>
        </w:rPr>
        <w:t xml:space="preserve"> titre du montant de la dépense, le montant plafonné à 2 400 €</w:t>
      </w:r>
    </w:p>
    <w:p w14:paraId="12118B54" w14:textId="027C02EC" w:rsidR="004F32C3" w:rsidRPr="00106266" w:rsidRDefault="004F32C3" w:rsidP="00106266">
      <w:pPr>
        <w:pStyle w:val="aText"/>
        <w:numPr>
          <w:ilvl w:val="0"/>
          <w:numId w:val="38"/>
        </w:numPr>
        <w:spacing w:after="0" w:line="360" w:lineRule="auto"/>
        <w:ind w:left="993"/>
        <w:rPr>
          <w:rFonts w:asciiTheme="majorHAnsi" w:hAnsiTheme="majorHAnsi" w:cstheme="majorHAnsi"/>
          <w:szCs w:val="24"/>
        </w:rPr>
      </w:pPr>
      <w:r w:rsidRPr="00106266">
        <w:rPr>
          <w:rFonts w:asciiTheme="majorHAnsi" w:hAnsiTheme="majorHAnsi" w:cstheme="majorHAnsi"/>
          <w:szCs w:val="24"/>
        </w:rPr>
        <w:t>0 € au titre des financements venant en déduction du montant de la dépense</w:t>
      </w:r>
    </w:p>
    <w:p w14:paraId="10C5846A" w14:textId="77777777" w:rsidR="00C8098C" w:rsidRPr="00106266" w:rsidRDefault="00C8098C">
      <w:pPr>
        <w:rPr>
          <w:rFonts w:asciiTheme="majorHAnsi" w:hAnsiTheme="majorHAnsi" w:cstheme="majorHAnsi"/>
          <w:sz w:val="24"/>
          <w:szCs w:val="24"/>
        </w:rPr>
      </w:pPr>
      <w:r w:rsidRPr="00106266">
        <w:rPr>
          <w:rFonts w:asciiTheme="majorHAnsi" w:hAnsiTheme="majorHAnsi" w:cstheme="majorHAnsi"/>
          <w:sz w:val="24"/>
          <w:szCs w:val="24"/>
        </w:rPr>
        <w:br w:type="page"/>
      </w:r>
    </w:p>
    <w:p w14:paraId="17CB1D0A" w14:textId="3A2DF966" w:rsidR="00005236" w:rsidRPr="00106266" w:rsidRDefault="00F61596" w:rsidP="00CA7087">
      <w:pPr>
        <w:pStyle w:val="aText"/>
        <w:spacing w:line="360" w:lineRule="auto"/>
        <w:rPr>
          <w:rFonts w:asciiTheme="majorHAnsi" w:hAnsiTheme="majorHAnsi" w:cstheme="majorHAnsi"/>
          <w:szCs w:val="24"/>
        </w:rPr>
      </w:pPr>
      <w:r w:rsidRPr="00106266">
        <w:rPr>
          <w:rFonts w:asciiTheme="majorHAnsi" w:hAnsiTheme="majorHAnsi" w:cstheme="majorHAnsi"/>
          <w:szCs w:val="24"/>
        </w:rPr>
        <w:lastRenderedPageBreak/>
        <w:t>C</w:t>
      </w:r>
      <w:r w:rsidR="006B299C" w:rsidRPr="00106266">
        <w:rPr>
          <w:rFonts w:asciiTheme="majorHAnsi" w:hAnsiTheme="majorHAnsi" w:cstheme="majorHAnsi"/>
          <w:szCs w:val="24"/>
        </w:rPr>
        <w:t xml:space="preserve">i-dessous </w:t>
      </w:r>
      <w:r w:rsidR="008906BD" w:rsidRPr="00106266">
        <w:rPr>
          <w:rFonts w:asciiTheme="majorHAnsi" w:hAnsiTheme="majorHAnsi" w:cstheme="majorHAnsi"/>
          <w:szCs w:val="24"/>
        </w:rPr>
        <w:t xml:space="preserve">un </w:t>
      </w:r>
      <w:r w:rsidR="006B299C" w:rsidRPr="00106266">
        <w:rPr>
          <w:rFonts w:asciiTheme="majorHAnsi" w:hAnsiTheme="majorHAnsi" w:cstheme="majorHAnsi"/>
          <w:szCs w:val="24"/>
        </w:rPr>
        <w:t xml:space="preserve">récapitulatif de l’ensemble des données </w:t>
      </w:r>
      <w:r w:rsidR="002305CA" w:rsidRPr="00106266">
        <w:rPr>
          <w:rFonts w:asciiTheme="majorHAnsi" w:hAnsiTheme="majorHAnsi" w:cstheme="majorHAnsi"/>
          <w:szCs w:val="24"/>
        </w:rPr>
        <w:t xml:space="preserve">à renseigner obligatoirement dans le fichier des </w:t>
      </w:r>
      <w:r w:rsidR="001370AF" w:rsidRPr="00106266">
        <w:rPr>
          <w:rFonts w:asciiTheme="majorHAnsi" w:hAnsiTheme="majorHAnsi" w:cstheme="majorHAnsi"/>
          <w:szCs w:val="24"/>
        </w:rPr>
        <w:t>dépenses</w:t>
      </w:r>
      <w:r w:rsidR="00970FDE" w:rsidRPr="00106266">
        <w:rPr>
          <w:rFonts w:asciiTheme="majorHAnsi" w:hAnsiTheme="majorHAnsi" w:cstheme="majorHAnsi"/>
          <w:szCs w:val="24"/>
        </w:rPr>
        <w:t xml:space="preserve"> pour profiter du moteur de calcul</w:t>
      </w:r>
      <w:r w:rsidR="008906BD" w:rsidRPr="00106266">
        <w:rPr>
          <w:rFonts w:asciiTheme="majorHAnsi" w:hAnsiTheme="majorHAnsi" w:cstheme="majorHAnsi"/>
          <w:szCs w:val="24"/>
        </w:rPr>
        <w:t>,</w:t>
      </w:r>
      <w:r w:rsidR="001370AF" w:rsidRPr="00106266">
        <w:rPr>
          <w:rFonts w:asciiTheme="majorHAnsi" w:hAnsiTheme="majorHAnsi" w:cstheme="majorHAnsi"/>
          <w:szCs w:val="24"/>
        </w:rPr>
        <w:t xml:space="preserve"> en</w:t>
      </w:r>
      <w:r w:rsidR="006B299C" w:rsidRPr="00106266">
        <w:rPr>
          <w:rFonts w:asciiTheme="majorHAnsi" w:hAnsiTheme="majorHAnsi" w:cstheme="majorHAnsi"/>
          <w:szCs w:val="24"/>
        </w:rPr>
        <w:t xml:space="preserve"> fonction du type </w:t>
      </w:r>
      <w:r w:rsidR="002305CA" w:rsidRPr="00106266">
        <w:rPr>
          <w:rFonts w:asciiTheme="majorHAnsi" w:hAnsiTheme="majorHAnsi" w:cstheme="majorHAnsi"/>
          <w:szCs w:val="24"/>
        </w:rPr>
        <w:t xml:space="preserve">de </w:t>
      </w:r>
      <w:r w:rsidR="00534AEF" w:rsidRPr="00106266">
        <w:rPr>
          <w:rFonts w:asciiTheme="majorHAnsi" w:hAnsiTheme="majorHAnsi" w:cstheme="majorHAnsi"/>
          <w:szCs w:val="24"/>
        </w:rPr>
        <w:t>règle</w:t>
      </w:r>
      <w:r w:rsidR="002305CA" w:rsidRPr="00106266">
        <w:rPr>
          <w:rFonts w:asciiTheme="majorHAnsi" w:hAnsiTheme="majorHAnsi" w:cstheme="majorHAnsi"/>
          <w:szCs w:val="24"/>
        </w:rPr>
        <w:t xml:space="preserve"> associé à un</w:t>
      </w:r>
      <w:r w:rsidR="00534AEF" w:rsidRPr="00106266">
        <w:rPr>
          <w:rFonts w:asciiTheme="majorHAnsi" w:hAnsiTheme="majorHAnsi" w:cstheme="majorHAnsi"/>
          <w:szCs w:val="24"/>
        </w:rPr>
        <w:t>e aide</w:t>
      </w:r>
      <w:r w:rsidR="006B299C" w:rsidRPr="00106266">
        <w:rPr>
          <w:rFonts w:asciiTheme="majorHAnsi" w:hAnsiTheme="majorHAnsi" w:cstheme="majorHAnsi"/>
          <w:szCs w:val="24"/>
        </w:rPr>
        <w:t>.</w:t>
      </w:r>
    </w:p>
    <w:p w14:paraId="1D4FECA2" w14:textId="3D244AB2" w:rsidR="00C8098C" w:rsidRDefault="00C8098C" w:rsidP="00C8098C">
      <w:pPr>
        <w:pStyle w:val="Lgende"/>
        <w:keepNext/>
      </w:pPr>
      <w:r>
        <w:t xml:space="preserve">Tableau </w:t>
      </w:r>
      <w:r w:rsidR="00753EC5">
        <w:fldChar w:fldCharType="begin"/>
      </w:r>
      <w:r w:rsidR="00753EC5">
        <w:instrText xml:space="preserve"> SEQ Tableau \* ARABIC </w:instrText>
      </w:r>
      <w:r w:rsidR="00753EC5">
        <w:fldChar w:fldCharType="separate"/>
      </w:r>
      <w:r w:rsidR="00F55323">
        <w:rPr>
          <w:noProof/>
        </w:rPr>
        <w:t>3</w:t>
      </w:r>
      <w:r w:rsidR="00753EC5">
        <w:rPr>
          <w:noProof/>
        </w:rPr>
        <w:fldChar w:fldCharType="end"/>
      </w:r>
      <w:r>
        <w:t xml:space="preserve"> - données obligatoires à saisir dans le fichier des </w:t>
      </w:r>
      <w:r w:rsidR="00074CAC">
        <w:t>dépenses</w:t>
      </w:r>
      <w:r>
        <w:t xml:space="preserve"> en fonction du type de </w:t>
      </w:r>
      <w:r w:rsidR="00074CAC">
        <w:t>règle</w:t>
      </w:r>
      <w:r>
        <w:t xml:space="preserve"> associé à l'aide</w:t>
      </w:r>
    </w:p>
    <w:tbl>
      <w:tblPr>
        <w:tblStyle w:val="Grilledutableau"/>
        <w:tblW w:w="0" w:type="auto"/>
        <w:tblLook w:val="04A0" w:firstRow="1" w:lastRow="0" w:firstColumn="1" w:lastColumn="0" w:noHBand="0" w:noVBand="1"/>
        <w:tblCaption w:val="Colonnes à remplir en fonction du type d'aide"/>
        <w:tblDescription w:val="Ce tableau retrace les champs obligatoires à saisir en fonction du type d'aide. Lorsque le champ est vide, cela signifie que cette information n'est pas nécessaire pour ce type d'aide"/>
      </w:tblPr>
      <w:tblGrid>
        <w:gridCol w:w="791"/>
        <w:gridCol w:w="2047"/>
        <w:gridCol w:w="2559"/>
        <w:gridCol w:w="1293"/>
        <w:gridCol w:w="1111"/>
        <w:gridCol w:w="1261"/>
      </w:tblGrid>
      <w:tr w:rsidR="00005236" w:rsidRPr="00106266" w14:paraId="4F5CD8EB" w14:textId="77777777" w:rsidTr="00C8098C">
        <w:trPr>
          <w:trHeight w:val="340"/>
        </w:trPr>
        <w:tc>
          <w:tcPr>
            <w:tcW w:w="791" w:type="dxa"/>
            <w:vMerge w:val="restart"/>
            <w:shd w:val="clear" w:color="auto" w:fill="D9E2F3" w:themeFill="accent1" w:themeFillTint="33"/>
          </w:tcPr>
          <w:p w14:paraId="23BF617B" w14:textId="77777777" w:rsidR="00005236" w:rsidRPr="00106266" w:rsidRDefault="00005236" w:rsidP="00CA7087">
            <w:pPr>
              <w:pStyle w:val="aText"/>
              <w:spacing w:line="360" w:lineRule="auto"/>
              <w:rPr>
                <w:rFonts w:asciiTheme="majorHAnsi" w:hAnsiTheme="majorHAnsi" w:cstheme="majorHAnsi"/>
              </w:rPr>
            </w:pPr>
            <w:r w:rsidRPr="00106266">
              <w:rPr>
                <w:rFonts w:asciiTheme="majorHAnsi" w:hAnsiTheme="majorHAnsi" w:cstheme="majorHAnsi"/>
              </w:rPr>
              <w:t>Règle</w:t>
            </w:r>
          </w:p>
        </w:tc>
        <w:tc>
          <w:tcPr>
            <w:tcW w:w="8271" w:type="dxa"/>
            <w:gridSpan w:val="5"/>
            <w:shd w:val="clear" w:color="auto" w:fill="D9E2F3" w:themeFill="accent1" w:themeFillTint="33"/>
          </w:tcPr>
          <w:p w14:paraId="000B5F8A" w14:textId="77777777" w:rsidR="00005236" w:rsidRPr="00106266" w:rsidRDefault="00005236" w:rsidP="000D418B">
            <w:pPr>
              <w:pStyle w:val="aText"/>
              <w:spacing w:line="360" w:lineRule="auto"/>
              <w:rPr>
                <w:rFonts w:asciiTheme="majorHAnsi" w:hAnsiTheme="majorHAnsi" w:cstheme="majorHAnsi"/>
              </w:rPr>
            </w:pPr>
            <w:r w:rsidRPr="00106266">
              <w:rPr>
                <w:rFonts w:asciiTheme="majorHAnsi" w:hAnsiTheme="majorHAnsi" w:cstheme="majorHAnsi"/>
              </w:rPr>
              <w:t>Colonne à remplir</w:t>
            </w:r>
          </w:p>
        </w:tc>
      </w:tr>
      <w:tr w:rsidR="00005236" w:rsidRPr="00106266" w14:paraId="0C41432D" w14:textId="77777777" w:rsidTr="00C8098C">
        <w:trPr>
          <w:trHeight w:val="296"/>
        </w:trPr>
        <w:tc>
          <w:tcPr>
            <w:tcW w:w="791" w:type="dxa"/>
            <w:vMerge/>
            <w:shd w:val="clear" w:color="auto" w:fill="D9E2F3" w:themeFill="accent1" w:themeFillTint="33"/>
          </w:tcPr>
          <w:p w14:paraId="37FA9A85" w14:textId="77777777" w:rsidR="00005236" w:rsidRPr="00106266" w:rsidRDefault="00005236" w:rsidP="00CA7087">
            <w:pPr>
              <w:pStyle w:val="aText"/>
              <w:spacing w:line="360" w:lineRule="auto"/>
              <w:rPr>
                <w:rFonts w:asciiTheme="majorHAnsi" w:hAnsiTheme="majorHAnsi" w:cstheme="majorHAnsi"/>
              </w:rPr>
            </w:pPr>
          </w:p>
        </w:tc>
        <w:tc>
          <w:tcPr>
            <w:tcW w:w="2047" w:type="dxa"/>
            <w:shd w:val="clear" w:color="auto" w:fill="D9E2F3" w:themeFill="accent1" w:themeFillTint="33"/>
          </w:tcPr>
          <w:p w14:paraId="2406BE0E" w14:textId="77777777" w:rsidR="00005236" w:rsidRPr="00106266" w:rsidRDefault="00005236" w:rsidP="00CA7087">
            <w:pPr>
              <w:pStyle w:val="aText"/>
              <w:spacing w:line="360" w:lineRule="auto"/>
              <w:rPr>
                <w:rFonts w:asciiTheme="majorHAnsi" w:hAnsiTheme="majorHAnsi" w:cstheme="majorHAnsi"/>
                <w:color w:val="0070C0"/>
              </w:rPr>
            </w:pPr>
            <w:r w:rsidRPr="00106266">
              <w:rPr>
                <w:rFonts w:asciiTheme="majorHAnsi" w:hAnsiTheme="majorHAnsi" w:cstheme="majorHAnsi"/>
              </w:rPr>
              <w:t>montant_depense</w:t>
            </w:r>
          </w:p>
        </w:tc>
        <w:tc>
          <w:tcPr>
            <w:tcW w:w="2559" w:type="dxa"/>
            <w:shd w:val="clear" w:color="auto" w:fill="D9E2F3" w:themeFill="accent1" w:themeFillTint="33"/>
          </w:tcPr>
          <w:p w14:paraId="31B5DB7B" w14:textId="3275638B" w:rsidR="00005236" w:rsidRPr="00106266" w:rsidRDefault="00005236" w:rsidP="00CA7087">
            <w:pPr>
              <w:pStyle w:val="aText"/>
              <w:spacing w:line="360" w:lineRule="auto"/>
              <w:rPr>
                <w:rFonts w:asciiTheme="majorHAnsi" w:hAnsiTheme="majorHAnsi" w:cstheme="majorHAnsi"/>
                <w:color w:val="0070C0"/>
              </w:rPr>
            </w:pPr>
            <w:r w:rsidRPr="00106266">
              <w:rPr>
                <w:rFonts w:asciiTheme="majorHAnsi" w:hAnsiTheme="majorHAnsi" w:cstheme="majorHAnsi"/>
              </w:rPr>
              <w:t>montant_financement</w:t>
            </w:r>
            <w:r w:rsidR="00534AEF" w:rsidRPr="00106266">
              <w:rPr>
                <w:rFonts w:asciiTheme="majorHAnsi" w:hAnsiTheme="majorHAnsi" w:cstheme="majorHAnsi"/>
              </w:rPr>
              <w:t>s</w:t>
            </w:r>
          </w:p>
        </w:tc>
        <w:tc>
          <w:tcPr>
            <w:tcW w:w="1293" w:type="dxa"/>
            <w:shd w:val="clear" w:color="auto" w:fill="D9E2F3" w:themeFill="accent1" w:themeFillTint="33"/>
          </w:tcPr>
          <w:p w14:paraId="28B1C099" w14:textId="77777777" w:rsidR="00005236" w:rsidRPr="00106266" w:rsidRDefault="00005236" w:rsidP="00CA7087">
            <w:pPr>
              <w:pStyle w:val="aText"/>
              <w:spacing w:line="360" w:lineRule="auto"/>
              <w:rPr>
                <w:rFonts w:asciiTheme="majorHAnsi" w:hAnsiTheme="majorHAnsi" w:cstheme="majorHAnsi"/>
                <w:color w:val="0070C0"/>
              </w:rPr>
            </w:pPr>
            <w:r w:rsidRPr="00106266">
              <w:rPr>
                <w:rFonts w:asciiTheme="majorHAnsi" w:hAnsiTheme="majorHAnsi" w:cstheme="majorHAnsi"/>
              </w:rPr>
              <w:t>nb_heures</w:t>
            </w:r>
          </w:p>
        </w:tc>
        <w:tc>
          <w:tcPr>
            <w:tcW w:w="1111" w:type="dxa"/>
            <w:shd w:val="clear" w:color="auto" w:fill="D9E2F3" w:themeFill="accent1" w:themeFillTint="33"/>
          </w:tcPr>
          <w:p w14:paraId="463668ED" w14:textId="77777777" w:rsidR="00005236" w:rsidRPr="00106266" w:rsidRDefault="00005236" w:rsidP="00CA7087">
            <w:pPr>
              <w:pStyle w:val="aText"/>
              <w:spacing w:line="360" w:lineRule="auto"/>
              <w:rPr>
                <w:rFonts w:asciiTheme="majorHAnsi" w:hAnsiTheme="majorHAnsi" w:cstheme="majorHAnsi"/>
                <w:color w:val="0070C0"/>
              </w:rPr>
            </w:pPr>
            <w:r w:rsidRPr="00106266">
              <w:rPr>
                <w:rFonts w:asciiTheme="majorHAnsi" w:hAnsiTheme="majorHAnsi" w:cstheme="majorHAnsi"/>
              </w:rPr>
              <w:t>nb_jours</w:t>
            </w:r>
          </w:p>
        </w:tc>
        <w:tc>
          <w:tcPr>
            <w:tcW w:w="1261" w:type="dxa"/>
            <w:shd w:val="clear" w:color="auto" w:fill="D9E2F3" w:themeFill="accent1" w:themeFillTint="33"/>
          </w:tcPr>
          <w:p w14:paraId="3064208B" w14:textId="77777777" w:rsidR="00005236" w:rsidRPr="00106266" w:rsidRDefault="00005236" w:rsidP="00CA7087">
            <w:pPr>
              <w:pStyle w:val="aText"/>
              <w:spacing w:line="360" w:lineRule="auto"/>
              <w:rPr>
                <w:rFonts w:asciiTheme="majorHAnsi" w:hAnsiTheme="majorHAnsi" w:cstheme="majorHAnsi"/>
                <w:color w:val="0070C0"/>
              </w:rPr>
            </w:pPr>
            <w:r w:rsidRPr="00106266">
              <w:rPr>
                <w:rFonts w:asciiTheme="majorHAnsi" w:hAnsiTheme="majorHAnsi" w:cstheme="majorHAnsi"/>
              </w:rPr>
              <w:t>prestation</w:t>
            </w:r>
          </w:p>
        </w:tc>
      </w:tr>
      <w:tr w:rsidR="00005236" w:rsidRPr="00106266" w14:paraId="43587EEB" w14:textId="77777777" w:rsidTr="00C8098C">
        <w:tc>
          <w:tcPr>
            <w:tcW w:w="791" w:type="dxa"/>
          </w:tcPr>
          <w:p w14:paraId="3EBABE2F" w14:textId="77777777" w:rsidR="00005236" w:rsidRPr="00106266" w:rsidRDefault="00005236" w:rsidP="00CA7087">
            <w:pPr>
              <w:pStyle w:val="aText"/>
              <w:spacing w:line="360" w:lineRule="auto"/>
              <w:rPr>
                <w:rFonts w:asciiTheme="majorHAnsi" w:hAnsiTheme="majorHAnsi" w:cstheme="majorHAnsi"/>
              </w:rPr>
            </w:pPr>
            <w:r w:rsidRPr="00106266">
              <w:rPr>
                <w:rFonts w:asciiTheme="majorHAnsi" w:hAnsiTheme="majorHAnsi" w:cstheme="majorHAnsi"/>
              </w:rPr>
              <w:t>R1</w:t>
            </w:r>
          </w:p>
        </w:tc>
        <w:tc>
          <w:tcPr>
            <w:tcW w:w="2047" w:type="dxa"/>
          </w:tcPr>
          <w:p w14:paraId="1D1EEAB1" w14:textId="77777777" w:rsidR="00005236" w:rsidRPr="00106266" w:rsidRDefault="00005236" w:rsidP="00CA7087">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559" w:type="dxa"/>
          </w:tcPr>
          <w:p w14:paraId="461E4511" w14:textId="77777777" w:rsidR="00005236" w:rsidRPr="00106266" w:rsidRDefault="00005236" w:rsidP="00CA7087">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1293" w:type="dxa"/>
          </w:tcPr>
          <w:p w14:paraId="124C82EE" w14:textId="77777777" w:rsidR="00005236" w:rsidRPr="00106266" w:rsidRDefault="00005236" w:rsidP="00CA7087">
            <w:pPr>
              <w:pStyle w:val="aText"/>
              <w:spacing w:line="360" w:lineRule="auto"/>
              <w:jc w:val="center"/>
              <w:rPr>
                <w:rFonts w:asciiTheme="majorHAnsi" w:hAnsiTheme="majorHAnsi" w:cstheme="majorHAnsi"/>
              </w:rPr>
            </w:pPr>
          </w:p>
        </w:tc>
        <w:tc>
          <w:tcPr>
            <w:tcW w:w="1111" w:type="dxa"/>
          </w:tcPr>
          <w:p w14:paraId="1C47B191" w14:textId="77777777" w:rsidR="00005236" w:rsidRPr="00106266" w:rsidRDefault="00005236" w:rsidP="00CA7087">
            <w:pPr>
              <w:pStyle w:val="aText"/>
              <w:spacing w:line="360" w:lineRule="auto"/>
              <w:jc w:val="center"/>
              <w:rPr>
                <w:rFonts w:asciiTheme="majorHAnsi" w:hAnsiTheme="majorHAnsi" w:cstheme="majorHAnsi"/>
              </w:rPr>
            </w:pPr>
          </w:p>
        </w:tc>
        <w:tc>
          <w:tcPr>
            <w:tcW w:w="1261" w:type="dxa"/>
          </w:tcPr>
          <w:p w14:paraId="0573B7A2" w14:textId="77777777" w:rsidR="00005236" w:rsidRPr="00106266" w:rsidRDefault="00005236" w:rsidP="00CA7087">
            <w:pPr>
              <w:pStyle w:val="aText"/>
              <w:spacing w:line="360" w:lineRule="auto"/>
              <w:jc w:val="center"/>
              <w:rPr>
                <w:rFonts w:asciiTheme="majorHAnsi" w:hAnsiTheme="majorHAnsi" w:cstheme="majorHAnsi"/>
              </w:rPr>
            </w:pPr>
          </w:p>
        </w:tc>
      </w:tr>
      <w:tr w:rsidR="00946FE3" w:rsidRPr="00106266" w14:paraId="523D2F87" w14:textId="77777777" w:rsidTr="00946FE3">
        <w:tc>
          <w:tcPr>
            <w:tcW w:w="791" w:type="dxa"/>
          </w:tcPr>
          <w:p w14:paraId="3509D8A2" w14:textId="77777777" w:rsidR="00946FE3" w:rsidRPr="00106266" w:rsidRDefault="00946FE3" w:rsidP="00CA7087">
            <w:pPr>
              <w:pStyle w:val="aText"/>
              <w:spacing w:line="360" w:lineRule="auto"/>
              <w:rPr>
                <w:rFonts w:asciiTheme="majorHAnsi" w:hAnsiTheme="majorHAnsi" w:cstheme="majorHAnsi"/>
              </w:rPr>
            </w:pPr>
            <w:r w:rsidRPr="00106266">
              <w:rPr>
                <w:rFonts w:asciiTheme="majorHAnsi" w:hAnsiTheme="majorHAnsi" w:cstheme="majorHAnsi"/>
              </w:rPr>
              <w:t>R2</w:t>
            </w:r>
          </w:p>
        </w:tc>
        <w:tc>
          <w:tcPr>
            <w:tcW w:w="2047" w:type="dxa"/>
          </w:tcPr>
          <w:p w14:paraId="55C8A1D5" w14:textId="77777777" w:rsidR="00946FE3" w:rsidRPr="00106266" w:rsidRDefault="00946FE3" w:rsidP="00CA7087">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559" w:type="dxa"/>
          </w:tcPr>
          <w:p w14:paraId="0CF54033" w14:textId="77777777" w:rsidR="00946FE3" w:rsidRPr="00106266" w:rsidRDefault="00946FE3" w:rsidP="00CA7087">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404" w:type="dxa"/>
            <w:gridSpan w:val="2"/>
            <w:vAlign w:val="center"/>
          </w:tcPr>
          <w:p w14:paraId="72A3B7CB" w14:textId="530F0A6E" w:rsidR="00946FE3" w:rsidRPr="00106266" w:rsidRDefault="00946FE3" w:rsidP="00946FE3">
            <w:pPr>
              <w:pStyle w:val="aText"/>
              <w:spacing w:line="360" w:lineRule="auto"/>
              <w:jc w:val="center"/>
              <w:rPr>
                <w:rFonts w:asciiTheme="majorHAnsi" w:hAnsiTheme="majorHAnsi" w:cstheme="majorHAnsi"/>
              </w:rPr>
            </w:pPr>
            <w:r>
              <w:rPr>
                <w:rFonts w:asciiTheme="majorHAnsi" w:hAnsiTheme="majorHAnsi" w:cstheme="majorHAnsi"/>
              </w:rPr>
              <w:t>x</w:t>
            </w:r>
          </w:p>
        </w:tc>
        <w:tc>
          <w:tcPr>
            <w:tcW w:w="1261" w:type="dxa"/>
          </w:tcPr>
          <w:p w14:paraId="0DCED139" w14:textId="77777777" w:rsidR="00946FE3" w:rsidRPr="00106266" w:rsidRDefault="00946FE3" w:rsidP="00CA7087">
            <w:pPr>
              <w:pStyle w:val="aText"/>
              <w:spacing w:line="360" w:lineRule="auto"/>
              <w:jc w:val="center"/>
              <w:rPr>
                <w:rFonts w:asciiTheme="majorHAnsi" w:hAnsiTheme="majorHAnsi" w:cstheme="majorHAnsi"/>
              </w:rPr>
            </w:pPr>
            <w:r w:rsidRPr="00106266">
              <w:rPr>
                <w:rFonts w:asciiTheme="majorHAnsi" w:hAnsiTheme="majorHAnsi" w:cstheme="majorHAnsi"/>
              </w:rPr>
              <w:t>x</w:t>
            </w:r>
          </w:p>
        </w:tc>
      </w:tr>
      <w:tr w:rsidR="00005236" w:rsidRPr="00106266" w14:paraId="195566CE" w14:textId="77777777" w:rsidTr="00C8098C">
        <w:tc>
          <w:tcPr>
            <w:tcW w:w="791" w:type="dxa"/>
          </w:tcPr>
          <w:p w14:paraId="10553440" w14:textId="77777777" w:rsidR="00005236" w:rsidRPr="00106266" w:rsidRDefault="00005236" w:rsidP="00CA7087">
            <w:pPr>
              <w:pStyle w:val="aText"/>
              <w:spacing w:line="360" w:lineRule="auto"/>
              <w:rPr>
                <w:rFonts w:asciiTheme="majorHAnsi" w:hAnsiTheme="majorHAnsi" w:cstheme="majorHAnsi"/>
              </w:rPr>
            </w:pPr>
            <w:r w:rsidRPr="00106266">
              <w:rPr>
                <w:rFonts w:asciiTheme="majorHAnsi" w:hAnsiTheme="majorHAnsi" w:cstheme="majorHAnsi"/>
              </w:rPr>
              <w:t>R3</w:t>
            </w:r>
          </w:p>
        </w:tc>
        <w:tc>
          <w:tcPr>
            <w:tcW w:w="2047" w:type="dxa"/>
          </w:tcPr>
          <w:p w14:paraId="2FC22570" w14:textId="77777777" w:rsidR="00005236" w:rsidRPr="00106266" w:rsidRDefault="00005236" w:rsidP="00CA7087">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559" w:type="dxa"/>
          </w:tcPr>
          <w:p w14:paraId="4622F747" w14:textId="77777777" w:rsidR="00005236" w:rsidRPr="00106266" w:rsidRDefault="00005236" w:rsidP="00CA7087">
            <w:pPr>
              <w:pStyle w:val="aText"/>
              <w:spacing w:line="360" w:lineRule="auto"/>
              <w:jc w:val="center"/>
              <w:rPr>
                <w:rFonts w:asciiTheme="majorHAnsi" w:hAnsiTheme="majorHAnsi" w:cstheme="majorHAnsi"/>
              </w:rPr>
            </w:pPr>
          </w:p>
        </w:tc>
        <w:tc>
          <w:tcPr>
            <w:tcW w:w="1293" w:type="dxa"/>
          </w:tcPr>
          <w:p w14:paraId="46754478" w14:textId="77777777" w:rsidR="00005236" w:rsidRPr="00106266" w:rsidRDefault="00005236" w:rsidP="00CA7087">
            <w:pPr>
              <w:pStyle w:val="aText"/>
              <w:spacing w:line="360" w:lineRule="auto"/>
              <w:jc w:val="center"/>
              <w:rPr>
                <w:rFonts w:asciiTheme="majorHAnsi" w:hAnsiTheme="majorHAnsi" w:cstheme="majorHAnsi"/>
              </w:rPr>
            </w:pPr>
          </w:p>
        </w:tc>
        <w:tc>
          <w:tcPr>
            <w:tcW w:w="1111" w:type="dxa"/>
          </w:tcPr>
          <w:p w14:paraId="1BD09C18" w14:textId="77777777" w:rsidR="00005236" w:rsidRPr="00106266" w:rsidRDefault="00005236" w:rsidP="00CA7087">
            <w:pPr>
              <w:pStyle w:val="aText"/>
              <w:spacing w:line="360" w:lineRule="auto"/>
              <w:jc w:val="center"/>
              <w:rPr>
                <w:rFonts w:asciiTheme="majorHAnsi" w:hAnsiTheme="majorHAnsi" w:cstheme="majorHAnsi"/>
              </w:rPr>
            </w:pPr>
          </w:p>
        </w:tc>
        <w:tc>
          <w:tcPr>
            <w:tcW w:w="1261" w:type="dxa"/>
          </w:tcPr>
          <w:p w14:paraId="2D00F8CC" w14:textId="77777777" w:rsidR="00005236" w:rsidRPr="00106266" w:rsidRDefault="00005236" w:rsidP="00CA7087">
            <w:pPr>
              <w:pStyle w:val="aText"/>
              <w:spacing w:line="360" w:lineRule="auto"/>
              <w:jc w:val="center"/>
              <w:rPr>
                <w:rFonts w:asciiTheme="majorHAnsi" w:hAnsiTheme="majorHAnsi" w:cstheme="majorHAnsi"/>
              </w:rPr>
            </w:pPr>
          </w:p>
        </w:tc>
      </w:tr>
      <w:tr w:rsidR="00005236" w:rsidRPr="00106266" w14:paraId="2AA68A88" w14:textId="77777777" w:rsidTr="00C8098C">
        <w:tc>
          <w:tcPr>
            <w:tcW w:w="791" w:type="dxa"/>
          </w:tcPr>
          <w:p w14:paraId="7C55A541" w14:textId="77777777" w:rsidR="00005236" w:rsidRPr="00106266" w:rsidRDefault="00005236" w:rsidP="00CA7087">
            <w:pPr>
              <w:pStyle w:val="aText"/>
              <w:spacing w:line="360" w:lineRule="auto"/>
              <w:rPr>
                <w:rFonts w:asciiTheme="majorHAnsi" w:hAnsiTheme="majorHAnsi" w:cstheme="majorHAnsi"/>
              </w:rPr>
            </w:pPr>
            <w:r w:rsidRPr="00106266">
              <w:rPr>
                <w:rFonts w:asciiTheme="majorHAnsi" w:hAnsiTheme="majorHAnsi" w:cstheme="majorHAnsi"/>
              </w:rPr>
              <w:t>R4</w:t>
            </w:r>
          </w:p>
        </w:tc>
        <w:tc>
          <w:tcPr>
            <w:tcW w:w="2047" w:type="dxa"/>
          </w:tcPr>
          <w:p w14:paraId="7CB1A632" w14:textId="77777777" w:rsidR="00005236" w:rsidRPr="00106266" w:rsidRDefault="00005236" w:rsidP="00CA7087">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559" w:type="dxa"/>
          </w:tcPr>
          <w:p w14:paraId="4641C878" w14:textId="77777777" w:rsidR="00005236" w:rsidRPr="00106266" w:rsidRDefault="00005236" w:rsidP="00CA7087">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1293" w:type="dxa"/>
          </w:tcPr>
          <w:p w14:paraId="64B48A9E" w14:textId="77777777" w:rsidR="00005236" w:rsidRPr="00106266" w:rsidRDefault="00005236" w:rsidP="00CA7087">
            <w:pPr>
              <w:pStyle w:val="aText"/>
              <w:spacing w:line="360" w:lineRule="auto"/>
              <w:jc w:val="center"/>
              <w:rPr>
                <w:rFonts w:asciiTheme="majorHAnsi" w:hAnsiTheme="majorHAnsi" w:cstheme="majorHAnsi"/>
              </w:rPr>
            </w:pPr>
          </w:p>
        </w:tc>
        <w:tc>
          <w:tcPr>
            <w:tcW w:w="1111" w:type="dxa"/>
          </w:tcPr>
          <w:p w14:paraId="7D36C63B" w14:textId="77777777" w:rsidR="00005236" w:rsidRPr="00106266" w:rsidRDefault="00005236" w:rsidP="00CA7087">
            <w:pPr>
              <w:pStyle w:val="aText"/>
              <w:spacing w:line="360" w:lineRule="auto"/>
              <w:jc w:val="center"/>
              <w:rPr>
                <w:rFonts w:asciiTheme="majorHAnsi" w:hAnsiTheme="majorHAnsi" w:cstheme="majorHAnsi"/>
              </w:rPr>
            </w:pPr>
          </w:p>
        </w:tc>
        <w:tc>
          <w:tcPr>
            <w:tcW w:w="1261" w:type="dxa"/>
          </w:tcPr>
          <w:p w14:paraId="395FC8C9" w14:textId="77777777" w:rsidR="00005236" w:rsidRPr="00106266" w:rsidRDefault="00005236" w:rsidP="00CA7087">
            <w:pPr>
              <w:pStyle w:val="aText"/>
              <w:spacing w:line="360" w:lineRule="auto"/>
              <w:jc w:val="center"/>
              <w:rPr>
                <w:rFonts w:asciiTheme="majorHAnsi" w:hAnsiTheme="majorHAnsi" w:cstheme="majorHAnsi"/>
              </w:rPr>
            </w:pPr>
          </w:p>
        </w:tc>
      </w:tr>
    </w:tbl>
    <w:p w14:paraId="08BAE340" w14:textId="3CA872EE" w:rsidR="00E11489" w:rsidRPr="00BE4520" w:rsidRDefault="00005236" w:rsidP="00BE4520">
      <w:pPr>
        <w:pStyle w:val="aText"/>
        <w:spacing w:line="360" w:lineRule="auto"/>
        <w:rPr>
          <w:rFonts w:asciiTheme="majorHAnsi" w:hAnsiTheme="majorHAnsi" w:cstheme="majorHAnsi"/>
        </w:rPr>
      </w:pPr>
      <w:r w:rsidRPr="00106266">
        <w:rPr>
          <w:rFonts w:asciiTheme="majorHAnsi" w:hAnsiTheme="majorHAnsi" w:cstheme="majorHAnsi"/>
        </w:rPr>
        <w:t xml:space="preserve">R2 : remplissage de </w:t>
      </w:r>
      <w:r w:rsidR="00BE74CC" w:rsidRPr="00106266">
        <w:rPr>
          <w:rFonts w:asciiTheme="majorHAnsi" w:hAnsiTheme="majorHAnsi" w:cstheme="majorHAnsi"/>
          <w:b/>
          <w:bCs/>
        </w:rPr>
        <w:t>nb heure</w:t>
      </w:r>
      <w:r w:rsidRPr="00106266">
        <w:rPr>
          <w:rFonts w:asciiTheme="majorHAnsi" w:hAnsiTheme="majorHAnsi" w:cstheme="majorHAnsi"/>
        </w:rPr>
        <w:t xml:space="preserve"> ou </w:t>
      </w:r>
      <w:r w:rsidRPr="00106266">
        <w:rPr>
          <w:rFonts w:asciiTheme="majorHAnsi" w:hAnsiTheme="majorHAnsi" w:cstheme="majorHAnsi"/>
          <w:b/>
          <w:bCs/>
        </w:rPr>
        <w:t>nb_jours</w:t>
      </w:r>
      <w:r w:rsidRPr="00106266">
        <w:rPr>
          <w:rFonts w:asciiTheme="majorHAnsi" w:hAnsiTheme="majorHAnsi" w:cstheme="majorHAnsi"/>
        </w:rPr>
        <w:t xml:space="preserve">. </w:t>
      </w:r>
      <w:r w:rsidR="00E11489" w:rsidRPr="00DE3E3F">
        <w:rPr>
          <w:rFonts w:cstheme="minorHAnsi"/>
        </w:rPr>
        <w:br w:type="page"/>
      </w:r>
    </w:p>
    <w:p w14:paraId="5F8E8185" w14:textId="6C1ECE99" w:rsidR="00FD0142" w:rsidRPr="007168F2" w:rsidRDefault="001D56CA" w:rsidP="003C2C2C">
      <w:pPr>
        <w:pStyle w:val="Titre1"/>
        <w:spacing w:after="400"/>
        <w:rPr>
          <w:rFonts w:asciiTheme="minorHAnsi" w:hAnsiTheme="minorHAnsi" w:cstheme="minorHAnsi"/>
          <w:b/>
          <w:bCs/>
          <w:sz w:val="40"/>
          <w:szCs w:val="40"/>
        </w:rPr>
      </w:pPr>
      <w:bookmarkStart w:id="18" w:name="_Toc150931547"/>
      <w:r w:rsidRPr="007168F2">
        <w:rPr>
          <w:rFonts w:asciiTheme="minorHAnsi" w:hAnsiTheme="minorHAnsi" w:cstheme="minorHAnsi"/>
          <w:b/>
          <w:bCs/>
          <w:sz w:val="40"/>
          <w:szCs w:val="40"/>
        </w:rPr>
        <w:lastRenderedPageBreak/>
        <w:t xml:space="preserve">V </w:t>
      </w:r>
      <w:r w:rsidR="0000686C" w:rsidRPr="007168F2">
        <w:rPr>
          <w:rFonts w:asciiTheme="minorHAnsi" w:hAnsiTheme="minorHAnsi" w:cstheme="minorHAnsi"/>
          <w:b/>
          <w:bCs/>
          <w:sz w:val="40"/>
          <w:szCs w:val="40"/>
        </w:rPr>
        <w:t>–</w:t>
      </w:r>
      <w:r w:rsidRPr="007168F2">
        <w:rPr>
          <w:rFonts w:asciiTheme="minorHAnsi" w:hAnsiTheme="minorHAnsi" w:cstheme="minorHAnsi"/>
          <w:b/>
          <w:bCs/>
          <w:sz w:val="40"/>
          <w:szCs w:val="40"/>
        </w:rPr>
        <w:t xml:space="preserve"> </w:t>
      </w:r>
      <w:r w:rsidR="007E0733" w:rsidRPr="007168F2">
        <w:rPr>
          <w:rFonts w:asciiTheme="minorHAnsi" w:hAnsiTheme="minorHAnsi" w:cstheme="minorHAnsi"/>
          <w:b/>
          <w:bCs/>
          <w:caps w:val="0"/>
          <w:sz w:val="40"/>
          <w:szCs w:val="40"/>
        </w:rPr>
        <w:t>Contrôles</w:t>
      </w:r>
      <w:bookmarkEnd w:id="18"/>
    </w:p>
    <w:p w14:paraId="56F1A795" w14:textId="5D39AD31" w:rsidR="003D4798" w:rsidRPr="00AB72C1" w:rsidRDefault="004F32C3" w:rsidP="007F78FE">
      <w:pPr>
        <w:pStyle w:val="Paragraphedeliste"/>
        <w:numPr>
          <w:ilvl w:val="0"/>
          <w:numId w:val="33"/>
        </w:numPr>
        <w:spacing w:line="360" w:lineRule="auto"/>
        <w:rPr>
          <w:rFonts w:asciiTheme="majorHAnsi" w:hAnsiTheme="majorHAnsi" w:cstheme="majorHAnsi"/>
          <w:sz w:val="24"/>
          <w:szCs w:val="24"/>
        </w:rPr>
      </w:pPr>
      <w:r w:rsidRPr="00AB72C1">
        <w:rPr>
          <w:rFonts w:asciiTheme="majorHAnsi" w:hAnsiTheme="majorHAnsi" w:cstheme="majorHAnsi"/>
          <w:b/>
          <w:bCs/>
          <w:sz w:val="24"/>
          <w:szCs w:val="24"/>
          <w:u w:val="single"/>
        </w:rPr>
        <w:t>Règle 1 :</w:t>
      </w:r>
      <w:r w:rsidRPr="00AB72C1">
        <w:rPr>
          <w:rFonts w:asciiTheme="majorHAnsi" w:hAnsiTheme="majorHAnsi" w:cstheme="majorHAnsi"/>
          <w:sz w:val="24"/>
          <w:szCs w:val="24"/>
        </w:rPr>
        <w:t xml:space="preserve"> Dans un premier temps, le format du fichier sera vérifié. Puis un traitement batch (un par jour) aura lieu en fin de journée. </w:t>
      </w:r>
      <w:r w:rsidR="003D4798" w:rsidRPr="00AB72C1">
        <w:rPr>
          <w:rFonts w:asciiTheme="majorHAnsi" w:hAnsiTheme="majorHAnsi" w:cstheme="majorHAnsi"/>
          <w:sz w:val="24"/>
          <w:szCs w:val="24"/>
        </w:rPr>
        <w:t xml:space="preserve">Le dernier envoi annule et remplace </w:t>
      </w:r>
      <w:r w:rsidR="0079485F" w:rsidRPr="00AB72C1">
        <w:rPr>
          <w:rFonts w:asciiTheme="majorHAnsi" w:hAnsiTheme="majorHAnsi" w:cstheme="majorHAnsi"/>
          <w:sz w:val="24"/>
          <w:szCs w:val="24"/>
        </w:rPr>
        <w:t>le dernier fichier transmis</w:t>
      </w:r>
      <w:r w:rsidR="003D4798" w:rsidRPr="00AB72C1">
        <w:rPr>
          <w:rFonts w:asciiTheme="majorHAnsi" w:hAnsiTheme="majorHAnsi" w:cstheme="majorHAnsi"/>
          <w:sz w:val="24"/>
          <w:szCs w:val="24"/>
        </w:rPr>
        <w:t xml:space="preserve">.  </w:t>
      </w:r>
    </w:p>
    <w:p w14:paraId="1EDFC4A9" w14:textId="3908B114" w:rsidR="003D4798" w:rsidRPr="00AB72C1" w:rsidRDefault="004F32C3" w:rsidP="007F78FE">
      <w:pPr>
        <w:pStyle w:val="Paragraphedeliste"/>
        <w:numPr>
          <w:ilvl w:val="0"/>
          <w:numId w:val="33"/>
        </w:numPr>
        <w:spacing w:line="360" w:lineRule="auto"/>
        <w:rPr>
          <w:rFonts w:asciiTheme="majorHAnsi" w:hAnsiTheme="majorHAnsi" w:cstheme="majorHAnsi"/>
          <w:sz w:val="24"/>
          <w:szCs w:val="24"/>
        </w:rPr>
      </w:pPr>
      <w:r w:rsidRPr="00AB72C1">
        <w:rPr>
          <w:rFonts w:asciiTheme="majorHAnsi" w:hAnsiTheme="majorHAnsi" w:cstheme="majorHAnsi"/>
          <w:b/>
          <w:bCs/>
          <w:sz w:val="24"/>
          <w:szCs w:val="24"/>
          <w:u w:val="single"/>
        </w:rPr>
        <w:t>Règle 2 :</w:t>
      </w:r>
      <w:r w:rsidRPr="00AB72C1">
        <w:rPr>
          <w:rFonts w:asciiTheme="majorHAnsi" w:hAnsiTheme="majorHAnsi" w:cstheme="majorHAnsi"/>
          <w:sz w:val="24"/>
          <w:szCs w:val="24"/>
        </w:rPr>
        <w:t xml:space="preserve"> </w:t>
      </w:r>
      <w:r w:rsidR="003D4798" w:rsidRPr="00AB72C1">
        <w:rPr>
          <w:rFonts w:asciiTheme="majorHAnsi" w:hAnsiTheme="majorHAnsi" w:cstheme="majorHAnsi"/>
          <w:sz w:val="24"/>
          <w:szCs w:val="24"/>
        </w:rPr>
        <w:t xml:space="preserve">En cas d’erreur lors du dépôt du fichier, vous pouvez vous diriger </w:t>
      </w:r>
      <w:r w:rsidR="000D418B" w:rsidRPr="00AB72C1">
        <w:rPr>
          <w:rFonts w:asciiTheme="majorHAnsi" w:hAnsiTheme="majorHAnsi" w:cstheme="majorHAnsi"/>
          <w:sz w:val="24"/>
          <w:szCs w:val="24"/>
        </w:rPr>
        <w:t xml:space="preserve">vers la partie </w:t>
      </w:r>
      <w:hyperlink w:anchor="_VI_-_Anomalies" w:tooltip="Cliquez-ici pour accéder à la partie VI du fichier concernnant les anomalies" w:history="1">
        <w:r w:rsidR="000D418B" w:rsidRPr="00AB72C1">
          <w:rPr>
            <w:rStyle w:val="Lienhypertexte"/>
            <w:rFonts w:asciiTheme="majorHAnsi" w:hAnsiTheme="majorHAnsi" w:cstheme="majorHAnsi"/>
            <w:sz w:val="24"/>
            <w:szCs w:val="24"/>
          </w:rPr>
          <w:t>VI – Anomalies</w:t>
        </w:r>
      </w:hyperlink>
      <w:r w:rsidR="003D4798" w:rsidRPr="00AB72C1">
        <w:rPr>
          <w:rFonts w:asciiTheme="majorHAnsi" w:hAnsiTheme="majorHAnsi" w:cstheme="majorHAnsi"/>
          <w:sz w:val="24"/>
          <w:szCs w:val="24"/>
        </w:rPr>
        <w:t xml:space="preserve"> afin d’identifier la cause du problème.</w:t>
      </w:r>
    </w:p>
    <w:p w14:paraId="4D8EA8EB" w14:textId="5177335E" w:rsidR="003D4798" w:rsidRPr="00AB72C1" w:rsidRDefault="004F32C3" w:rsidP="007F78FE">
      <w:pPr>
        <w:pStyle w:val="Paragraphedeliste"/>
        <w:numPr>
          <w:ilvl w:val="0"/>
          <w:numId w:val="33"/>
        </w:numPr>
        <w:spacing w:line="360" w:lineRule="auto"/>
        <w:rPr>
          <w:rFonts w:asciiTheme="majorHAnsi" w:hAnsiTheme="majorHAnsi" w:cstheme="majorHAnsi"/>
          <w:sz w:val="24"/>
          <w:szCs w:val="24"/>
        </w:rPr>
      </w:pPr>
      <w:r w:rsidRPr="00AB72C1">
        <w:rPr>
          <w:rFonts w:asciiTheme="majorHAnsi" w:hAnsiTheme="majorHAnsi" w:cstheme="majorHAnsi"/>
          <w:b/>
          <w:bCs/>
          <w:sz w:val="24"/>
          <w:szCs w:val="24"/>
          <w:u w:val="single"/>
        </w:rPr>
        <w:t>Règle 3 :</w:t>
      </w:r>
      <w:r w:rsidRPr="00AB72C1">
        <w:rPr>
          <w:rFonts w:asciiTheme="majorHAnsi" w:hAnsiTheme="majorHAnsi" w:cstheme="majorHAnsi"/>
          <w:sz w:val="24"/>
          <w:szCs w:val="24"/>
        </w:rPr>
        <w:t xml:space="preserve"> </w:t>
      </w:r>
      <w:r w:rsidR="003D4798" w:rsidRPr="00AB72C1">
        <w:rPr>
          <w:rFonts w:asciiTheme="majorHAnsi" w:hAnsiTheme="majorHAnsi" w:cstheme="majorHAnsi"/>
          <w:sz w:val="24"/>
          <w:szCs w:val="24"/>
        </w:rPr>
        <w:t xml:space="preserve">Après le traitement du batch, si le fichier ne répond pas à toutes les règles présentes dans ce cahier des charges (Cf. </w:t>
      </w:r>
      <w:hyperlink w:anchor="_III_–_Fichier" w:tooltip="Cliquez-ici pour accéder aux règles du fichier des dépenses" w:history="1">
        <w:r w:rsidR="003D4798" w:rsidRPr="00AB72C1">
          <w:rPr>
            <w:rStyle w:val="Lienhypertexte"/>
            <w:rFonts w:asciiTheme="majorHAnsi" w:hAnsiTheme="majorHAnsi" w:cstheme="majorHAnsi"/>
            <w:sz w:val="24"/>
            <w:szCs w:val="24"/>
          </w:rPr>
          <w:t>III – Fichier des dépenses</w:t>
        </w:r>
      </w:hyperlink>
      <w:r w:rsidR="003D4798" w:rsidRPr="00AB72C1">
        <w:rPr>
          <w:rFonts w:asciiTheme="majorHAnsi" w:hAnsiTheme="majorHAnsi" w:cstheme="majorHAnsi"/>
          <w:sz w:val="24"/>
          <w:szCs w:val="24"/>
        </w:rPr>
        <w:t xml:space="preserve">), alors il sera rejeté par notre plateforme. </w:t>
      </w:r>
    </w:p>
    <w:p w14:paraId="4D54351A" w14:textId="77C61D58" w:rsidR="003D4798" w:rsidRPr="00AB72C1" w:rsidRDefault="004F32C3" w:rsidP="007F78FE">
      <w:pPr>
        <w:pStyle w:val="Paragraphedeliste"/>
        <w:numPr>
          <w:ilvl w:val="0"/>
          <w:numId w:val="33"/>
        </w:numPr>
        <w:spacing w:line="360" w:lineRule="auto"/>
        <w:rPr>
          <w:rFonts w:asciiTheme="majorHAnsi" w:hAnsiTheme="majorHAnsi" w:cstheme="majorHAnsi"/>
          <w:sz w:val="24"/>
          <w:szCs w:val="24"/>
          <w:shd w:val="clear" w:color="auto" w:fill="FFFFFF"/>
        </w:rPr>
      </w:pPr>
      <w:r w:rsidRPr="00AB72C1">
        <w:rPr>
          <w:rFonts w:asciiTheme="majorHAnsi" w:hAnsiTheme="majorHAnsi" w:cstheme="majorHAnsi"/>
          <w:b/>
          <w:bCs/>
          <w:sz w:val="24"/>
          <w:szCs w:val="24"/>
          <w:u w:val="single"/>
          <w:shd w:val="clear" w:color="auto" w:fill="FFFFFF"/>
        </w:rPr>
        <w:t>Règle 4 :</w:t>
      </w:r>
      <w:r w:rsidRPr="00AB72C1">
        <w:rPr>
          <w:rFonts w:asciiTheme="majorHAnsi" w:hAnsiTheme="majorHAnsi" w:cstheme="majorHAnsi"/>
          <w:sz w:val="24"/>
          <w:szCs w:val="24"/>
          <w:shd w:val="clear" w:color="auto" w:fill="FFFFFF"/>
        </w:rPr>
        <w:t xml:space="preserve"> </w:t>
      </w:r>
      <w:r w:rsidR="003D4798" w:rsidRPr="00AB72C1">
        <w:rPr>
          <w:rFonts w:asciiTheme="majorHAnsi" w:hAnsiTheme="majorHAnsi" w:cstheme="majorHAnsi"/>
          <w:sz w:val="24"/>
          <w:szCs w:val="24"/>
          <w:shd w:val="clear" w:color="auto" w:fill="FFFFFF"/>
        </w:rPr>
        <w:t>Si le fichier n’est pas conforme, le chef de file reçoit un mail reprenant la liste des anomalies. Si le traitement est un succès, alors il sera notifié par mail de la bonne intégration du fichier.</w:t>
      </w:r>
    </w:p>
    <w:p w14:paraId="6439B440" w14:textId="1BFD6E87" w:rsidR="001600BE" w:rsidRPr="00AB72C1" w:rsidRDefault="000A622F" w:rsidP="007F78FE">
      <w:pPr>
        <w:pStyle w:val="Paragraphedeliste"/>
        <w:numPr>
          <w:ilvl w:val="0"/>
          <w:numId w:val="33"/>
        </w:numPr>
        <w:spacing w:line="360" w:lineRule="auto"/>
        <w:rPr>
          <w:rFonts w:asciiTheme="majorHAnsi" w:hAnsiTheme="majorHAnsi" w:cstheme="majorHAnsi"/>
          <w:sz w:val="24"/>
          <w:szCs w:val="24"/>
        </w:rPr>
      </w:pPr>
      <w:r w:rsidRPr="00AB72C1">
        <w:rPr>
          <w:rFonts w:asciiTheme="majorHAnsi" w:hAnsiTheme="majorHAnsi" w:cstheme="majorHAnsi"/>
          <w:b/>
          <w:bCs/>
          <w:sz w:val="24"/>
          <w:szCs w:val="24"/>
          <w:u w:val="single"/>
        </w:rPr>
        <w:t>Règle 5 :</w:t>
      </w:r>
      <w:r w:rsidRPr="00AB72C1">
        <w:rPr>
          <w:rFonts w:asciiTheme="majorHAnsi" w:hAnsiTheme="majorHAnsi" w:cstheme="majorHAnsi"/>
          <w:sz w:val="24"/>
          <w:szCs w:val="24"/>
        </w:rPr>
        <w:t xml:space="preserve"> </w:t>
      </w:r>
      <w:r w:rsidR="00BE74CC" w:rsidRPr="00AB72C1">
        <w:rPr>
          <w:rFonts w:asciiTheme="majorHAnsi" w:hAnsiTheme="majorHAnsi" w:cstheme="majorHAnsi"/>
          <w:sz w:val="24"/>
          <w:szCs w:val="24"/>
        </w:rPr>
        <w:t xml:space="preserve">Si le bilan est validé, </w:t>
      </w:r>
      <w:r w:rsidR="0079485F" w:rsidRPr="00AB72C1">
        <w:rPr>
          <w:rFonts w:asciiTheme="majorHAnsi" w:hAnsiTheme="majorHAnsi" w:cstheme="majorHAnsi"/>
          <w:sz w:val="24"/>
          <w:szCs w:val="24"/>
        </w:rPr>
        <w:t xml:space="preserve">vous ne pouvez plus transmettre </w:t>
      </w:r>
      <w:r w:rsidR="00BE74CC" w:rsidRPr="00AB72C1">
        <w:rPr>
          <w:rFonts w:asciiTheme="majorHAnsi" w:hAnsiTheme="majorHAnsi" w:cstheme="majorHAnsi"/>
          <w:sz w:val="24"/>
          <w:szCs w:val="24"/>
        </w:rPr>
        <w:t xml:space="preserve">de </w:t>
      </w:r>
      <w:r w:rsidR="0079485F" w:rsidRPr="00AB72C1">
        <w:rPr>
          <w:rFonts w:asciiTheme="majorHAnsi" w:hAnsiTheme="majorHAnsi" w:cstheme="majorHAnsi"/>
          <w:sz w:val="24"/>
          <w:szCs w:val="24"/>
        </w:rPr>
        <w:t>nouveau fichier</w:t>
      </w:r>
      <w:r w:rsidR="00BE74CC" w:rsidRPr="00AB72C1">
        <w:rPr>
          <w:rFonts w:asciiTheme="majorHAnsi" w:hAnsiTheme="majorHAnsi" w:cstheme="majorHAnsi"/>
          <w:sz w:val="24"/>
          <w:szCs w:val="24"/>
        </w:rPr>
        <w:t xml:space="preserve"> de dépenses </w:t>
      </w:r>
      <w:r w:rsidR="0079485F" w:rsidRPr="00AB72C1">
        <w:rPr>
          <w:rFonts w:asciiTheme="majorHAnsi" w:hAnsiTheme="majorHAnsi" w:cstheme="majorHAnsi"/>
          <w:sz w:val="24"/>
          <w:szCs w:val="24"/>
        </w:rPr>
        <w:t>pour le bilan concerné.</w:t>
      </w:r>
    </w:p>
    <w:p w14:paraId="6485F4ED" w14:textId="2496D73B" w:rsidR="003C2C2C" w:rsidRDefault="003C2C2C">
      <w:pPr>
        <w:rPr>
          <w:rFonts w:cstheme="minorHAnsi"/>
          <w:highlight w:val="yellow"/>
        </w:rPr>
      </w:pPr>
      <w:r>
        <w:rPr>
          <w:rFonts w:cstheme="minorHAnsi"/>
          <w:highlight w:val="yellow"/>
        </w:rPr>
        <w:br w:type="page"/>
      </w:r>
    </w:p>
    <w:p w14:paraId="6439EB8B" w14:textId="66714E69" w:rsidR="00FD0142" w:rsidRPr="007168F2" w:rsidRDefault="001D56CA" w:rsidP="003C2C2C">
      <w:pPr>
        <w:pStyle w:val="Titre1"/>
        <w:spacing w:after="400"/>
        <w:rPr>
          <w:rFonts w:asciiTheme="minorHAnsi" w:hAnsiTheme="minorHAnsi" w:cstheme="minorHAnsi"/>
          <w:b/>
          <w:bCs/>
          <w:sz w:val="40"/>
          <w:szCs w:val="40"/>
        </w:rPr>
      </w:pPr>
      <w:bookmarkStart w:id="19" w:name="_VI_-_Anomalies"/>
      <w:bookmarkStart w:id="20" w:name="_Toc150931548"/>
      <w:bookmarkEnd w:id="19"/>
      <w:r w:rsidRPr="007168F2">
        <w:rPr>
          <w:rFonts w:asciiTheme="minorHAnsi" w:hAnsiTheme="minorHAnsi" w:cstheme="minorHAnsi"/>
          <w:b/>
          <w:bCs/>
          <w:sz w:val="40"/>
          <w:szCs w:val="40"/>
        </w:rPr>
        <w:lastRenderedPageBreak/>
        <w:t xml:space="preserve">VI - </w:t>
      </w:r>
      <w:r w:rsidR="00FD0142" w:rsidRPr="007168F2">
        <w:rPr>
          <w:rFonts w:asciiTheme="minorHAnsi" w:hAnsiTheme="minorHAnsi" w:cstheme="minorHAnsi"/>
          <w:b/>
          <w:bCs/>
          <w:sz w:val="40"/>
          <w:szCs w:val="40"/>
        </w:rPr>
        <w:t>Anomalies</w:t>
      </w:r>
      <w:bookmarkEnd w:id="20"/>
    </w:p>
    <w:p w14:paraId="7A744702" w14:textId="3BD13A3E" w:rsidR="000F2867" w:rsidRPr="00106266" w:rsidRDefault="000F2867" w:rsidP="000F2867">
      <w:pPr>
        <w:pStyle w:val="aText"/>
        <w:spacing w:line="360" w:lineRule="auto"/>
        <w:rPr>
          <w:rFonts w:asciiTheme="majorHAnsi" w:hAnsiTheme="majorHAnsi" w:cstheme="majorHAnsi"/>
        </w:rPr>
      </w:pPr>
      <w:r w:rsidRPr="00106266">
        <w:rPr>
          <w:rFonts w:asciiTheme="majorHAnsi" w:hAnsiTheme="majorHAnsi" w:cstheme="majorHAnsi"/>
        </w:rPr>
        <w:t xml:space="preserve">Vous retrouverez </w:t>
      </w:r>
      <w:r w:rsidR="0021781C">
        <w:rPr>
          <w:rFonts w:asciiTheme="majorHAnsi" w:hAnsiTheme="majorHAnsi" w:cstheme="majorHAnsi"/>
        </w:rPr>
        <w:t>dans la documentation</w:t>
      </w:r>
      <w:r w:rsidRPr="00106266">
        <w:rPr>
          <w:rFonts w:asciiTheme="majorHAnsi" w:hAnsiTheme="majorHAnsi" w:cstheme="majorHAnsi"/>
        </w:rPr>
        <w:t xml:space="preserve"> </w:t>
      </w:r>
      <w:r>
        <w:rPr>
          <w:rFonts w:asciiTheme="majorHAnsi" w:hAnsiTheme="majorHAnsi" w:cstheme="majorHAnsi"/>
        </w:rPr>
        <w:t>un fichier Excel reprenant l’ensemble des anomalies identifiées</w:t>
      </w:r>
      <w:r w:rsidRPr="00106266">
        <w:rPr>
          <w:rFonts w:asciiTheme="majorHAnsi" w:hAnsiTheme="majorHAnsi" w:cstheme="majorHAnsi"/>
        </w:rPr>
        <w:t xml:space="preserve">. </w:t>
      </w:r>
    </w:p>
    <w:p w14:paraId="59D50CC3" w14:textId="7A229777" w:rsidR="000F2867" w:rsidRPr="00106266" w:rsidRDefault="000F2867" w:rsidP="000F2867">
      <w:pPr>
        <w:pStyle w:val="aText"/>
        <w:numPr>
          <w:ilvl w:val="0"/>
          <w:numId w:val="15"/>
        </w:numPr>
        <w:spacing w:after="0" w:line="240" w:lineRule="auto"/>
        <w:rPr>
          <w:rFonts w:asciiTheme="majorHAnsi" w:hAnsiTheme="majorHAnsi" w:cstheme="majorHAnsi"/>
        </w:rPr>
      </w:pPr>
      <w:r w:rsidRPr="00106266">
        <w:rPr>
          <w:rFonts w:asciiTheme="majorHAnsi" w:hAnsiTheme="majorHAnsi" w:cstheme="majorHAnsi"/>
          <w:b/>
          <w:bCs/>
        </w:rPr>
        <w:t>Nom :</w:t>
      </w:r>
      <w:r w:rsidRPr="00106266">
        <w:rPr>
          <w:rFonts w:asciiTheme="majorHAnsi" w:hAnsiTheme="majorHAnsi" w:cstheme="majorHAnsi"/>
        </w:rPr>
        <w:t xml:space="preserve"> </w:t>
      </w:r>
      <w:r w:rsidRPr="000F2867">
        <w:rPr>
          <w:rFonts w:asciiTheme="majorHAnsi" w:hAnsiTheme="majorHAnsi" w:cstheme="majorHAnsi"/>
        </w:rPr>
        <w:t>Liste des anomalies import des dépenses</w:t>
      </w:r>
    </w:p>
    <w:p w14:paraId="5D578A8D" w14:textId="77777777" w:rsidR="000F2867" w:rsidRPr="00106266" w:rsidRDefault="000F2867" w:rsidP="000F2867">
      <w:pPr>
        <w:pStyle w:val="aText"/>
        <w:numPr>
          <w:ilvl w:val="0"/>
          <w:numId w:val="15"/>
        </w:numPr>
        <w:spacing w:after="0" w:line="240" w:lineRule="auto"/>
        <w:rPr>
          <w:rFonts w:asciiTheme="majorHAnsi" w:hAnsiTheme="majorHAnsi" w:cstheme="majorHAnsi"/>
        </w:rPr>
      </w:pPr>
      <w:r w:rsidRPr="00106266">
        <w:rPr>
          <w:rFonts w:asciiTheme="majorHAnsi" w:hAnsiTheme="majorHAnsi" w:cstheme="majorHAnsi"/>
          <w:b/>
          <w:bCs/>
        </w:rPr>
        <w:t>Format :</w:t>
      </w:r>
      <w:r w:rsidRPr="00106266">
        <w:rPr>
          <w:rFonts w:asciiTheme="majorHAnsi" w:hAnsiTheme="majorHAnsi" w:cstheme="majorHAnsi"/>
        </w:rPr>
        <w:t xml:space="preserve"> Excel</w:t>
      </w:r>
    </w:p>
    <w:p w14:paraId="026B2AC7" w14:textId="77777777" w:rsidR="000F2867" w:rsidRPr="00106266" w:rsidRDefault="000F2867" w:rsidP="000F2867">
      <w:pPr>
        <w:pStyle w:val="aText"/>
        <w:numPr>
          <w:ilvl w:val="0"/>
          <w:numId w:val="15"/>
        </w:numPr>
        <w:spacing w:after="0" w:line="240" w:lineRule="auto"/>
        <w:rPr>
          <w:rFonts w:asciiTheme="majorHAnsi" w:hAnsiTheme="majorHAnsi" w:cstheme="majorHAnsi"/>
        </w:rPr>
      </w:pPr>
      <w:r w:rsidRPr="00106266">
        <w:rPr>
          <w:rFonts w:asciiTheme="majorHAnsi" w:hAnsiTheme="majorHAnsi" w:cstheme="majorHAnsi"/>
          <w:b/>
          <w:bCs/>
        </w:rPr>
        <w:t xml:space="preserve">Taille : </w:t>
      </w:r>
      <w:r w:rsidRPr="00106266">
        <w:rPr>
          <w:rFonts w:asciiTheme="majorHAnsi" w:hAnsiTheme="majorHAnsi" w:cstheme="majorHAnsi"/>
        </w:rPr>
        <w:t>23ko</w:t>
      </w:r>
    </w:p>
    <w:p w14:paraId="6454C8D1" w14:textId="77777777" w:rsidR="000F2867" w:rsidRPr="00106266" w:rsidRDefault="000F2867" w:rsidP="000F2867">
      <w:pPr>
        <w:pStyle w:val="aText"/>
        <w:numPr>
          <w:ilvl w:val="0"/>
          <w:numId w:val="15"/>
        </w:numPr>
        <w:spacing w:after="0" w:line="240" w:lineRule="auto"/>
        <w:rPr>
          <w:rFonts w:asciiTheme="majorHAnsi" w:hAnsiTheme="majorHAnsi" w:cstheme="majorHAnsi"/>
        </w:rPr>
      </w:pPr>
      <w:r w:rsidRPr="00106266">
        <w:rPr>
          <w:rFonts w:asciiTheme="majorHAnsi" w:hAnsiTheme="majorHAnsi" w:cstheme="majorHAnsi"/>
          <w:b/>
          <w:bCs/>
        </w:rPr>
        <w:t>Langue du fichier :</w:t>
      </w:r>
      <w:r w:rsidRPr="00106266">
        <w:rPr>
          <w:rFonts w:asciiTheme="majorHAnsi" w:hAnsiTheme="majorHAnsi" w:cstheme="majorHAnsi"/>
        </w:rPr>
        <w:t xml:space="preserve"> Français</w:t>
      </w:r>
    </w:p>
    <w:p w14:paraId="5804DC3B" w14:textId="7A0A581A" w:rsidR="003F45BA" w:rsidRDefault="003F45BA" w:rsidP="003F45BA">
      <w:pPr>
        <w:shd w:val="clear" w:color="auto" w:fill="FFFFFF"/>
        <w:spacing w:before="100" w:beforeAutospacing="1" w:after="100" w:afterAutospacing="1" w:line="240" w:lineRule="auto"/>
        <w:rPr>
          <w:rFonts w:asciiTheme="majorHAnsi" w:eastAsia="Times New Roman" w:hAnsiTheme="majorHAnsi" w:cstheme="majorHAnsi"/>
          <w:sz w:val="24"/>
          <w:szCs w:val="24"/>
          <w:lang w:eastAsia="fr-FR"/>
        </w:rPr>
      </w:pPr>
      <w:r>
        <w:rPr>
          <w:rFonts w:asciiTheme="majorHAnsi" w:eastAsia="Times New Roman" w:hAnsiTheme="majorHAnsi" w:cstheme="majorHAnsi"/>
          <w:sz w:val="24"/>
          <w:szCs w:val="24"/>
          <w:lang w:eastAsia="fr-FR"/>
        </w:rPr>
        <w:t xml:space="preserve">Selon </w:t>
      </w:r>
      <w:r w:rsidRPr="003F45BA">
        <w:rPr>
          <w:rFonts w:asciiTheme="majorHAnsi" w:eastAsia="Times New Roman" w:hAnsiTheme="majorHAnsi" w:cstheme="majorHAnsi"/>
          <w:sz w:val="24"/>
          <w:szCs w:val="24"/>
          <w:lang w:eastAsia="fr-FR"/>
        </w:rPr>
        <w:t xml:space="preserve">le résultat du traitement </w:t>
      </w:r>
      <w:r>
        <w:rPr>
          <w:rFonts w:asciiTheme="majorHAnsi" w:eastAsia="Times New Roman" w:hAnsiTheme="majorHAnsi" w:cstheme="majorHAnsi"/>
          <w:sz w:val="24"/>
          <w:szCs w:val="24"/>
          <w:lang w:eastAsia="fr-FR"/>
        </w:rPr>
        <w:t>du fichier</w:t>
      </w:r>
      <w:r w:rsidRPr="003F45BA">
        <w:rPr>
          <w:rFonts w:asciiTheme="majorHAnsi" w:eastAsia="Times New Roman" w:hAnsiTheme="majorHAnsi" w:cstheme="majorHAnsi"/>
          <w:sz w:val="24"/>
          <w:szCs w:val="24"/>
          <w:lang w:eastAsia="fr-FR"/>
        </w:rPr>
        <w:t xml:space="preserve">, </w:t>
      </w:r>
      <w:r>
        <w:rPr>
          <w:rFonts w:asciiTheme="majorHAnsi" w:eastAsia="Times New Roman" w:hAnsiTheme="majorHAnsi" w:cstheme="majorHAnsi"/>
          <w:sz w:val="24"/>
          <w:szCs w:val="24"/>
          <w:lang w:eastAsia="fr-FR"/>
        </w:rPr>
        <w:t>un</w:t>
      </w:r>
      <w:r w:rsidRPr="003F45BA">
        <w:rPr>
          <w:rFonts w:asciiTheme="majorHAnsi" w:eastAsia="Times New Roman" w:hAnsiTheme="majorHAnsi" w:cstheme="majorHAnsi"/>
          <w:sz w:val="24"/>
          <w:szCs w:val="24"/>
          <w:lang w:eastAsia="fr-FR"/>
        </w:rPr>
        <w:t xml:space="preserve"> courriel </w:t>
      </w:r>
      <w:r>
        <w:rPr>
          <w:rFonts w:asciiTheme="majorHAnsi" w:eastAsia="Times New Roman" w:hAnsiTheme="majorHAnsi" w:cstheme="majorHAnsi"/>
          <w:sz w:val="24"/>
          <w:szCs w:val="24"/>
          <w:lang w:eastAsia="fr-FR"/>
        </w:rPr>
        <w:t>contenant</w:t>
      </w:r>
      <w:r w:rsidRPr="003F45BA">
        <w:rPr>
          <w:rFonts w:asciiTheme="majorHAnsi" w:eastAsia="Times New Roman" w:hAnsiTheme="majorHAnsi" w:cstheme="majorHAnsi"/>
          <w:sz w:val="24"/>
          <w:szCs w:val="24"/>
          <w:lang w:eastAsia="fr-FR"/>
        </w:rPr>
        <w:t xml:space="preserve"> les informations suivantes</w:t>
      </w:r>
      <w:r>
        <w:rPr>
          <w:rFonts w:asciiTheme="majorHAnsi" w:eastAsia="Times New Roman" w:hAnsiTheme="majorHAnsi" w:cstheme="majorHAnsi"/>
          <w:sz w:val="24"/>
          <w:szCs w:val="24"/>
          <w:lang w:eastAsia="fr-FR"/>
        </w:rPr>
        <w:t xml:space="preserve"> est envoyé</w:t>
      </w:r>
      <w:r w:rsidRPr="003F45BA">
        <w:rPr>
          <w:rFonts w:asciiTheme="majorHAnsi" w:eastAsia="Times New Roman" w:hAnsiTheme="majorHAnsi" w:cstheme="majorHAnsi"/>
          <w:sz w:val="24"/>
          <w:szCs w:val="24"/>
          <w:lang w:eastAsia="fr-FR"/>
        </w:rPr>
        <w:t xml:space="preserve"> :</w:t>
      </w:r>
    </w:p>
    <w:p w14:paraId="79E2E13E" w14:textId="257E4921" w:rsidR="003F45BA" w:rsidRPr="003F45BA" w:rsidRDefault="003F45BA" w:rsidP="003F45BA">
      <w:pPr>
        <w:pStyle w:val="Paragraphedeliste"/>
        <w:numPr>
          <w:ilvl w:val="0"/>
          <w:numId w:val="45"/>
        </w:numPr>
        <w:shd w:val="clear" w:color="auto" w:fill="FFFFFF"/>
        <w:spacing w:before="100" w:beforeAutospacing="1" w:after="100" w:afterAutospacing="1" w:line="240" w:lineRule="auto"/>
        <w:rPr>
          <w:rFonts w:asciiTheme="majorHAnsi" w:eastAsia="Times New Roman" w:hAnsiTheme="majorHAnsi" w:cstheme="majorHAnsi"/>
          <w:sz w:val="24"/>
          <w:szCs w:val="24"/>
          <w:lang w:eastAsia="fr-FR"/>
        </w:rPr>
      </w:pPr>
      <w:r w:rsidRPr="003F45BA">
        <w:rPr>
          <w:rFonts w:asciiTheme="majorHAnsi" w:eastAsia="Times New Roman" w:hAnsiTheme="majorHAnsi" w:cstheme="majorHAnsi"/>
          <w:sz w:val="24"/>
          <w:szCs w:val="24"/>
          <w:lang w:eastAsia="fr-FR"/>
        </w:rPr>
        <w:t>Résultat OK</w:t>
      </w:r>
    </w:p>
    <w:p w14:paraId="3C406147" w14:textId="77777777" w:rsidR="003F45BA" w:rsidRPr="003F45BA" w:rsidRDefault="003F45BA" w:rsidP="003F45BA">
      <w:pPr>
        <w:numPr>
          <w:ilvl w:val="1"/>
          <w:numId w:val="45"/>
        </w:numPr>
        <w:shd w:val="clear" w:color="auto" w:fill="FFFFFF"/>
        <w:tabs>
          <w:tab w:val="clear" w:pos="1440"/>
        </w:tabs>
        <w:spacing w:before="100" w:beforeAutospacing="1" w:after="100" w:afterAutospacing="1" w:line="240" w:lineRule="auto"/>
        <w:rPr>
          <w:rFonts w:asciiTheme="majorHAnsi" w:eastAsia="Times New Roman" w:hAnsiTheme="majorHAnsi" w:cstheme="majorHAnsi"/>
          <w:sz w:val="24"/>
          <w:szCs w:val="24"/>
          <w:lang w:eastAsia="fr-FR"/>
        </w:rPr>
      </w:pPr>
      <w:r w:rsidRPr="003F45BA">
        <w:rPr>
          <w:rFonts w:asciiTheme="majorHAnsi" w:eastAsia="Times New Roman" w:hAnsiTheme="majorHAnsi" w:cstheme="majorHAnsi"/>
          <w:sz w:val="24"/>
          <w:szCs w:val="24"/>
          <w:lang w:eastAsia="fr-FR"/>
        </w:rPr>
        <w:t>Le numéro de bilan concerné ainsi que celui de la convention</w:t>
      </w:r>
    </w:p>
    <w:p w14:paraId="78C84FC6" w14:textId="70C65535" w:rsidR="003F45BA" w:rsidRPr="003F45BA" w:rsidRDefault="003F45BA" w:rsidP="003F45BA">
      <w:pPr>
        <w:numPr>
          <w:ilvl w:val="1"/>
          <w:numId w:val="45"/>
        </w:numPr>
        <w:shd w:val="clear" w:color="auto" w:fill="FFFFFF"/>
        <w:tabs>
          <w:tab w:val="clear" w:pos="1440"/>
        </w:tabs>
        <w:spacing w:before="100" w:beforeAutospacing="1" w:after="100" w:afterAutospacing="1" w:line="240" w:lineRule="auto"/>
        <w:rPr>
          <w:rFonts w:asciiTheme="majorHAnsi" w:eastAsia="Times New Roman" w:hAnsiTheme="majorHAnsi" w:cstheme="majorHAnsi"/>
          <w:sz w:val="24"/>
          <w:szCs w:val="24"/>
          <w:lang w:eastAsia="fr-FR"/>
        </w:rPr>
      </w:pPr>
      <w:r w:rsidRPr="003F45BA">
        <w:rPr>
          <w:rFonts w:asciiTheme="majorHAnsi" w:eastAsia="Times New Roman" w:hAnsiTheme="majorHAnsi" w:cstheme="majorHAnsi"/>
          <w:sz w:val="24"/>
          <w:szCs w:val="24"/>
          <w:lang w:eastAsia="fr-FR"/>
        </w:rPr>
        <w:t>Le nombre de dépenses enregistrées</w:t>
      </w:r>
    </w:p>
    <w:p w14:paraId="1FA1A859" w14:textId="03BFD0A9" w:rsidR="003F45BA" w:rsidRDefault="003F45BA" w:rsidP="003F45BA">
      <w:pPr>
        <w:pStyle w:val="Paragraphedeliste"/>
        <w:numPr>
          <w:ilvl w:val="0"/>
          <w:numId w:val="45"/>
        </w:numPr>
        <w:shd w:val="clear" w:color="auto" w:fill="FFFFFF"/>
        <w:spacing w:before="100" w:beforeAutospacing="1" w:after="100" w:afterAutospacing="1" w:line="240" w:lineRule="auto"/>
        <w:rPr>
          <w:rFonts w:asciiTheme="majorHAnsi" w:eastAsia="Times New Roman" w:hAnsiTheme="majorHAnsi" w:cstheme="majorHAnsi"/>
          <w:sz w:val="24"/>
          <w:szCs w:val="24"/>
          <w:lang w:eastAsia="fr-FR"/>
        </w:rPr>
      </w:pPr>
      <w:r w:rsidRPr="003F45BA">
        <w:rPr>
          <w:rFonts w:asciiTheme="majorHAnsi" w:eastAsia="Times New Roman" w:hAnsiTheme="majorHAnsi" w:cstheme="majorHAnsi"/>
          <w:sz w:val="24"/>
          <w:szCs w:val="24"/>
          <w:lang w:eastAsia="fr-FR"/>
        </w:rPr>
        <w:t>Résultat KO (anomalies)</w:t>
      </w:r>
    </w:p>
    <w:p w14:paraId="435FFB06" w14:textId="77777777" w:rsidR="003F45BA" w:rsidRPr="003F45BA" w:rsidRDefault="003F45BA" w:rsidP="003F45BA">
      <w:pPr>
        <w:numPr>
          <w:ilvl w:val="1"/>
          <w:numId w:val="45"/>
        </w:numPr>
        <w:shd w:val="clear" w:color="auto" w:fill="FFFFFF"/>
        <w:tabs>
          <w:tab w:val="clear" w:pos="1440"/>
        </w:tabs>
        <w:spacing w:before="100" w:beforeAutospacing="1" w:after="100" w:afterAutospacing="1" w:line="240" w:lineRule="auto"/>
        <w:rPr>
          <w:rFonts w:asciiTheme="majorHAnsi" w:eastAsia="Times New Roman" w:hAnsiTheme="majorHAnsi" w:cstheme="majorHAnsi"/>
          <w:sz w:val="24"/>
          <w:szCs w:val="24"/>
          <w:lang w:eastAsia="fr-FR"/>
        </w:rPr>
      </w:pPr>
      <w:r w:rsidRPr="003F45BA">
        <w:rPr>
          <w:rFonts w:asciiTheme="majorHAnsi" w:eastAsia="Times New Roman" w:hAnsiTheme="majorHAnsi" w:cstheme="majorHAnsi"/>
          <w:sz w:val="24"/>
          <w:szCs w:val="24"/>
          <w:lang w:eastAsia="fr-FR"/>
        </w:rPr>
        <w:t>Le nombre d'anomalies rencontrées</w:t>
      </w:r>
    </w:p>
    <w:p w14:paraId="70B4A75A" w14:textId="245DF5D7" w:rsidR="003F45BA" w:rsidRPr="003F45BA" w:rsidRDefault="003F45BA" w:rsidP="003F45BA">
      <w:pPr>
        <w:numPr>
          <w:ilvl w:val="1"/>
          <w:numId w:val="45"/>
        </w:numPr>
        <w:shd w:val="clear" w:color="auto" w:fill="FFFFFF"/>
        <w:tabs>
          <w:tab w:val="clear" w:pos="1440"/>
        </w:tabs>
        <w:spacing w:before="100" w:beforeAutospacing="1" w:after="100" w:afterAutospacing="1" w:line="240" w:lineRule="auto"/>
        <w:rPr>
          <w:rFonts w:asciiTheme="majorHAnsi" w:eastAsia="Times New Roman" w:hAnsiTheme="majorHAnsi" w:cstheme="majorHAnsi"/>
          <w:sz w:val="24"/>
          <w:szCs w:val="24"/>
          <w:lang w:eastAsia="fr-FR"/>
        </w:rPr>
      </w:pPr>
      <w:r w:rsidRPr="003F45BA">
        <w:rPr>
          <w:rFonts w:asciiTheme="majorHAnsi" w:eastAsia="Times New Roman" w:hAnsiTheme="majorHAnsi" w:cstheme="majorHAnsi"/>
          <w:sz w:val="24"/>
          <w:szCs w:val="24"/>
          <w:lang w:eastAsia="fr-FR"/>
        </w:rPr>
        <w:t>L'ensemble des anomalies rencontrées sous forme de liste à puce </w:t>
      </w:r>
    </w:p>
    <w:p w14:paraId="74473C3D" w14:textId="78EC6D28" w:rsidR="003F45BA" w:rsidRDefault="003F45BA" w:rsidP="003F45BA">
      <w:pPr>
        <w:pStyle w:val="Paragraphedeliste"/>
        <w:numPr>
          <w:ilvl w:val="0"/>
          <w:numId w:val="45"/>
        </w:numPr>
        <w:shd w:val="clear" w:color="auto" w:fill="FFFFFF"/>
        <w:spacing w:before="100" w:beforeAutospacing="1" w:after="100" w:afterAutospacing="1" w:line="240" w:lineRule="auto"/>
        <w:rPr>
          <w:rFonts w:asciiTheme="majorHAnsi" w:eastAsia="Times New Roman" w:hAnsiTheme="majorHAnsi" w:cstheme="majorHAnsi"/>
          <w:sz w:val="24"/>
          <w:szCs w:val="24"/>
          <w:lang w:eastAsia="fr-FR"/>
        </w:rPr>
      </w:pPr>
      <w:r w:rsidRPr="003F45BA">
        <w:rPr>
          <w:rFonts w:asciiTheme="majorHAnsi" w:eastAsia="Times New Roman" w:hAnsiTheme="majorHAnsi" w:cstheme="majorHAnsi"/>
          <w:sz w:val="24"/>
          <w:szCs w:val="24"/>
          <w:lang w:eastAsia="fr-FR"/>
        </w:rPr>
        <w:t>Résultat KO (erreur technique)</w:t>
      </w:r>
    </w:p>
    <w:p w14:paraId="56E5A50F" w14:textId="7D85D228" w:rsidR="003F45BA" w:rsidRPr="003F45BA" w:rsidRDefault="003F45BA" w:rsidP="003F45BA">
      <w:pPr>
        <w:numPr>
          <w:ilvl w:val="1"/>
          <w:numId w:val="45"/>
        </w:numPr>
        <w:shd w:val="clear" w:color="auto" w:fill="FFFFFF"/>
        <w:tabs>
          <w:tab w:val="clear" w:pos="1440"/>
        </w:tabs>
        <w:spacing w:before="100" w:beforeAutospacing="1" w:after="100" w:afterAutospacing="1" w:line="240" w:lineRule="auto"/>
        <w:rPr>
          <w:rFonts w:asciiTheme="majorHAnsi" w:eastAsia="Times New Roman" w:hAnsiTheme="majorHAnsi" w:cstheme="majorHAnsi"/>
          <w:sz w:val="24"/>
          <w:szCs w:val="24"/>
          <w:lang w:eastAsia="fr-FR"/>
        </w:rPr>
      </w:pPr>
      <w:r w:rsidRPr="003F45BA">
        <w:rPr>
          <w:rFonts w:asciiTheme="majorHAnsi" w:eastAsia="Times New Roman" w:hAnsiTheme="majorHAnsi" w:cstheme="majorHAnsi"/>
          <w:sz w:val="24"/>
          <w:szCs w:val="24"/>
          <w:lang w:eastAsia="fr-FR"/>
        </w:rPr>
        <w:t>Un message d'erreur générale lié à l'erreur technique</w:t>
      </w:r>
    </w:p>
    <w:p w14:paraId="573D7034" w14:textId="32BCDBF4" w:rsidR="00FD0142" w:rsidRPr="00074CAC" w:rsidRDefault="00FD0142" w:rsidP="00074CAC">
      <w:pPr>
        <w:spacing w:line="360" w:lineRule="auto"/>
        <w:rPr>
          <w:rFonts w:cstheme="minorHAnsi"/>
        </w:rPr>
      </w:pPr>
      <w:r w:rsidRPr="00DE3E3F">
        <w:rPr>
          <w:rFonts w:cstheme="minorHAnsi"/>
        </w:rPr>
        <w:br w:type="page"/>
      </w:r>
    </w:p>
    <w:p w14:paraId="114BFE06" w14:textId="7DA37C92" w:rsidR="00FD0142" w:rsidRPr="007168F2" w:rsidRDefault="001D56CA" w:rsidP="001D56CA">
      <w:pPr>
        <w:pStyle w:val="Titre1"/>
        <w:rPr>
          <w:rFonts w:asciiTheme="minorHAnsi" w:hAnsiTheme="minorHAnsi" w:cstheme="minorHAnsi"/>
          <w:b/>
          <w:bCs/>
          <w:i/>
          <w:iCs/>
          <w:color w:val="4472C4" w:themeColor="accent1"/>
          <w:sz w:val="40"/>
          <w:szCs w:val="40"/>
        </w:rPr>
      </w:pPr>
      <w:bookmarkStart w:id="21" w:name="_VII_–_Annexes"/>
      <w:bookmarkStart w:id="22" w:name="_Toc150931549"/>
      <w:bookmarkEnd w:id="21"/>
      <w:r w:rsidRPr="007168F2">
        <w:rPr>
          <w:rFonts w:asciiTheme="minorHAnsi" w:hAnsiTheme="minorHAnsi" w:cstheme="minorHAnsi"/>
          <w:b/>
          <w:bCs/>
          <w:sz w:val="40"/>
          <w:szCs w:val="40"/>
        </w:rPr>
        <w:lastRenderedPageBreak/>
        <w:t>VII</w:t>
      </w:r>
      <w:r w:rsidR="00345180" w:rsidRPr="007168F2">
        <w:rPr>
          <w:rFonts w:asciiTheme="minorHAnsi" w:hAnsiTheme="minorHAnsi" w:cstheme="minorHAnsi"/>
          <w:b/>
          <w:bCs/>
          <w:sz w:val="40"/>
          <w:szCs w:val="40"/>
        </w:rPr>
        <w:t xml:space="preserve"> </w:t>
      </w:r>
      <w:r w:rsidR="003B374E" w:rsidRPr="007168F2">
        <w:rPr>
          <w:rFonts w:asciiTheme="minorHAnsi" w:hAnsiTheme="minorHAnsi" w:cstheme="minorHAnsi"/>
          <w:b/>
          <w:bCs/>
          <w:sz w:val="40"/>
          <w:szCs w:val="40"/>
        </w:rPr>
        <w:t>–</w:t>
      </w:r>
      <w:r w:rsidR="00345180" w:rsidRPr="007168F2">
        <w:rPr>
          <w:rFonts w:asciiTheme="minorHAnsi" w:hAnsiTheme="minorHAnsi" w:cstheme="minorHAnsi"/>
          <w:b/>
          <w:bCs/>
          <w:sz w:val="40"/>
          <w:szCs w:val="40"/>
        </w:rPr>
        <w:t xml:space="preserve"> </w:t>
      </w:r>
      <w:r w:rsidR="007E0733" w:rsidRPr="007168F2">
        <w:rPr>
          <w:rFonts w:asciiTheme="minorHAnsi" w:hAnsiTheme="minorHAnsi" w:cstheme="minorHAnsi"/>
          <w:b/>
          <w:bCs/>
          <w:caps w:val="0"/>
          <w:sz w:val="40"/>
          <w:szCs w:val="40"/>
        </w:rPr>
        <w:t>Annexes</w:t>
      </w:r>
      <w:bookmarkStart w:id="23" w:name="_Hlk117529201"/>
      <w:bookmarkEnd w:id="22"/>
    </w:p>
    <w:p w14:paraId="779A36FD" w14:textId="77777777" w:rsidR="00983676" w:rsidRPr="00AB72C1" w:rsidRDefault="00FD0142" w:rsidP="007168F2">
      <w:pPr>
        <w:pStyle w:val="Titre2"/>
        <w:numPr>
          <w:ilvl w:val="0"/>
          <w:numId w:val="32"/>
        </w:numPr>
        <w:spacing w:before="240" w:after="240"/>
        <w:ind w:left="714" w:hanging="357"/>
        <w:rPr>
          <w:rFonts w:asciiTheme="minorHAnsi" w:hAnsiTheme="minorHAnsi" w:cstheme="minorHAnsi"/>
          <w:color w:val="4472C4" w:themeColor="accent1"/>
        </w:rPr>
      </w:pPr>
      <w:bookmarkStart w:id="24" w:name="_Toc150931550"/>
      <w:r w:rsidRPr="00AB72C1">
        <w:rPr>
          <w:rFonts w:asciiTheme="minorHAnsi" w:hAnsiTheme="minorHAnsi" w:cstheme="minorHAnsi"/>
          <w:caps w:val="0"/>
          <w:color w:val="4472C4" w:themeColor="accent1"/>
        </w:rPr>
        <w:t>Référentiel</w:t>
      </w:r>
      <w:r w:rsidRPr="00AB72C1">
        <w:rPr>
          <w:rFonts w:asciiTheme="minorHAnsi" w:hAnsiTheme="minorHAnsi" w:cstheme="minorHAnsi"/>
          <w:color w:val="4472C4" w:themeColor="accent1"/>
        </w:rPr>
        <w:t xml:space="preserve"> FI2</w:t>
      </w:r>
      <w:bookmarkEnd w:id="24"/>
    </w:p>
    <w:p w14:paraId="709023E0" w14:textId="32B45443" w:rsidR="007F06F8" w:rsidRPr="00AB72C1" w:rsidRDefault="007F06F8" w:rsidP="007028E9">
      <w:pPr>
        <w:rPr>
          <w:rFonts w:asciiTheme="majorHAnsi" w:hAnsiTheme="majorHAnsi" w:cstheme="majorHAnsi"/>
          <w:sz w:val="24"/>
          <w:szCs w:val="24"/>
        </w:rPr>
      </w:pPr>
      <w:r w:rsidRPr="00AB72C1">
        <w:rPr>
          <w:rFonts w:asciiTheme="majorHAnsi" w:hAnsiTheme="majorHAnsi" w:cstheme="majorHAnsi"/>
          <w:sz w:val="24"/>
          <w:szCs w:val="24"/>
        </w:rPr>
        <w:t>Vous pouvez accéder au référentiel FI2 dans le</w:t>
      </w:r>
      <w:r w:rsidR="00543EA9" w:rsidRPr="00AB72C1">
        <w:rPr>
          <w:rFonts w:asciiTheme="majorHAnsi" w:hAnsiTheme="majorHAnsi" w:cstheme="majorHAnsi"/>
          <w:sz w:val="24"/>
          <w:szCs w:val="24"/>
        </w:rPr>
        <w:t>s</w:t>
      </w:r>
      <w:r w:rsidRPr="00AB72C1">
        <w:rPr>
          <w:rFonts w:asciiTheme="majorHAnsi" w:hAnsiTheme="majorHAnsi" w:cstheme="majorHAnsi"/>
          <w:sz w:val="24"/>
          <w:szCs w:val="24"/>
        </w:rPr>
        <w:t xml:space="preserve"> fichier</w:t>
      </w:r>
      <w:r w:rsidR="00543EA9" w:rsidRPr="00AB72C1">
        <w:rPr>
          <w:rFonts w:asciiTheme="majorHAnsi" w:hAnsiTheme="majorHAnsi" w:cstheme="majorHAnsi"/>
          <w:sz w:val="24"/>
          <w:szCs w:val="24"/>
        </w:rPr>
        <w:t>s</w:t>
      </w:r>
      <w:r w:rsidRPr="00AB72C1">
        <w:rPr>
          <w:rFonts w:asciiTheme="majorHAnsi" w:hAnsiTheme="majorHAnsi" w:cstheme="majorHAnsi"/>
          <w:sz w:val="24"/>
          <w:szCs w:val="24"/>
        </w:rPr>
        <w:t xml:space="preserve"> suivant</w:t>
      </w:r>
      <w:r w:rsidR="00543EA9" w:rsidRPr="00AB72C1">
        <w:rPr>
          <w:rFonts w:asciiTheme="majorHAnsi" w:hAnsiTheme="majorHAnsi" w:cstheme="majorHAnsi"/>
          <w:sz w:val="24"/>
          <w:szCs w:val="24"/>
        </w:rPr>
        <w:t>s</w:t>
      </w:r>
      <w:r w:rsidRPr="00AB72C1">
        <w:rPr>
          <w:rFonts w:asciiTheme="majorHAnsi" w:hAnsiTheme="majorHAnsi" w:cstheme="majorHAnsi"/>
          <w:sz w:val="24"/>
          <w:szCs w:val="24"/>
        </w:rPr>
        <w:t> :</w:t>
      </w:r>
    </w:p>
    <w:p w14:paraId="4CC63C2A" w14:textId="73F11A4A" w:rsidR="00543EA9" w:rsidRPr="00AB72C1" w:rsidRDefault="00543EA9" w:rsidP="00543EA9">
      <w:pPr>
        <w:pStyle w:val="aText"/>
        <w:spacing w:after="0" w:line="240" w:lineRule="auto"/>
        <w:rPr>
          <w:rFonts w:asciiTheme="majorHAnsi" w:hAnsiTheme="majorHAnsi" w:cstheme="majorHAnsi"/>
          <w:szCs w:val="24"/>
        </w:rPr>
      </w:pPr>
      <w:r w:rsidRPr="00AB72C1">
        <w:rPr>
          <w:rFonts w:asciiTheme="majorHAnsi" w:hAnsiTheme="majorHAnsi" w:cstheme="majorHAnsi"/>
          <w:b/>
          <w:bCs/>
          <w:szCs w:val="24"/>
        </w:rPr>
        <w:t>Nom :</w:t>
      </w:r>
      <w:r w:rsidRPr="00AB72C1">
        <w:rPr>
          <w:rFonts w:asciiTheme="majorHAnsi" w:hAnsiTheme="majorHAnsi" w:cstheme="majorHAnsi"/>
          <w:szCs w:val="24"/>
        </w:rPr>
        <w:t xml:space="preserve"> schéma_modèle_de_données_FI2</w:t>
      </w:r>
      <w:r w:rsidR="003653D0" w:rsidRPr="00AB72C1">
        <w:rPr>
          <w:rFonts w:asciiTheme="majorHAnsi" w:hAnsiTheme="majorHAnsi" w:cstheme="majorHAnsi"/>
          <w:szCs w:val="24"/>
        </w:rPr>
        <w:t>_V01.00.68</w:t>
      </w:r>
    </w:p>
    <w:p w14:paraId="6BFEFD62" w14:textId="292F55E0" w:rsidR="00543EA9" w:rsidRPr="00AB72C1" w:rsidRDefault="00543EA9" w:rsidP="00543EA9">
      <w:pPr>
        <w:pStyle w:val="aText"/>
        <w:spacing w:after="0" w:line="240" w:lineRule="auto"/>
        <w:rPr>
          <w:rFonts w:asciiTheme="majorHAnsi" w:hAnsiTheme="majorHAnsi" w:cstheme="majorHAnsi"/>
          <w:szCs w:val="24"/>
        </w:rPr>
      </w:pPr>
      <w:r w:rsidRPr="00AB72C1">
        <w:rPr>
          <w:rFonts w:asciiTheme="majorHAnsi" w:hAnsiTheme="majorHAnsi" w:cstheme="majorHAnsi"/>
          <w:b/>
          <w:bCs/>
          <w:szCs w:val="24"/>
        </w:rPr>
        <w:t>Format :</w:t>
      </w:r>
      <w:r w:rsidRPr="00AB72C1">
        <w:rPr>
          <w:rFonts w:asciiTheme="majorHAnsi" w:hAnsiTheme="majorHAnsi" w:cstheme="majorHAnsi"/>
          <w:szCs w:val="24"/>
        </w:rPr>
        <w:t xml:space="preserve"> image png</w:t>
      </w:r>
    </w:p>
    <w:p w14:paraId="304B888C" w14:textId="07333A21" w:rsidR="00543EA9" w:rsidRPr="00AB72C1" w:rsidRDefault="00543EA9" w:rsidP="00543EA9">
      <w:pPr>
        <w:pStyle w:val="aText"/>
        <w:spacing w:after="0" w:line="240" w:lineRule="auto"/>
        <w:rPr>
          <w:rFonts w:asciiTheme="majorHAnsi" w:hAnsiTheme="majorHAnsi" w:cstheme="majorHAnsi"/>
          <w:szCs w:val="24"/>
        </w:rPr>
      </w:pPr>
      <w:r w:rsidRPr="00AB72C1">
        <w:rPr>
          <w:rFonts w:asciiTheme="majorHAnsi" w:hAnsiTheme="majorHAnsi" w:cstheme="majorHAnsi"/>
          <w:b/>
          <w:bCs/>
          <w:szCs w:val="24"/>
        </w:rPr>
        <w:t xml:space="preserve">Taille : </w:t>
      </w:r>
      <w:r w:rsidR="003653D0" w:rsidRPr="00AB72C1">
        <w:rPr>
          <w:rFonts w:asciiTheme="majorHAnsi" w:hAnsiTheme="majorHAnsi" w:cstheme="majorHAnsi"/>
          <w:szCs w:val="24"/>
        </w:rPr>
        <w:t>555</w:t>
      </w:r>
      <w:r w:rsidRPr="00AB72C1">
        <w:rPr>
          <w:rFonts w:asciiTheme="majorHAnsi" w:hAnsiTheme="majorHAnsi" w:cstheme="majorHAnsi"/>
          <w:szCs w:val="24"/>
        </w:rPr>
        <w:t>ko</w:t>
      </w:r>
    </w:p>
    <w:p w14:paraId="73F9AF47" w14:textId="4BDBBD0F" w:rsidR="00543EA9" w:rsidRPr="00AB72C1" w:rsidRDefault="00543EA9" w:rsidP="007028E9">
      <w:pPr>
        <w:pStyle w:val="aText"/>
        <w:spacing w:after="200" w:line="240" w:lineRule="auto"/>
        <w:rPr>
          <w:rFonts w:asciiTheme="majorHAnsi" w:hAnsiTheme="majorHAnsi" w:cstheme="majorHAnsi"/>
          <w:szCs w:val="24"/>
        </w:rPr>
      </w:pPr>
      <w:r w:rsidRPr="00AB72C1">
        <w:rPr>
          <w:rFonts w:asciiTheme="majorHAnsi" w:hAnsiTheme="majorHAnsi" w:cstheme="majorHAnsi"/>
          <w:b/>
          <w:bCs/>
          <w:szCs w:val="24"/>
        </w:rPr>
        <w:t>Langue du fichier :</w:t>
      </w:r>
      <w:r w:rsidRPr="00AB72C1">
        <w:rPr>
          <w:rFonts w:asciiTheme="majorHAnsi" w:hAnsiTheme="majorHAnsi" w:cstheme="majorHAnsi"/>
          <w:szCs w:val="24"/>
        </w:rPr>
        <w:t xml:space="preserve"> Français</w:t>
      </w:r>
    </w:p>
    <w:p w14:paraId="2DF4FC1F" w14:textId="4F654845" w:rsidR="00543EA9" w:rsidRPr="00AB72C1" w:rsidRDefault="00543EA9" w:rsidP="00543EA9">
      <w:pPr>
        <w:pStyle w:val="aText"/>
        <w:spacing w:after="0" w:line="240" w:lineRule="auto"/>
        <w:rPr>
          <w:rFonts w:asciiTheme="majorHAnsi" w:hAnsiTheme="majorHAnsi" w:cstheme="majorHAnsi"/>
          <w:szCs w:val="24"/>
        </w:rPr>
      </w:pPr>
      <w:r w:rsidRPr="00AB72C1">
        <w:rPr>
          <w:rFonts w:asciiTheme="majorHAnsi" w:hAnsiTheme="majorHAnsi" w:cstheme="majorHAnsi"/>
          <w:b/>
          <w:bCs/>
          <w:szCs w:val="24"/>
        </w:rPr>
        <w:t>Nom :</w:t>
      </w:r>
      <w:r w:rsidRPr="00AB72C1">
        <w:rPr>
          <w:rFonts w:asciiTheme="majorHAnsi" w:hAnsiTheme="majorHAnsi" w:cstheme="majorHAnsi"/>
          <w:szCs w:val="24"/>
        </w:rPr>
        <w:t xml:space="preserve"> Référentiel </w:t>
      </w:r>
    </w:p>
    <w:p w14:paraId="2A7904A9" w14:textId="4CDEFC37" w:rsidR="00543EA9" w:rsidRPr="00AB72C1" w:rsidRDefault="00543EA9" w:rsidP="00543EA9">
      <w:pPr>
        <w:pStyle w:val="aText"/>
        <w:spacing w:after="0" w:line="240" w:lineRule="auto"/>
        <w:rPr>
          <w:rFonts w:asciiTheme="majorHAnsi" w:hAnsiTheme="majorHAnsi" w:cstheme="majorHAnsi"/>
          <w:szCs w:val="24"/>
        </w:rPr>
      </w:pPr>
      <w:r w:rsidRPr="00AB72C1">
        <w:rPr>
          <w:rFonts w:asciiTheme="majorHAnsi" w:hAnsiTheme="majorHAnsi" w:cstheme="majorHAnsi"/>
          <w:b/>
          <w:bCs/>
          <w:szCs w:val="24"/>
        </w:rPr>
        <w:t>Format :</w:t>
      </w:r>
      <w:r w:rsidRPr="00AB72C1">
        <w:rPr>
          <w:rFonts w:asciiTheme="majorHAnsi" w:hAnsiTheme="majorHAnsi" w:cstheme="majorHAnsi"/>
          <w:szCs w:val="24"/>
        </w:rPr>
        <w:t xml:space="preserve"> Excel</w:t>
      </w:r>
    </w:p>
    <w:p w14:paraId="7FB4813C" w14:textId="776095F1" w:rsidR="00543EA9" w:rsidRPr="00AB72C1" w:rsidRDefault="00543EA9" w:rsidP="00543EA9">
      <w:pPr>
        <w:pStyle w:val="aText"/>
        <w:spacing w:after="0" w:line="240" w:lineRule="auto"/>
        <w:rPr>
          <w:rFonts w:asciiTheme="majorHAnsi" w:hAnsiTheme="majorHAnsi" w:cstheme="majorHAnsi"/>
          <w:szCs w:val="24"/>
        </w:rPr>
      </w:pPr>
      <w:r w:rsidRPr="00AB72C1">
        <w:rPr>
          <w:rFonts w:asciiTheme="majorHAnsi" w:hAnsiTheme="majorHAnsi" w:cstheme="majorHAnsi"/>
          <w:b/>
          <w:bCs/>
          <w:szCs w:val="24"/>
        </w:rPr>
        <w:t xml:space="preserve">Taille : </w:t>
      </w:r>
      <w:r w:rsidR="00BE4520">
        <w:rPr>
          <w:rFonts w:asciiTheme="majorHAnsi" w:hAnsiTheme="majorHAnsi" w:cstheme="majorHAnsi"/>
          <w:szCs w:val="24"/>
        </w:rPr>
        <w:t>49</w:t>
      </w:r>
      <w:r w:rsidRPr="00AB72C1">
        <w:rPr>
          <w:rFonts w:asciiTheme="majorHAnsi" w:hAnsiTheme="majorHAnsi" w:cstheme="majorHAnsi"/>
          <w:szCs w:val="24"/>
        </w:rPr>
        <w:t>ko</w:t>
      </w:r>
    </w:p>
    <w:p w14:paraId="4ACEE3B1" w14:textId="3EE46525" w:rsidR="00543EA9" w:rsidRPr="00AB72C1" w:rsidRDefault="00543EA9" w:rsidP="00543EA9">
      <w:pPr>
        <w:pStyle w:val="aText"/>
        <w:spacing w:after="0" w:line="240" w:lineRule="auto"/>
        <w:rPr>
          <w:rFonts w:asciiTheme="majorHAnsi" w:hAnsiTheme="majorHAnsi" w:cstheme="majorHAnsi"/>
          <w:szCs w:val="24"/>
        </w:rPr>
      </w:pPr>
      <w:r w:rsidRPr="00AB72C1">
        <w:rPr>
          <w:rFonts w:asciiTheme="majorHAnsi" w:hAnsiTheme="majorHAnsi" w:cstheme="majorHAnsi"/>
          <w:b/>
          <w:bCs/>
          <w:szCs w:val="24"/>
        </w:rPr>
        <w:t>Langue du fichier :</w:t>
      </w:r>
      <w:r w:rsidRPr="00AB72C1">
        <w:rPr>
          <w:rFonts w:asciiTheme="majorHAnsi" w:hAnsiTheme="majorHAnsi" w:cstheme="majorHAnsi"/>
          <w:szCs w:val="24"/>
        </w:rPr>
        <w:t xml:space="preserve"> Français</w:t>
      </w:r>
    </w:p>
    <w:p w14:paraId="5B090100" w14:textId="71E6B053" w:rsidR="00AC382C" w:rsidRPr="00DE3E3F" w:rsidRDefault="00AC382C" w:rsidP="00543EA9">
      <w:pPr>
        <w:pStyle w:val="aText"/>
        <w:spacing w:after="0" w:line="240" w:lineRule="auto"/>
        <w:rPr>
          <w:rFonts w:cstheme="minorHAnsi"/>
        </w:rPr>
      </w:pPr>
    </w:p>
    <w:p w14:paraId="19386F43" w14:textId="22F3C25A" w:rsidR="00FD0142" w:rsidRPr="00936F76" w:rsidRDefault="00FD0142" w:rsidP="00936F76">
      <w:pPr>
        <w:pStyle w:val="Titre2"/>
        <w:numPr>
          <w:ilvl w:val="0"/>
          <w:numId w:val="32"/>
        </w:numPr>
        <w:spacing w:before="240" w:after="240"/>
        <w:ind w:left="714" w:hanging="357"/>
        <w:rPr>
          <w:rFonts w:asciiTheme="minorHAnsi" w:hAnsiTheme="minorHAnsi" w:cstheme="minorHAnsi"/>
          <w:caps w:val="0"/>
          <w:color w:val="4472C4" w:themeColor="accent1"/>
        </w:rPr>
      </w:pPr>
      <w:bookmarkStart w:id="25" w:name="_param_type_dispositif,_param_sous_t"/>
      <w:bookmarkStart w:id="26" w:name="_Toc115108974"/>
      <w:bookmarkStart w:id="27" w:name="_Toc150931551"/>
      <w:bookmarkEnd w:id="25"/>
      <w:r w:rsidRPr="00936F76">
        <w:rPr>
          <w:rFonts w:asciiTheme="minorHAnsi" w:hAnsiTheme="minorHAnsi" w:cstheme="minorHAnsi"/>
          <w:caps w:val="0"/>
          <w:color w:val="4472C4" w:themeColor="accent1"/>
        </w:rPr>
        <w:t>param_type_dispositif, param_sous_type_dispositif</w:t>
      </w:r>
      <w:bookmarkEnd w:id="26"/>
      <w:bookmarkEnd w:id="27"/>
    </w:p>
    <w:p w14:paraId="251126FF" w14:textId="5A406D48" w:rsidR="00FD0142" w:rsidRPr="00936F76" w:rsidRDefault="00FD0142"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rPr>
        <w:t>Le couple (</w:t>
      </w:r>
      <w:r w:rsidRPr="00936F76">
        <w:rPr>
          <w:rFonts w:asciiTheme="majorHAnsi" w:hAnsiTheme="majorHAnsi" w:cstheme="majorHAnsi"/>
          <w:b/>
          <w:bCs/>
          <w:szCs w:val="24"/>
        </w:rPr>
        <w:t>param_type_dispositif,</w:t>
      </w:r>
      <w:r w:rsidRPr="00936F76">
        <w:rPr>
          <w:rFonts w:asciiTheme="majorHAnsi" w:hAnsiTheme="majorHAnsi" w:cstheme="majorHAnsi"/>
          <w:szCs w:val="24"/>
        </w:rPr>
        <w:t xml:space="preserve"> </w:t>
      </w:r>
      <w:r w:rsidRPr="00936F76">
        <w:rPr>
          <w:rFonts w:asciiTheme="majorHAnsi" w:hAnsiTheme="majorHAnsi" w:cstheme="majorHAnsi"/>
          <w:b/>
          <w:bCs/>
          <w:szCs w:val="24"/>
        </w:rPr>
        <w:t>param_sous_type_dispositif</w:t>
      </w:r>
      <w:r w:rsidRPr="00936F76">
        <w:rPr>
          <w:rFonts w:asciiTheme="majorHAnsi" w:hAnsiTheme="majorHAnsi" w:cstheme="majorHAnsi"/>
          <w:szCs w:val="24"/>
        </w:rPr>
        <w:t>) forme une aide.</w:t>
      </w:r>
      <w:r w:rsidR="00C71D4A" w:rsidRPr="00936F76">
        <w:rPr>
          <w:rFonts w:asciiTheme="majorHAnsi" w:hAnsiTheme="majorHAnsi" w:cstheme="majorHAnsi"/>
          <w:szCs w:val="24"/>
        </w:rPr>
        <w:t xml:space="preserve"> </w:t>
      </w:r>
      <w:r w:rsidR="00174761" w:rsidRPr="00936F76">
        <w:rPr>
          <w:rFonts w:asciiTheme="majorHAnsi" w:hAnsiTheme="majorHAnsi" w:cstheme="majorHAnsi"/>
          <w:szCs w:val="24"/>
        </w:rPr>
        <w:t>L</w:t>
      </w:r>
      <w:r w:rsidRPr="00936F76">
        <w:rPr>
          <w:rFonts w:asciiTheme="majorHAnsi" w:hAnsiTheme="majorHAnsi" w:cstheme="majorHAnsi"/>
          <w:szCs w:val="24"/>
        </w:rPr>
        <w:t xml:space="preserve">a table </w:t>
      </w:r>
      <w:r w:rsidRPr="00936F76">
        <w:rPr>
          <w:rFonts w:asciiTheme="majorHAnsi" w:hAnsiTheme="majorHAnsi" w:cstheme="majorHAnsi"/>
          <w:b/>
          <w:bCs/>
          <w:color w:val="4472C4" w:themeColor="accent1"/>
          <w:szCs w:val="24"/>
        </w:rPr>
        <w:t>param_sous_type_dispositif </w:t>
      </w:r>
      <w:r w:rsidRPr="00936F76">
        <w:rPr>
          <w:rFonts w:asciiTheme="majorHAnsi" w:hAnsiTheme="majorHAnsi" w:cstheme="majorHAnsi"/>
          <w:szCs w:val="24"/>
        </w:rPr>
        <w:t>recense toutes les aides du catalogue.</w:t>
      </w:r>
    </w:p>
    <w:p w14:paraId="1E11CD52" w14:textId="4F9CF150" w:rsidR="00FD0142" w:rsidRPr="00936F76" w:rsidRDefault="00FD0142" w:rsidP="00936F76">
      <w:pPr>
        <w:pStyle w:val="Titre2"/>
        <w:numPr>
          <w:ilvl w:val="0"/>
          <w:numId w:val="32"/>
        </w:numPr>
        <w:spacing w:before="240" w:after="240"/>
        <w:ind w:left="714" w:hanging="357"/>
        <w:rPr>
          <w:rFonts w:asciiTheme="minorHAnsi" w:hAnsiTheme="minorHAnsi" w:cstheme="minorHAnsi"/>
          <w:caps w:val="0"/>
          <w:color w:val="4472C4" w:themeColor="accent1"/>
        </w:rPr>
      </w:pPr>
      <w:bookmarkStart w:id="28" w:name="_Toc115108975"/>
      <w:bookmarkStart w:id="29" w:name="_Toc150931552"/>
      <w:r w:rsidRPr="00936F76">
        <w:rPr>
          <w:rFonts w:asciiTheme="minorHAnsi" w:hAnsiTheme="minorHAnsi" w:cstheme="minorHAnsi"/>
          <w:caps w:val="0"/>
          <w:color w:val="4472C4" w:themeColor="accent1"/>
        </w:rPr>
        <w:t>param_categories_associees</w:t>
      </w:r>
      <w:bookmarkEnd w:id="28"/>
      <w:bookmarkEnd w:id="29"/>
    </w:p>
    <w:p w14:paraId="5C203BA3" w14:textId="77777777" w:rsidR="00174761" w:rsidRPr="00936F76" w:rsidRDefault="00FD0142"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rPr>
        <w:t xml:space="preserve">On trouve toutes les aides avec leurs catégories associées. </w:t>
      </w:r>
    </w:p>
    <w:p w14:paraId="35856EC0" w14:textId="77777777" w:rsidR="00C71D4A" w:rsidRPr="00936F76" w:rsidRDefault="00FD0142" w:rsidP="00936F76">
      <w:pPr>
        <w:pStyle w:val="aText"/>
        <w:spacing w:after="0" w:line="360" w:lineRule="auto"/>
        <w:rPr>
          <w:rFonts w:asciiTheme="majorHAnsi" w:hAnsiTheme="majorHAnsi" w:cstheme="majorHAnsi"/>
          <w:szCs w:val="24"/>
        </w:rPr>
      </w:pPr>
      <w:r w:rsidRPr="00936F76">
        <w:rPr>
          <w:rFonts w:asciiTheme="majorHAnsi" w:hAnsiTheme="majorHAnsi" w:cstheme="majorHAnsi"/>
          <w:szCs w:val="24"/>
        </w:rPr>
        <w:t xml:space="preserve">On distingue 3 catégories : </w:t>
      </w:r>
    </w:p>
    <w:p w14:paraId="2BF65968" w14:textId="77777777" w:rsidR="00C71D4A" w:rsidRPr="00936F76" w:rsidRDefault="00FD0142" w:rsidP="00936F76">
      <w:pPr>
        <w:pStyle w:val="aText"/>
        <w:numPr>
          <w:ilvl w:val="0"/>
          <w:numId w:val="39"/>
        </w:numPr>
        <w:spacing w:after="0" w:line="360" w:lineRule="auto"/>
        <w:ind w:left="851"/>
        <w:rPr>
          <w:rFonts w:asciiTheme="majorHAnsi" w:hAnsiTheme="majorHAnsi" w:cstheme="majorHAnsi"/>
          <w:szCs w:val="24"/>
        </w:rPr>
      </w:pPr>
      <w:r w:rsidRPr="00936F76">
        <w:rPr>
          <w:rFonts w:asciiTheme="majorHAnsi" w:hAnsiTheme="majorHAnsi" w:cstheme="majorHAnsi"/>
          <w:szCs w:val="24"/>
        </w:rPr>
        <w:t>AIDE (‘Aides ponctuelles’)</w:t>
      </w:r>
    </w:p>
    <w:p w14:paraId="6EEC6F25" w14:textId="2ECB47C2" w:rsidR="00C71D4A" w:rsidRPr="00936F76" w:rsidRDefault="00FD0142" w:rsidP="00936F76">
      <w:pPr>
        <w:pStyle w:val="aText"/>
        <w:numPr>
          <w:ilvl w:val="0"/>
          <w:numId w:val="39"/>
        </w:numPr>
        <w:spacing w:after="0" w:line="360" w:lineRule="auto"/>
        <w:ind w:left="851"/>
        <w:rPr>
          <w:rFonts w:asciiTheme="majorHAnsi" w:hAnsiTheme="majorHAnsi" w:cstheme="majorHAnsi"/>
          <w:szCs w:val="24"/>
        </w:rPr>
      </w:pPr>
      <w:r w:rsidRPr="00936F76">
        <w:rPr>
          <w:rFonts w:asciiTheme="majorHAnsi" w:hAnsiTheme="majorHAnsi" w:cstheme="majorHAnsi"/>
          <w:szCs w:val="24"/>
        </w:rPr>
        <w:t>CONV_EMPLOYEUR (‘Convention employeur’)</w:t>
      </w:r>
    </w:p>
    <w:p w14:paraId="2BFE7D9C" w14:textId="1EDBBCF3" w:rsidR="00FD0142" w:rsidRPr="00936F76" w:rsidRDefault="00FD0142" w:rsidP="00936F76">
      <w:pPr>
        <w:pStyle w:val="aText"/>
        <w:numPr>
          <w:ilvl w:val="0"/>
          <w:numId w:val="39"/>
        </w:numPr>
        <w:spacing w:after="200" w:line="360" w:lineRule="auto"/>
        <w:ind w:left="851" w:hanging="357"/>
        <w:rPr>
          <w:rFonts w:asciiTheme="majorHAnsi" w:hAnsiTheme="majorHAnsi" w:cstheme="majorHAnsi"/>
          <w:szCs w:val="24"/>
        </w:rPr>
      </w:pPr>
      <w:r w:rsidRPr="00936F76">
        <w:rPr>
          <w:rFonts w:asciiTheme="majorHAnsi" w:hAnsiTheme="majorHAnsi" w:cstheme="majorHAnsi"/>
          <w:szCs w:val="24"/>
        </w:rPr>
        <w:t>CONV_CDG (‘Convention CDG’).</w:t>
      </w:r>
    </w:p>
    <w:p w14:paraId="05A0258E" w14:textId="1A71D519" w:rsidR="00FD0142" w:rsidRPr="00936F76" w:rsidRDefault="00FD0142"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rPr>
        <w:t>Une aide peut être associée à plusieurs catégories</w:t>
      </w:r>
      <w:r w:rsidR="006A4869" w:rsidRPr="00936F76">
        <w:rPr>
          <w:rFonts w:asciiTheme="majorHAnsi" w:hAnsiTheme="majorHAnsi" w:cstheme="majorHAnsi"/>
          <w:szCs w:val="24"/>
        </w:rPr>
        <w:t xml:space="preserve"> (</w:t>
      </w:r>
      <w:proofErr w:type="spellStart"/>
      <w:r w:rsidR="00BE74CC" w:rsidRPr="00936F76">
        <w:rPr>
          <w:rFonts w:asciiTheme="majorHAnsi" w:hAnsiTheme="majorHAnsi" w:cstheme="majorHAnsi"/>
          <w:szCs w:val="24"/>
        </w:rPr>
        <w:t>cat</w:t>
      </w:r>
      <w:r w:rsidR="008D1EF5" w:rsidRPr="00936F76">
        <w:rPr>
          <w:rFonts w:asciiTheme="majorHAnsi" w:hAnsiTheme="majorHAnsi" w:cstheme="majorHAnsi"/>
          <w:szCs w:val="24"/>
        </w:rPr>
        <w:t>e</w:t>
      </w:r>
      <w:r w:rsidR="00BE74CC" w:rsidRPr="00936F76">
        <w:rPr>
          <w:rFonts w:asciiTheme="majorHAnsi" w:hAnsiTheme="majorHAnsi" w:cstheme="majorHAnsi"/>
          <w:szCs w:val="24"/>
        </w:rPr>
        <w:t>gorie</w:t>
      </w:r>
      <w:proofErr w:type="spellEnd"/>
      <w:r w:rsidR="006A4869" w:rsidRPr="00936F76">
        <w:rPr>
          <w:rFonts w:asciiTheme="majorHAnsi" w:hAnsiTheme="majorHAnsi" w:cstheme="majorHAnsi"/>
          <w:szCs w:val="24"/>
        </w:rPr>
        <w:t>)</w:t>
      </w:r>
      <w:r w:rsidRPr="00936F76">
        <w:rPr>
          <w:rFonts w:asciiTheme="majorHAnsi" w:hAnsiTheme="majorHAnsi" w:cstheme="majorHAnsi"/>
          <w:szCs w:val="24"/>
        </w:rPr>
        <w:t>.</w:t>
      </w:r>
      <w:r w:rsidR="00C71D4A" w:rsidRPr="00936F76">
        <w:rPr>
          <w:rFonts w:asciiTheme="majorHAnsi" w:hAnsiTheme="majorHAnsi" w:cstheme="majorHAnsi"/>
          <w:szCs w:val="24"/>
        </w:rPr>
        <w:t xml:space="preserve"> </w:t>
      </w:r>
      <w:r w:rsidRPr="00936F76">
        <w:rPr>
          <w:rFonts w:asciiTheme="majorHAnsi" w:hAnsiTheme="majorHAnsi" w:cstheme="majorHAnsi"/>
          <w:szCs w:val="24"/>
        </w:rPr>
        <w:t>Chaque aide dispose d’une date de début</w:t>
      </w:r>
      <w:r w:rsidR="006A4869" w:rsidRPr="00936F76">
        <w:rPr>
          <w:rFonts w:asciiTheme="majorHAnsi" w:hAnsiTheme="majorHAnsi" w:cstheme="majorHAnsi"/>
          <w:szCs w:val="24"/>
        </w:rPr>
        <w:t xml:space="preserve"> (</w:t>
      </w:r>
      <w:proofErr w:type="spellStart"/>
      <w:r w:rsidR="006A4869" w:rsidRPr="00936F76">
        <w:rPr>
          <w:rFonts w:asciiTheme="majorHAnsi" w:hAnsiTheme="majorHAnsi" w:cstheme="majorHAnsi"/>
          <w:szCs w:val="24"/>
        </w:rPr>
        <w:t>date_debut</w:t>
      </w:r>
      <w:proofErr w:type="spellEnd"/>
      <w:r w:rsidR="006A4869" w:rsidRPr="00936F76">
        <w:rPr>
          <w:rFonts w:asciiTheme="majorHAnsi" w:hAnsiTheme="majorHAnsi" w:cstheme="majorHAnsi"/>
          <w:szCs w:val="24"/>
        </w:rPr>
        <w:t>)</w:t>
      </w:r>
      <w:r w:rsidRPr="00936F76">
        <w:rPr>
          <w:rFonts w:asciiTheme="majorHAnsi" w:hAnsiTheme="majorHAnsi" w:cstheme="majorHAnsi"/>
          <w:szCs w:val="24"/>
        </w:rPr>
        <w:t xml:space="preserve"> et de fin d’éligibilité</w:t>
      </w:r>
      <w:r w:rsidR="006A4869" w:rsidRPr="00936F76">
        <w:rPr>
          <w:rFonts w:asciiTheme="majorHAnsi" w:hAnsiTheme="majorHAnsi" w:cstheme="majorHAnsi"/>
          <w:szCs w:val="24"/>
        </w:rPr>
        <w:t xml:space="preserve"> (</w:t>
      </w:r>
      <w:proofErr w:type="spellStart"/>
      <w:r w:rsidR="006A4869" w:rsidRPr="00936F76">
        <w:rPr>
          <w:rFonts w:asciiTheme="majorHAnsi" w:hAnsiTheme="majorHAnsi" w:cstheme="majorHAnsi"/>
          <w:szCs w:val="24"/>
        </w:rPr>
        <w:t>date_fin</w:t>
      </w:r>
      <w:proofErr w:type="spellEnd"/>
      <w:r w:rsidR="006A4869" w:rsidRPr="00936F76">
        <w:rPr>
          <w:rFonts w:asciiTheme="majorHAnsi" w:hAnsiTheme="majorHAnsi" w:cstheme="majorHAnsi"/>
          <w:szCs w:val="24"/>
        </w:rPr>
        <w:t>)</w:t>
      </w:r>
      <w:r w:rsidRPr="00936F76">
        <w:rPr>
          <w:rFonts w:asciiTheme="majorHAnsi" w:hAnsiTheme="majorHAnsi" w:cstheme="majorHAnsi"/>
          <w:szCs w:val="24"/>
        </w:rPr>
        <w:t>.</w:t>
      </w:r>
    </w:p>
    <w:p w14:paraId="6C4A71B5" w14:textId="4383DDA6" w:rsidR="00FD0142" w:rsidRPr="00936F76" w:rsidRDefault="00FD0142" w:rsidP="00936F76">
      <w:pPr>
        <w:pStyle w:val="aText"/>
        <w:spacing w:line="360" w:lineRule="auto"/>
        <w:rPr>
          <w:rFonts w:cstheme="minorHAnsi"/>
          <w:sz w:val="22"/>
          <w:szCs w:val="22"/>
        </w:rPr>
      </w:pPr>
      <w:r w:rsidRPr="00DE3E3F">
        <w:rPr>
          <w:rFonts w:cstheme="minorHAnsi"/>
          <w:noProof/>
          <w:sz w:val="22"/>
          <w:szCs w:val="22"/>
        </w:rPr>
        <w:drawing>
          <wp:inline distT="0" distB="0" distL="0" distR="0" wp14:anchorId="6B73987D" wp14:editId="6120F3AB">
            <wp:extent cx="5760720" cy="890905"/>
            <wp:effectExtent l="19050" t="19050" r="11430" b="23495"/>
            <wp:docPr id="4" name="Imag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a:extLst>
                        <a:ext uri="{C183D7F6-B498-43B3-948B-1728B52AA6E4}">
                          <adec:decorative xmlns:adec="http://schemas.microsoft.com/office/drawing/2017/decorative" val="1"/>
                        </a:ext>
                      </a:extLst>
                    </pic:cNvPr>
                    <pic:cNvPicPr/>
                  </pic:nvPicPr>
                  <pic:blipFill>
                    <a:blip r:embed="rId18"/>
                    <a:stretch>
                      <a:fillRect/>
                    </a:stretch>
                  </pic:blipFill>
                  <pic:spPr>
                    <a:xfrm>
                      <a:off x="0" y="0"/>
                      <a:ext cx="5760720" cy="890905"/>
                    </a:xfrm>
                    <a:prstGeom prst="rect">
                      <a:avLst/>
                    </a:prstGeom>
                    <a:ln>
                      <a:solidFill>
                        <a:schemeClr val="accent3"/>
                      </a:solidFill>
                    </a:ln>
                  </pic:spPr>
                </pic:pic>
              </a:graphicData>
            </a:graphic>
          </wp:inline>
        </w:drawing>
      </w:r>
      <w:bookmarkStart w:id="30" w:name="_param_piece_justificative"/>
      <w:bookmarkEnd w:id="30"/>
    </w:p>
    <w:p w14:paraId="7EF91846" w14:textId="77777777" w:rsidR="00FD0142" w:rsidRPr="00936F76" w:rsidRDefault="00FD0142" w:rsidP="00936F76">
      <w:pPr>
        <w:pStyle w:val="Titre2"/>
        <w:numPr>
          <w:ilvl w:val="0"/>
          <w:numId w:val="32"/>
        </w:numPr>
        <w:spacing w:before="240" w:after="240"/>
        <w:ind w:left="714" w:hanging="357"/>
        <w:rPr>
          <w:rFonts w:asciiTheme="minorHAnsi" w:hAnsiTheme="minorHAnsi" w:cstheme="minorHAnsi"/>
          <w:caps w:val="0"/>
          <w:color w:val="4472C4" w:themeColor="accent1"/>
        </w:rPr>
      </w:pPr>
      <w:bookmarkStart w:id="31" w:name="_Toc115108978"/>
      <w:bookmarkStart w:id="32" w:name="_Toc150931553"/>
      <w:r w:rsidRPr="00936F76">
        <w:rPr>
          <w:rFonts w:asciiTheme="minorHAnsi" w:hAnsiTheme="minorHAnsi" w:cstheme="minorHAnsi"/>
          <w:caps w:val="0"/>
          <w:color w:val="4472C4" w:themeColor="accent1"/>
        </w:rPr>
        <w:t>param_qualite_benef</w:t>
      </w:r>
      <w:bookmarkEnd w:id="31"/>
      <w:bookmarkEnd w:id="32"/>
    </w:p>
    <w:p w14:paraId="35252872" w14:textId="77777777" w:rsidR="00FD0142" w:rsidRPr="00936F76" w:rsidRDefault="00FD0142"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rPr>
        <w:t>Qualité de la personne bénéficiaire de l’aide.</w:t>
      </w:r>
    </w:p>
    <w:p w14:paraId="6D8D705B" w14:textId="77777777" w:rsidR="00FD0142" w:rsidRPr="00936F76" w:rsidRDefault="00FD0142" w:rsidP="00936F76">
      <w:pPr>
        <w:pStyle w:val="Titre2"/>
        <w:numPr>
          <w:ilvl w:val="0"/>
          <w:numId w:val="32"/>
        </w:numPr>
        <w:spacing w:before="240" w:after="240"/>
        <w:ind w:left="714" w:hanging="357"/>
        <w:rPr>
          <w:rFonts w:asciiTheme="minorHAnsi" w:hAnsiTheme="minorHAnsi" w:cstheme="minorHAnsi"/>
          <w:caps w:val="0"/>
          <w:color w:val="4472C4" w:themeColor="accent1"/>
        </w:rPr>
      </w:pPr>
      <w:bookmarkStart w:id="33" w:name="_Toc115108979"/>
      <w:bookmarkStart w:id="34" w:name="_Toc150931554"/>
      <w:r w:rsidRPr="00936F76">
        <w:rPr>
          <w:rFonts w:asciiTheme="minorHAnsi" w:hAnsiTheme="minorHAnsi" w:cstheme="minorHAnsi"/>
          <w:caps w:val="0"/>
          <w:color w:val="4472C4" w:themeColor="accent1"/>
        </w:rPr>
        <w:lastRenderedPageBreak/>
        <w:t>param_statut_benef</w:t>
      </w:r>
      <w:bookmarkEnd w:id="33"/>
      <w:bookmarkEnd w:id="34"/>
    </w:p>
    <w:p w14:paraId="661C562E" w14:textId="00D5A8E4" w:rsidR="00FD0142" w:rsidRPr="00936F76" w:rsidRDefault="00FD0142"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rPr>
        <w:t>Statut e la personne bénéficiaire de l’aide.</w:t>
      </w:r>
    </w:p>
    <w:p w14:paraId="68231E1E" w14:textId="77777777" w:rsidR="00FD0142" w:rsidRPr="00936F76" w:rsidRDefault="00FD0142" w:rsidP="00936F76">
      <w:pPr>
        <w:pStyle w:val="Titre2"/>
        <w:numPr>
          <w:ilvl w:val="0"/>
          <w:numId w:val="32"/>
        </w:numPr>
        <w:spacing w:before="240" w:after="240"/>
        <w:ind w:left="714" w:hanging="357"/>
        <w:rPr>
          <w:rFonts w:asciiTheme="minorHAnsi" w:hAnsiTheme="minorHAnsi" w:cstheme="minorHAnsi"/>
          <w:caps w:val="0"/>
          <w:color w:val="4472C4" w:themeColor="accent1"/>
        </w:rPr>
      </w:pPr>
      <w:bookmarkStart w:id="35" w:name="_param_agents_eligibles"/>
      <w:bookmarkStart w:id="36" w:name="_Toc150931555"/>
      <w:bookmarkEnd w:id="35"/>
      <w:r w:rsidRPr="00936F76">
        <w:rPr>
          <w:rFonts w:asciiTheme="minorHAnsi" w:hAnsiTheme="minorHAnsi" w:cstheme="minorHAnsi"/>
          <w:caps w:val="0"/>
          <w:color w:val="4472C4" w:themeColor="accent1"/>
        </w:rPr>
        <w:t>param_agents_eligibles</w:t>
      </w:r>
      <w:bookmarkEnd w:id="36"/>
    </w:p>
    <w:p w14:paraId="264744F5" w14:textId="07019132" w:rsidR="00FD0142" w:rsidRPr="00936F76" w:rsidRDefault="00FD0142"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rPr>
        <w:t xml:space="preserve">Recense toutes les aides </w:t>
      </w:r>
      <w:r w:rsidRPr="00936F76">
        <w:rPr>
          <w:rFonts w:asciiTheme="majorHAnsi" w:hAnsiTheme="majorHAnsi" w:cstheme="majorHAnsi"/>
          <w:b/>
          <w:bCs/>
          <w:szCs w:val="24"/>
        </w:rPr>
        <w:t xml:space="preserve">individuelles </w:t>
      </w:r>
      <w:r w:rsidRPr="00936F76">
        <w:rPr>
          <w:rFonts w:asciiTheme="majorHAnsi" w:hAnsiTheme="majorHAnsi" w:cstheme="majorHAnsi"/>
          <w:szCs w:val="24"/>
        </w:rPr>
        <w:t xml:space="preserve">en fonction de la </w:t>
      </w:r>
      <w:r w:rsidRPr="00936F76">
        <w:rPr>
          <w:rFonts w:asciiTheme="majorHAnsi" w:hAnsiTheme="majorHAnsi" w:cstheme="majorHAnsi"/>
          <w:b/>
          <w:bCs/>
          <w:szCs w:val="24"/>
        </w:rPr>
        <w:t>qualité</w:t>
      </w:r>
      <w:r w:rsidRPr="00936F76">
        <w:rPr>
          <w:rFonts w:asciiTheme="majorHAnsi" w:hAnsiTheme="majorHAnsi" w:cstheme="majorHAnsi"/>
          <w:szCs w:val="24"/>
        </w:rPr>
        <w:t xml:space="preserve"> </w:t>
      </w:r>
      <w:r w:rsidR="006A4869" w:rsidRPr="00936F76">
        <w:rPr>
          <w:rFonts w:asciiTheme="majorHAnsi" w:hAnsiTheme="majorHAnsi" w:cstheme="majorHAnsi"/>
          <w:szCs w:val="24"/>
        </w:rPr>
        <w:t>(</w:t>
      </w:r>
      <w:r w:rsidR="006A4869" w:rsidRPr="00936F76">
        <w:rPr>
          <w:rFonts w:asciiTheme="majorHAnsi" w:hAnsiTheme="majorHAnsi" w:cstheme="majorHAnsi"/>
          <w:b/>
          <w:bCs/>
          <w:szCs w:val="24"/>
        </w:rPr>
        <w:t>qualite_beneficiaire</w:t>
      </w:r>
      <w:r w:rsidR="006A4869" w:rsidRPr="00936F76">
        <w:rPr>
          <w:rFonts w:asciiTheme="majorHAnsi" w:hAnsiTheme="majorHAnsi" w:cstheme="majorHAnsi"/>
          <w:szCs w:val="24"/>
        </w:rPr>
        <w:t xml:space="preserve">) </w:t>
      </w:r>
      <w:r w:rsidRPr="00936F76">
        <w:rPr>
          <w:rFonts w:asciiTheme="majorHAnsi" w:hAnsiTheme="majorHAnsi" w:cstheme="majorHAnsi"/>
          <w:szCs w:val="24"/>
        </w:rPr>
        <w:t xml:space="preserve">et du statut du </w:t>
      </w:r>
      <w:r w:rsidRPr="00936F76">
        <w:rPr>
          <w:rFonts w:asciiTheme="majorHAnsi" w:hAnsiTheme="majorHAnsi" w:cstheme="majorHAnsi"/>
          <w:b/>
          <w:bCs/>
          <w:szCs w:val="24"/>
        </w:rPr>
        <w:t>bénéficiaire</w:t>
      </w:r>
      <w:r w:rsidR="006A4869" w:rsidRPr="00936F76">
        <w:rPr>
          <w:rFonts w:asciiTheme="majorHAnsi" w:hAnsiTheme="majorHAnsi" w:cstheme="majorHAnsi"/>
          <w:b/>
          <w:bCs/>
          <w:szCs w:val="24"/>
        </w:rPr>
        <w:t xml:space="preserve"> </w:t>
      </w:r>
      <w:r w:rsidR="006A4869" w:rsidRPr="00936F76">
        <w:rPr>
          <w:rFonts w:asciiTheme="majorHAnsi" w:hAnsiTheme="majorHAnsi" w:cstheme="majorHAnsi"/>
          <w:szCs w:val="24"/>
        </w:rPr>
        <w:t>(</w:t>
      </w:r>
      <w:r w:rsidR="006A4869" w:rsidRPr="00936F76">
        <w:rPr>
          <w:rFonts w:asciiTheme="majorHAnsi" w:hAnsiTheme="majorHAnsi" w:cstheme="majorHAnsi"/>
          <w:b/>
          <w:bCs/>
          <w:szCs w:val="24"/>
        </w:rPr>
        <w:t>code_statut_beneficiaire</w:t>
      </w:r>
      <w:r w:rsidR="006A4869" w:rsidRPr="00936F76">
        <w:rPr>
          <w:rFonts w:asciiTheme="majorHAnsi" w:hAnsiTheme="majorHAnsi" w:cstheme="majorHAnsi"/>
          <w:szCs w:val="24"/>
        </w:rPr>
        <w:t>)</w:t>
      </w:r>
      <w:r w:rsidRPr="00936F76">
        <w:rPr>
          <w:rFonts w:asciiTheme="majorHAnsi" w:hAnsiTheme="majorHAnsi" w:cstheme="majorHAnsi"/>
          <w:szCs w:val="24"/>
        </w:rPr>
        <w:t>.</w:t>
      </w:r>
    </w:p>
    <w:p w14:paraId="172D3F9A" w14:textId="4B25E5B3" w:rsidR="00FD0142" w:rsidRPr="00936F76" w:rsidRDefault="000B1DAD" w:rsidP="00936F76">
      <w:pPr>
        <w:pStyle w:val="aText"/>
        <w:spacing w:line="360" w:lineRule="auto"/>
        <w:rPr>
          <w:rFonts w:asciiTheme="majorHAnsi" w:hAnsiTheme="majorHAnsi" w:cstheme="majorHAnsi"/>
          <w:szCs w:val="24"/>
        </w:rPr>
      </w:pPr>
      <w:r w:rsidRPr="00936F76">
        <w:rPr>
          <w:rFonts w:asciiTheme="majorHAnsi" w:hAnsiTheme="majorHAnsi" w:cstheme="majorHAnsi"/>
          <w:b/>
          <w:bCs/>
          <w:szCs w:val="24"/>
        </w:rPr>
        <w:t>Aide individualisée</w:t>
      </w:r>
      <w:r w:rsidR="00FD0142" w:rsidRPr="00936F76">
        <w:rPr>
          <w:rFonts w:asciiTheme="majorHAnsi" w:hAnsiTheme="majorHAnsi" w:cstheme="majorHAnsi"/>
          <w:szCs w:val="24"/>
        </w:rPr>
        <w:t xml:space="preserve"> : aide avec agents éligibles (aide présente dans </w:t>
      </w:r>
      <w:hyperlink w:anchor="_param_agents_eligibles" w:history="1">
        <w:r w:rsidR="00FD0142" w:rsidRPr="00936F76">
          <w:rPr>
            <w:rStyle w:val="Lienhypertexte"/>
            <w:rFonts w:asciiTheme="majorHAnsi" w:hAnsiTheme="majorHAnsi" w:cstheme="majorHAnsi"/>
            <w:b/>
            <w:bCs/>
            <w:szCs w:val="24"/>
          </w:rPr>
          <w:t>param_agents_eligibles</w:t>
        </w:r>
      </w:hyperlink>
      <w:r w:rsidR="00FD0142" w:rsidRPr="00936F76">
        <w:rPr>
          <w:rFonts w:asciiTheme="majorHAnsi" w:hAnsiTheme="majorHAnsi" w:cstheme="majorHAnsi"/>
          <w:szCs w:val="24"/>
        </w:rPr>
        <w:t>).</w:t>
      </w:r>
    </w:p>
    <w:p w14:paraId="26F81E6E" w14:textId="77777777" w:rsidR="00D95A77" w:rsidRDefault="00D95A77" w:rsidP="00936F76">
      <w:pPr>
        <w:pStyle w:val="aText"/>
        <w:spacing w:line="360" w:lineRule="auto"/>
        <w:rPr>
          <w:rFonts w:asciiTheme="majorHAnsi" w:hAnsiTheme="majorHAnsi" w:cstheme="majorHAnsi"/>
          <w:b/>
          <w:bCs/>
          <w:szCs w:val="24"/>
        </w:rPr>
      </w:pPr>
      <w:r w:rsidRPr="00DE3E3F">
        <w:rPr>
          <w:rFonts w:cstheme="minorHAnsi"/>
          <w:noProof/>
        </w:rPr>
        <w:drawing>
          <wp:inline distT="0" distB="0" distL="0" distR="0" wp14:anchorId="562B911C" wp14:editId="213206CA">
            <wp:extent cx="5324475" cy="1723763"/>
            <wp:effectExtent l="19050" t="19050" r="9525" b="10160"/>
            <wp:docPr id="3" name="Imag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a:extLst>
                        <a:ext uri="{C183D7F6-B498-43B3-948B-1728B52AA6E4}">
                          <adec:decorative xmlns:adec="http://schemas.microsoft.com/office/drawing/2017/decorative" val="1"/>
                        </a:ext>
                      </a:extLst>
                    </pic:cNvPr>
                    <pic:cNvPicPr/>
                  </pic:nvPicPr>
                  <pic:blipFill>
                    <a:blip r:embed="rId19"/>
                    <a:stretch>
                      <a:fillRect/>
                    </a:stretch>
                  </pic:blipFill>
                  <pic:spPr>
                    <a:xfrm>
                      <a:off x="0" y="0"/>
                      <a:ext cx="5362140" cy="1735957"/>
                    </a:xfrm>
                    <a:prstGeom prst="rect">
                      <a:avLst/>
                    </a:prstGeom>
                    <a:ln>
                      <a:solidFill>
                        <a:schemeClr val="accent3"/>
                      </a:solidFill>
                    </a:ln>
                  </pic:spPr>
                </pic:pic>
              </a:graphicData>
            </a:graphic>
          </wp:inline>
        </w:drawing>
      </w:r>
    </w:p>
    <w:p w14:paraId="3A018736" w14:textId="17B42D91" w:rsidR="00FD0142" w:rsidRPr="00D95A77" w:rsidRDefault="00FD0142" w:rsidP="00D95A77">
      <w:pPr>
        <w:pStyle w:val="aText"/>
        <w:spacing w:line="360" w:lineRule="auto"/>
        <w:rPr>
          <w:rFonts w:asciiTheme="majorHAnsi" w:hAnsiTheme="majorHAnsi" w:cstheme="majorHAnsi"/>
          <w:szCs w:val="24"/>
        </w:rPr>
      </w:pPr>
      <w:r w:rsidRPr="00936F76">
        <w:rPr>
          <w:rFonts w:asciiTheme="majorHAnsi" w:hAnsiTheme="majorHAnsi" w:cstheme="majorHAnsi"/>
          <w:b/>
          <w:bCs/>
          <w:szCs w:val="24"/>
        </w:rPr>
        <w:t xml:space="preserve">Aide </w:t>
      </w:r>
      <w:r w:rsidR="00FE7762" w:rsidRPr="00936F76">
        <w:rPr>
          <w:rFonts w:asciiTheme="majorHAnsi" w:hAnsiTheme="majorHAnsi" w:cstheme="majorHAnsi"/>
          <w:b/>
          <w:bCs/>
          <w:szCs w:val="24"/>
        </w:rPr>
        <w:t>non individualisée (</w:t>
      </w:r>
      <w:r w:rsidRPr="00936F76">
        <w:rPr>
          <w:rFonts w:asciiTheme="majorHAnsi" w:hAnsiTheme="majorHAnsi" w:cstheme="majorHAnsi"/>
          <w:b/>
          <w:bCs/>
          <w:szCs w:val="24"/>
        </w:rPr>
        <w:t>collective</w:t>
      </w:r>
      <w:r w:rsidR="00FE7762" w:rsidRPr="00936F76">
        <w:rPr>
          <w:rFonts w:asciiTheme="majorHAnsi" w:hAnsiTheme="majorHAnsi" w:cstheme="majorHAnsi"/>
          <w:b/>
          <w:bCs/>
          <w:szCs w:val="24"/>
        </w:rPr>
        <w:t>)</w:t>
      </w:r>
      <w:r w:rsidRPr="00936F76">
        <w:rPr>
          <w:rFonts w:asciiTheme="majorHAnsi" w:hAnsiTheme="majorHAnsi" w:cstheme="majorHAnsi"/>
          <w:szCs w:val="24"/>
        </w:rPr>
        <w:t> : aide sans agents éligibles.</w:t>
      </w:r>
    </w:p>
    <w:p w14:paraId="67AD0585" w14:textId="04DE2C70" w:rsidR="00FD0142" w:rsidRPr="00936F76" w:rsidRDefault="00FD0142" w:rsidP="00936F76">
      <w:pPr>
        <w:pStyle w:val="Titre2"/>
        <w:numPr>
          <w:ilvl w:val="0"/>
          <w:numId w:val="32"/>
        </w:numPr>
        <w:spacing w:before="240" w:after="240"/>
        <w:ind w:left="714" w:hanging="357"/>
        <w:rPr>
          <w:rFonts w:asciiTheme="minorHAnsi" w:hAnsiTheme="minorHAnsi" w:cstheme="minorHAnsi"/>
          <w:caps w:val="0"/>
          <w:color w:val="4472C4" w:themeColor="accent1"/>
        </w:rPr>
      </w:pPr>
      <w:bookmarkStart w:id="37" w:name="_Toc115108981"/>
      <w:bookmarkStart w:id="38" w:name="_Toc150931556"/>
      <w:r w:rsidRPr="00936F76">
        <w:rPr>
          <w:rFonts w:asciiTheme="minorHAnsi" w:hAnsiTheme="minorHAnsi" w:cstheme="minorHAnsi"/>
          <w:caps w:val="0"/>
          <w:color w:val="4472C4" w:themeColor="accent1"/>
        </w:rPr>
        <w:t>param_axe_financier</w:t>
      </w:r>
      <w:bookmarkEnd w:id="37"/>
      <w:bookmarkEnd w:id="38"/>
      <w:r w:rsidRPr="00936F76">
        <w:rPr>
          <w:rFonts w:asciiTheme="minorHAnsi" w:hAnsiTheme="minorHAnsi" w:cstheme="minorHAnsi"/>
          <w:caps w:val="0"/>
          <w:color w:val="4472C4" w:themeColor="accent1"/>
        </w:rPr>
        <w:t xml:space="preserve"> </w:t>
      </w:r>
    </w:p>
    <w:p w14:paraId="414D089B" w14:textId="168D27AA" w:rsidR="00FD0142" w:rsidRPr="00936F76" w:rsidRDefault="00FD0142"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rPr>
        <w:t>Dans le cadre des conventions</w:t>
      </w:r>
      <w:r w:rsidR="006A4869" w:rsidRPr="00936F76">
        <w:rPr>
          <w:rFonts w:asciiTheme="majorHAnsi" w:hAnsiTheme="majorHAnsi" w:cstheme="majorHAnsi"/>
          <w:szCs w:val="24"/>
        </w:rPr>
        <w:t>,</w:t>
      </w:r>
      <w:r w:rsidRPr="00936F76">
        <w:rPr>
          <w:rFonts w:asciiTheme="majorHAnsi" w:hAnsiTheme="majorHAnsi" w:cstheme="majorHAnsi"/>
          <w:szCs w:val="24"/>
        </w:rPr>
        <w:t xml:space="preserve"> chaque aide peut appartenir à un ou plusieurs axes financiers</w:t>
      </w:r>
      <w:r w:rsidR="006A4869" w:rsidRPr="00936F76">
        <w:rPr>
          <w:rFonts w:asciiTheme="majorHAnsi" w:hAnsiTheme="majorHAnsi" w:cstheme="majorHAnsi"/>
          <w:szCs w:val="24"/>
        </w:rPr>
        <w:t>.</w:t>
      </w:r>
      <w:r w:rsidR="00807968" w:rsidRPr="00936F76">
        <w:rPr>
          <w:rFonts w:asciiTheme="majorHAnsi" w:hAnsiTheme="majorHAnsi" w:cstheme="majorHAnsi"/>
          <w:szCs w:val="24"/>
        </w:rPr>
        <w:t xml:space="preserve"> </w:t>
      </w:r>
      <w:r w:rsidRPr="00936F76">
        <w:rPr>
          <w:rFonts w:asciiTheme="majorHAnsi" w:hAnsiTheme="majorHAnsi" w:cstheme="majorHAnsi"/>
          <w:szCs w:val="24"/>
        </w:rPr>
        <w:t>Les axes financiers peuvent avoir des sous axes financier (</w:t>
      </w:r>
      <w:proofErr w:type="spellStart"/>
      <w:r w:rsidR="007A5ADB">
        <w:fldChar w:fldCharType="begin"/>
      </w:r>
      <w:r w:rsidR="007A5ADB">
        <w:instrText>HYPERLINK \l "_param_sous_axe_financier"</w:instrText>
      </w:r>
      <w:r w:rsidR="007A5ADB">
        <w:fldChar w:fldCharType="separate"/>
      </w:r>
      <w:r w:rsidRPr="00936F76">
        <w:rPr>
          <w:rStyle w:val="Lienhypertexte"/>
          <w:rFonts w:asciiTheme="majorHAnsi" w:hAnsiTheme="majorHAnsi" w:cstheme="majorHAnsi"/>
          <w:b/>
          <w:bCs/>
          <w:szCs w:val="24"/>
        </w:rPr>
        <w:t>param_sous_axes_financier</w:t>
      </w:r>
      <w:proofErr w:type="spellEnd"/>
      <w:r w:rsidR="007A5ADB">
        <w:rPr>
          <w:rStyle w:val="Lienhypertexte"/>
          <w:rFonts w:asciiTheme="majorHAnsi" w:hAnsiTheme="majorHAnsi" w:cstheme="majorHAnsi"/>
          <w:b/>
          <w:bCs/>
          <w:szCs w:val="24"/>
        </w:rPr>
        <w:fldChar w:fldCharType="end"/>
      </w:r>
      <w:r w:rsidRPr="00936F76">
        <w:rPr>
          <w:rFonts w:asciiTheme="majorHAnsi" w:hAnsiTheme="majorHAnsi" w:cstheme="majorHAnsi"/>
          <w:szCs w:val="24"/>
        </w:rPr>
        <w:t>)</w:t>
      </w:r>
      <w:r w:rsidR="006A4869" w:rsidRPr="00936F76">
        <w:rPr>
          <w:rFonts w:asciiTheme="majorHAnsi" w:hAnsiTheme="majorHAnsi" w:cstheme="majorHAnsi"/>
          <w:szCs w:val="24"/>
        </w:rPr>
        <w:t>.</w:t>
      </w:r>
      <w:r w:rsidRPr="00936F76">
        <w:rPr>
          <w:rFonts w:asciiTheme="majorHAnsi" w:hAnsiTheme="majorHAnsi" w:cstheme="majorHAnsi"/>
          <w:szCs w:val="24"/>
        </w:rPr>
        <w:t xml:space="preserve"> On distingue des axes spécifiques « conventions CDG » et « conventions employeur »</w:t>
      </w:r>
      <w:r w:rsidR="006A4869" w:rsidRPr="00936F76">
        <w:rPr>
          <w:rFonts w:asciiTheme="majorHAnsi" w:hAnsiTheme="majorHAnsi" w:cstheme="majorHAnsi"/>
          <w:szCs w:val="24"/>
        </w:rPr>
        <w:t xml:space="preserve"> </w:t>
      </w:r>
      <w:r w:rsidR="00AE246C" w:rsidRPr="00936F76">
        <w:rPr>
          <w:rFonts w:asciiTheme="majorHAnsi" w:hAnsiTheme="majorHAnsi" w:cstheme="majorHAnsi"/>
          <w:szCs w:val="24"/>
        </w:rPr>
        <w:t xml:space="preserve">libellés sous l’appellation </w:t>
      </w:r>
      <w:proofErr w:type="spellStart"/>
      <w:r w:rsidR="006A4869" w:rsidRPr="00936F76">
        <w:rPr>
          <w:rFonts w:asciiTheme="majorHAnsi" w:hAnsiTheme="majorHAnsi" w:cstheme="majorHAnsi"/>
          <w:b/>
          <w:bCs/>
          <w:szCs w:val="24"/>
        </w:rPr>
        <w:t>type_etab</w:t>
      </w:r>
      <w:proofErr w:type="spellEnd"/>
      <w:r w:rsidRPr="00936F76">
        <w:rPr>
          <w:rFonts w:asciiTheme="majorHAnsi" w:hAnsiTheme="majorHAnsi" w:cstheme="majorHAnsi"/>
          <w:szCs w:val="24"/>
        </w:rPr>
        <w:t xml:space="preserve"> </w:t>
      </w:r>
    </w:p>
    <w:p w14:paraId="43500CC8" w14:textId="77777777" w:rsidR="00FD0142" w:rsidRPr="00DE3E3F" w:rsidRDefault="00FD0142" w:rsidP="00936F76">
      <w:pPr>
        <w:spacing w:line="360" w:lineRule="auto"/>
        <w:rPr>
          <w:rFonts w:cstheme="minorHAnsi"/>
        </w:rPr>
      </w:pPr>
      <w:r w:rsidRPr="00DE3E3F">
        <w:rPr>
          <w:rFonts w:cstheme="minorHAnsi"/>
          <w:noProof/>
        </w:rPr>
        <w:drawing>
          <wp:inline distT="0" distB="0" distL="0" distR="0" wp14:anchorId="605EC734" wp14:editId="169746AC">
            <wp:extent cx="5514975" cy="1520995"/>
            <wp:effectExtent l="19050" t="19050" r="9525" b="22225"/>
            <wp:docPr id="5" name="Imag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a:extLst>
                        <a:ext uri="{C183D7F6-B498-43B3-948B-1728B52AA6E4}">
                          <adec:decorative xmlns:adec="http://schemas.microsoft.com/office/drawing/2017/decorative" val="1"/>
                        </a:ext>
                      </a:extLst>
                    </pic:cNvPr>
                    <pic:cNvPicPr/>
                  </pic:nvPicPr>
                  <pic:blipFill>
                    <a:blip r:embed="rId20"/>
                    <a:stretch>
                      <a:fillRect/>
                    </a:stretch>
                  </pic:blipFill>
                  <pic:spPr>
                    <a:xfrm>
                      <a:off x="0" y="0"/>
                      <a:ext cx="5530873" cy="1525379"/>
                    </a:xfrm>
                    <a:prstGeom prst="rect">
                      <a:avLst/>
                    </a:prstGeom>
                    <a:ln>
                      <a:solidFill>
                        <a:schemeClr val="accent3"/>
                      </a:solidFill>
                    </a:ln>
                  </pic:spPr>
                </pic:pic>
              </a:graphicData>
            </a:graphic>
          </wp:inline>
        </w:drawing>
      </w:r>
    </w:p>
    <w:p w14:paraId="710732C3" w14:textId="77777777" w:rsidR="00FD0142" w:rsidRPr="00936F76" w:rsidRDefault="00FD0142" w:rsidP="00936F76">
      <w:pPr>
        <w:pStyle w:val="Titre2"/>
        <w:numPr>
          <w:ilvl w:val="0"/>
          <w:numId w:val="32"/>
        </w:numPr>
        <w:spacing w:before="240" w:after="240"/>
        <w:ind w:left="714" w:hanging="357"/>
        <w:rPr>
          <w:rFonts w:asciiTheme="minorHAnsi" w:hAnsiTheme="minorHAnsi" w:cstheme="minorHAnsi"/>
          <w:caps w:val="0"/>
          <w:color w:val="4472C4" w:themeColor="accent1"/>
        </w:rPr>
      </w:pPr>
      <w:bookmarkStart w:id="39" w:name="_param_sous_axe_financier"/>
      <w:bookmarkStart w:id="40" w:name="_Toc115108983"/>
      <w:bookmarkStart w:id="41" w:name="_Toc150931557"/>
      <w:bookmarkEnd w:id="39"/>
      <w:r w:rsidRPr="00936F76">
        <w:rPr>
          <w:rFonts w:asciiTheme="minorHAnsi" w:hAnsiTheme="minorHAnsi" w:cstheme="minorHAnsi"/>
          <w:caps w:val="0"/>
          <w:color w:val="4472C4" w:themeColor="accent1"/>
        </w:rPr>
        <w:lastRenderedPageBreak/>
        <w:t>param_sous_axe_financier</w:t>
      </w:r>
      <w:bookmarkEnd w:id="40"/>
      <w:bookmarkEnd w:id="41"/>
    </w:p>
    <w:p w14:paraId="13359288" w14:textId="6FCEA35C" w:rsidR="00AE246C" w:rsidRPr="00936F76" w:rsidRDefault="00AE246C"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rPr>
        <w:t xml:space="preserve">On distingue les sous-axes libellés sous l’appellation </w:t>
      </w:r>
      <w:r w:rsidRPr="00936F76">
        <w:rPr>
          <w:rFonts w:asciiTheme="majorHAnsi" w:hAnsiTheme="majorHAnsi" w:cstheme="majorHAnsi"/>
          <w:b/>
          <w:bCs/>
          <w:szCs w:val="24"/>
        </w:rPr>
        <w:t>code_sous_axe_financier</w:t>
      </w:r>
      <w:r w:rsidRPr="00936F76">
        <w:rPr>
          <w:rFonts w:asciiTheme="majorHAnsi" w:hAnsiTheme="majorHAnsi" w:cstheme="majorHAnsi"/>
          <w:szCs w:val="24"/>
        </w:rPr>
        <w:t xml:space="preserve">. Chaque </w:t>
      </w:r>
      <w:r w:rsidRPr="00936F76">
        <w:rPr>
          <w:rFonts w:asciiTheme="majorHAnsi" w:hAnsiTheme="majorHAnsi" w:cstheme="majorHAnsi"/>
          <w:b/>
          <w:bCs/>
          <w:szCs w:val="24"/>
        </w:rPr>
        <w:t>code_sous_axe_financier</w:t>
      </w:r>
      <w:r w:rsidRPr="00936F76">
        <w:rPr>
          <w:rFonts w:asciiTheme="majorHAnsi" w:hAnsiTheme="majorHAnsi" w:cstheme="majorHAnsi"/>
          <w:szCs w:val="24"/>
        </w:rPr>
        <w:t xml:space="preserve"> est rattaché à un </w:t>
      </w:r>
      <w:r w:rsidRPr="00936F76">
        <w:rPr>
          <w:rFonts w:asciiTheme="majorHAnsi" w:hAnsiTheme="majorHAnsi" w:cstheme="majorHAnsi"/>
          <w:b/>
          <w:bCs/>
          <w:szCs w:val="24"/>
        </w:rPr>
        <w:t>code_axe_financier</w:t>
      </w:r>
      <w:r w:rsidRPr="00936F76">
        <w:rPr>
          <w:rFonts w:asciiTheme="majorHAnsi" w:hAnsiTheme="majorHAnsi" w:cstheme="majorHAnsi"/>
          <w:szCs w:val="24"/>
        </w:rPr>
        <w:t>.</w:t>
      </w:r>
    </w:p>
    <w:p w14:paraId="2A521783" w14:textId="600EC588" w:rsidR="00FD0142" w:rsidRPr="00DE3E3F" w:rsidRDefault="00FD0142" w:rsidP="00807968">
      <w:pPr>
        <w:spacing w:line="360" w:lineRule="auto"/>
        <w:jc w:val="center"/>
        <w:rPr>
          <w:rFonts w:cstheme="minorHAnsi"/>
        </w:rPr>
      </w:pPr>
      <w:r w:rsidRPr="00DE3E3F">
        <w:rPr>
          <w:rFonts w:cstheme="minorHAnsi"/>
          <w:noProof/>
        </w:rPr>
        <w:drawing>
          <wp:inline distT="0" distB="0" distL="0" distR="0" wp14:anchorId="1F4FBF5B" wp14:editId="5686B828">
            <wp:extent cx="5760720" cy="741680"/>
            <wp:effectExtent l="19050" t="19050" r="11430" b="20320"/>
            <wp:docPr id="7" name="Imag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a:extLst>
                        <a:ext uri="{C183D7F6-B498-43B3-948B-1728B52AA6E4}">
                          <adec:decorative xmlns:adec="http://schemas.microsoft.com/office/drawing/2017/decorative" val="1"/>
                        </a:ext>
                      </a:extLst>
                    </pic:cNvPr>
                    <pic:cNvPicPr/>
                  </pic:nvPicPr>
                  <pic:blipFill>
                    <a:blip r:embed="rId21"/>
                    <a:stretch>
                      <a:fillRect/>
                    </a:stretch>
                  </pic:blipFill>
                  <pic:spPr>
                    <a:xfrm>
                      <a:off x="0" y="0"/>
                      <a:ext cx="5760720" cy="741680"/>
                    </a:xfrm>
                    <a:prstGeom prst="rect">
                      <a:avLst/>
                    </a:prstGeom>
                    <a:ln>
                      <a:solidFill>
                        <a:schemeClr val="accent3"/>
                      </a:solidFill>
                    </a:ln>
                  </pic:spPr>
                </pic:pic>
              </a:graphicData>
            </a:graphic>
          </wp:inline>
        </w:drawing>
      </w:r>
    </w:p>
    <w:p w14:paraId="2A5CBB4E" w14:textId="77777777" w:rsidR="00FD0142" w:rsidRPr="00936F76" w:rsidRDefault="00FD0142" w:rsidP="00936F76">
      <w:pPr>
        <w:pStyle w:val="Titre2"/>
        <w:numPr>
          <w:ilvl w:val="0"/>
          <w:numId w:val="32"/>
        </w:numPr>
        <w:spacing w:before="240" w:after="240"/>
        <w:ind w:left="714" w:hanging="357"/>
        <w:rPr>
          <w:rFonts w:asciiTheme="minorHAnsi" w:hAnsiTheme="minorHAnsi" w:cstheme="minorHAnsi"/>
          <w:caps w:val="0"/>
          <w:color w:val="4472C4" w:themeColor="accent1"/>
        </w:rPr>
      </w:pPr>
      <w:bookmarkStart w:id="42" w:name="_param_axes_financiers_eligibles"/>
      <w:bookmarkStart w:id="43" w:name="_Toc115108984"/>
      <w:bookmarkStart w:id="44" w:name="_Toc150931558"/>
      <w:bookmarkEnd w:id="42"/>
      <w:r w:rsidRPr="00936F76">
        <w:rPr>
          <w:rFonts w:asciiTheme="minorHAnsi" w:hAnsiTheme="minorHAnsi" w:cstheme="minorHAnsi"/>
          <w:caps w:val="0"/>
          <w:color w:val="4472C4" w:themeColor="accent1"/>
        </w:rPr>
        <w:t>param_axes_financiers_eligibles</w:t>
      </w:r>
      <w:bookmarkEnd w:id="43"/>
      <w:bookmarkEnd w:id="44"/>
    </w:p>
    <w:p w14:paraId="428A7A73" w14:textId="0C18D68E" w:rsidR="00FD0142" w:rsidRPr="00936F76" w:rsidRDefault="00FD0142"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rPr>
        <w:t>En fonction de l’aide (</w:t>
      </w:r>
      <w:r w:rsidRPr="00936F76">
        <w:rPr>
          <w:rFonts w:asciiTheme="majorHAnsi" w:hAnsiTheme="majorHAnsi" w:cstheme="majorHAnsi"/>
          <w:b/>
          <w:bCs/>
          <w:szCs w:val="24"/>
        </w:rPr>
        <w:t>code_type_dispositif</w:t>
      </w:r>
      <w:r w:rsidRPr="00936F76">
        <w:rPr>
          <w:rFonts w:asciiTheme="majorHAnsi" w:hAnsiTheme="majorHAnsi" w:cstheme="majorHAnsi"/>
          <w:szCs w:val="24"/>
        </w:rPr>
        <w:t xml:space="preserve"> , </w:t>
      </w:r>
      <w:r w:rsidRPr="00936F76">
        <w:rPr>
          <w:rFonts w:asciiTheme="majorHAnsi" w:hAnsiTheme="majorHAnsi" w:cstheme="majorHAnsi"/>
          <w:b/>
          <w:bCs/>
          <w:szCs w:val="24"/>
        </w:rPr>
        <w:t>code_sous_type_dispositif)</w:t>
      </w:r>
      <w:r w:rsidR="006A4869" w:rsidRPr="00936F76">
        <w:rPr>
          <w:rFonts w:asciiTheme="majorHAnsi" w:hAnsiTheme="majorHAnsi" w:cstheme="majorHAnsi"/>
          <w:b/>
          <w:bCs/>
          <w:szCs w:val="24"/>
        </w:rPr>
        <w:t>,</w:t>
      </w:r>
      <w:r w:rsidRPr="00936F76">
        <w:rPr>
          <w:rFonts w:asciiTheme="majorHAnsi" w:hAnsiTheme="majorHAnsi" w:cstheme="majorHAnsi"/>
          <w:b/>
          <w:bCs/>
          <w:szCs w:val="24"/>
        </w:rPr>
        <w:t xml:space="preserve"> </w:t>
      </w:r>
      <w:r w:rsidRPr="00936F76">
        <w:rPr>
          <w:rFonts w:asciiTheme="majorHAnsi" w:hAnsiTheme="majorHAnsi" w:cstheme="majorHAnsi"/>
          <w:szCs w:val="24"/>
        </w:rPr>
        <w:t>on obtient les axes financiers possibles pour chaque aide</w:t>
      </w:r>
      <w:r w:rsidR="003F3486" w:rsidRPr="00936F76">
        <w:rPr>
          <w:rFonts w:asciiTheme="majorHAnsi" w:hAnsiTheme="majorHAnsi" w:cstheme="majorHAnsi"/>
          <w:szCs w:val="24"/>
        </w:rPr>
        <w:t xml:space="preserve"> libellés sous l’appellation </w:t>
      </w:r>
      <w:r w:rsidR="003F3486" w:rsidRPr="00936F76">
        <w:rPr>
          <w:rFonts w:asciiTheme="majorHAnsi" w:hAnsiTheme="majorHAnsi" w:cstheme="majorHAnsi"/>
          <w:b/>
          <w:bCs/>
          <w:szCs w:val="24"/>
        </w:rPr>
        <w:t>code_axe_financier</w:t>
      </w:r>
    </w:p>
    <w:p w14:paraId="6C43F258" w14:textId="77777777" w:rsidR="00FD0142" w:rsidRPr="00DE3E3F" w:rsidRDefault="00FD0142" w:rsidP="00936F76">
      <w:pPr>
        <w:spacing w:line="360" w:lineRule="auto"/>
        <w:rPr>
          <w:rFonts w:cstheme="minorHAnsi"/>
        </w:rPr>
      </w:pPr>
      <w:r w:rsidRPr="00DE3E3F">
        <w:rPr>
          <w:rFonts w:cstheme="minorHAnsi"/>
          <w:noProof/>
        </w:rPr>
        <w:drawing>
          <wp:inline distT="0" distB="0" distL="0" distR="0" wp14:anchorId="56C843E4" wp14:editId="755408BA">
            <wp:extent cx="5760720" cy="997585"/>
            <wp:effectExtent l="19050" t="19050" r="11430" b="12065"/>
            <wp:docPr id="8" name="Imag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a:extLst>
                        <a:ext uri="{C183D7F6-B498-43B3-948B-1728B52AA6E4}">
                          <adec:decorative xmlns:adec="http://schemas.microsoft.com/office/drawing/2017/decorative" val="1"/>
                        </a:ext>
                      </a:extLst>
                    </pic:cNvPr>
                    <pic:cNvPicPr/>
                  </pic:nvPicPr>
                  <pic:blipFill>
                    <a:blip r:embed="rId22"/>
                    <a:stretch>
                      <a:fillRect/>
                    </a:stretch>
                  </pic:blipFill>
                  <pic:spPr>
                    <a:xfrm>
                      <a:off x="0" y="0"/>
                      <a:ext cx="5760720" cy="997585"/>
                    </a:xfrm>
                    <a:prstGeom prst="rect">
                      <a:avLst/>
                    </a:prstGeom>
                    <a:ln>
                      <a:solidFill>
                        <a:schemeClr val="accent3"/>
                      </a:solidFill>
                    </a:ln>
                  </pic:spPr>
                </pic:pic>
              </a:graphicData>
            </a:graphic>
          </wp:inline>
        </w:drawing>
      </w:r>
    </w:p>
    <w:p w14:paraId="05B514EE" w14:textId="04725D5A" w:rsidR="00FD0142" w:rsidRPr="00936F76" w:rsidRDefault="006A4869" w:rsidP="00936F76">
      <w:pPr>
        <w:pStyle w:val="aText"/>
        <w:spacing w:line="360" w:lineRule="auto"/>
        <w:rPr>
          <w:rFonts w:asciiTheme="majorHAnsi" w:hAnsiTheme="majorHAnsi" w:cstheme="majorHAnsi"/>
          <w:szCs w:val="24"/>
        </w:rPr>
      </w:pPr>
      <w:r w:rsidRPr="00936F76">
        <w:rPr>
          <w:rFonts w:asciiTheme="majorHAnsi" w:hAnsiTheme="majorHAnsi" w:cstheme="majorHAnsi"/>
          <w:szCs w:val="24"/>
          <w:u w:val="single"/>
        </w:rPr>
        <w:t xml:space="preserve">Exemple : </w:t>
      </w:r>
      <w:r w:rsidR="00FD0142" w:rsidRPr="00936F76">
        <w:rPr>
          <w:rFonts w:asciiTheme="majorHAnsi" w:hAnsiTheme="majorHAnsi" w:cstheme="majorHAnsi"/>
          <w:szCs w:val="24"/>
        </w:rPr>
        <w:t xml:space="preserve">L’aide (FSA, A) possède l’axe (AXE8) et son sous axe (AXE8.1) </w:t>
      </w:r>
      <w:r w:rsidR="00FD0142" w:rsidRPr="00936F76">
        <w:rPr>
          <w:rFonts w:asciiTheme="majorHAnsi" w:hAnsiTheme="majorHAnsi" w:cstheme="majorHAnsi"/>
          <w:b/>
          <w:bCs/>
          <w:szCs w:val="24"/>
        </w:rPr>
        <w:t>mais pas</w:t>
      </w:r>
      <w:r w:rsidR="00FD0142" w:rsidRPr="00936F76">
        <w:rPr>
          <w:rFonts w:asciiTheme="majorHAnsi" w:hAnsiTheme="majorHAnsi" w:cstheme="majorHAnsi"/>
          <w:szCs w:val="24"/>
        </w:rPr>
        <w:t xml:space="preserve"> le sous axe (AXE8.2)</w:t>
      </w:r>
      <w:r w:rsidR="00B22246" w:rsidRPr="00936F76">
        <w:rPr>
          <w:rFonts w:asciiTheme="majorHAnsi" w:hAnsiTheme="majorHAnsi" w:cstheme="majorHAnsi"/>
          <w:szCs w:val="24"/>
        </w:rPr>
        <w:t xml:space="preserve"> car le code_sous_type_dispositif (</w:t>
      </w:r>
      <w:r w:rsidR="00EF583E" w:rsidRPr="00936F76">
        <w:rPr>
          <w:rFonts w:asciiTheme="majorHAnsi" w:hAnsiTheme="majorHAnsi" w:cstheme="majorHAnsi"/>
          <w:szCs w:val="24"/>
        </w:rPr>
        <w:t xml:space="preserve">ici </w:t>
      </w:r>
      <w:r w:rsidR="00B22246" w:rsidRPr="00936F76">
        <w:rPr>
          <w:rFonts w:asciiTheme="majorHAnsi" w:hAnsiTheme="majorHAnsi" w:cstheme="majorHAnsi"/>
          <w:szCs w:val="24"/>
        </w:rPr>
        <w:t>B) est différent pour ce sous-axe.</w:t>
      </w:r>
    </w:p>
    <w:p w14:paraId="0EF0A4CA" w14:textId="77777777" w:rsidR="00FD0142" w:rsidRPr="00DE3E3F" w:rsidRDefault="00FD0142" w:rsidP="00936F76">
      <w:pPr>
        <w:spacing w:line="360" w:lineRule="auto"/>
        <w:rPr>
          <w:rFonts w:cstheme="minorHAnsi"/>
        </w:rPr>
      </w:pPr>
      <w:r w:rsidRPr="00DE3E3F">
        <w:rPr>
          <w:rFonts w:cstheme="minorHAnsi"/>
          <w:noProof/>
        </w:rPr>
        <w:drawing>
          <wp:inline distT="0" distB="0" distL="0" distR="0" wp14:anchorId="733DF5FC" wp14:editId="275F5260">
            <wp:extent cx="5760720" cy="1614805"/>
            <wp:effectExtent l="19050" t="19050" r="11430" b="23495"/>
            <wp:docPr id="9" name="Imag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a:extLst>
                        <a:ext uri="{C183D7F6-B498-43B3-948B-1728B52AA6E4}">
                          <adec:decorative xmlns:adec="http://schemas.microsoft.com/office/drawing/2017/decorative" val="1"/>
                        </a:ext>
                      </a:extLst>
                    </pic:cNvPr>
                    <pic:cNvPicPr/>
                  </pic:nvPicPr>
                  <pic:blipFill>
                    <a:blip r:embed="rId23"/>
                    <a:stretch>
                      <a:fillRect/>
                    </a:stretch>
                  </pic:blipFill>
                  <pic:spPr>
                    <a:xfrm>
                      <a:off x="0" y="0"/>
                      <a:ext cx="5760720" cy="1614805"/>
                    </a:xfrm>
                    <a:prstGeom prst="rect">
                      <a:avLst/>
                    </a:prstGeom>
                    <a:ln>
                      <a:solidFill>
                        <a:schemeClr val="accent3"/>
                      </a:solidFill>
                    </a:ln>
                  </pic:spPr>
                </pic:pic>
              </a:graphicData>
            </a:graphic>
          </wp:inline>
        </w:drawing>
      </w:r>
    </w:p>
    <w:p w14:paraId="1A822634" w14:textId="33F96DAE" w:rsidR="00936F76" w:rsidRPr="00936F76" w:rsidRDefault="00FD0142" w:rsidP="00936F76">
      <w:pPr>
        <w:pStyle w:val="aText"/>
        <w:spacing w:line="360" w:lineRule="auto"/>
        <w:rPr>
          <w:rFonts w:asciiTheme="majorHAnsi" w:hAnsiTheme="majorHAnsi" w:cstheme="majorHAnsi"/>
          <w:b/>
          <w:bCs/>
          <w:szCs w:val="24"/>
        </w:rPr>
      </w:pPr>
      <w:r w:rsidRPr="00936F76">
        <w:rPr>
          <w:rFonts w:asciiTheme="majorHAnsi" w:hAnsiTheme="majorHAnsi" w:cstheme="majorHAnsi"/>
          <w:szCs w:val="24"/>
        </w:rPr>
        <w:t>Dans le cadre des convention</w:t>
      </w:r>
      <w:r w:rsidR="006A4869" w:rsidRPr="00936F76">
        <w:rPr>
          <w:rFonts w:asciiTheme="majorHAnsi" w:hAnsiTheme="majorHAnsi" w:cstheme="majorHAnsi"/>
          <w:szCs w:val="24"/>
        </w:rPr>
        <w:t>s,</w:t>
      </w:r>
      <w:r w:rsidRPr="00936F76">
        <w:rPr>
          <w:rFonts w:asciiTheme="majorHAnsi" w:hAnsiTheme="majorHAnsi" w:cstheme="majorHAnsi"/>
          <w:szCs w:val="24"/>
        </w:rPr>
        <w:t xml:space="preserve"> chaque bilan est relié à plusieurs dépenses.</w:t>
      </w:r>
      <w:r w:rsidR="000F5859" w:rsidRPr="00936F76">
        <w:rPr>
          <w:rFonts w:asciiTheme="majorHAnsi" w:hAnsiTheme="majorHAnsi" w:cstheme="majorHAnsi"/>
          <w:szCs w:val="24"/>
        </w:rPr>
        <w:t xml:space="preserve"> </w:t>
      </w:r>
      <w:r w:rsidRPr="00936F76">
        <w:rPr>
          <w:rFonts w:asciiTheme="majorHAnsi" w:hAnsiTheme="majorHAnsi" w:cstheme="majorHAnsi"/>
          <w:szCs w:val="24"/>
        </w:rPr>
        <w:t>Une dépense (table </w:t>
      </w:r>
      <w:r w:rsidRPr="00936F76">
        <w:rPr>
          <w:rFonts w:asciiTheme="majorHAnsi" w:hAnsiTheme="majorHAnsi" w:cstheme="majorHAnsi"/>
          <w:b/>
          <w:bCs/>
          <w:szCs w:val="24"/>
        </w:rPr>
        <w:t xml:space="preserve">: </w:t>
      </w:r>
      <w:proofErr w:type="spellStart"/>
      <w:r w:rsidRPr="00936F76">
        <w:rPr>
          <w:rFonts w:asciiTheme="majorHAnsi" w:hAnsiTheme="majorHAnsi" w:cstheme="majorHAnsi"/>
          <w:b/>
          <w:bCs/>
          <w:color w:val="4472C4" w:themeColor="accent1"/>
          <w:szCs w:val="24"/>
        </w:rPr>
        <w:t>depense</w:t>
      </w:r>
      <w:proofErr w:type="spellEnd"/>
      <w:r w:rsidRPr="00936F76">
        <w:rPr>
          <w:rFonts w:asciiTheme="majorHAnsi" w:hAnsiTheme="majorHAnsi" w:cstheme="majorHAnsi"/>
          <w:szCs w:val="24"/>
        </w:rPr>
        <w:t xml:space="preserve">) est constituée d’un </w:t>
      </w:r>
      <w:r w:rsidRPr="00936F76">
        <w:rPr>
          <w:rFonts w:asciiTheme="majorHAnsi" w:hAnsiTheme="majorHAnsi" w:cstheme="majorHAnsi"/>
          <w:b/>
          <w:bCs/>
          <w:szCs w:val="24"/>
        </w:rPr>
        <w:t>code_type_dispositif</w:t>
      </w:r>
      <w:r w:rsidRPr="00936F76">
        <w:rPr>
          <w:rFonts w:asciiTheme="majorHAnsi" w:hAnsiTheme="majorHAnsi" w:cstheme="majorHAnsi"/>
          <w:szCs w:val="24"/>
        </w:rPr>
        <w:t xml:space="preserve"> et un </w:t>
      </w:r>
      <w:r w:rsidRPr="00936F76">
        <w:rPr>
          <w:rFonts w:asciiTheme="majorHAnsi" w:hAnsiTheme="majorHAnsi" w:cstheme="majorHAnsi"/>
          <w:b/>
          <w:bCs/>
          <w:szCs w:val="24"/>
        </w:rPr>
        <w:t>code_sous_type_dispositif</w:t>
      </w:r>
      <w:r w:rsidRPr="00936F76">
        <w:rPr>
          <w:rFonts w:asciiTheme="majorHAnsi" w:hAnsiTheme="majorHAnsi" w:cstheme="majorHAnsi"/>
          <w:szCs w:val="24"/>
        </w:rPr>
        <w:t xml:space="preserve"> qui forment l’aide, puis d’un </w:t>
      </w:r>
      <w:r w:rsidRPr="00936F76">
        <w:rPr>
          <w:rFonts w:asciiTheme="majorHAnsi" w:hAnsiTheme="majorHAnsi" w:cstheme="majorHAnsi"/>
          <w:b/>
          <w:bCs/>
          <w:szCs w:val="24"/>
        </w:rPr>
        <w:t>code_axe_financier</w:t>
      </w:r>
      <w:r w:rsidRPr="00936F76">
        <w:rPr>
          <w:rFonts w:asciiTheme="majorHAnsi" w:hAnsiTheme="majorHAnsi" w:cstheme="majorHAnsi"/>
          <w:szCs w:val="24"/>
        </w:rPr>
        <w:t xml:space="preserve"> et d’un </w:t>
      </w:r>
      <w:r w:rsidRPr="00936F76">
        <w:rPr>
          <w:rFonts w:asciiTheme="majorHAnsi" w:hAnsiTheme="majorHAnsi" w:cstheme="majorHAnsi"/>
          <w:b/>
          <w:bCs/>
          <w:szCs w:val="24"/>
        </w:rPr>
        <w:t>code_sous_axe_financier.</w:t>
      </w:r>
      <w:bookmarkStart w:id="45" w:name="_param_calcul_aide"/>
      <w:bookmarkStart w:id="46" w:name="_Toc115108985"/>
      <w:bookmarkEnd w:id="45"/>
    </w:p>
    <w:p w14:paraId="40AEB395" w14:textId="77777777" w:rsidR="00936F76" w:rsidRDefault="00936F76">
      <w:pPr>
        <w:rPr>
          <w:rFonts w:eastAsiaTheme="majorEastAsia" w:cstheme="minorHAnsi"/>
          <w:color w:val="4472C4" w:themeColor="accent1"/>
          <w:sz w:val="28"/>
          <w:szCs w:val="28"/>
        </w:rPr>
      </w:pPr>
      <w:r>
        <w:rPr>
          <w:rFonts w:cstheme="minorHAnsi"/>
          <w:caps/>
          <w:color w:val="4472C4" w:themeColor="accent1"/>
        </w:rPr>
        <w:br w:type="page"/>
      </w:r>
    </w:p>
    <w:p w14:paraId="18D59A29" w14:textId="02F17CC3" w:rsidR="00FD0142" w:rsidRPr="00936F76" w:rsidRDefault="00936F76" w:rsidP="00936F76">
      <w:pPr>
        <w:pStyle w:val="Titre2"/>
        <w:numPr>
          <w:ilvl w:val="0"/>
          <w:numId w:val="32"/>
        </w:numPr>
        <w:spacing w:before="240" w:after="240"/>
        <w:ind w:left="714" w:hanging="357"/>
        <w:rPr>
          <w:rFonts w:asciiTheme="minorHAnsi" w:hAnsiTheme="minorHAnsi" w:cstheme="minorHAnsi"/>
          <w:caps w:val="0"/>
          <w:color w:val="4472C4" w:themeColor="accent1"/>
        </w:rPr>
      </w:pPr>
      <w:r>
        <w:rPr>
          <w:rFonts w:asciiTheme="minorHAnsi" w:hAnsiTheme="minorHAnsi" w:cstheme="minorHAnsi"/>
          <w:caps w:val="0"/>
          <w:color w:val="4472C4" w:themeColor="accent1"/>
        </w:rPr>
        <w:lastRenderedPageBreak/>
        <w:t xml:space="preserve"> </w:t>
      </w:r>
      <w:bookmarkStart w:id="47" w:name="_Toc150931559"/>
      <w:r w:rsidR="00FD0142" w:rsidRPr="00936F76">
        <w:rPr>
          <w:rFonts w:asciiTheme="minorHAnsi" w:hAnsiTheme="minorHAnsi" w:cstheme="minorHAnsi"/>
          <w:caps w:val="0"/>
          <w:color w:val="4472C4" w:themeColor="accent1"/>
        </w:rPr>
        <w:t>param_calcul_aide</w:t>
      </w:r>
      <w:bookmarkEnd w:id="46"/>
      <w:bookmarkEnd w:id="47"/>
    </w:p>
    <w:p w14:paraId="5587CCFE" w14:textId="77777777" w:rsidR="00FD0142" w:rsidRPr="00936F76" w:rsidRDefault="00FD0142" w:rsidP="00936F76">
      <w:pPr>
        <w:pStyle w:val="aText"/>
        <w:spacing w:line="360" w:lineRule="auto"/>
        <w:rPr>
          <w:rFonts w:asciiTheme="majorHAnsi" w:hAnsiTheme="majorHAnsi" w:cstheme="majorHAnsi"/>
          <w:color w:val="172B4D"/>
          <w:szCs w:val="24"/>
        </w:rPr>
      </w:pPr>
      <w:r w:rsidRPr="00936F76">
        <w:rPr>
          <w:rFonts w:asciiTheme="majorHAnsi" w:hAnsiTheme="majorHAnsi" w:cstheme="majorHAnsi"/>
          <w:szCs w:val="24"/>
        </w:rPr>
        <w:t>Les aides proposées par le FIPHFP sont réparties en 4 types (R1, R2, R3 et R4) qui correspondent à 4 règles de calcul différentes. Selon la règle voici les colonnes à remplir :</w:t>
      </w:r>
    </w:p>
    <w:p w14:paraId="5B519EF0" w14:textId="2DDC803E" w:rsidR="008D67C3" w:rsidRDefault="008D67C3" w:rsidP="008D67C3">
      <w:pPr>
        <w:pStyle w:val="Lgende"/>
        <w:keepNext/>
      </w:pPr>
      <w:r>
        <w:t xml:space="preserve">Tableau </w:t>
      </w:r>
      <w:r w:rsidR="00936F76">
        <w:t>4</w:t>
      </w:r>
      <w:r>
        <w:t xml:space="preserve"> - Récapitulatif des informations obligatoires (X) en fonction de la règle de calcul</w:t>
      </w:r>
    </w:p>
    <w:tbl>
      <w:tblPr>
        <w:tblStyle w:val="Grilledutableau"/>
        <w:tblW w:w="0" w:type="auto"/>
        <w:tblLook w:val="04A0" w:firstRow="1" w:lastRow="0" w:firstColumn="1" w:lastColumn="0" w:noHBand="0" w:noVBand="1"/>
        <w:tblCaption w:val="Colonnes à remplir en fonction du type d'aide"/>
        <w:tblDescription w:val="Ce tableau retrace les champs obligatoires à saisir en fonction du type d'aide. Lorsque le champ est vide, cela signifie que cette information n'est pas nécessaire pour ce type d'aide"/>
      </w:tblPr>
      <w:tblGrid>
        <w:gridCol w:w="791"/>
        <w:gridCol w:w="2047"/>
        <w:gridCol w:w="2559"/>
        <w:gridCol w:w="1293"/>
        <w:gridCol w:w="1111"/>
        <w:gridCol w:w="1261"/>
      </w:tblGrid>
      <w:tr w:rsidR="00936F76" w:rsidRPr="00106266" w14:paraId="0E2CA5C3" w14:textId="77777777" w:rsidTr="004B5005">
        <w:trPr>
          <w:trHeight w:val="340"/>
        </w:trPr>
        <w:tc>
          <w:tcPr>
            <w:tcW w:w="791" w:type="dxa"/>
            <w:vMerge w:val="restart"/>
            <w:shd w:val="clear" w:color="auto" w:fill="D9E2F3" w:themeFill="accent1" w:themeFillTint="33"/>
          </w:tcPr>
          <w:p w14:paraId="6523B25F" w14:textId="77777777" w:rsidR="00936F76" w:rsidRPr="00106266" w:rsidRDefault="00936F76" w:rsidP="004B5005">
            <w:pPr>
              <w:pStyle w:val="aText"/>
              <w:spacing w:line="360" w:lineRule="auto"/>
              <w:rPr>
                <w:rFonts w:asciiTheme="majorHAnsi" w:hAnsiTheme="majorHAnsi" w:cstheme="majorHAnsi"/>
              </w:rPr>
            </w:pPr>
            <w:r w:rsidRPr="00106266">
              <w:rPr>
                <w:rFonts w:asciiTheme="majorHAnsi" w:hAnsiTheme="majorHAnsi" w:cstheme="majorHAnsi"/>
              </w:rPr>
              <w:t>Règle</w:t>
            </w:r>
          </w:p>
        </w:tc>
        <w:tc>
          <w:tcPr>
            <w:tcW w:w="8271" w:type="dxa"/>
            <w:gridSpan w:val="5"/>
            <w:shd w:val="clear" w:color="auto" w:fill="D9E2F3" w:themeFill="accent1" w:themeFillTint="33"/>
          </w:tcPr>
          <w:p w14:paraId="257ED7E1" w14:textId="77777777" w:rsidR="00936F76" w:rsidRPr="00106266" w:rsidRDefault="00936F76" w:rsidP="004B5005">
            <w:pPr>
              <w:pStyle w:val="aText"/>
              <w:spacing w:line="360" w:lineRule="auto"/>
              <w:rPr>
                <w:rFonts w:asciiTheme="majorHAnsi" w:hAnsiTheme="majorHAnsi" w:cstheme="majorHAnsi"/>
              </w:rPr>
            </w:pPr>
            <w:r w:rsidRPr="00106266">
              <w:rPr>
                <w:rFonts w:asciiTheme="majorHAnsi" w:hAnsiTheme="majorHAnsi" w:cstheme="majorHAnsi"/>
              </w:rPr>
              <w:t>Colonne à remplir</w:t>
            </w:r>
          </w:p>
        </w:tc>
      </w:tr>
      <w:tr w:rsidR="00936F76" w:rsidRPr="00106266" w14:paraId="1C4989B2" w14:textId="77777777" w:rsidTr="004B5005">
        <w:trPr>
          <w:trHeight w:val="296"/>
        </w:trPr>
        <w:tc>
          <w:tcPr>
            <w:tcW w:w="791" w:type="dxa"/>
            <w:vMerge/>
            <w:shd w:val="clear" w:color="auto" w:fill="D9E2F3" w:themeFill="accent1" w:themeFillTint="33"/>
          </w:tcPr>
          <w:p w14:paraId="61DFE734" w14:textId="77777777" w:rsidR="00936F76" w:rsidRPr="00106266" w:rsidRDefault="00936F76" w:rsidP="004B5005">
            <w:pPr>
              <w:pStyle w:val="aText"/>
              <w:spacing w:line="360" w:lineRule="auto"/>
              <w:rPr>
                <w:rFonts w:asciiTheme="majorHAnsi" w:hAnsiTheme="majorHAnsi" w:cstheme="majorHAnsi"/>
              </w:rPr>
            </w:pPr>
          </w:p>
        </w:tc>
        <w:tc>
          <w:tcPr>
            <w:tcW w:w="2047" w:type="dxa"/>
            <w:shd w:val="clear" w:color="auto" w:fill="D9E2F3" w:themeFill="accent1" w:themeFillTint="33"/>
          </w:tcPr>
          <w:p w14:paraId="65B5AD06" w14:textId="77777777" w:rsidR="00936F76" w:rsidRPr="00106266" w:rsidRDefault="00936F76" w:rsidP="004B5005">
            <w:pPr>
              <w:pStyle w:val="aText"/>
              <w:spacing w:line="360" w:lineRule="auto"/>
              <w:rPr>
                <w:rFonts w:asciiTheme="majorHAnsi" w:hAnsiTheme="majorHAnsi" w:cstheme="majorHAnsi"/>
                <w:color w:val="0070C0"/>
              </w:rPr>
            </w:pPr>
            <w:r w:rsidRPr="00106266">
              <w:rPr>
                <w:rFonts w:asciiTheme="majorHAnsi" w:hAnsiTheme="majorHAnsi" w:cstheme="majorHAnsi"/>
              </w:rPr>
              <w:t>montant_depense</w:t>
            </w:r>
          </w:p>
        </w:tc>
        <w:tc>
          <w:tcPr>
            <w:tcW w:w="2559" w:type="dxa"/>
            <w:shd w:val="clear" w:color="auto" w:fill="D9E2F3" w:themeFill="accent1" w:themeFillTint="33"/>
          </w:tcPr>
          <w:p w14:paraId="05BBB80B" w14:textId="77777777" w:rsidR="00936F76" w:rsidRPr="00106266" w:rsidRDefault="00936F76" w:rsidP="004B5005">
            <w:pPr>
              <w:pStyle w:val="aText"/>
              <w:spacing w:line="360" w:lineRule="auto"/>
              <w:rPr>
                <w:rFonts w:asciiTheme="majorHAnsi" w:hAnsiTheme="majorHAnsi" w:cstheme="majorHAnsi"/>
                <w:color w:val="0070C0"/>
              </w:rPr>
            </w:pPr>
            <w:r w:rsidRPr="00106266">
              <w:rPr>
                <w:rFonts w:asciiTheme="majorHAnsi" w:hAnsiTheme="majorHAnsi" w:cstheme="majorHAnsi"/>
              </w:rPr>
              <w:t>montant_financements</w:t>
            </w:r>
          </w:p>
        </w:tc>
        <w:tc>
          <w:tcPr>
            <w:tcW w:w="1293" w:type="dxa"/>
            <w:shd w:val="clear" w:color="auto" w:fill="D9E2F3" w:themeFill="accent1" w:themeFillTint="33"/>
          </w:tcPr>
          <w:p w14:paraId="0D9030F3" w14:textId="77777777" w:rsidR="00936F76" w:rsidRPr="00106266" w:rsidRDefault="00936F76" w:rsidP="004B5005">
            <w:pPr>
              <w:pStyle w:val="aText"/>
              <w:spacing w:line="360" w:lineRule="auto"/>
              <w:rPr>
                <w:rFonts w:asciiTheme="majorHAnsi" w:hAnsiTheme="majorHAnsi" w:cstheme="majorHAnsi"/>
                <w:color w:val="0070C0"/>
              </w:rPr>
            </w:pPr>
            <w:r w:rsidRPr="00106266">
              <w:rPr>
                <w:rFonts w:asciiTheme="majorHAnsi" w:hAnsiTheme="majorHAnsi" w:cstheme="majorHAnsi"/>
              </w:rPr>
              <w:t>nb_heures</w:t>
            </w:r>
          </w:p>
        </w:tc>
        <w:tc>
          <w:tcPr>
            <w:tcW w:w="1111" w:type="dxa"/>
            <w:shd w:val="clear" w:color="auto" w:fill="D9E2F3" w:themeFill="accent1" w:themeFillTint="33"/>
          </w:tcPr>
          <w:p w14:paraId="6FB2A188" w14:textId="77777777" w:rsidR="00936F76" w:rsidRPr="00106266" w:rsidRDefault="00936F76" w:rsidP="004B5005">
            <w:pPr>
              <w:pStyle w:val="aText"/>
              <w:spacing w:line="360" w:lineRule="auto"/>
              <w:rPr>
                <w:rFonts w:asciiTheme="majorHAnsi" w:hAnsiTheme="majorHAnsi" w:cstheme="majorHAnsi"/>
                <w:color w:val="0070C0"/>
              </w:rPr>
            </w:pPr>
            <w:r w:rsidRPr="00106266">
              <w:rPr>
                <w:rFonts w:asciiTheme="majorHAnsi" w:hAnsiTheme="majorHAnsi" w:cstheme="majorHAnsi"/>
              </w:rPr>
              <w:t>nb_jours</w:t>
            </w:r>
          </w:p>
        </w:tc>
        <w:tc>
          <w:tcPr>
            <w:tcW w:w="1261" w:type="dxa"/>
            <w:shd w:val="clear" w:color="auto" w:fill="D9E2F3" w:themeFill="accent1" w:themeFillTint="33"/>
          </w:tcPr>
          <w:p w14:paraId="32EBD4A5" w14:textId="77777777" w:rsidR="00936F76" w:rsidRPr="00106266" w:rsidRDefault="00936F76" w:rsidP="004B5005">
            <w:pPr>
              <w:pStyle w:val="aText"/>
              <w:spacing w:line="360" w:lineRule="auto"/>
              <w:rPr>
                <w:rFonts w:asciiTheme="majorHAnsi" w:hAnsiTheme="majorHAnsi" w:cstheme="majorHAnsi"/>
                <w:color w:val="0070C0"/>
              </w:rPr>
            </w:pPr>
            <w:r w:rsidRPr="00106266">
              <w:rPr>
                <w:rFonts w:asciiTheme="majorHAnsi" w:hAnsiTheme="majorHAnsi" w:cstheme="majorHAnsi"/>
              </w:rPr>
              <w:t>prestation</w:t>
            </w:r>
          </w:p>
        </w:tc>
      </w:tr>
      <w:tr w:rsidR="00936F76" w:rsidRPr="00106266" w14:paraId="1C93C529" w14:textId="77777777" w:rsidTr="004B5005">
        <w:tc>
          <w:tcPr>
            <w:tcW w:w="791" w:type="dxa"/>
          </w:tcPr>
          <w:p w14:paraId="4C343DA4" w14:textId="77777777" w:rsidR="00936F76" w:rsidRPr="00106266" w:rsidRDefault="00936F76" w:rsidP="004B5005">
            <w:pPr>
              <w:pStyle w:val="aText"/>
              <w:spacing w:line="360" w:lineRule="auto"/>
              <w:rPr>
                <w:rFonts w:asciiTheme="majorHAnsi" w:hAnsiTheme="majorHAnsi" w:cstheme="majorHAnsi"/>
              </w:rPr>
            </w:pPr>
            <w:r w:rsidRPr="00106266">
              <w:rPr>
                <w:rFonts w:asciiTheme="majorHAnsi" w:hAnsiTheme="majorHAnsi" w:cstheme="majorHAnsi"/>
              </w:rPr>
              <w:t>R1</w:t>
            </w:r>
          </w:p>
        </w:tc>
        <w:tc>
          <w:tcPr>
            <w:tcW w:w="2047" w:type="dxa"/>
          </w:tcPr>
          <w:p w14:paraId="0B2D9D77" w14:textId="77777777" w:rsidR="00936F76" w:rsidRPr="00106266" w:rsidRDefault="00936F76" w:rsidP="004B5005">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559" w:type="dxa"/>
          </w:tcPr>
          <w:p w14:paraId="6FFE8C62" w14:textId="77777777" w:rsidR="00936F76" w:rsidRPr="00106266" w:rsidRDefault="00936F76" w:rsidP="004B5005">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1293" w:type="dxa"/>
          </w:tcPr>
          <w:p w14:paraId="135C879C" w14:textId="77777777" w:rsidR="00936F76" w:rsidRPr="00106266" w:rsidRDefault="00936F76" w:rsidP="004B5005">
            <w:pPr>
              <w:pStyle w:val="aText"/>
              <w:spacing w:line="360" w:lineRule="auto"/>
              <w:jc w:val="center"/>
              <w:rPr>
                <w:rFonts w:asciiTheme="majorHAnsi" w:hAnsiTheme="majorHAnsi" w:cstheme="majorHAnsi"/>
              </w:rPr>
            </w:pPr>
          </w:p>
        </w:tc>
        <w:tc>
          <w:tcPr>
            <w:tcW w:w="1111" w:type="dxa"/>
          </w:tcPr>
          <w:p w14:paraId="5FCB36D3" w14:textId="77777777" w:rsidR="00936F76" w:rsidRPr="00106266" w:rsidRDefault="00936F76" w:rsidP="004B5005">
            <w:pPr>
              <w:pStyle w:val="aText"/>
              <w:spacing w:line="360" w:lineRule="auto"/>
              <w:jc w:val="center"/>
              <w:rPr>
                <w:rFonts w:asciiTheme="majorHAnsi" w:hAnsiTheme="majorHAnsi" w:cstheme="majorHAnsi"/>
              </w:rPr>
            </w:pPr>
          </w:p>
        </w:tc>
        <w:tc>
          <w:tcPr>
            <w:tcW w:w="1261" w:type="dxa"/>
          </w:tcPr>
          <w:p w14:paraId="12031D9D" w14:textId="77777777" w:rsidR="00936F76" w:rsidRPr="00106266" w:rsidRDefault="00936F76" w:rsidP="004B5005">
            <w:pPr>
              <w:pStyle w:val="aText"/>
              <w:spacing w:line="360" w:lineRule="auto"/>
              <w:jc w:val="center"/>
              <w:rPr>
                <w:rFonts w:asciiTheme="majorHAnsi" w:hAnsiTheme="majorHAnsi" w:cstheme="majorHAnsi"/>
              </w:rPr>
            </w:pPr>
          </w:p>
        </w:tc>
      </w:tr>
      <w:tr w:rsidR="00936F76" w:rsidRPr="00106266" w14:paraId="133F63B8" w14:textId="77777777" w:rsidTr="004B5005">
        <w:tc>
          <w:tcPr>
            <w:tcW w:w="791" w:type="dxa"/>
          </w:tcPr>
          <w:p w14:paraId="6BFF876A" w14:textId="77777777" w:rsidR="00936F76" w:rsidRPr="00106266" w:rsidRDefault="00936F76" w:rsidP="004B5005">
            <w:pPr>
              <w:pStyle w:val="aText"/>
              <w:spacing w:line="360" w:lineRule="auto"/>
              <w:rPr>
                <w:rFonts w:asciiTheme="majorHAnsi" w:hAnsiTheme="majorHAnsi" w:cstheme="majorHAnsi"/>
              </w:rPr>
            </w:pPr>
            <w:r w:rsidRPr="00106266">
              <w:rPr>
                <w:rFonts w:asciiTheme="majorHAnsi" w:hAnsiTheme="majorHAnsi" w:cstheme="majorHAnsi"/>
              </w:rPr>
              <w:t>R2</w:t>
            </w:r>
          </w:p>
        </w:tc>
        <w:tc>
          <w:tcPr>
            <w:tcW w:w="2047" w:type="dxa"/>
          </w:tcPr>
          <w:p w14:paraId="44FADF53" w14:textId="77777777" w:rsidR="00936F76" w:rsidRPr="00106266" w:rsidRDefault="00936F76" w:rsidP="004B5005">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559" w:type="dxa"/>
          </w:tcPr>
          <w:p w14:paraId="675649B1" w14:textId="77777777" w:rsidR="00936F76" w:rsidRPr="00106266" w:rsidRDefault="00936F76" w:rsidP="004B5005">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404" w:type="dxa"/>
            <w:gridSpan w:val="2"/>
            <w:vAlign w:val="center"/>
          </w:tcPr>
          <w:p w14:paraId="745603A2" w14:textId="77777777" w:rsidR="00936F76" w:rsidRPr="00106266" w:rsidRDefault="00936F76" w:rsidP="004B5005">
            <w:pPr>
              <w:pStyle w:val="aText"/>
              <w:spacing w:line="360" w:lineRule="auto"/>
              <w:jc w:val="center"/>
              <w:rPr>
                <w:rFonts w:asciiTheme="majorHAnsi" w:hAnsiTheme="majorHAnsi" w:cstheme="majorHAnsi"/>
              </w:rPr>
            </w:pPr>
            <w:r>
              <w:rPr>
                <w:rFonts w:asciiTheme="majorHAnsi" w:hAnsiTheme="majorHAnsi" w:cstheme="majorHAnsi"/>
              </w:rPr>
              <w:t>x</w:t>
            </w:r>
          </w:p>
        </w:tc>
        <w:tc>
          <w:tcPr>
            <w:tcW w:w="1261" w:type="dxa"/>
          </w:tcPr>
          <w:p w14:paraId="22D6531E" w14:textId="77777777" w:rsidR="00936F76" w:rsidRPr="00106266" w:rsidRDefault="00936F76" w:rsidP="004B5005">
            <w:pPr>
              <w:pStyle w:val="aText"/>
              <w:spacing w:line="360" w:lineRule="auto"/>
              <w:jc w:val="center"/>
              <w:rPr>
                <w:rFonts w:asciiTheme="majorHAnsi" w:hAnsiTheme="majorHAnsi" w:cstheme="majorHAnsi"/>
              </w:rPr>
            </w:pPr>
            <w:r w:rsidRPr="00106266">
              <w:rPr>
                <w:rFonts w:asciiTheme="majorHAnsi" w:hAnsiTheme="majorHAnsi" w:cstheme="majorHAnsi"/>
              </w:rPr>
              <w:t>x</w:t>
            </w:r>
          </w:p>
        </w:tc>
      </w:tr>
      <w:tr w:rsidR="00936F76" w:rsidRPr="00106266" w14:paraId="75AE87EA" w14:textId="77777777" w:rsidTr="004B5005">
        <w:tc>
          <w:tcPr>
            <w:tcW w:w="791" w:type="dxa"/>
          </w:tcPr>
          <w:p w14:paraId="01E137B4" w14:textId="77777777" w:rsidR="00936F76" w:rsidRPr="00106266" w:rsidRDefault="00936F76" w:rsidP="004B5005">
            <w:pPr>
              <w:pStyle w:val="aText"/>
              <w:spacing w:line="360" w:lineRule="auto"/>
              <w:rPr>
                <w:rFonts w:asciiTheme="majorHAnsi" w:hAnsiTheme="majorHAnsi" w:cstheme="majorHAnsi"/>
              </w:rPr>
            </w:pPr>
            <w:r w:rsidRPr="00106266">
              <w:rPr>
                <w:rFonts w:asciiTheme="majorHAnsi" w:hAnsiTheme="majorHAnsi" w:cstheme="majorHAnsi"/>
              </w:rPr>
              <w:t>R3</w:t>
            </w:r>
          </w:p>
        </w:tc>
        <w:tc>
          <w:tcPr>
            <w:tcW w:w="2047" w:type="dxa"/>
          </w:tcPr>
          <w:p w14:paraId="3822AE29" w14:textId="77777777" w:rsidR="00936F76" w:rsidRPr="00106266" w:rsidRDefault="00936F76" w:rsidP="004B5005">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559" w:type="dxa"/>
          </w:tcPr>
          <w:p w14:paraId="25803676" w14:textId="77777777" w:rsidR="00936F76" w:rsidRPr="00106266" w:rsidRDefault="00936F76" w:rsidP="004B5005">
            <w:pPr>
              <w:pStyle w:val="aText"/>
              <w:spacing w:line="360" w:lineRule="auto"/>
              <w:jc w:val="center"/>
              <w:rPr>
                <w:rFonts w:asciiTheme="majorHAnsi" w:hAnsiTheme="majorHAnsi" w:cstheme="majorHAnsi"/>
              </w:rPr>
            </w:pPr>
          </w:p>
        </w:tc>
        <w:tc>
          <w:tcPr>
            <w:tcW w:w="1293" w:type="dxa"/>
          </w:tcPr>
          <w:p w14:paraId="42B615FF" w14:textId="77777777" w:rsidR="00936F76" w:rsidRPr="00106266" w:rsidRDefault="00936F76" w:rsidP="004B5005">
            <w:pPr>
              <w:pStyle w:val="aText"/>
              <w:spacing w:line="360" w:lineRule="auto"/>
              <w:jc w:val="center"/>
              <w:rPr>
                <w:rFonts w:asciiTheme="majorHAnsi" w:hAnsiTheme="majorHAnsi" w:cstheme="majorHAnsi"/>
              </w:rPr>
            </w:pPr>
          </w:p>
        </w:tc>
        <w:tc>
          <w:tcPr>
            <w:tcW w:w="1111" w:type="dxa"/>
          </w:tcPr>
          <w:p w14:paraId="5E76BC44" w14:textId="77777777" w:rsidR="00936F76" w:rsidRPr="00106266" w:rsidRDefault="00936F76" w:rsidP="004B5005">
            <w:pPr>
              <w:pStyle w:val="aText"/>
              <w:spacing w:line="360" w:lineRule="auto"/>
              <w:jc w:val="center"/>
              <w:rPr>
                <w:rFonts w:asciiTheme="majorHAnsi" w:hAnsiTheme="majorHAnsi" w:cstheme="majorHAnsi"/>
              </w:rPr>
            </w:pPr>
          </w:p>
        </w:tc>
        <w:tc>
          <w:tcPr>
            <w:tcW w:w="1261" w:type="dxa"/>
          </w:tcPr>
          <w:p w14:paraId="0C21545F" w14:textId="77777777" w:rsidR="00936F76" w:rsidRPr="00106266" w:rsidRDefault="00936F76" w:rsidP="004B5005">
            <w:pPr>
              <w:pStyle w:val="aText"/>
              <w:spacing w:line="360" w:lineRule="auto"/>
              <w:jc w:val="center"/>
              <w:rPr>
                <w:rFonts w:asciiTheme="majorHAnsi" w:hAnsiTheme="majorHAnsi" w:cstheme="majorHAnsi"/>
              </w:rPr>
            </w:pPr>
          </w:p>
        </w:tc>
      </w:tr>
      <w:tr w:rsidR="00936F76" w:rsidRPr="00106266" w14:paraId="58D471B4" w14:textId="77777777" w:rsidTr="004B5005">
        <w:tc>
          <w:tcPr>
            <w:tcW w:w="791" w:type="dxa"/>
          </w:tcPr>
          <w:p w14:paraId="43A1202E" w14:textId="77777777" w:rsidR="00936F76" w:rsidRPr="00106266" w:rsidRDefault="00936F76" w:rsidP="004B5005">
            <w:pPr>
              <w:pStyle w:val="aText"/>
              <w:spacing w:line="360" w:lineRule="auto"/>
              <w:rPr>
                <w:rFonts w:asciiTheme="majorHAnsi" w:hAnsiTheme="majorHAnsi" w:cstheme="majorHAnsi"/>
              </w:rPr>
            </w:pPr>
            <w:r w:rsidRPr="00106266">
              <w:rPr>
                <w:rFonts w:asciiTheme="majorHAnsi" w:hAnsiTheme="majorHAnsi" w:cstheme="majorHAnsi"/>
              </w:rPr>
              <w:t>R4</w:t>
            </w:r>
          </w:p>
        </w:tc>
        <w:tc>
          <w:tcPr>
            <w:tcW w:w="2047" w:type="dxa"/>
          </w:tcPr>
          <w:p w14:paraId="175C6E70" w14:textId="77777777" w:rsidR="00936F76" w:rsidRPr="00106266" w:rsidRDefault="00936F76" w:rsidP="004B5005">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2559" w:type="dxa"/>
          </w:tcPr>
          <w:p w14:paraId="50057D7A" w14:textId="77777777" w:rsidR="00936F76" w:rsidRPr="00106266" w:rsidRDefault="00936F76" w:rsidP="004B5005">
            <w:pPr>
              <w:pStyle w:val="aText"/>
              <w:spacing w:line="360" w:lineRule="auto"/>
              <w:jc w:val="center"/>
              <w:rPr>
                <w:rFonts w:asciiTheme="majorHAnsi" w:hAnsiTheme="majorHAnsi" w:cstheme="majorHAnsi"/>
              </w:rPr>
            </w:pPr>
            <w:r w:rsidRPr="00106266">
              <w:rPr>
                <w:rFonts w:asciiTheme="majorHAnsi" w:hAnsiTheme="majorHAnsi" w:cstheme="majorHAnsi"/>
              </w:rPr>
              <w:t>x</w:t>
            </w:r>
          </w:p>
        </w:tc>
        <w:tc>
          <w:tcPr>
            <w:tcW w:w="1293" w:type="dxa"/>
          </w:tcPr>
          <w:p w14:paraId="7DAB9366" w14:textId="77777777" w:rsidR="00936F76" w:rsidRPr="00106266" w:rsidRDefault="00936F76" w:rsidP="004B5005">
            <w:pPr>
              <w:pStyle w:val="aText"/>
              <w:spacing w:line="360" w:lineRule="auto"/>
              <w:jc w:val="center"/>
              <w:rPr>
                <w:rFonts w:asciiTheme="majorHAnsi" w:hAnsiTheme="majorHAnsi" w:cstheme="majorHAnsi"/>
              </w:rPr>
            </w:pPr>
          </w:p>
        </w:tc>
        <w:tc>
          <w:tcPr>
            <w:tcW w:w="1111" w:type="dxa"/>
          </w:tcPr>
          <w:p w14:paraId="3A42A757" w14:textId="77777777" w:rsidR="00936F76" w:rsidRPr="00106266" w:rsidRDefault="00936F76" w:rsidP="004B5005">
            <w:pPr>
              <w:pStyle w:val="aText"/>
              <w:spacing w:line="360" w:lineRule="auto"/>
              <w:jc w:val="center"/>
              <w:rPr>
                <w:rFonts w:asciiTheme="majorHAnsi" w:hAnsiTheme="majorHAnsi" w:cstheme="majorHAnsi"/>
              </w:rPr>
            </w:pPr>
          </w:p>
        </w:tc>
        <w:tc>
          <w:tcPr>
            <w:tcW w:w="1261" w:type="dxa"/>
          </w:tcPr>
          <w:p w14:paraId="2A1A950A" w14:textId="77777777" w:rsidR="00936F76" w:rsidRPr="00106266" w:rsidRDefault="00936F76" w:rsidP="004B5005">
            <w:pPr>
              <w:pStyle w:val="aText"/>
              <w:spacing w:line="360" w:lineRule="auto"/>
              <w:jc w:val="center"/>
              <w:rPr>
                <w:rFonts w:asciiTheme="majorHAnsi" w:hAnsiTheme="majorHAnsi" w:cstheme="majorHAnsi"/>
              </w:rPr>
            </w:pPr>
          </w:p>
        </w:tc>
      </w:tr>
    </w:tbl>
    <w:p w14:paraId="7F75CC18" w14:textId="7F308C4F" w:rsidR="00936F76" w:rsidRPr="00936F76" w:rsidRDefault="00936F76" w:rsidP="00936F76">
      <w:pPr>
        <w:pStyle w:val="aText"/>
        <w:spacing w:line="360" w:lineRule="auto"/>
        <w:rPr>
          <w:rFonts w:asciiTheme="majorHAnsi" w:hAnsiTheme="majorHAnsi" w:cstheme="majorHAnsi"/>
        </w:rPr>
      </w:pPr>
      <w:r w:rsidRPr="00106266">
        <w:rPr>
          <w:rFonts w:asciiTheme="majorHAnsi" w:hAnsiTheme="majorHAnsi" w:cstheme="majorHAnsi"/>
        </w:rPr>
        <w:t xml:space="preserve">R2 : remplissage de </w:t>
      </w:r>
      <w:r w:rsidRPr="00106266">
        <w:rPr>
          <w:rFonts w:asciiTheme="majorHAnsi" w:hAnsiTheme="majorHAnsi" w:cstheme="majorHAnsi"/>
          <w:b/>
          <w:bCs/>
        </w:rPr>
        <w:t>nb heure</w:t>
      </w:r>
      <w:r w:rsidRPr="00106266">
        <w:rPr>
          <w:rFonts w:asciiTheme="majorHAnsi" w:hAnsiTheme="majorHAnsi" w:cstheme="majorHAnsi"/>
        </w:rPr>
        <w:t xml:space="preserve"> ou </w:t>
      </w:r>
      <w:r w:rsidRPr="00106266">
        <w:rPr>
          <w:rFonts w:asciiTheme="majorHAnsi" w:hAnsiTheme="majorHAnsi" w:cstheme="majorHAnsi"/>
          <w:b/>
          <w:bCs/>
        </w:rPr>
        <w:t>nb_jours</w:t>
      </w:r>
      <w:r w:rsidRPr="00106266">
        <w:rPr>
          <w:rFonts w:asciiTheme="majorHAnsi" w:hAnsiTheme="majorHAnsi" w:cstheme="majorHAnsi"/>
        </w:rPr>
        <w:t xml:space="preserve">. </w:t>
      </w:r>
    </w:p>
    <w:p w14:paraId="05ADB40E" w14:textId="50DE692D" w:rsidR="0002029A" w:rsidRPr="00936F76" w:rsidRDefault="0002029A" w:rsidP="00936F76">
      <w:pPr>
        <w:pStyle w:val="aText"/>
        <w:spacing w:line="276" w:lineRule="auto"/>
        <w:rPr>
          <w:rFonts w:asciiTheme="majorHAnsi" w:hAnsiTheme="majorHAnsi" w:cstheme="majorHAnsi"/>
          <w:szCs w:val="24"/>
        </w:rPr>
      </w:pPr>
      <w:r w:rsidRPr="00936F76">
        <w:rPr>
          <w:rFonts w:asciiTheme="majorHAnsi" w:hAnsiTheme="majorHAnsi" w:cstheme="majorHAnsi"/>
          <w:szCs w:val="24"/>
        </w:rPr>
        <w:t xml:space="preserve">Voici ci-dessus 2 exemples pour comprendre les étapes à suivre pour compléter les informations obligatoires du moteur de calcul dans le fichier des dépenses en fonction de l’aide. </w:t>
      </w:r>
    </w:p>
    <w:p w14:paraId="7BAFAA23" w14:textId="4296D943" w:rsidR="0002029A" w:rsidRPr="00936F76" w:rsidRDefault="00FD0142" w:rsidP="00936F76">
      <w:pPr>
        <w:spacing w:line="360" w:lineRule="auto"/>
        <w:rPr>
          <w:rFonts w:asciiTheme="majorHAnsi" w:hAnsiTheme="majorHAnsi" w:cstheme="majorHAnsi"/>
          <w:sz w:val="24"/>
          <w:szCs w:val="24"/>
          <w:u w:val="single"/>
        </w:rPr>
      </w:pPr>
      <w:r w:rsidRPr="00936F76">
        <w:rPr>
          <w:rFonts w:asciiTheme="majorHAnsi" w:hAnsiTheme="majorHAnsi" w:cstheme="majorHAnsi"/>
          <w:sz w:val="24"/>
          <w:szCs w:val="24"/>
          <w:u w:val="single"/>
        </w:rPr>
        <w:t>Ex</w:t>
      </w:r>
      <w:r w:rsidR="0002029A" w:rsidRPr="00936F76">
        <w:rPr>
          <w:rFonts w:asciiTheme="majorHAnsi" w:hAnsiTheme="majorHAnsi" w:cstheme="majorHAnsi"/>
          <w:sz w:val="24"/>
          <w:szCs w:val="24"/>
          <w:u w:val="single"/>
        </w:rPr>
        <w:t>emple</w:t>
      </w:r>
      <w:r w:rsidRPr="00936F76">
        <w:rPr>
          <w:rFonts w:asciiTheme="majorHAnsi" w:hAnsiTheme="majorHAnsi" w:cstheme="majorHAnsi"/>
          <w:sz w:val="24"/>
          <w:szCs w:val="24"/>
          <w:u w:val="single"/>
        </w:rPr>
        <w:t> 1 :</w:t>
      </w:r>
      <w:r w:rsidR="00B46046" w:rsidRPr="00936F76">
        <w:rPr>
          <w:rFonts w:asciiTheme="majorHAnsi" w:hAnsiTheme="majorHAnsi" w:cstheme="majorHAnsi"/>
          <w:sz w:val="24"/>
          <w:szCs w:val="24"/>
          <w:u w:val="single"/>
        </w:rPr>
        <w:t xml:space="preserve"> Aide individualisée</w:t>
      </w:r>
    </w:p>
    <w:p w14:paraId="00691C22" w14:textId="0A589B2D" w:rsidR="0002029A" w:rsidRPr="00936F76" w:rsidRDefault="0002029A" w:rsidP="00936F76">
      <w:pPr>
        <w:spacing w:line="276" w:lineRule="auto"/>
        <w:rPr>
          <w:rFonts w:asciiTheme="majorHAnsi" w:hAnsiTheme="majorHAnsi" w:cstheme="majorHAnsi"/>
          <w:sz w:val="24"/>
          <w:szCs w:val="24"/>
        </w:rPr>
      </w:pPr>
      <w:r w:rsidRPr="00936F76">
        <w:rPr>
          <w:rFonts w:asciiTheme="majorHAnsi" w:hAnsiTheme="majorHAnsi" w:cstheme="majorHAnsi"/>
          <w:sz w:val="24"/>
          <w:szCs w:val="24"/>
        </w:rPr>
        <w:t>Nous souhaitons ajouter une dépense pour l’</w:t>
      </w:r>
      <w:r w:rsidR="000B1DAD" w:rsidRPr="00936F76">
        <w:rPr>
          <w:rFonts w:asciiTheme="majorHAnsi" w:hAnsiTheme="majorHAnsi" w:cstheme="majorHAnsi"/>
          <w:sz w:val="24"/>
          <w:szCs w:val="24"/>
        </w:rPr>
        <w:t>aide individualisée</w:t>
      </w:r>
      <w:r w:rsidR="00FD0142" w:rsidRPr="00936F76">
        <w:rPr>
          <w:rFonts w:asciiTheme="majorHAnsi" w:hAnsiTheme="majorHAnsi" w:cstheme="majorHAnsi"/>
          <w:sz w:val="24"/>
          <w:szCs w:val="24"/>
        </w:rPr>
        <w:t> : (FOR, G)</w:t>
      </w:r>
      <w:r w:rsidR="00DA6263" w:rsidRPr="00936F76">
        <w:rPr>
          <w:rFonts w:asciiTheme="majorHAnsi" w:hAnsiTheme="majorHAnsi" w:cstheme="majorHAnsi"/>
          <w:sz w:val="24"/>
          <w:szCs w:val="24"/>
        </w:rPr>
        <w:t>.</w:t>
      </w:r>
      <w:r w:rsidRPr="00936F76">
        <w:rPr>
          <w:rFonts w:asciiTheme="majorHAnsi" w:hAnsiTheme="majorHAnsi" w:cstheme="majorHAnsi"/>
          <w:sz w:val="24"/>
          <w:szCs w:val="24"/>
        </w:rPr>
        <w:t xml:space="preserve"> Nous pouvons retrouver l’ensemble des aides individuelles dans la table </w:t>
      </w:r>
      <w:hyperlink w:anchor="_param_agents_eligibles" w:history="1">
        <w:r w:rsidRPr="00936F76">
          <w:rPr>
            <w:rStyle w:val="Lienhypertexte"/>
            <w:rFonts w:asciiTheme="majorHAnsi" w:hAnsiTheme="majorHAnsi" w:cstheme="majorHAnsi"/>
            <w:b/>
            <w:bCs/>
            <w:sz w:val="24"/>
            <w:szCs w:val="24"/>
          </w:rPr>
          <w:t>par</w:t>
        </w:r>
        <w:r w:rsidR="00C406D5" w:rsidRPr="00936F76">
          <w:rPr>
            <w:rStyle w:val="Lienhypertexte"/>
            <w:rFonts w:asciiTheme="majorHAnsi" w:hAnsiTheme="majorHAnsi" w:cstheme="majorHAnsi"/>
            <w:b/>
            <w:bCs/>
            <w:sz w:val="24"/>
            <w:szCs w:val="24"/>
          </w:rPr>
          <w:t>a</w:t>
        </w:r>
        <w:r w:rsidRPr="00936F76">
          <w:rPr>
            <w:rStyle w:val="Lienhypertexte"/>
            <w:rFonts w:asciiTheme="majorHAnsi" w:hAnsiTheme="majorHAnsi" w:cstheme="majorHAnsi"/>
            <w:b/>
            <w:bCs/>
            <w:sz w:val="24"/>
            <w:szCs w:val="24"/>
          </w:rPr>
          <w:t>m_agents_eligibles</w:t>
        </w:r>
      </w:hyperlink>
      <w:r w:rsidRPr="00936F76">
        <w:rPr>
          <w:rFonts w:asciiTheme="majorHAnsi" w:hAnsiTheme="majorHAnsi" w:cstheme="majorHAnsi"/>
          <w:sz w:val="24"/>
          <w:szCs w:val="24"/>
        </w:rPr>
        <w:t xml:space="preserve"> en exécutant la requête suivante : select * </w:t>
      </w:r>
      <w:proofErr w:type="spellStart"/>
      <w:r w:rsidRPr="00936F76">
        <w:rPr>
          <w:rFonts w:asciiTheme="majorHAnsi" w:hAnsiTheme="majorHAnsi" w:cstheme="majorHAnsi"/>
          <w:sz w:val="24"/>
          <w:szCs w:val="24"/>
        </w:rPr>
        <w:t>from</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param_agents_eligibles</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where</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code_type_dispositif</w:t>
      </w:r>
      <w:proofErr w:type="spellEnd"/>
      <w:r w:rsidRPr="00936F76">
        <w:rPr>
          <w:rFonts w:asciiTheme="majorHAnsi" w:hAnsiTheme="majorHAnsi" w:cstheme="majorHAnsi"/>
          <w:sz w:val="24"/>
          <w:szCs w:val="24"/>
        </w:rPr>
        <w:t xml:space="preserve"> = ‘FOR’ and code_sous_type_dispositif = ‘G’</w:t>
      </w:r>
    </w:p>
    <w:p w14:paraId="68519F4B" w14:textId="40FEA5D9" w:rsidR="00FD0142" w:rsidRPr="00936F76" w:rsidRDefault="006F6A9B" w:rsidP="00936F76">
      <w:pPr>
        <w:spacing w:line="360" w:lineRule="auto"/>
        <w:rPr>
          <w:rFonts w:asciiTheme="majorHAnsi" w:hAnsiTheme="majorHAnsi" w:cstheme="majorHAnsi"/>
          <w:sz w:val="24"/>
          <w:szCs w:val="24"/>
        </w:rPr>
      </w:pPr>
      <w:r w:rsidRPr="00936F76">
        <w:rPr>
          <w:rFonts w:asciiTheme="majorHAnsi" w:hAnsiTheme="majorHAnsi" w:cstheme="majorHAnsi"/>
          <w:sz w:val="24"/>
          <w:szCs w:val="24"/>
        </w:rPr>
        <w:t>Dans notre exemple, nous prenons</w:t>
      </w:r>
      <w:r w:rsidR="0002029A" w:rsidRPr="00936F76">
        <w:rPr>
          <w:rFonts w:asciiTheme="majorHAnsi" w:hAnsiTheme="majorHAnsi" w:cstheme="majorHAnsi"/>
          <w:sz w:val="24"/>
          <w:szCs w:val="24"/>
        </w:rPr>
        <w:t xml:space="preserve"> (FON, BOE) comme couple (</w:t>
      </w:r>
      <w:proofErr w:type="spellStart"/>
      <w:r w:rsidR="0002029A" w:rsidRPr="00936F76">
        <w:rPr>
          <w:rFonts w:asciiTheme="majorHAnsi" w:hAnsiTheme="majorHAnsi" w:cstheme="majorHAnsi"/>
          <w:b/>
          <w:bCs/>
          <w:sz w:val="24"/>
          <w:szCs w:val="24"/>
        </w:rPr>
        <w:t>statut,qualité</w:t>
      </w:r>
      <w:proofErr w:type="spellEnd"/>
      <w:r w:rsidR="0002029A" w:rsidRPr="00936F76">
        <w:rPr>
          <w:rFonts w:asciiTheme="majorHAnsi" w:hAnsiTheme="majorHAnsi" w:cstheme="majorHAnsi"/>
          <w:sz w:val="24"/>
          <w:szCs w:val="24"/>
        </w:rPr>
        <w:t xml:space="preserve">) </w:t>
      </w:r>
    </w:p>
    <w:p w14:paraId="66DCD79F" w14:textId="77777777" w:rsidR="006F6A9B" w:rsidRPr="00936F76" w:rsidRDefault="0002029A" w:rsidP="00936F76">
      <w:pPr>
        <w:spacing w:line="360" w:lineRule="auto"/>
        <w:rPr>
          <w:rFonts w:asciiTheme="majorHAnsi" w:hAnsiTheme="majorHAnsi" w:cstheme="majorHAnsi"/>
          <w:sz w:val="24"/>
          <w:szCs w:val="24"/>
        </w:rPr>
      </w:pPr>
      <w:r w:rsidRPr="00936F76">
        <w:rPr>
          <w:rFonts w:asciiTheme="majorHAnsi" w:hAnsiTheme="majorHAnsi" w:cstheme="majorHAnsi"/>
          <w:noProof/>
          <w:sz w:val="24"/>
          <w:szCs w:val="24"/>
        </w:rPr>
        <w:drawing>
          <wp:inline distT="0" distB="0" distL="0" distR="0" wp14:anchorId="53756FDB" wp14:editId="7487A0F9">
            <wp:extent cx="5760720" cy="2031365"/>
            <wp:effectExtent l="19050" t="19050" r="11430" b="26035"/>
            <wp:docPr id="12" name="Imag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a:extLst>
                        <a:ext uri="{C183D7F6-B498-43B3-948B-1728B52AA6E4}">
                          <adec:decorative xmlns:adec="http://schemas.microsoft.com/office/drawing/2017/decorative" val="1"/>
                        </a:ext>
                      </a:extLst>
                    </pic:cNvPr>
                    <pic:cNvPicPr/>
                  </pic:nvPicPr>
                  <pic:blipFill>
                    <a:blip r:embed="rId24"/>
                    <a:stretch>
                      <a:fillRect/>
                    </a:stretch>
                  </pic:blipFill>
                  <pic:spPr>
                    <a:xfrm>
                      <a:off x="0" y="0"/>
                      <a:ext cx="5760720" cy="2031365"/>
                    </a:xfrm>
                    <a:prstGeom prst="rect">
                      <a:avLst/>
                    </a:prstGeom>
                    <a:ln>
                      <a:solidFill>
                        <a:schemeClr val="accent3"/>
                      </a:solidFill>
                    </a:ln>
                  </pic:spPr>
                </pic:pic>
              </a:graphicData>
            </a:graphic>
          </wp:inline>
        </w:drawing>
      </w:r>
    </w:p>
    <w:p w14:paraId="1BD8A614" w14:textId="77777777" w:rsidR="00936F76" w:rsidRDefault="00936F76">
      <w:pPr>
        <w:rPr>
          <w:rFonts w:asciiTheme="majorHAnsi" w:hAnsiTheme="majorHAnsi" w:cstheme="majorHAnsi"/>
          <w:sz w:val="24"/>
          <w:szCs w:val="24"/>
        </w:rPr>
      </w:pPr>
      <w:r>
        <w:rPr>
          <w:rFonts w:asciiTheme="majorHAnsi" w:hAnsiTheme="majorHAnsi" w:cstheme="majorHAnsi"/>
          <w:sz w:val="24"/>
          <w:szCs w:val="24"/>
        </w:rPr>
        <w:br w:type="page"/>
      </w:r>
    </w:p>
    <w:p w14:paraId="2D298C25" w14:textId="25A3E6C4" w:rsidR="00BA7E10" w:rsidRPr="00936F76" w:rsidRDefault="006F6A9B" w:rsidP="00936F76">
      <w:pPr>
        <w:spacing w:line="276" w:lineRule="auto"/>
        <w:rPr>
          <w:rFonts w:asciiTheme="majorHAnsi" w:hAnsiTheme="majorHAnsi" w:cstheme="majorHAnsi"/>
          <w:sz w:val="24"/>
          <w:szCs w:val="24"/>
        </w:rPr>
      </w:pPr>
      <w:r w:rsidRPr="00936F76">
        <w:rPr>
          <w:rFonts w:asciiTheme="majorHAnsi" w:hAnsiTheme="majorHAnsi" w:cstheme="majorHAnsi"/>
          <w:sz w:val="24"/>
          <w:szCs w:val="24"/>
        </w:rPr>
        <w:lastRenderedPageBreak/>
        <w:t>Nous pouvons ensuite déterminer l’axe de l’</w:t>
      </w:r>
      <w:r w:rsidR="000B1DAD" w:rsidRPr="00936F76">
        <w:rPr>
          <w:rFonts w:asciiTheme="majorHAnsi" w:hAnsiTheme="majorHAnsi" w:cstheme="majorHAnsi"/>
          <w:sz w:val="24"/>
          <w:szCs w:val="24"/>
        </w:rPr>
        <w:t>aide individualisée</w:t>
      </w:r>
      <w:r w:rsidRPr="00936F76">
        <w:rPr>
          <w:rFonts w:asciiTheme="majorHAnsi" w:hAnsiTheme="majorHAnsi" w:cstheme="majorHAnsi"/>
          <w:sz w:val="24"/>
          <w:szCs w:val="24"/>
        </w:rPr>
        <w:t xml:space="preserve"> (FOR, G) dans la table </w:t>
      </w:r>
      <w:hyperlink w:anchor="_param_axes_financiers_eligibles" w:history="1">
        <w:r w:rsidRPr="00936F76">
          <w:rPr>
            <w:rStyle w:val="Lienhypertexte"/>
            <w:rFonts w:asciiTheme="majorHAnsi" w:hAnsiTheme="majorHAnsi" w:cstheme="majorHAnsi"/>
            <w:b/>
            <w:bCs/>
            <w:sz w:val="24"/>
            <w:szCs w:val="24"/>
          </w:rPr>
          <w:t>par</w:t>
        </w:r>
        <w:r w:rsidR="002400AE" w:rsidRPr="00936F76">
          <w:rPr>
            <w:rStyle w:val="Lienhypertexte"/>
            <w:rFonts w:asciiTheme="majorHAnsi" w:hAnsiTheme="majorHAnsi" w:cstheme="majorHAnsi"/>
            <w:b/>
            <w:bCs/>
            <w:sz w:val="24"/>
            <w:szCs w:val="24"/>
          </w:rPr>
          <w:t>a</w:t>
        </w:r>
        <w:r w:rsidRPr="00936F76">
          <w:rPr>
            <w:rStyle w:val="Lienhypertexte"/>
            <w:rFonts w:asciiTheme="majorHAnsi" w:hAnsiTheme="majorHAnsi" w:cstheme="majorHAnsi"/>
            <w:b/>
            <w:bCs/>
            <w:sz w:val="24"/>
            <w:szCs w:val="24"/>
          </w:rPr>
          <w:t>m_axes_</w:t>
        </w:r>
        <w:r w:rsidR="00BA7E10" w:rsidRPr="00936F76">
          <w:rPr>
            <w:rStyle w:val="Lienhypertexte"/>
            <w:rFonts w:asciiTheme="majorHAnsi" w:hAnsiTheme="majorHAnsi" w:cstheme="majorHAnsi"/>
            <w:b/>
            <w:bCs/>
            <w:sz w:val="24"/>
            <w:szCs w:val="24"/>
          </w:rPr>
          <w:t>financiers_eligibles</w:t>
        </w:r>
      </w:hyperlink>
      <w:r w:rsidR="00BA7E10" w:rsidRPr="00936F76">
        <w:rPr>
          <w:rFonts w:asciiTheme="majorHAnsi" w:hAnsiTheme="majorHAnsi" w:cstheme="majorHAnsi"/>
          <w:sz w:val="24"/>
          <w:szCs w:val="24"/>
        </w:rPr>
        <w:t xml:space="preserve"> en exécutant la requête suivante : select * </w:t>
      </w:r>
      <w:proofErr w:type="spellStart"/>
      <w:r w:rsidR="00BA7E10" w:rsidRPr="00936F76">
        <w:rPr>
          <w:rFonts w:asciiTheme="majorHAnsi" w:hAnsiTheme="majorHAnsi" w:cstheme="majorHAnsi"/>
          <w:sz w:val="24"/>
          <w:szCs w:val="24"/>
        </w:rPr>
        <w:t>from</w:t>
      </w:r>
      <w:proofErr w:type="spellEnd"/>
      <w:r w:rsidR="00BA7E10" w:rsidRPr="00936F76">
        <w:rPr>
          <w:rFonts w:asciiTheme="majorHAnsi" w:hAnsiTheme="majorHAnsi" w:cstheme="majorHAnsi"/>
          <w:sz w:val="24"/>
          <w:szCs w:val="24"/>
        </w:rPr>
        <w:t xml:space="preserve"> </w:t>
      </w:r>
      <w:proofErr w:type="spellStart"/>
      <w:r w:rsidR="00BA7E10" w:rsidRPr="00936F76">
        <w:rPr>
          <w:rFonts w:asciiTheme="majorHAnsi" w:hAnsiTheme="majorHAnsi" w:cstheme="majorHAnsi"/>
          <w:sz w:val="24"/>
          <w:szCs w:val="24"/>
        </w:rPr>
        <w:t>param_axes_financiers_eligibles</w:t>
      </w:r>
      <w:proofErr w:type="spellEnd"/>
      <w:r w:rsidR="00BA7E10" w:rsidRPr="00936F76">
        <w:rPr>
          <w:rFonts w:asciiTheme="majorHAnsi" w:hAnsiTheme="majorHAnsi" w:cstheme="majorHAnsi"/>
          <w:sz w:val="24"/>
          <w:szCs w:val="24"/>
        </w:rPr>
        <w:t xml:space="preserve"> </w:t>
      </w:r>
      <w:proofErr w:type="spellStart"/>
      <w:r w:rsidR="00BA7E10" w:rsidRPr="00936F76">
        <w:rPr>
          <w:rFonts w:asciiTheme="majorHAnsi" w:hAnsiTheme="majorHAnsi" w:cstheme="majorHAnsi"/>
          <w:sz w:val="24"/>
          <w:szCs w:val="24"/>
        </w:rPr>
        <w:t>where</w:t>
      </w:r>
      <w:proofErr w:type="spellEnd"/>
      <w:r w:rsidR="00BA7E10" w:rsidRPr="00936F76">
        <w:rPr>
          <w:rFonts w:asciiTheme="majorHAnsi" w:hAnsiTheme="majorHAnsi" w:cstheme="majorHAnsi"/>
          <w:sz w:val="24"/>
          <w:szCs w:val="24"/>
        </w:rPr>
        <w:t xml:space="preserve"> </w:t>
      </w:r>
      <w:proofErr w:type="spellStart"/>
      <w:r w:rsidR="00BA7E10" w:rsidRPr="00936F76">
        <w:rPr>
          <w:rFonts w:asciiTheme="majorHAnsi" w:hAnsiTheme="majorHAnsi" w:cstheme="majorHAnsi"/>
          <w:sz w:val="24"/>
          <w:szCs w:val="24"/>
        </w:rPr>
        <w:t>code_type_dispositif</w:t>
      </w:r>
      <w:proofErr w:type="spellEnd"/>
      <w:r w:rsidR="00BA7E10" w:rsidRPr="00936F76">
        <w:rPr>
          <w:rFonts w:asciiTheme="majorHAnsi" w:hAnsiTheme="majorHAnsi" w:cstheme="majorHAnsi"/>
          <w:sz w:val="24"/>
          <w:szCs w:val="24"/>
        </w:rPr>
        <w:t xml:space="preserve"> = ‘FOR’ and </w:t>
      </w:r>
      <w:proofErr w:type="spellStart"/>
      <w:r w:rsidR="00BA7E10" w:rsidRPr="00936F76">
        <w:rPr>
          <w:rFonts w:asciiTheme="majorHAnsi" w:hAnsiTheme="majorHAnsi" w:cstheme="majorHAnsi"/>
          <w:sz w:val="24"/>
          <w:szCs w:val="24"/>
        </w:rPr>
        <w:t>code_sous-type_dispositif</w:t>
      </w:r>
      <w:proofErr w:type="spellEnd"/>
      <w:r w:rsidR="00BA7E10" w:rsidRPr="00936F76">
        <w:rPr>
          <w:rFonts w:asciiTheme="majorHAnsi" w:hAnsiTheme="majorHAnsi" w:cstheme="majorHAnsi"/>
          <w:sz w:val="24"/>
          <w:szCs w:val="24"/>
        </w:rPr>
        <w:t xml:space="preserve"> = ‘G’</w:t>
      </w:r>
    </w:p>
    <w:p w14:paraId="6FFA0B4B" w14:textId="19A8DBE1" w:rsidR="00FD0142" w:rsidRPr="00936F76" w:rsidRDefault="00BA7E10" w:rsidP="00936F76">
      <w:pPr>
        <w:spacing w:line="276" w:lineRule="auto"/>
        <w:rPr>
          <w:rFonts w:asciiTheme="majorHAnsi" w:hAnsiTheme="majorHAnsi" w:cstheme="majorHAnsi"/>
          <w:sz w:val="24"/>
          <w:szCs w:val="24"/>
        </w:rPr>
      </w:pPr>
      <w:r w:rsidRPr="00936F76">
        <w:rPr>
          <w:rFonts w:asciiTheme="majorHAnsi" w:hAnsiTheme="majorHAnsi" w:cstheme="majorHAnsi"/>
          <w:sz w:val="24"/>
          <w:szCs w:val="24"/>
        </w:rPr>
        <w:t>Dans notre exemple, nous prenons (AXE</w:t>
      </w:r>
      <w:r w:rsidR="00820D3A" w:rsidRPr="00936F76">
        <w:rPr>
          <w:rFonts w:asciiTheme="majorHAnsi" w:hAnsiTheme="majorHAnsi" w:cstheme="majorHAnsi"/>
          <w:sz w:val="24"/>
          <w:szCs w:val="24"/>
        </w:rPr>
        <w:t>1</w:t>
      </w:r>
      <w:r w:rsidRPr="00936F76">
        <w:rPr>
          <w:rFonts w:asciiTheme="majorHAnsi" w:hAnsiTheme="majorHAnsi" w:cstheme="majorHAnsi"/>
          <w:sz w:val="24"/>
          <w:szCs w:val="24"/>
        </w:rPr>
        <w:t>, ) comme couple</w:t>
      </w:r>
      <w:r w:rsidR="006F6A9B" w:rsidRPr="00936F76">
        <w:rPr>
          <w:rFonts w:asciiTheme="majorHAnsi" w:hAnsiTheme="majorHAnsi" w:cstheme="majorHAnsi"/>
          <w:sz w:val="24"/>
          <w:szCs w:val="24"/>
        </w:rPr>
        <w:t xml:space="preserve"> </w:t>
      </w:r>
      <w:r w:rsidR="0002029A" w:rsidRPr="00936F76">
        <w:rPr>
          <w:rFonts w:asciiTheme="majorHAnsi" w:hAnsiTheme="majorHAnsi" w:cstheme="majorHAnsi"/>
          <w:sz w:val="24"/>
          <w:szCs w:val="24"/>
        </w:rPr>
        <w:t xml:space="preserve">(axe, </w:t>
      </w:r>
      <w:proofErr w:type="spellStart"/>
      <w:r w:rsidR="0002029A" w:rsidRPr="00936F76">
        <w:rPr>
          <w:rFonts w:asciiTheme="majorHAnsi" w:hAnsiTheme="majorHAnsi" w:cstheme="majorHAnsi"/>
          <w:sz w:val="24"/>
          <w:szCs w:val="24"/>
        </w:rPr>
        <w:t>sous_axe</w:t>
      </w:r>
      <w:proofErr w:type="spellEnd"/>
      <w:r w:rsidR="0002029A" w:rsidRPr="00936F76">
        <w:rPr>
          <w:rFonts w:asciiTheme="majorHAnsi" w:hAnsiTheme="majorHAnsi" w:cstheme="majorHAnsi"/>
          <w:sz w:val="24"/>
          <w:szCs w:val="24"/>
        </w:rPr>
        <w:t xml:space="preserve">) </w:t>
      </w:r>
    </w:p>
    <w:p w14:paraId="66902C09" w14:textId="77777777" w:rsidR="00FD0142" w:rsidRPr="00936F76" w:rsidRDefault="00FD0142" w:rsidP="00936F76">
      <w:pPr>
        <w:spacing w:line="360" w:lineRule="auto"/>
        <w:rPr>
          <w:rFonts w:asciiTheme="majorHAnsi" w:hAnsiTheme="majorHAnsi" w:cstheme="majorHAnsi"/>
          <w:sz w:val="24"/>
          <w:szCs w:val="24"/>
        </w:rPr>
      </w:pPr>
      <w:r w:rsidRPr="00936F76">
        <w:rPr>
          <w:rFonts w:asciiTheme="majorHAnsi" w:hAnsiTheme="majorHAnsi" w:cstheme="majorHAnsi"/>
          <w:noProof/>
          <w:sz w:val="24"/>
          <w:szCs w:val="24"/>
        </w:rPr>
        <w:drawing>
          <wp:inline distT="0" distB="0" distL="0" distR="0" wp14:anchorId="5C83D807" wp14:editId="6FCAE487">
            <wp:extent cx="5760720" cy="811530"/>
            <wp:effectExtent l="19050" t="19050" r="11430" b="26670"/>
            <wp:docPr id="13" name="Image 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a:extLst>
                        <a:ext uri="{C183D7F6-B498-43B3-948B-1728B52AA6E4}">
                          <adec:decorative xmlns:adec="http://schemas.microsoft.com/office/drawing/2017/decorative" val="1"/>
                        </a:ext>
                      </a:extLst>
                    </pic:cNvPr>
                    <pic:cNvPicPr/>
                  </pic:nvPicPr>
                  <pic:blipFill>
                    <a:blip r:embed="rId25"/>
                    <a:stretch>
                      <a:fillRect/>
                    </a:stretch>
                  </pic:blipFill>
                  <pic:spPr>
                    <a:xfrm>
                      <a:off x="0" y="0"/>
                      <a:ext cx="5760720" cy="811530"/>
                    </a:xfrm>
                    <a:prstGeom prst="rect">
                      <a:avLst/>
                    </a:prstGeom>
                    <a:ln>
                      <a:solidFill>
                        <a:schemeClr val="accent3"/>
                      </a:solidFill>
                    </a:ln>
                  </pic:spPr>
                </pic:pic>
              </a:graphicData>
            </a:graphic>
          </wp:inline>
        </w:drawing>
      </w:r>
    </w:p>
    <w:p w14:paraId="51E6E72A" w14:textId="5CA6136E" w:rsidR="00DA6263" w:rsidRPr="00936F76" w:rsidRDefault="00DA6263" w:rsidP="00936F76">
      <w:pPr>
        <w:spacing w:line="360" w:lineRule="auto"/>
        <w:rPr>
          <w:rFonts w:asciiTheme="majorHAnsi" w:hAnsiTheme="majorHAnsi" w:cstheme="majorHAnsi"/>
          <w:sz w:val="24"/>
          <w:szCs w:val="24"/>
        </w:rPr>
      </w:pPr>
      <w:r w:rsidRPr="00936F76">
        <w:rPr>
          <w:rFonts w:asciiTheme="majorHAnsi" w:hAnsiTheme="majorHAnsi" w:cstheme="majorHAnsi"/>
          <w:sz w:val="24"/>
          <w:szCs w:val="24"/>
        </w:rPr>
        <w:t xml:space="preserve">Par la suite, il faut déterminer la règle de calcul à utiliser pour l’aide choisie dans la table </w:t>
      </w:r>
      <w:hyperlink w:anchor="_param_calcul_aide" w:history="1">
        <w:r w:rsidRPr="00936F76">
          <w:rPr>
            <w:rStyle w:val="Lienhypertexte"/>
            <w:rFonts w:asciiTheme="majorHAnsi" w:hAnsiTheme="majorHAnsi" w:cstheme="majorHAnsi"/>
            <w:b/>
            <w:bCs/>
            <w:sz w:val="24"/>
            <w:szCs w:val="24"/>
          </w:rPr>
          <w:t>param_calcul_aide</w:t>
        </w:r>
      </w:hyperlink>
      <w:r w:rsidRPr="00936F76">
        <w:rPr>
          <w:rFonts w:asciiTheme="majorHAnsi" w:hAnsiTheme="majorHAnsi" w:cstheme="majorHAnsi"/>
          <w:sz w:val="24"/>
          <w:szCs w:val="24"/>
        </w:rPr>
        <w:t xml:space="preserve"> en exécutant la requête suivante : select * </w:t>
      </w:r>
      <w:proofErr w:type="spellStart"/>
      <w:r w:rsidRPr="00936F76">
        <w:rPr>
          <w:rFonts w:asciiTheme="majorHAnsi" w:hAnsiTheme="majorHAnsi" w:cstheme="majorHAnsi"/>
          <w:sz w:val="24"/>
          <w:szCs w:val="24"/>
        </w:rPr>
        <w:t>from</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param_calcul_aide</w:t>
      </w:r>
      <w:proofErr w:type="spellEnd"/>
      <w:r w:rsidR="002400AE" w:rsidRPr="00936F76">
        <w:rPr>
          <w:rFonts w:asciiTheme="majorHAnsi" w:hAnsiTheme="majorHAnsi" w:cstheme="majorHAnsi"/>
          <w:sz w:val="24"/>
          <w:szCs w:val="24"/>
        </w:rPr>
        <w:t xml:space="preserve"> </w:t>
      </w:r>
      <w:proofErr w:type="spellStart"/>
      <w:r w:rsidR="002400AE" w:rsidRPr="00936F76">
        <w:rPr>
          <w:rFonts w:asciiTheme="majorHAnsi" w:hAnsiTheme="majorHAnsi" w:cstheme="majorHAnsi"/>
          <w:sz w:val="24"/>
          <w:szCs w:val="24"/>
        </w:rPr>
        <w:t>where</w:t>
      </w:r>
      <w:proofErr w:type="spellEnd"/>
      <w:r w:rsidR="002400AE" w:rsidRPr="00936F76">
        <w:rPr>
          <w:rFonts w:asciiTheme="majorHAnsi" w:hAnsiTheme="majorHAnsi" w:cstheme="majorHAnsi"/>
          <w:sz w:val="24"/>
          <w:szCs w:val="24"/>
        </w:rPr>
        <w:t xml:space="preserve"> </w:t>
      </w:r>
      <w:proofErr w:type="spellStart"/>
      <w:r w:rsidR="002400AE" w:rsidRPr="00936F76">
        <w:rPr>
          <w:rFonts w:asciiTheme="majorHAnsi" w:hAnsiTheme="majorHAnsi" w:cstheme="majorHAnsi"/>
          <w:sz w:val="24"/>
          <w:szCs w:val="24"/>
        </w:rPr>
        <w:t>code_type_dispositif</w:t>
      </w:r>
      <w:proofErr w:type="spellEnd"/>
      <w:r w:rsidR="002400AE" w:rsidRPr="00936F76">
        <w:rPr>
          <w:rFonts w:asciiTheme="majorHAnsi" w:hAnsiTheme="majorHAnsi" w:cstheme="majorHAnsi"/>
          <w:sz w:val="24"/>
          <w:szCs w:val="24"/>
        </w:rPr>
        <w:t xml:space="preserve"> = ‘FOR’ and </w:t>
      </w:r>
      <w:proofErr w:type="spellStart"/>
      <w:r w:rsidR="002400AE" w:rsidRPr="00936F76">
        <w:rPr>
          <w:rFonts w:asciiTheme="majorHAnsi" w:hAnsiTheme="majorHAnsi" w:cstheme="majorHAnsi"/>
          <w:sz w:val="24"/>
          <w:szCs w:val="24"/>
        </w:rPr>
        <w:t>code_sous-type_dispositif</w:t>
      </w:r>
      <w:proofErr w:type="spellEnd"/>
      <w:r w:rsidR="002400AE" w:rsidRPr="00936F76">
        <w:rPr>
          <w:rFonts w:asciiTheme="majorHAnsi" w:hAnsiTheme="majorHAnsi" w:cstheme="majorHAnsi"/>
          <w:sz w:val="24"/>
          <w:szCs w:val="24"/>
        </w:rPr>
        <w:t xml:space="preserve"> = ‘G’</w:t>
      </w:r>
    </w:p>
    <w:p w14:paraId="76FE8682" w14:textId="1D7B2A8E" w:rsidR="00DA6263" w:rsidRPr="00936F76" w:rsidRDefault="00DA6263" w:rsidP="00936F76">
      <w:pPr>
        <w:spacing w:line="360" w:lineRule="auto"/>
        <w:rPr>
          <w:rFonts w:asciiTheme="majorHAnsi" w:hAnsiTheme="majorHAnsi" w:cstheme="majorHAnsi"/>
          <w:sz w:val="24"/>
          <w:szCs w:val="24"/>
        </w:rPr>
      </w:pPr>
      <w:r w:rsidRPr="00936F76">
        <w:rPr>
          <w:rFonts w:asciiTheme="majorHAnsi" w:hAnsiTheme="majorHAnsi" w:cstheme="majorHAnsi"/>
          <w:noProof/>
          <w:sz w:val="24"/>
          <w:szCs w:val="24"/>
        </w:rPr>
        <w:drawing>
          <wp:inline distT="0" distB="0" distL="0" distR="0" wp14:anchorId="191C50D8" wp14:editId="0E2A7CA4">
            <wp:extent cx="5448300" cy="1200150"/>
            <wp:effectExtent l="19050" t="19050" r="19050" b="19050"/>
            <wp:docPr id="27" name="Imag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a:extLst>
                        <a:ext uri="{C183D7F6-B498-43B3-948B-1728B52AA6E4}">
                          <adec:decorative xmlns:adec="http://schemas.microsoft.com/office/drawing/2017/decorative" val="1"/>
                        </a:ext>
                      </a:extLst>
                    </pic:cNvPr>
                    <pic:cNvPicPr/>
                  </pic:nvPicPr>
                  <pic:blipFill>
                    <a:blip r:embed="rId26"/>
                    <a:stretch>
                      <a:fillRect/>
                    </a:stretch>
                  </pic:blipFill>
                  <pic:spPr>
                    <a:xfrm>
                      <a:off x="0" y="0"/>
                      <a:ext cx="5448300" cy="1200150"/>
                    </a:xfrm>
                    <a:prstGeom prst="rect">
                      <a:avLst/>
                    </a:prstGeom>
                    <a:ln>
                      <a:solidFill>
                        <a:schemeClr val="accent3"/>
                      </a:solidFill>
                    </a:ln>
                  </pic:spPr>
                </pic:pic>
              </a:graphicData>
            </a:graphic>
          </wp:inline>
        </w:drawing>
      </w:r>
    </w:p>
    <w:p w14:paraId="5C45541C" w14:textId="1AEB9A8C" w:rsidR="00FD0142" w:rsidRPr="00936F76" w:rsidRDefault="00DA6263" w:rsidP="00936F76">
      <w:pPr>
        <w:spacing w:after="400" w:line="360" w:lineRule="auto"/>
        <w:rPr>
          <w:rFonts w:asciiTheme="majorHAnsi" w:hAnsiTheme="majorHAnsi" w:cstheme="majorHAnsi"/>
          <w:sz w:val="24"/>
          <w:szCs w:val="24"/>
        </w:rPr>
      </w:pPr>
      <w:r w:rsidRPr="00936F76">
        <w:rPr>
          <w:rFonts w:asciiTheme="majorHAnsi" w:hAnsiTheme="majorHAnsi" w:cstheme="majorHAnsi"/>
          <w:sz w:val="24"/>
          <w:szCs w:val="24"/>
        </w:rPr>
        <w:t>Avec l’</w:t>
      </w:r>
      <w:r w:rsidR="000B1DAD" w:rsidRPr="00936F76">
        <w:rPr>
          <w:rFonts w:asciiTheme="majorHAnsi" w:hAnsiTheme="majorHAnsi" w:cstheme="majorHAnsi"/>
          <w:sz w:val="24"/>
          <w:szCs w:val="24"/>
        </w:rPr>
        <w:t>aide individualisée</w:t>
      </w:r>
      <w:r w:rsidRPr="00936F76">
        <w:rPr>
          <w:rFonts w:asciiTheme="majorHAnsi" w:hAnsiTheme="majorHAnsi" w:cstheme="majorHAnsi"/>
          <w:sz w:val="24"/>
          <w:szCs w:val="24"/>
        </w:rPr>
        <w:t xml:space="preserve"> (FOR, G), nous pouvons voir que la règle de calcul à utiliser est R1. Par conséquent, les colonnes </w:t>
      </w:r>
      <w:r w:rsidRPr="00936F76">
        <w:rPr>
          <w:rFonts w:asciiTheme="majorHAnsi" w:hAnsiTheme="majorHAnsi" w:cstheme="majorHAnsi"/>
          <w:b/>
          <w:bCs/>
          <w:sz w:val="24"/>
          <w:szCs w:val="24"/>
        </w:rPr>
        <w:t>montant_depense</w:t>
      </w:r>
      <w:r w:rsidRPr="00936F76">
        <w:rPr>
          <w:rFonts w:asciiTheme="majorHAnsi" w:hAnsiTheme="majorHAnsi" w:cstheme="majorHAnsi"/>
          <w:sz w:val="24"/>
          <w:szCs w:val="24"/>
        </w:rPr>
        <w:t xml:space="preserve"> et </w:t>
      </w:r>
      <w:r w:rsidRPr="00936F76">
        <w:rPr>
          <w:rFonts w:asciiTheme="majorHAnsi" w:hAnsiTheme="majorHAnsi" w:cstheme="majorHAnsi"/>
          <w:b/>
          <w:bCs/>
          <w:sz w:val="24"/>
          <w:szCs w:val="24"/>
        </w:rPr>
        <w:t>montant_financements</w:t>
      </w:r>
      <w:r w:rsidRPr="00936F76">
        <w:rPr>
          <w:rFonts w:asciiTheme="majorHAnsi" w:hAnsiTheme="majorHAnsi" w:cstheme="majorHAnsi"/>
          <w:sz w:val="24"/>
          <w:szCs w:val="24"/>
        </w:rPr>
        <w:t xml:space="preserve"> doivent être obligatoirement remplis.</w:t>
      </w:r>
    </w:p>
    <w:p w14:paraId="19F4343D" w14:textId="19645C83" w:rsidR="00B46046" w:rsidRPr="00936F76" w:rsidRDefault="00FD0142" w:rsidP="00936F76">
      <w:pPr>
        <w:spacing w:line="360" w:lineRule="auto"/>
        <w:rPr>
          <w:rFonts w:asciiTheme="majorHAnsi" w:hAnsiTheme="majorHAnsi" w:cstheme="majorHAnsi"/>
          <w:sz w:val="24"/>
          <w:szCs w:val="24"/>
        </w:rPr>
      </w:pPr>
      <w:r w:rsidRPr="00936F76">
        <w:rPr>
          <w:rFonts w:asciiTheme="majorHAnsi" w:hAnsiTheme="majorHAnsi" w:cstheme="majorHAnsi"/>
          <w:sz w:val="24"/>
          <w:szCs w:val="24"/>
          <w:u w:val="single"/>
        </w:rPr>
        <w:t>Ex</w:t>
      </w:r>
      <w:r w:rsidR="00B46046" w:rsidRPr="00936F76">
        <w:rPr>
          <w:rFonts w:asciiTheme="majorHAnsi" w:hAnsiTheme="majorHAnsi" w:cstheme="majorHAnsi"/>
          <w:sz w:val="24"/>
          <w:szCs w:val="24"/>
          <w:u w:val="single"/>
        </w:rPr>
        <w:t>emple</w:t>
      </w:r>
      <w:r w:rsidRPr="00936F76">
        <w:rPr>
          <w:rFonts w:asciiTheme="majorHAnsi" w:hAnsiTheme="majorHAnsi" w:cstheme="majorHAnsi"/>
          <w:sz w:val="24"/>
          <w:szCs w:val="24"/>
          <w:u w:val="single"/>
        </w:rPr>
        <w:t xml:space="preserve"> 2 : </w:t>
      </w:r>
      <w:r w:rsidR="00B46046" w:rsidRPr="00936F76">
        <w:rPr>
          <w:rFonts w:asciiTheme="majorHAnsi" w:hAnsiTheme="majorHAnsi" w:cstheme="majorHAnsi"/>
          <w:sz w:val="24"/>
          <w:szCs w:val="24"/>
          <w:u w:val="single"/>
        </w:rPr>
        <w:t xml:space="preserve">Aide </w:t>
      </w:r>
      <w:r w:rsidR="002400AE" w:rsidRPr="00936F76">
        <w:rPr>
          <w:rFonts w:asciiTheme="majorHAnsi" w:hAnsiTheme="majorHAnsi" w:cstheme="majorHAnsi"/>
          <w:sz w:val="24"/>
          <w:szCs w:val="24"/>
          <w:u w:val="single"/>
        </w:rPr>
        <w:t>non individualisée</w:t>
      </w:r>
    </w:p>
    <w:p w14:paraId="51E6CB42" w14:textId="1E107507" w:rsidR="002400AE" w:rsidRPr="00936F76" w:rsidRDefault="002400AE" w:rsidP="00936F76">
      <w:pPr>
        <w:spacing w:line="360" w:lineRule="auto"/>
        <w:rPr>
          <w:rFonts w:asciiTheme="majorHAnsi" w:hAnsiTheme="majorHAnsi" w:cstheme="majorHAnsi"/>
          <w:sz w:val="24"/>
          <w:szCs w:val="24"/>
        </w:rPr>
      </w:pPr>
      <w:r w:rsidRPr="00936F76">
        <w:rPr>
          <w:rFonts w:asciiTheme="majorHAnsi" w:hAnsiTheme="majorHAnsi" w:cstheme="majorHAnsi"/>
          <w:sz w:val="24"/>
          <w:szCs w:val="24"/>
        </w:rPr>
        <w:t>Cette fois-ci, nous souhaitons ajouter une dépense pour une a</w:t>
      </w:r>
      <w:r w:rsidR="00FD0142" w:rsidRPr="00936F76">
        <w:rPr>
          <w:rFonts w:asciiTheme="majorHAnsi" w:hAnsiTheme="majorHAnsi" w:cstheme="majorHAnsi"/>
          <w:sz w:val="24"/>
          <w:szCs w:val="24"/>
        </w:rPr>
        <w:t xml:space="preserve">ide </w:t>
      </w:r>
      <w:r w:rsidRPr="00936F76">
        <w:rPr>
          <w:rFonts w:asciiTheme="majorHAnsi" w:hAnsiTheme="majorHAnsi" w:cstheme="majorHAnsi"/>
          <w:sz w:val="24"/>
          <w:szCs w:val="24"/>
        </w:rPr>
        <w:t>non individualisée</w:t>
      </w:r>
      <w:r w:rsidR="00FD0142" w:rsidRPr="00936F76">
        <w:rPr>
          <w:rFonts w:asciiTheme="majorHAnsi" w:hAnsiTheme="majorHAnsi" w:cstheme="majorHAnsi"/>
          <w:sz w:val="24"/>
          <w:szCs w:val="24"/>
        </w:rPr>
        <w:t xml:space="preserve"> (</w:t>
      </w:r>
      <w:r w:rsidR="008D1EF5" w:rsidRPr="00936F76">
        <w:rPr>
          <w:rFonts w:asciiTheme="majorHAnsi" w:hAnsiTheme="majorHAnsi" w:cstheme="majorHAnsi"/>
          <w:sz w:val="24"/>
          <w:szCs w:val="24"/>
        </w:rPr>
        <w:t>DEP</w:t>
      </w:r>
      <w:r w:rsidR="00FD0142" w:rsidRPr="00936F76">
        <w:rPr>
          <w:rFonts w:asciiTheme="majorHAnsi" w:hAnsiTheme="majorHAnsi" w:cstheme="majorHAnsi"/>
          <w:sz w:val="24"/>
          <w:szCs w:val="24"/>
        </w:rPr>
        <w:t xml:space="preserve">, </w:t>
      </w:r>
      <w:r w:rsidR="008D1EF5" w:rsidRPr="00936F76">
        <w:rPr>
          <w:rFonts w:asciiTheme="majorHAnsi" w:hAnsiTheme="majorHAnsi" w:cstheme="majorHAnsi"/>
          <w:sz w:val="24"/>
          <w:szCs w:val="24"/>
        </w:rPr>
        <w:t>C</w:t>
      </w:r>
      <w:r w:rsidR="00FD0142" w:rsidRPr="00936F76">
        <w:rPr>
          <w:rFonts w:asciiTheme="majorHAnsi" w:hAnsiTheme="majorHAnsi" w:cstheme="majorHAnsi"/>
          <w:sz w:val="24"/>
          <w:szCs w:val="24"/>
        </w:rPr>
        <w:t>)</w:t>
      </w:r>
      <w:r w:rsidRPr="00936F76">
        <w:rPr>
          <w:rFonts w:asciiTheme="majorHAnsi" w:hAnsiTheme="majorHAnsi" w:cstheme="majorHAnsi"/>
          <w:sz w:val="24"/>
          <w:szCs w:val="24"/>
        </w:rPr>
        <w:t xml:space="preserve"> possédant 5 bénéficiaires.</w:t>
      </w:r>
    </w:p>
    <w:p w14:paraId="595E4AAB" w14:textId="6A444FAE" w:rsidR="002400AE" w:rsidRPr="00936F76" w:rsidRDefault="002400AE" w:rsidP="00936F76">
      <w:pPr>
        <w:spacing w:line="360" w:lineRule="auto"/>
        <w:rPr>
          <w:rFonts w:asciiTheme="majorHAnsi" w:hAnsiTheme="majorHAnsi" w:cstheme="majorHAnsi"/>
          <w:sz w:val="24"/>
          <w:szCs w:val="24"/>
        </w:rPr>
      </w:pPr>
      <w:r w:rsidRPr="00936F76">
        <w:rPr>
          <w:rFonts w:asciiTheme="majorHAnsi" w:hAnsiTheme="majorHAnsi" w:cstheme="majorHAnsi"/>
          <w:sz w:val="24"/>
          <w:szCs w:val="24"/>
        </w:rPr>
        <w:t>Comme il s’agit d’une aide non individualisée, c’est-à-dire aide sans agents éligibles, on n’a pas à saisir le s</w:t>
      </w:r>
      <w:r w:rsidR="00C406D5" w:rsidRPr="00936F76">
        <w:rPr>
          <w:rFonts w:asciiTheme="majorHAnsi" w:hAnsiTheme="majorHAnsi" w:cstheme="majorHAnsi"/>
          <w:sz w:val="24"/>
          <w:szCs w:val="24"/>
        </w:rPr>
        <w:t>t</w:t>
      </w:r>
      <w:r w:rsidRPr="00936F76">
        <w:rPr>
          <w:rFonts w:asciiTheme="majorHAnsi" w:hAnsiTheme="majorHAnsi" w:cstheme="majorHAnsi"/>
          <w:sz w:val="24"/>
          <w:szCs w:val="24"/>
        </w:rPr>
        <w:t>atut et la qualité du bénéficiaire.</w:t>
      </w:r>
    </w:p>
    <w:p w14:paraId="400223A3" w14:textId="76436B57" w:rsidR="002400AE" w:rsidRPr="00936F76" w:rsidRDefault="002400AE" w:rsidP="00936F76">
      <w:pPr>
        <w:spacing w:line="360" w:lineRule="auto"/>
        <w:rPr>
          <w:rFonts w:asciiTheme="majorHAnsi" w:hAnsiTheme="majorHAnsi" w:cstheme="majorHAnsi"/>
          <w:sz w:val="24"/>
          <w:szCs w:val="24"/>
        </w:rPr>
      </w:pPr>
      <w:r w:rsidRPr="00936F76">
        <w:rPr>
          <w:rFonts w:asciiTheme="majorHAnsi" w:hAnsiTheme="majorHAnsi" w:cstheme="majorHAnsi"/>
          <w:sz w:val="24"/>
          <w:szCs w:val="24"/>
        </w:rPr>
        <w:t xml:space="preserve">Encore une fois, on détermine l’axe de l’aide non individualisée (DEP, C) à partir de la table </w:t>
      </w:r>
      <w:hyperlink w:anchor="_param_axes_financiers_eligibles" w:history="1">
        <w:r w:rsidRPr="00936F76">
          <w:rPr>
            <w:rStyle w:val="Lienhypertexte"/>
            <w:rFonts w:asciiTheme="majorHAnsi" w:hAnsiTheme="majorHAnsi" w:cstheme="majorHAnsi"/>
            <w:b/>
            <w:bCs/>
            <w:sz w:val="24"/>
            <w:szCs w:val="24"/>
          </w:rPr>
          <w:t>param_axes_financiers_eligibles</w:t>
        </w:r>
      </w:hyperlink>
      <w:r w:rsidRPr="00936F76">
        <w:rPr>
          <w:rFonts w:asciiTheme="majorHAnsi" w:hAnsiTheme="majorHAnsi" w:cstheme="majorHAnsi"/>
          <w:sz w:val="24"/>
          <w:szCs w:val="24"/>
        </w:rPr>
        <w:t xml:space="preserve"> en exécutant la requête suivante : select * </w:t>
      </w:r>
      <w:proofErr w:type="spellStart"/>
      <w:r w:rsidRPr="00936F76">
        <w:rPr>
          <w:rFonts w:asciiTheme="majorHAnsi" w:hAnsiTheme="majorHAnsi" w:cstheme="majorHAnsi"/>
          <w:sz w:val="24"/>
          <w:szCs w:val="24"/>
        </w:rPr>
        <w:t>from</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param_axes_financiers_eligibles</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where</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code_type_dispositif</w:t>
      </w:r>
      <w:proofErr w:type="spellEnd"/>
      <w:r w:rsidRPr="00936F76">
        <w:rPr>
          <w:rFonts w:asciiTheme="majorHAnsi" w:hAnsiTheme="majorHAnsi" w:cstheme="majorHAnsi"/>
          <w:sz w:val="24"/>
          <w:szCs w:val="24"/>
        </w:rPr>
        <w:t xml:space="preserve"> = ‘DEP’ and </w:t>
      </w:r>
      <w:proofErr w:type="spellStart"/>
      <w:r w:rsidRPr="00936F76">
        <w:rPr>
          <w:rFonts w:asciiTheme="majorHAnsi" w:hAnsiTheme="majorHAnsi" w:cstheme="majorHAnsi"/>
          <w:sz w:val="24"/>
          <w:szCs w:val="24"/>
        </w:rPr>
        <w:t>code_sous-type_dispositif</w:t>
      </w:r>
      <w:proofErr w:type="spellEnd"/>
      <w:r w:rsidRPr="00936F76">
        <w:rPr>
          <w:rFonts w:asciiTheme="majorHAnsi" w:hAnsiTheme="majorHAnsi" w:cstheme="majorHAnsi"/>
          <w:sz w:val="24"/>
          <w:szCs w:val="24"/>
        </w:rPr>
        <w:t xml:space="preserve"> = ‘</w:t>
      </w:r>
      <w:r w:rsidR="001B2006" w:rsidRPr="00936F76">
        <w:rPr>
          <w:rFonts w:asciiTheme="majorHAnsi" w:hAnsiTheme="majorHAnsi" w:cstheme="majorHAnsi"/>
          <w:sz w:val="24"/>
          <w:szCs w:val="24"/>
        </w:rPr>
        <w:t>C</w:t>
      </w:r>
      <w:r w:rsidRPr="00936F76">
        <w:rPr>
          <w:rFonts w:asciiTheme="majorHAnsi" w:hAnsiTheme="majorHAnsi" w:cstheme="majorHAnsi"/>
          <w:sz w:val="24"/>
          <w:szCs w:val="24"/>
        </w:rPr>
        <w:t>’</w:t>
      </w:r>
    </w:p>
    <w:p w14:paraId="3EE9A77E" w14:textId="3BF81B2C" w:rsidR="002400AE" w:rsidRPr="00936F76" w:rsidRDefault="002400AE" w:rsidP="00936F76">
      <w:pPr>
        <w:spacing w:line="360" w:lineRule="auto"/>
        <w:rPr>
          <w:rFonts w:asciiTheme="majorHAnsi" w:hAnsiTheme="majorHAnsi" w:cstheme="majorHAnsi"/>
          <w:sz w:val="24"/>
          <w:szCs w:val="24"/>
        </w:rPr>
      </w:pPr>
      <w:r w:rsidRPr="00936F76">
        <w:rPr>
          <w:rFonts w:asciiTheme="majorHAnsi" w:hAnsiTheme="majorHAnsi" w:cstheme="majorHAnsi"/>
          <w:sz w:val="24"/>
          <w:szCs w:val="24"/>
        </w:rPr>
        <w:lastRenderedPageBreak/>
        <w:t>Dans notre exemple, nous prenons (AXE</w:t>
      </w:r>
      <w:r w:rsidR="001B2006" w:rsidRPr="00936F76">
        <w:rPr>
          <w:rFonts w:asciiTheme="majorHAnsi" w:hAnsiTheme="majorHAnsi" w:cstheme="majorHAnsi"/>
          <w:sz w:val="24"/>
          <w:szCs w:val="24"/>
        </w:rPr>
        <w:t>1</w:t>
      </w:r>
      <w:r w:rsidRPr="00936F76">
        <w:rPr>
          <w:rFonts w:asciiTheme="majorHAnsi" w:hAnsiTheme="majorHAnsi" w:cstheme="majorHAnsi"/>
          <w:sz w:val="24"/>
          <w:szCs w:val="24"/>
        </w:rPr>
        <w:t xml:space="preserve">, ) comme couple (axe, </w:t>
      </w:r>
      <w:proofErr w:type="spellStart"/>
      <w:r w:rsidRPr="00936F76">
        <w:rPr>
          <w:rFonts w:asciiTheme="majorHAnsi" w:hAnsiTheme="majorHAnsi" w:cstheme="majorHAnsi"/>
          <w:sz w:val="24"/>
          <w:szCs w:val="24"/>
        </w:rPr>
        <w:t>sous_axe</w:t>
      </w:r>
      <w:proofErr w:type="spellEnd"/>
      <w:r w:rsidRPr="00936F76">
        <w:rPr>
          <w:rFonts w:asciiTheme="majorHAnsi" w:hAnsiTheme="majorHAnsi" w:cstheme="majorHAnsi"/>
          <w:sz w:val="24"/>
          <w:szCs w:val="24"/>
        </w:rPr>
        <w:t xml:space="preserve">) </w:t>
      </w:r>
    </w:p>
    <w:p w14:paraId="3483B1AE" w14:textId="285B0B9F" w:rsidR="00FD0142" w:rsidRPr="00936F76" w:rsidRDefault="008D1EF5" w:rsidP="00936F76">
      <w:pPr>
        <w:spacing w:line="360" w:lineRule="auto"/>
        <w:rPr>
          <w:rFonts w:asciiTheme="majorHAnsi" w:hAnsiTheme="majorHAnsi" w:cstheme="majorHAnsi"/>
          <w:sz w:val="24"/>
          <w:szCs w:val="24"/>
        </w:rPr>
      </w:pPr>
      <w:r w:rsidRPr="00936F76">
        <w:rPr>
          <w:rFonts w:asciiTheme="majorHAnsi" w:hAnsiTheme="majorHAnsi" w:cstheme="majorHAnsi"/>
          <w:noProof/>
          <w:sz w:val="24"/>
          <w:szCs w:val="24"/>
        </w:rPr>
        <w:drawing>
          <wp:inline distT="0" distB="0" distL="0" distR="0" wp14:anchorId="2EB928CA" wp14:editId="7F3C4693">
            <wp:extent cx="6101989" cy="445273"/>
            <wp:effectExtent l="19050" t="19050" r="13335" b="12065"/>
            <wp:docPr id="21" name="Image 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a:extLst>
                        <a:ext uri="{C183D7F6-B498-43B3-948B-1728B52AA6E4}">
                          <adec:decorative xmlns:adec="http://schemas.microsoft.com/office/drawing/2017/decorative" val="1"/>
                        </a:ext>
                      </a:extLst>
                    </pic:cNvPr>
                    <pic:cNvPicPr/>
                  </pic:nvPicPr>
                  <pic:blipFill>
                    <a:blip r:embed="rId27"/>
                    <a:stretch>
                      <a:fillRect/>
                    </a:stretch>
                  </pic:blipFill>
                  <pic:spPr>
                    <a:xfrm>
                      <a:off x="0" y="0"/>
                      <a:ext cx="6166513" cy="449981"/>
                    </a:xfrm>
                    <a:prstGeom prst="rect">
                      <a:avLst/>
                    </a:prstGeom>
                    <a:ln>
                      <a:solidFill>
                        <a:schemeClr val="accent3"/>
                      </a:solidFill>
                    </a:ln>
                  </pic:spPr>
                </pic:pic>
              </a:graphicData>
            </a:graphic>
          </wp:inline>
        </w:drawing>
      </w:r>
    </w:p>
    <w:p w14:paraId="183EB5A9" w14:textId="12CCA32E" w:rsidR="004630E4" w:rsidRPr="00936F76" w:rsidRDefault="004630E4" w:rsidP="00936F76">
      <w:pPr>
        <w:spacing w:line="360" w:lineRule="auto"/>
        <w:rPr>
          <w:rFonts w:asciiTheme="majorHAnsi" w:hAnsiTheme="majorHAnsi" w:cstheme="majorHAnsi"/>
          <w:sz w:val="24"/>
          <w:szCs w:val="24"/>
        </w:rPr>
      </w:pPr>
      <w:r w:rsidRPr="00936F76">
        <w:rPr>
          <w:rFonts w:asciiTheme="majorHAnsi" w:hAnsiTheme="majorHAnsi" w:cstheme="majorHAnsi"/>
          <w:sz w:val="24"/>
          <w:szCs w:val="24"/>
        </w:rPr>
        <w:t xml:space="preserve">Nous déterminons la règle de calcul à utiliser pour l’aide choisie dans la table </w:t>
      </w:r>
      <w:hyperlink w:anchor="_param_calcul_aide" w:history="1">
        <w:r w:rsidRPr="00936F76">
          <w:rPr>
            <w:rStyle w:val="Lienhypertexte"/>
            <w:rFonts w:asciiTheme="majorHAnsi" w:hAnsiTheme="majorHAnsi" w:cstheme="majorHAnsi"/>
            <w:b/>
            <w:bCs/>
            <w:sz w:val="24"/>
            <w:szCs w:val="24"/>
          </w:rPr>
          <w:t>param_calcul_aide</w:t>
        </w:r>
      </w:hyperlink>
      <w:r w:rsidRPr="00936F76">
        <w:rPr>
          <w:rFonts w:asciiTheme="majorHAnsi" w:hAnsiTheme="majorHAnsi" w:cstheme="majorHAnsi"/>
          <w:sz w:val="24"/>
          <w:szCs w:val="24"/>
        </w:rPr>
        <w:t xml:space="preserve"> en exécutant la requête suivante : select * </w:t>
      </w:r>
      <w:proofErr w:type="spellStart"/>
      <w:r w:rsidRPr="00936F76">
        <w:rPr>
          <w:rFonts w:asciiTheme="majorHAnsi" w:hAnsiTheme="majorHAnsi" w:cstheme="majorHAnsi"/>
          <w:sz w:val="24"/>
          <w:szCs w:val="24"/>
        </w:rPr>
        <w:t>from</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param_calcul_aide</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where</w:t>
      </w:r>
      <w:proofErr w:type="spellEnd"/>
      <w:r w:rsidRPr="00936F76">
        <w:rPr>
          <w:rFonts w:asciiTheme="majorHAnsi" w:hAnsiTheme="majorHAnsi" w:cstheme="majorHAnsi"/>
          <w:sz w:val="24"/>
          <w:szCs w:val="24"/>
        </w:rPr>
        <w:t xml:space="preserve"> </w:t>
      </w:r>
      <w:proofErr w:type="spellStart"/>
      <w:r w:rsidRPr="00936F76">
        <w:rPr>
          <w:rFonts w:asciiTheme="majorHAnsi" w:hAnsiTheme="majorHAnsi" w:cstheme="majorHAnsi"/>
          <w:sz w:val="24"/>
          <w:szCs w:val="24"/>
        </w:rPr>
        <w:t>code_type_dispositif</w:t>
      </w:r>
      <w:proofErr w:type="spellEnd"/>
      <w:r w:rsidRPr="00936F76">
        <w:rPr>
          <w:rFonts w:asciiTheme="majorHAnsi" w:hAnsiTheme="majorHAnsi" w:cstheme="majorHAnsi"/>
          <w:sz w:val="24"/>
          <w:szCs w:val="24"/>
        </w:rPr>
        <w:t xml:space="preserve"> = ‘DEP’ and </w:t>
      </w:r>
      <w:proofErr w:type="spellStart"/>
      <w:r w:rsidRPr="00936F76">
        <w:rPr>
          <w:rFonts w:asciiTheme="majorHAnsi" w:hAnsiTheme="majorHAnsi" w:cstheme="majorHAnsi"/>
          <w:sz w:val="24"/>
          <w:szCs w:val="24"/>
        </w:rPr>
        <w:t>code_sous-type_dispositif</w:t>
      </w:r>
      <w:proofErr w:type="spellEnd"/>
      <w:r w:rsidRPr="00936F76">
        <w:rPr>
          <w:rFonts w:asciiTheme="majorHAnsi" w:hAnsiTheme="majorHAnsi" w:cstheme="majorHAnsi"/>
          <w:sz w:val="24"/>
          <w:szCs w:val="24"/>
        </w:rPr>
        <w:t xml:space="preserve"> = ‘C’</w:t>
      </w:r>
    </w:p>
    <w:p w14:paraId="3B443B06" w14:textId="7FCD6481" w:rsidR="00FD0142" w:rsidRPr="00936F76" w:rsidRDefault="008D1EF5" w:rsidP="00936F76">
      <w:pPr>
        <w:spacing w:line="360" w:lineRule="auto"/>
        <w:rPr>
          <w:rFonts w:asciiTheme="majorHAnsi" w:hAnsiTheme="majorHAnsi" w:cstheme="majorHAnsi"/>
          <w:noProof/>
          <w:sz w:val="24"/>
          <w:szCs w:val="24"/>
        </w:rPr>
      </w:pPr>
      <w:r w:rsidRPr="00936F76">
        <w:rPr>
          <w:rFonts w:asciiTheme="majorHAnsi" w:hAnsiTheme="majorHAnsi" w:cstheme="majorHAnsi"/>
          <w:noProof/>
          <w:sz w:val="24"/>
          <w:szCs w:val="24"/>
        </w:rPr>
        <w:drawing>
          <wp:inline distT="0" distB="0" distL="0" distR="0" wp14:anchorId="35A163D1" wp14:editId="4440067D">
            <wp:extent cx="5760720" cy="668020"/>
            <wp:effectExtent l="19050" t="19050" r="11430" b="17780"/>
            <wp:docPr id="23" name="Imag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a:extLst>
                        <a:ext uri="{C183D7F6-B498-43B3-948B-1728B52AA6E4}">
                          <adec:decorative xmlns:adec="http://schemas.microsoft.com/office/drawing/2017/decorative" val="1"/>
                        </a:ext>
                      </a:extLst>
                    </pic:cNvPr>
                    <pic:cNvPicPr/>
                  </pic:nvPicPr>
                  <pic:blipFill>
                    <a:blip r:embed="rId28"/>
                    <a:stretch>
                      <a:fillRect/>
                    </a:stretch>
                  </pic:blipFill>
                  <pic:spPr>
                    <a:xfrm>
                      <a:off x="0" y="0"/>
                      <a:ext cx="5760720" cy="668020"/>
                    </a:xfrm>
                    <a:prstGeom prst="rect">
                      <a:avLst/>
                    </a:prstGeom>
                    <a:ln>
                      <a:solidFill>
                        <a:schemeClr val="accent3"/>
                      </a:solidFill>
                    </a:ln>
                  </pic:spPr>
                </pic:pic>
              </a:graphicData>
            </a:graphic>
          </wp:inline>
        </w:drawing>
      </w:r>
      <w:r w:rsidR="00FD0142" w:rsidRPr="00936F76" w:rsidDel="00EF6DE9">
        <w:rPr>
          <w:rFonts w:asciiTheme="majorHAnsi" w:hAnsiTheme="majorHAnsi" w:cstheme="majorHAnsi"/>
          <w:noProof/>
          <w:sz w:val="24"/>
          <w:szCs w:val="24"/>
        </w:rPr>
        <w:t xml:space="preserve"> </w:t>
      </w:r>
      <w:bookmarkEnd w:id="23"/>
    </w:p>
    <w:p w14:paraId="0595A03A" w14:textId="7E7B45F6" w:rsidR="004630E4" w:rsidRPr="00936F76" w:rsidRDefault="004630E4" w:rsidP="00936F76">
      <w:pPr>
        <w:spacing w:after="400" w:line="360" w:lineRule="auto"/>
        <w:rPr>
          <w:rFonts w:asciiTheme="majorHAnsi" w:hAnsiTheme="majorHAnsi" w:cstheme="majorHAnsi"/>
          <w:sz w:val="24"/>
          <w:szCs w:val="24"/>
        </w:rPr>
      </w:pPr>
      <w:r w:rsidRPr="00936F76">
        <w:rPr>
          <w:rFonts w:asciiTheme="majorHAnsi" w:hAnsiTheme="majorHAnsi" w:cstheme="majorHAnsi"/>
          <w:sz w:val="24"/>
          <w:szCs w:val="24"/>
        </w:rPr>
        <w:t xml:space="preserve">Avec l’aide non individualisée (DEP, C), nous pouvons voir que la règle de calcul à utiliser est R1. Par conséquent, les colonnes </w:t>
      </w:r>
      <w:r w:rsidRPr="00936F76">
        <w:rPr>
          <w:rFonts w:asciiTheme="majorHAnsi" w:hAnsiTheme="majorHAnsi" w:cstheme="majorHAnsi"/>
          <w:b/>
          <w:bCs/>
          <w:sz w:val="24"/>
          <w:szCs w:val="24"/>
        </w:rPr>
        <w:t>montant_depense</w:t>
      </w:r>
      <w:r w:rsidRPr="00936F76">
        <w:rPr>
          <w:rFonts w:asciiTheme="majorHAnsi" w:hAnsiTheme="majorHAnsi" w:cstheme="majorHAnsi"/>
          <w:sz w:val="24"/>
          <w:szCs w:val="24"/>
        </w:rPr>
        <w:t xml:space="preserve"> et </w:t>
      </w:r>
      <w:r w:rsidRPr="00936F76">
        <w:rPr>
          <w:rFonts w:asciiTheme="majorHAnsi" w:hAnsiTheme="majorHAnsi" w:cstheme="majorHAnsi"/>
          <w:b/>
          <w:bCs/>
          <w:sz w:val="24"/>
          <w:szCs w:val="24"/>
        </w:rPr>
        <w:t>montant_financements</w:t>
      </w:r>
      <w:r w:rsidRPr="00936F76">
        <w:rPr>
          <w:rFonts w:asciiTheme="majorHAnsi" w:hAnsiTheme="majorHAnsi" w:cstheme="majorHAnsi"/>
          <w:sz w:val="24"/>
          <w:szCs w:val="24"/>
        </w:rPr>
        <w:t xml:space="preserve"> doivent être obligatoirement remplis.</w:t>
      </w:r>
    </w:p>
    <w:p w14:paraId="5E6731B8" w14:textId="04EF136F" w:rsidR="006F187C" w:rsidRPr="006F187C" w:rsidRDefault="006F187C" w:rsidP="00936F76">
      <w:pPr>
        <w:pStyle w:val="aText"/>
        <w:spacing w:line="276" w:lineRule="auto"/>
        <w:rPr>
          <w:rFonts w:cstheme="minorHAnsi"/>
        </w:rPr>
      </w:pPr>
      <w:r w:rsidRPr="00936F76">
        <w:rPr>
          <w:rFonts w:asciiTheme="majorHAnsi" w:hAnsiTheme="majorHAnsi" w:cstheme="majorHAnsi"/>
          <w:szCs w:val="24"/>
        </w:rPr>
        <w:t xml:space="preserve">Après avoir obtenu toutes les informations nécessaires pour saisir une dépense, on compléter le fichier des dépenses en s’inspirant du </w:t>
      </w:r>
      <w:hyperlink w:anchor="_Contenu_du_fichier" w:history="1">
        <w:r w:rsidRPr="00936F76">
          <w:rPr>
            <w:rStyle w:val="Lienhypertexte"/>
            <w:rFonts w:asciiTheme="majorHAnsi" w:hAnsiTheme="majorHAnsi" w:cstheme="majorHAnsi"/>
            <w:szCs w:val="24"/>
          </w:rPr>
          <w:t>tableau récapitulatif</w:t>
        </w:r>
      </w:hyperlink>
      <w:r w:rsidRPr="00936F76">
        <w:rPr>
          <w:rFonts w:asciiTheme="majorHAnsi" w:hAnsiTheme="majorHAnsi" w:cstheme="majorHAnsi"/>
          <w:szCs w:val="24"/>
        </w:rPr>
        <w:t xml:space="preserve"> présenté plus haut.</w:t>
      </w:r>
    </w:p>
    <w:p w14:paraId="74B0378A" w14:textId="4F76D1A0" w:rsidR="00986C3A" w:rsidRPr="00DE3E3F" w:rsidRDefault="006755FB" w:rsidP="00936F76">
      <w:pPr>
        <w:spacing w:line="360" w:lineRule="auto"/>
        <w:rPr>
          <w:rFonts w:cstheme="minorHAnsi"/>
          <w:noProof/>
        </w:rPr>
      </w:pPr>
      <w:r w:rsidRPr="00DE3E3F">
        <w:rPr>
          <w:rFonts w:cstheme="minorHAnsi"/>
          <w:noProof/>
        </w:rPr>
        <w:drawing>
          <wp:inline distT="0" distB="0" distL="0" distR="0" wp14:anchorId="1C54CEC1" wp14:editId="026B6ED0">
            <wp:extent cx="5760720" cy="457200"/>
            <wp:effectExtent l="19050" t="19050" r="11430" b="19050"/>
            <wp:docPr id="26" name="Image 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a:extLst>
                        <a:ext uri="{C183D7F6-B498-43B3-948B-1728B52AA6E4}">
                          <adec:decorative xmlns:adec="http://schemas.microsoft.com/office/drawing/2017/decorative" val="1"/>
                        </a:ext>
                      </a:extLst>
                    </pic:cNvPr>
                    <pic:cNvPicPr/>
                  </pic:nvPicPr>
                  <pic:blipFill>
                    <a:blip r:embed="rId29"/>
                    <a:stretch>
                      <a:fillRect/>
                    </a:stretch>
                  </pic:blipFill>
                  <pic:spPr>
                    <a:xfrm>
                      <a:off x="0" y="0"/>
                      <a:ext cx="5760720" cy="457200"/>
                    </a:xfrm>
                    <a:prstGeom prst="rect">
                      <a:avLst/>
                    </a:prstGeom>
                    <a:ln>
                      <a:solidFill>
                        <a:schemeClr val="accent3"/>
                      </a:solidFill>
                    </a:ln>
                  </pic:spPr>
                </pic:pic>
              </a:graphicData>
            </a:graphic>
          </wp:inline>
        </w:drawing>
      </w:r>
      <w:r w:rsidR="00986C3A" w:rsidRPr="00DE3E3F">
        <w:rPr>
          <w:rFonts w:cstheme="minorHAnsi"/>
          <w:noProof/>
        </w:rPr>
        <w:t xml:space="preserve"> </w:t>
      </w:r>
    </w:p>
    <w:p w14:paraId="274F8D77" w14:textId="63FD6A2F" w:rsidR="00986C3A" w:rsidRPr="00DE3E3F" w:rsidRDefault="006755FB" w:rsidP="00936F76">
      <w:pPr>
        <w:spacing w:line="360" w:lineRule="auto"/>
        <w:rPr>
          <w:rFonts w:cstheme="minorHAnsi"/>
        </w:rPr>
      </w:pPr>
      <w:r w:rsidRPr="00DE3E3F">
        <w:rPr>
          <w:rFonts w:cstheme="minorHAnsi"/>
          <w:noProof/>
        </w:rPr>
        <w:drawing>
          <wp:inline distT="0" distB="0" distL="0" distR="0" wp14:anchorId="0BDF675E" wp14:editId="03270D08">
            <wp:extent cx="5760720" cy="511810"/>
            <wp:effectExtent l="19050" t="19050" r="11430" b="21590"/>
            <wp:docPr id="31" name="Image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31">
                      <a:extLst>
                        <a:ext uri="{C183D7F6-B498-43B3-948B-1728B52AA6E4}">
                          <adec:decorative xmlns:adec="http://schemas.microsoft.com/office/drawing/2017/decorative" val="1"/>
                        </a:ext>
                      </a:extLst>
                    </pic:cNvPr>
                    <pic:cNvPicPr/>
                  </pic:nvPicPr>
                  <pic:blipFill>
                    <a:blip r:embed="rId30"/>
                    <a:stretch>
                      <a:fillRect/>
                    </a:stretch>
                  </pic:blipFill>
                  <pic:spPr>
                    <a:xfrm>
                      <a:off x="0" y="0"/>
                      <a:ext cx="5760720" cy="511810"/>
                    </a:xfrm>
                    <a:prstGeom prst="rect">
                      <a:avLst/>
                    </a:prstGeom>
                    <a:ln>
                      <a:solidFill>
                        <a:schemeClr val="accent3"/>
                      </a:solidFill>
                    </a:ln>
                  </pic:spPr>
                </pic:pic>
              </a:graphicData>
            </a:graphic>
          </wp:inline>
        </w:drawing>
      </w:r>
    </w:p>
    <w:p w14:paraId="6B8E5A07" w14:textId="07C23496" w:rsidR="00C9502B" w:rsidRPr="00DE3E3F" w:rsidRDefault="006755FB" w:rsidP="00936F76">
      <w:pPr>
        <w:spacing w:line="360" w:lineRule="auto"/>
        <w:rPr>
          <w:rFonts w:cstheme="minorHAnsi"/>
        </w:rPr>
      </w:pPr>
      <w:r w:rsidRPr="00DE3E3F">
        <w:rPr>
          <w:rFonts w:cstheme="minorHAnsi"/>
          <w:noProof/>
        </w:rPr>
        <w:drawing>
          <wp:inline distT="0" distB="0" distL="0" distR="0" wp14:anchorId="4068121E" wp14:editId="4B895A3A">
            <wp:extent cx="5760720" cy="1004570"/>
            <wp:effectExtent l="19050" t="19050" r="11430" b="24130"/>
            <wp:docPr id="32" name="Image 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a:extLst>
                        <a:ext uri="{C183D7F6-B498-43B3-948B-1728B52AA6E4}">
                          <adec:decorative xmlns:adec="http://schemas.microsoft.com/office/drawing/2017/decorative" val="1"/>
                        </a:ext>
                      </a:extLst>
                    </pic:cNvPr>
                    <pic:cNvPicPr/>
                  </pic:nvPicPr>
                  <pic:blipFill>
                    <a:blip r:embed="rId31"/>
                    <a:stretch>
                      <a:fillRect/>
                    </a:stretch>
                  </pic:blipFill>
                  <pic:spPr>
                    <a:xfrm>
                      <a:off x="0" y="0"/>
                      <a:ext cx="5760720" cy="1004570"/>
                    </a:xfrm>
                    <a:prstGeom prst="rect">
                      <a:avLst/>
                    </a:prstGeom>
                    <a:ln>
                      <a:solidFill>
                        <a:schemeClr val="accent3"/>
                      </a:solidFill>
                    </a:ln>
                  </pic:spPr>
                </pic:pic>
              </a:graphicData>
            </a:graphic>
          </wp:inline>
        </w:drawing>
      </w:r>
    </w:p>
    <w:sectPr w:rsidR="00C9502B" w:rsidRPr="00DE3E3F" w:rsidSect="00915209">
      <w:headerReference w:type="default" r:id="rId32"/>
      <w:footerReference w:type="even" r:id="rId33"/>
      <w:footerReference w:type="default" r:id="rId34"/>
      <w:footerReference w:type="first" r:id="rId35"/>
      <w:pgSz w:w="11906" w:h="16838"/>
      <w:pgMar w:top="1417" w:right="1133" w:bottom="1417" w:left="1134"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EE39A0" w14:textId="77777777" w:rsidR="00A26371" w:rsidRDefault="00A26371" w:rsidP="007E0733">
      <w:pPr>
        <w:spacing w:after="0" w:line="240" w:lineRule="auto"/>
      </w:pPr>
      <w:r>
        <w:separator/>
      </w:r>
    </w:p>
  </w:endnote>
  <w:endnote w:type="continuationSeparator" w:id="0">
    <w:p w14:paraId="41742CD9" w14:textId="77777777" w:rsidR="00A26371" w:rsidRDefault="00A26371" w:rsidP="007E07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2AC02" w14:textId="77777777" w:rsidR="007E0733" w:rsidRDefault="007E0733">
    <w:pPr>
      <w:pStyle w:val="Pieddepage"/>
    </w:pPr>
    <w:r>
      <w:rPr>
        <w:noProof/>
      </w:rPr>
      <mc:AlternateContent>
        <mc:Choice Requires="wps">
          <w:drawing>
            <wp:anchor distT="0" distB="0" distL="0" distR="0" simplePos="0" relativeHeight="251659264" behindDoc="0" locked="0" layoutInCell="1" allowOverlap="1" wp14:anchorId="76BC2DA5" wp14:editId="7FBCEE21">
              <wp:simplePos x="635" y="635"/>
              <wp:positionH relativeFrom="leftMargin">
                <wp:align>left</wp:align>
              </wp:positionH>
              <wp:positionV relativeFrom="paragraph">
                <wp:posOffset>635</wp:posOffset>
              </wp:positionV>
              <wp:extent cx="443865" cy="443865"/>
              <wp:effectExtent l="0" t="0" r="1905" b="17145"/>
              <wp:wrapSquare wrapText="bothSides"/>
              <wp:docPr id="2" name="Zone de texte 2">
                <a:extLst xmlns:a="http://schemas.openxmlformats.org/drawingml/2006/main">
                  <a:ext uri="{C183D7F6-B498-43B3-948B-1728B52AA6E4}">
                    <adec:decorative xmlns:adec="http://schemas.microsoft.com/office/drawing/2017/decorative" val="1"/>
                  </a:ext>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2200470" w14:textId="77777777" w:rsidR="007E0733" w:rsidRPr="007E0733" w:rsidRDefault="007E0733">
                          <w:pPr>
                            <w:rPr>
                              <w:rFonts w:ascii="Calibri" w:eastAsia="Calibri" w:hAnsi="Calibri" w:cs="Calibri"/>
                              <w:noProof/>
                              <w:color w:val="A80000"/>
                              <w:sz w:val="20"/>
                              <w:szCs w:val="20"/>
                            </w:rPr>
                          </w:pPr>
                          <w:r w:rsidRPr="007E0733">
                            <w:rPr>
                              <w:rFonts w:ascii="Calibri" w:eastAsia="Calibri" w:hAnsi="Calibri" w:cs="Calibri"/>
                              <w:noProof/>
                              <w:color w:val="A80000"/>
                              <w:sz w:val="20"/>
                              <w:szCs w:val="20"/>
                            </w:rPr>
                            <w:t>Interne</w:t>
                          </w:r>
                        </w:p>
                      </w:txbxContent>
                    </wps:txbx>
                    <wps:bodyPr rot="0" spcFirstLastPara="0" vertOverflow="overflow" horzOverflow="overflow" vert="horz" wrap="none" lIns="190500" tIns="0" rIns="0" bIns="0" numCol="1" spcCol="0" rtlCol="0" fromWordArt="0" anchor="t" anchorCtr="0" forceAA="0" compatLnSpc="1">
                      <a:prstTxWarp prst="textNoShape">
                        <a:avLst/>
                      </a:prstTxWarp>
                      <a:spAutoFit/>
                    </wps:bodyPr>
                  </wps:wsp>
                </a:graphicData>
              </a:graphic>
            </wp:anchor>
          </w:drawing>
        </mc:Choice>
        <mc:Fallback>
          <w:pict>
            <v:shapetype w14:anchorId="76BC2DA5" id="_x0000_t202" coordsize="21600,21600" o:spt="202" path="m,l,21600r21600,l21600,xe">
              <v:stroke joinstyle="miter"/>
              <v:path gradientshapeok="t" o:connecttype="rect"/>
            </v:shapetype>
            <v:shape id="Zone de texte 2" o:spid="_x0000_s1026" type="#_x0000_t202" alt="&quot;&quot;" style="position:absolute;margin-left:0;margin-top:.05pt;width:34.95pt;height:34.95pt;z-index:251659264;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" filled="f" stroked="f">
              <v:textbox style="mso-fit-shape-to-text:t" inset="15pt,0,0,0">
                <w:txbxContent>
                  <w:p w14:paraId="62200470" w14:textId="77777777" w:rsidR="007E0733" w:rsidRPr="007E0733" w:rsidRDefault="007E0733">
                    <w:pPr>
                      <w:rPr>
                        <w:rFonts w:ascii="Calibri" w:eastAsia="Calibri" w:hAnsi="Calibri" w:cs="Calibri"/>
                        <w:noProof/>
                        <w:color w:val="A80000"/>
                        <w:sz w:val="20"/>
                        <w:szCs w:val="20"/>
                      </w:rPr>
                    </w:pPr>
                    <w:r w:rsidRPr="007E0733">
                      <w:rPr>
                        <w:rFonts w:ascii="Calibri" w:eastAsia="Calibri" w:hAnsi="Calibri" w:cs="Calibri"/>
                        <w:noProof/>
                        <w:color w:val="A80000"/>
                        <w:sz w:val="20"/>
                        <w:szCs w:val="20"/>
                      </w:rPr>
                      <w:t>Interne</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154640"/>
      <w:docPartObj>
        <w:docPartGallery w:val="Page Numbers (Bottom of Page)"/>
        <w:docPartUnique/>
      </w:docPartObj>
    </w:sdtPr>
    <w:sdtContent>
      <w:sdt>
        <w:sdtPr>
          <w:id w:val="1728636285"/>
          <w:docPartObj>
            <w:docPartGallery w:val="Page Numbers (Top of Page)"/>
            <w:docPartUnique/>
          </w:docPartObj>
        </w:sdtPr>
        <w:sdtContent>
          <w:p w14:paraId="2C667226" w14:textId="3EB6B7F4" w:rsidR="00E7569D" w:rsidRDefault="00E7569D">
            <w:pPr>
              <w:pStyle w:val="Pieddepage"/>
              <w:jc w:val="center"/>
            </w:pPr>
            <w:r>
              <w:t xml:space="preserve">Page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40FE3A6" w14:textId="63C2EFFC" w:rsidR="007E0733" w:rsidRDefault="007E073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40FAB" w14:textId="77777777" w:rsidR="007E0733" w:rsidRDefault="007E0733">
    <w:pPr>
      <w:pStyle w:val="Pieddepage"/>
    </w:pPr>
    <w:r>
      <w:rPr>
        <w:noProof/>
      </w:rPr>
      <mc:AlternateContent>
        <mc:Choice Requires="wps">
          <w:drawing>
            <wp:anchor distT="0" distB="0" distL="0" distR="0" simplePos="0" relativeHeight="251658240" behindDoc="0" locked="0" layoutInCell="1" allowOverlap="1" wp14:anchorId="636FF888" wp14:editId="0E0874DB">
              <wp:simplePos x="635" y="635"/>
              <wp:positionH relativeFrom="leftMargin">
                <wp:align>left</wp:align>
              </wp:positionH>
              <wp:positionV relativeFrom="paragraph">
                <wp:posOffset>635</wp:posOffset>
              </wp:positionV>
              <wp:extent cx="443865" cy="443865"/>
              <wp:effectExtent l="0" t="0" r="1905" b="17145"/>
              <wp:wrapSquare wrapText="bothSides"/>
              <wp:docPr id="1" name="Zone de texte 1">
                <a:extLst xmlns:a="http://schemas.openxmlformats.org/drawingml/2006/main">
                  <a:ext uri="{C183D7F6-B498-43B3-948B-1728B52AA6E4}">
                    <adec:decorative xmlns:adec="http://schemas.microsoft.com/office/drawing/2017/decorative" val="1"/>
                  </a:ext>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F5092C" w14:textId="77777777" w:rsidR="007E0733" w:rsidRPr="007E0733" w:rsidRDefault="007E0733">
                          <w:pPr>
                            <w:rPr>
                              <w:rFonts w:ascii="Calibri" w:eastAsia="Calibri" w:hAnsi="Calibri" w:cs="Calibri"/>
                              <w:noProof/>
                              <w:color w:val="A80000"/>
                              <w:sz w:val="20"/>
                              <w:szCs w:val="20"/>
                            </w:rPr>
                          </w:pPr>
                          <w:r w:rsidRPr="007E0733">
                            <w:rPr>
                              <w:rFonts w:ascii="Calibri" w:eastAsia="Calibri" w:hAnsi="Calibri" w:cs="Calibri"/>
                              <w:noProof/>
                              <w:color w:val="A80000"/>
                              <w:sz w:val="20"/>
                              <w:szCs w:val="20"/>
                            </w:rPr>
                            <w:t>Interne</w:t>
                          </w:r>
                        </w:p>
                      </w:txbxContent>
                    </wps:txbx>
                    <wps:bodyPr rot="0" spcFirstLastPara="0" vertOverflow="overflow" horzOverflow="overflow" vert="horz" wrap="none" lIns="190500" tIns="0" rIns="0" bIns="0" numCol="1" spcCol="0" rtlCol="0" fromWordArt="0" anchor="t" anchorCtr="0" forceAA="0" compatLnSpc="1">
                      <a:prstTxWarp prst="textNoShape">
                        <a:avLst/>
                      </a:prstTxWarp>
                      <a:spAutoFit/>
                    </wps:bodyPr>
                  </wps:wsp>
                </a:graphicData>
              </a:graphic>
            </wp:anchor>
          </w:drawing>
        </mc:Choice>
        <mc:Fallback>
          <w:pict>
            <v:shapetype w14:anchorId="636FF888" id="_x0000_t202" coordsize="21600,21600" o:spt="202" path="m,l,21600r21600,l21600,xe">
              <v:stroke joinstyle="miter"/>
              <v:path gradientshapeok="t" o:connecttype="rect"/>
            </v:shapetype>
            <v:shape id="Zone de texte 1" o:spid="_x0000_s1027" type="#_x0000_t202" alt="&quot;&quot;"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" filled="f" stroked="f">
              <v:textbox style="mso-fit-shape-to-text:t" inset="15pt,0,0,0">
                <w:txbxContent>
                  <w:p w14:paraId="29F5092C" w14:textId="77777777" w:rsidR="007E0733" w:rsidRPr="007E0733" w:rsidRDefault="007E0733">
                    <w:pPr>
                      <w:rPr>
                        <w:rFonts w:ascii="Calibri" w:eastAsia="Calibri" w:hAnsi="Calibri" w:cs="Calibri"/>
                        <w:noProof/>
                        <w:color w:val="A80000"/>
                        <w:sz w:val="20"/>
                        <w:szCs w:val="20"/>
                      </w:rPr>
                    </w:pPr>
                    <w:r w:rsidRPr="007E0733">
                      <w:rPr>
                        <w:rFonts w:ascii="Calibri" w:eastAsia="Calibri" w:hAnsi="Calibri" w:cs="Calibri"/>
                        <w:noProof/>
                        <w:color w:val="A80000"/>
                        <w:sz w:val="20"/>
                        <w:szCs w:val="20"/>
                      </w:rPr>
                      <w:t>Interne</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2FF9D7" w14:textId="77777777" w:rsidR="00A26371" w:rsidRDefault="00A26371" w:rsidP="007E0733">
      <w:pPr>
        <w:spacing w:after="0" w:line="240" w:lineRule="auto"/>
      </w:pPr>
      <w:r>
        <w:separator/>
      </w:r>
    </w:p>
  </w:footnote>
  <w:footnote w:type="continuationSeparator" w:id="0">
    <w:p w14:paraId="328D7AFF" w14:textId="77777777" w:rsidR="00A26371" w:rsidRDefault="00A26371" w:rsidP="007E07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68763E" w14:textId="66A6C375" w:rsidR="009C672A" w:rsidRDefault="000E257A" w:rsidP="00915209">
    <w:pPr>
      <w:pStyle w:val="En-tte"/>
      <w:spacing w:after="240"/>
    </w:pPr>
    <w:r>
      <w:rPr>
        <w:noProof/>
      </w:rPr>
      <w:drawing>
        <wp:inline distT="0" distB="0" distL="0" distR="0" wp14:anchorId="19AEA2DD" wp14:editId="66FAF12A">
          <wp:extent cx="570865" cy="581660"/>
          <wp:effectExtent l="0" t="0" r="635" b="8890"/>
          <wp:docPr id="49" name="Image 49" descr="logo Caisse des Dépôts grou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logo Caisse des Dépôts group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0865" cy="581660"/>
                  </a:xfrm>
                  <a:prstGeom prst="rect">
                    <a:avLst/>
                  </a:prstGeom>
                  <a:noFill/>
                </pic:spPr>
              </pic:pic>
            </a:graphicData>
          </a:graphic>
        </wp:inline>
      </w:drawing>
    </w:r>
    <w:r w:rsidR="00915209">
      <w:t xml:space="preserve">  </w:t>
    </w:r>
    <w:r w:rsidR="006B4E35">
      <w:rPr>
        <w:noProof/>
      </w:rPr>
      <w:drawing>
        <wp:inline distT="0" distB="0" distL="0" distR="0" wp14:anchorId="3276451C" wp14:editId="4C173926">
          <wp:extent cx="571500" cy="614362"/>
          <wp:effectExtent l="0" t="0" r="0" b="0"/>
          <wp:docPr id="50" name="Image 50" descr="emploi FIPHFP handic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descr="emploi FIPHFP handica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5147" cy="61828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673A9"/>
    <w:multiLevelType w:val="hybridMultilevel"/>
    <w:tmpl w:val="E46ED1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047ABD"/>
    <w:multiLevelType w:val="hybridMultilevel"/>
    <w:tmpl w:val="E2F8C10A"/>
    <w:lvl w:ilvl="0" w:tplc="FFFFFFFF">
      <w:start w:val="1"/>
      <w:numFmt w:val="bullet"/>
      <w:lvlText w:val=""/>
      <w:lvlJc w:val="left"/>
      <w:pPr>
        <w:ind w:left="720" w:hanging="360"/>
      </w:pPr>
      <w:rPr>
        <w:rFonts w:ascii="Symbol" w:hAnsi="Symbol" w:hint="default"/>
      </w:rPr>
    </w:lvl>
    <w:lvl w:ilvl="1" w:tplc="040C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A0D4A74"/>
    <w:multiLevelType w:val="hybridMultilevel"/>
    <w:tmpl w:val="B9045E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F862CD1"/>
    <w:multiLevelType w:val="hybridMultilevel"/>
    <w:tmpl w:val="35926ED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F9E6250"/>
    <w:multiLevelType w:val="hybridMultilevel"/>
    <w:tmpl w:val="9A727382"/>
    <w:lvl w:ilvl="0" w:tplc="4E32426C">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FB5415"/>
    <w:multiLevelType w:val="multilevel"/>
    <w:tmpl w:val="3394262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3277549"/>
    <w:multiLevelType w:val="hybridMultilevel"/>
    <w:tmpl w:val="73446DE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5447528"/>
    <w:multiLevelType w:val="hybridMultilevel"/>
    <w:tmpl w:val="71729D94"/>
    <w:lvl w:ilvl="0" w:tplc="556C9440">
      <w:start w:val="1"/>
      <w:numFmt w:val="bullet"/>
      <w:pStyle w:val="aTitre"/>
      <w:lvlText w:val=""/>
      <w:lvlJc w:val="left"/>
      <w:pPr>
        <w:ind w:left="720" w:hanging="360"/>
      </w:pPr>
      <w:rPr>
        <w:rFonts w:ascii="Symbol" w:hAnsi="Symbol" w:hint="default"/>
      </w:rPr>
    </w:lvl>
    <w:lvl w:ilvl="1" w:tplc="D7B859BE">
      <w:start w:val="1"/>
      <w:numFmt w:val="bullet"/>
      <w:pStyle w:val="aTite2"/>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B1400A9"/>
    <w:multiLevelType w:val="hybridMultilevel"/>
    <w:tmpl w:val="F8E400FC"/>
    <w:lvl w:ilvl="0" w:tplc="8B7CB1AA">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9" w15:restartNumberingAfterBreak="0">
    <w:nsid w:val="1B6067AC"/>
    <w:multiLevelType w:val="hybridMultilevel"/>
    <w:tmpl w:val="1BF284C2"/>
    <w:lvl w:ilvl="0" w:tplc="B1D012E6">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CC61F1B"/>
    <w:multiLevelType w:val="hybridMultilevel"/>
    <w:tmpl w:val="F46ECBB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1F0077CA"/>
    <w:multiLevelType w:val="hybridMultilevel"/>
    <w:tmpl w:val="F98C1D78"/>
    <w:lvl w:ilvl="0" w:tplc="BF383C98">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3900087"/>
    <w:multiLevelType w:val="hybridMultilevel"/>
    <w:tmpl w:val="E7FE952A"/>
    <w:lvl w:ilvl="0" w:tplc="040C0005">
      <w:start w:val="1"/>
      <w:numFmt w:val="bullet"/>
      <w:lvlText w:val=""/>
      <w:lvlJc w:val="left"/>
      <w:pPr>
        <w:ind w:left="1068" w:hanging="360"/>
      </w:pPr>
      <w:rPr>
        <w:rFonts w:ascii="Wingdings" w:hAnsi="Wingding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3" w15:restartNumberingAfterBreak="0">
    <w:nsid w:val="24602AA4"/>
    <w:multiLevelType w:val="hybridMultilevel"/>
    <w:tmpl w:val="0F4C2F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DE90F4B"/>
    <w:multiLevelType w:val="hybridMultilevel"/>
    <w:tmpl w:val="B0CAA82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F2F611E"/>
    <w:multiLevelType w:val="hybridMultilevel"/>
    <w:tmpl w:val="0E504F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3AE568B"/>
    <w:multiLevelType w:val="hybridMultilevel"/>
    <w:tmpl w:val="C8389CCE"/>
    <w:lvl w:ilvl="0" w:tplc="B1D012E6">
      <w:numFmt w:val="bullet"/>
      <w:lvlText w:val="-"/>
      <w:lvlJc w:val="left"/>
      <w:pPr>
        <w:ind w:left="2160" w:hanging="360"/>
      </w:pPr>
      <w:rPr>
        <w:rFonts w:ascii="Calibri" w:eastAsiaTheme="minorHAnsi" w:hAnsi="Calibri" w:cs="Calibri"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7" w15:restartNumberingAfterBreak="0">
    <w:nsid w:val="362854C1"/>
    <w:multiLevelType w:val="hybridMultilevel"/>
    <w:tmpl w:val="6DB8CC46"/>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 w15:restartNumberingAfterBreak="0">
    <w:nsid w:val="37352065"/>
    <w:multiLevelType w:val="hybridMultilevel"/>
    <w:tmpl w:val="0824A5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37F24B2"/>
    <w:multiLevelType w:val="hybridMultilevel"/>
    <w:tmpl w:val="3E186EC8"/>
    <w:lvl w:ilvl="0" w:tplc="AD647B24">
      <w:start w:val="1"/>
      <w:numFmt w:val="bullet"/>
      <w:lvlText w:val=""/>
      <w:lvlJc w:val="left"/>
      <w:pPr>
        <w:ind w:left="720" w:hanging="360"/>
      </w:pPr>
      <w:rPr>
        <w:rFonts w:ascii="Wingdings" w:hAnsi="Wingdings"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4937B03"/>
    <w:multiLevelType w:val="hybridMultilevel"/>
    <w:tmpl w:val="FFC239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5ED6860"/>
    <w:multiLevelType w:val="hybridMultilevel"/>
    <w:tmpl w:val="DF7E9E6C"/>
    <w:lvl w:ilvl="0" w:tplc="0798C646">
      <w:start w:val="6"/>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75078AE"/>
    <w:multiLevelType w:val="hybridMultilevel"/>
    <w:tmpl w:val="57F85656"/>
    <w:lvl w:ilvl="0" w:tplc="C862FCF8">
      <w:numFmt w:val="bullet"/>
      <w:lvlText w:val=""/>
      <w:lvlJc w:val="left"/>
      <w:pPr>
        <w:ind w:left="720" w:hanging="360"/>
      </w:pPr>
      <w:rPr>
        <w:rFonts w:ascii="Wingdings" w:eastAsiaTheme="minorEastAsia"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834479C"/>
    <w:multiLevelType w:val="hybridMultilevel"/>
    <w:tmpl w:val="A6C0A090"/>
    <w:lvl w:ilvl="0" w:tplc="051440A6">
      <w:start w:val="1"/>
      <w:numFmt w:val="upp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4FF1112B"/>
    <w:multiLevelType w:val="hybridMultilevel"/>
    <w:tmpl w:val="2E422586"/>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5" w15:restartNumberingAfterBreak="0">
    <w:nsid w:val="50C26E84"/>
    <w:multiLevelType w:val="hybridMultilevel"/>
    <w:tmpl w:val="01B854EE"/>
    <w:lvl w:ilvl="0" w:tplc="90B4C95A">
      <w:numFmt w:val="bullet"/>
      <w:lvlText w:val=""/>
      <w:lvlJc w:val="left"/>
      <w:pPr>
        <w:ind w:left="720" w:hanging="360"/>
      </w:pPr>
      <w:rPr>
        <w:rFonts w:ascii="Symbol" w:eastAsiaTheme="minorHAnsi"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4B0A83"/>
    <w:multiLevelType w:val="hybridMultilevel"/>
    <w:tmpl w:val="D592C9E6"/>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51C4E18"/>
    <w:multiLevelType w:val="hybridMultilevel"/>
    <w:tmpl w:val="78980414"/>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7650582"/>
    <w:multiLevelType w:val="hybridMultilevel"/>
    <w:tmpl w:val="F3D02E6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AF53D37"/>
    <w:multiLevelType w:val="hybridMultilevel"/>
    <w:tmpl w:val="4FEEF6A6"/>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0" w15:restartNumberingAfterBreak="0">
    <w:nsid w:val="5C0D239A"/>
    <w:multiLevelType w:val="hybridMultilevel"/>
    <w:tmpl w:val="FAF8A93C"/>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5C2C4C96"/>
    <w:multiLevelType w:val="hybridMultilevel"/>
    <w:tmpl w:val="9AD6A56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4240E58"/>
    <w:multiLevelType w:val="hybridMultilevel"/>
    <w:tmpl w:val="F122652C"/>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3" w15:restartNumberingAfterBreak="0">
    <w:nsid w:val="64FC5C0C"/>
    <w:multiLevelType w:val="hybridMultilevel"/>
    <w:tmpl w:val="ED4AC53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92F0737"/>
    <w:multiLevelType w:val="hybridMultilevel"/>
    <w:tmpl w:val="7526A92E"/>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9BD5670"/>
    <w:multiLevelType w:val="hybridMultilevel"/>
    <w:tmpl w:val="9AD20748"/>
    <w:lvl w:ilvl="0" w:tplc="FFFFFFFF">
      <w:start w:val="1"/>
      <w:numFmt w:val="bullet"/>
      <w:lvlText w:val="o"/>
      <w:lvlJc w:val="left"/>
      <w:pPr>
        <w:ind w:left="1440" w:hanging="360"/>
      </w:pPr>
      <w:rPr>
        <w:rFonts w:ascii="Courier New" w:hAnsi="Courier New" w:cs="Courier New" w:hint="default"/>
      </w:rPr>
    </w:lvl>
    <w:lvl w:ilvl="1" w:tplc="B1D012E6">
      <w:numFmt w:val="bullet"/>
      <w:lvlText w:val="-"/>
      <w:lvlJc w:val="left"/>
      <w:pPr>
        <w:ind w:left="2160" w:hanging="360"/>
      </w:pPr>
      <w:rPr>
        <w:rFonts w:ascii="Calibri" w:eastAsiaTheme="minorHAnsi" w:hAnsi="Calibri" w:cs="Calibri"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6" w15:restartNumberingAfterBreak="0">
    <w:nsid w:val="6BCE1551"/>
    <w:multiLevelType w:val="hybridMultilevel"/>
    <w:tmpl w:val="C9A6A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F2F1F82"/>
    <w:multiLevelType w:val="hybridMultilevel"/>
    <w:tmpl w:val="5A561054"/>
    <w:lvl w:ilvl="0" w:tplc="A36A9D98">
      <w:numFmt w:val="bullet"/>
      <w:lvlText w:val=""/>
      <w:lvlJc w:val="left"/>
      <w:pPr>
        <w:ind w:left="1080" w:hanging="360"/>
      </w:pPr>
      <w:rPr>
        <w:rFonts w:ascii="Wingdings" w:eastAsiaTheme="minorHAnsi" w:hAnsi="Wingdings" w:cstheme="minorBidi"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38" w15:restartNumberingAfterBreak="0">
    <w:nsid w:val="6FC47927"/>
    <w:multiLevelType w:val="multilevel"/>
    <w:tmpl w:val="3394262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55B68BC"/>
    <w:multiLevelType w:val="multilevel"/>
    <w:tmpl w:val="3394262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8830E6D"/>
    <w:multiLevelType w:val="hybridMultilevel"/>
    <w:tmpl w:val="D79C021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1" w15:restartNumberingAfterBreak="0">
    <w:nsid w:val="7B302DAE"/>
    <w:multiLevelType w:val="hybridMultilevel"/>
    <w:tmpl w:val="2A9CF8CC"/>
    <w:lvl w:ilvl="0" w:tplc="040C0003">
      <w:start w:val="1"/>
      <w:numFmt w:val="bullet"/>
      <w:lvlText w:val="o"/>
      <w:lvlJc w:val="left"/>
      <w:pPr>
        <w:ind w:left="2135" w:hanging="360"/>
      </w:pPr>
      <w:rPr>
        <w:rFonts w:ascii="Courier New" w:hAnsi="Courier New" w:cs="Courier New" w:hint="default"/>
      </w:rPr>
    </w:lvl>
    <w:lvl w:ilvl="1" w:tplc="040C0003" w:tentative="1">
      <w:start w:val="1"/>
      <w:numFmt w:val="bullet"/>
      <w:lvlText w:val="o"/>
      <w:lvlJc w:val="left"/>
      <w:pPr>
        <w:ind w:left="2855" w:hanging="360"/>
      </w:pPr>
      <w:rPr>
        <w:rFonts w:ascii="Courier New" w:hAnsi="Courier New" w:cs="Courier New" w:hint="default"/>
      </w:rPr>
    </w:lvl>
    <w:lvl w:ilvl="2" w:tplc="040C0005" w:tentative="1">
      <w:start w:val="1"/>
      <w:numFmt w:val="bullet"/>
      <w:lvlText w:val=""/>
      <w:lvlJc w:val="left"/>
      <w:pPr>
        <w:ind w:left="3575" w:hanging="360"/>
      </w:pPr>
      <w:rPr>
        <w:rFonts w:ascii="Wingdings" w:hAnsi="Wingdings" w:hint="default"/>
      </w:rPr>
    </w:lvl>
    <w:lvl w:ilvl="3" w:tplc="040C0001" w:tentative="1">
      <w:start w:val="1"/>
      <w:numFmt w:val="bullet"/>
      <w:lvlText w:val=""/>
      <w:lvlJc w:val="left"/>
      <w:pPr>
        <w:ind w:left="4295" w:hanging="360"/>
      </w:pPr>
      <w:rPr>
        <w:rFonts w:ascii="Symbol" w:hAnsi="Symbol" w:hint="default"/>
      </w:rPr>
    </w:lvl>
    <w:lvl w:ilvl="4" w:tplc="040C0003" w:tentative="1">
      <w:start w:val="1"/>
      <w:numFmt w:val="bullet"/>
      <w:lvlText w:val="o"/>
      <w:lvlJc w:val="left"/>
      <w:pPr>
        <w:ind w:left="5015" w:hanging="360"/>
      </w:pPr>
      <w:rPr>
        <w:rFonts w:ascii="Courier New" w:hAnsi="Courier New" w:cs="Courier New" w:hint="default"/>
      </w:rPr>
    </w:lvl>
    <w:lvl w:ilvl="5" w:tplc="040C0005" w:tentative="1">
      <w:start w:val="1"/>
      <w:numFmt w:val="bullet"/>
      <w:lvlText w:val=""/>
      <w:lvlJc w:val="left"/>
      <w:pPr>
        <w:ind w:left="5735" w:hanging="360"/>
      </w:pPr>
      <w:rPr>
        <w:rFonts w:ascii="Wingdings" w:hAnsi="Wingdings" w:hint="default"/>
      </w:rPr>
    </w:lvl>
    <w:lvl w:ilvl="6" w:tplc="040C0001" w:tentative="1">
      <w:start w:val="1"/>
      <w:numFmt w:val="bullet"/>
      <w:lvlText w:val=""/>
      <w:lvlJc w:val="left"/>
      <w:pPr>
        <w:ind w:left="6455" w:hanging="360"/>
      </w:pPr>
      <w:rPr>
        <w:rFonts w:ascii="Symbol" w:hAnsi="Symbol" w:hint="default"/>
      </w:rPr>
    </w:lvl>
    <w:lvl w:ilvl="7" w:tplc="040C0003" w:tentative="1">
      <w:start w:val="1"/>
      <w:numFmt w:val="bullet"/>
      <w:lvlText w:val="o"/>
      <w:lvlJc w:val="left"/>
      <w:pPr>
        <w:ind w:left="7175" w:hanging="360"/>
      </w:pPr>
      <w:rPr>
        <w:rFonts w:ascii="Courier New" w:hAnsi="Courier New" w:cs="Courier New" w:hint="default"/>
      </w:rPr>
    </w:lvl>
    <w:lvl w:ilvl="8" w:tplc="040C0005" w:tentative="1">
      <w:start w:val="1"/>
      <w:numFmt w:val="bullet"/>
      <w:lvlText w:val=""/>
      <w:lvlJc w:val="left"/>
      <w:pPr>
        <w:ind w:left="7895" w:hanging="360"/>
      </w:pPr>
      <w:rPr>
        <w:rFonts w:ascii="Wingdings" w:hAnsi="Wingdings" w:hint="default"/>
      </w:rPr>
    </w:lvl>
  </w:abstractNum>
  <w:abstractNum w:abstractNumId="42" w15:restartNumberingAfterBreak="0">
    <w:nsid w:val="7B524ADB"/>
    <w:multiLevelType w:val="hybridMultilevel"/>
    <w:tmpl w:val="93546794"/>
    <w:lvl w:ilvl="0" w:tplc="45C8984E">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C355FD0"/>
    <w:multiLevelType w:val="hybridMultilevel"/>
    <w:tmpl w:val="BB9A987C"/>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4" w15:restartNumberingAfterBreak="0">
    <w:nsid w:val="7CCB3E85"/>
    <w:multiLevelType w:val="hybridMultilevel"/>
    <w:tmpl w:val="72E6403C"/>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16cid:durableId="598683463">
    <w:abstractNumId w:val="4"/>
  </w:num>
  <w:num w:numId="2" w16cid:durableId="1258371691">
    <w:abstractNumId w:val="23"/>
  </w:num>
  <w:num w:numId="3" w16cid:durableId="331690187">
    <w:abstractNumId w:val="21"/>
  </w:num>
  <w:num w:numId="4" w16cid:durableId="1889107297">
    <w:abstractNumId w:val="19"/>
  </w:num>
  <w:num w:numId="5" w16cid:durableId="372314773">
    <w:abstractNumId w:val="28"/>
  </w:num>
  <w:num w:numId="6" w16cid:durableId="727143248">
    <w:abstractNumId w:val="7"/>
  </w:num>
  <w:num w:numId="7" w16cid:durableId="147325447">
    <w:abstractNumId w:val="13"/>
  </w:num>
  <w:num w:numId="8" w16cid:durableId="2031369236">
    <w:abstractNumId w:val="31"/>
  </w:num>
  <w:num w:numId="9" w16cid:durableId="1293097608">
    <w:abstractNumId w:val="25"/>
  </w:num>
  <w:num w:numId="10" w16cid:durableId="1486237532">
    <w:abstractNumId w:val="34"/>
  </w:num>
  <w:num w:numId="11" w16cid:durableId="1178085418">
    <w:abstractNumId w:val="27"/>
  </w:num>
  <w:num w:numId="12" w16cid:durableId="309142143">
    <w:abstractNumId w:val="33"/>
  </w:num>
  <w:num w:numId="13" w16cid:durableId="1771897825">
    <w:abstractNumId w:val="6"/>
  </w:num>
  <w:num w:numId="14" w16cid:durableId="1748575780">
    <w:abstractNumId w:val="8"/>
  </w:num>
  <w:num w:numId="15" w16cid:durableId="954093398">
    <w:abstractNumId w:val="30"/>
  </w:num>
  <w:num w:numId="16" w16cid:durableId="862672609">
    <w:abstractNumId w:val="44"/>
  </w:num>
  <w:num w:numId="17" w16cid:durableId="1130131157">
    <w:abstractNumId w:val="40"/>
  </w:num>
  <w:num w:numId="18" w16cid:durableId="832456838">
    <w:abstractNumId w:val="17"/>
  </w:num>
  <w:num w:numId="19" w16cid:durableId="2061437633">
    <w:abstractNumId w:val="42"/>
  </w:num>
  <w:num w:numId="20" w16cid:durableId="1123033889">
    <w:abstractNumId w:val="12"/>
  </w:num>
  <w:num w:numId="21" w16cid:durableId="851340795">
    <w:abstractNumId w:val="43"/>
  </w:num>
  <w:num w:numId="22" w16cid:durableId="973097717">
    <w:abstractNumId w:val="41"/>
  </w:num>
  <w:num w:numId="23" w16cid:durableId="1157185962">
    <w:abstractNumId w:val="32"/>
  </w:num>
  <w:num w:numId="24" w16cid:durableId="780615774">
    <w:abstractNumId w:val="35"/>
  </w:num>
  <w:num w:numId="25" w16cid:durableId="893810296">
    <w:abstractNumId w:val="16"/>
  </w:num>
  <w:num w:numId="26" w16cid:durableId="1413889217">
    <w:abstractNumId w:val="9"/>
  </w:num>
  <w:num w:numId="27" w16cid:durableId="984316127">
    <w:abstractNumId w:val="3"/>
  </w:num>
  <w:num w:numId="28" w16cid:durableId="2035500093">
    <w:abstractNumId w:val="37"/>
  </w:num>
  <w:num w:numId="29" w16cid:durableId="1904751273">
    <w:abstractNumId w:val="37"/>
  </w:num>
  <w:num w:numId="30" w16cid:durableId="457265981">
    <w:abstractNumId w:val="22"/>
  </w:num>
  <w:num w:numId="31" w16cid:durableId="252665896">
    <w:abstractNumId w:val="24"/>
  </w:num>
  <w:num w:numId="32" w16cid:durableId="437599136">
    <w:abstractNumId w:val="14"/>
  </w:num>
  <w:num w:numId="33" w16cid:durableId="399250746">
    <w:abstractNumId w:val="0"/>
  </w:num>
  <w:num w:numId="34" w16cid:durableId="428282727">
    <w:abstractNumId w:val="15"/>
  </w:num>
  <w:num w:numId="35" w16cid:durableId="1852603302">
    <w:abstractNumId w:val="20"/>
  </w:num>
  <w:num w:numId="36" w16cid:durableId="168717807">
    <w:abstractNumId w:val="10"/>
  </w:num>
  <w:num w:numId="37" w16cid:durableId="1626502976">
    <w:abstractNumId w:val="36"/>
  </w:num>
  <w:num w:numId="38" w16cid:durableId="1954088507">
    <w:abstractNumId w:val="2"/>
  </w:num>
  <w:num w:numId="39" w16cid:durableId="320040384">
    <w:abstractNumId w:val="29"/>
  </w:num>
  <w:num w:numId="40" w16cid:durableId="1611400771">
    <w:abstractNumId w:val="1"/>
  </w:num>
  <w:num w:numId="41" w16cid:durableId="983462410">
    <w:abstractNumId w:val="11"/>
  </w:num>
  <w:num w:numId="42" w16cid:durableId="1607733248">
    <w:abstractNumId w:val="26"/>
  </w:num>
  <w:num w:numId="43" w16cid:durableId="587078892">
    <w:abstractNumId w:val="38"/>
  </w:num>
  <w:num w:numId="44" w16cid:durableId="1514609181">
    <w:abstractNumId w:val="5"/>
  </w:num>
  <w:num w:numId="45" w16cid:durableId="1072048463">
    <w:abstractNumId w:val="39"/>
  </w:num>
  <w:num w:numId="46" w16cid:durableId="195043190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733"/>
    <w:rsid w:val="00000B79"/>
    <w:rsid w:val="00005236"/>
    <w:rsid w:val="0000686C"/>
    <w:rsid w:val="000127EE"/>
    <w:rsid w:val="00013924"/>
    <w:rsid w:val="0002029A"/>
    <w:rsid w:val="00025564"/>
    <w:rsid w:val="00026FCF"/>
    <w:rsid w:val="000305FF"/>
    <w:rsid w:val="00031A55"/>
    <w:rsid w:val="00033F76"/>
    <w:rsid w:val="000366D3"/>
    <w:rsid w:val="000420AC"/>
    <w:rsid w:val="00047F0C"/>
    <w:rsid w:val="00062444"/>
    <w:rsid w:val="00074CAC"/>
    <w:rsid w:val="0007766F"/>
    <w:rsid w:val="00081375"/>
    <w:rsid w:val="00081D71"/>
    <w:rsid w:val="00082AB1"/>
    <w:rsid w:val="000910A4"/>
    <w:rsid w:val="0009366A"/>
    <w:rsid w:val="00096486"/>
    <w:rsid w:val="00096CE0"/>
    <w:rsid w:val="000A622F"/>
    <w:rsid w:val="000B1DAD"/>
    <w:rsid w:val="000B69B0"/>
    <w:rsid w:val="000C0829"/>
    <w:rsid w:val="000C4B22"/>
    <w:rsid w:val="000D1B83"/>
    <w:rsid w:val="000D27D4"/>
    <w:rsid w:val="000D418B"/>
    <w:rsid w:val="000D41E5"/>
    <w:rsid w:val="000E257A"/>
    <w:rsid w:val="000E4B59"/>
    <w:rsid w:val="000E7383"/>
    <w:rsid w:val="000F09A6"/>
    <w:rsid w:val="000F2867"/>
    <w:rsid w:val="000F4B60"/>
    <w:rsid w:val="000F584E"/>
    <w:rsid w:val="000F5859"/>
    <w:rsid w:val="0010386F"/>
    <w:rsid w:val="00106266"/>
    <w:rsid w:val="00116D56"/>
    <w:rsid w:val="00125FD6"/>
    <w:rsid w:val="001265CC"/>
    <w:rsid w:val="001326CA"/>
    <w:rsid w:val="0013655F"/>
    <w:rsid w:val="001370AF"/>
    <w:rsid w:val="001600BE"/>
    <w:rsid w:val="00163614"/>
    <w:rsid w:val="00165F21"/>
    <w:rsid w:val="001670FB"/>
    <w:rsid w:val="001721EF"/>
    <w:rsid w:val="0017347C"/>
    <w:rsid w:val="0017454B"/>
    <w:rsid w:val="00174761"/>
    <w:rsid w:val="0017493D"/>
    <w:rsid w:val="00177506"/>
    <w:rsid w:val="00191C7F"/>
    <w:rsid w:val="001A0D68"/>
    <w:rsid w:val="001A5137"/>
    <w:rsid w:val="001A7EBB"/>
    <w:rsid w:val="001B14B6"/>
    <w:rsid w:val="001B2006"/>
    <w:rsid w:val="001C3583"/>
    <w:rsid w:val="001C3F26"/>
    <w:rsid w:val="001D00B2"/>
    <w:rsid w:val="001D56CA"/>
    <w:rsid w:val="001E19D0"/>
    <w:rsid w:val="001E4E79"/>
    <w:rsid w:val="001E5FC1"/>
    <w:rsid w:val="001F60C9"/>
    <w:rsid w:val="002060AD"/>
    <w:rsid w:val="00210462"/>
    <w:rsid w:val="002118A5"/>
    <w:rsid w:val="0021781C"/>
    <w:rsid w:val="00223056"/>
    <w:rsid w:val="00226B6F"/>
    <w:rsid w:val="002305CA"/>
    <w:rsid w:val="002400AE"/>
    <w:rsid w:val="00254875"/>
    <w:rsid w:val="002602E4"/>
    <w:rsid w:val="002626D5"/>
    <w:rsid w:val="00271CB7"/>
    <w:rsid w:val="00274545"/>
    <w:rsid w:val="00274BBF"/>
    <w:rsid w:val="0028692F"/>
    <w:rsid w:val="00290BBB"/>
    <w:rsid w:val="00297EDC"/>
    <w:rsid w:val="002A464C"/>
    <w:rsid w:val="002A7E21"/>
    <w:rsid w:val="002B1C42"/>
    <w:rsid w:val="002B7B47"/>
    <w:rsid w:val="002C37A8"/>
    <w:rsid w:val="002D622E"/>
    <w:rsid w:val="002D7723"/>
    <w:rsid w:val="002E78C6"/>
    <w:rsid w:val="002F7373"/>
    <w:rsid w:val="00300CD2"/>
    <w:rsid w:val="00304C03"/>
    <w:rsid w:val="003063A9"/>
    <w:rsid w:val="00310634"/>
    <w:rsid w:val="00316CF0"/>
    <w:rsid w:val="003216AD"/>
    <w:rsid w:val="00330D90"/>
    <w:rsid w:val="003328DA"/>
    <w:rsid w:val="00334662"/>
    <w:rsid w:val="003363DF"/>
    <w:rsid w:val="00345180"/>
    <w:rsid w:val="003507FA"/>
    <w:rsid w:val="00361D85"/>
    <w:rsid w:val="003653D0"/>
    <w:rsid w:val="00370866"/>
    <w:rsid w:val="00381CA7"/>
    <w:rsid w:val="00386359"/>
    <w:rsid w:val="003939B5"/>
    <w:rsid w:val="00396BA6"/>
    <w:rsid w:val="003B374E"/>
    <w:rsid w:val="003C2C2C"/>
    <w:rsid w:val="003D4798"/>
    <w:rsid w:val="003F0B04"/>
    <w:rsid w:val="003F3486"/>
    <w:rsid w:val="003F45BA"/>
    <w:rsid w:val="003F5858"/>
    <w:rsid w:val="003F73C4"/>
    <w:rsid w:val="00404E05"/>
    <w:rsid w:val="00405706"/>
    <w:rsid w:val="00411821"/>
    <w:rsid w:val="00421B04"/>
    <w:rsid w:val="00422312"/>
    <w:rsid w:val="004229A6"/>
    <w:rsid w:val="00427268"/>
    <w:rsid w:val="0043021D"/>
    <w:rsid w:val="00432C5F"/>
    <w:rsid w:val="00436992"/>
    <w:rsid w:val="004456F6"/>
    <w:rsid w:val="00452DAD"/>
    <w:rsid w:val="00453508"/>
    <w:rsid w:val="004624E4"/>
    <w:rsid w:val="004630E4"/>
    <w:rsid w:val="00463A85"/>
    <w:rsid w:val="004663D8"/>
    <w:rsid w:val="004737C1"/>
    <w:rsid w:val="004907CF"/>
    <w:rsid w:val="00491DAF"/>
    <w:rsid w:val="004A0165"/>
    <w:rsid w:val="004A5F39"/>
    <w:rsid w:val="004B1155"/>
    <w:rsid w:val="004E36F7"/>
    <w:rsid w:val="004E771B"/>
    <w:rsid w:val="004F32C3"/>
    <w:rsid w:val="0050074E"/>
    <w:rsid w:val="0051560A"/>
    <w:rsid w:val="00516335"/>
    <w:rsid w:val="005172FC"/>
    <w:rsid w:val="00523B0C"/>
    <w:rsid w:val="0053355F"/>
    <w:rsid w:val="00534AEF"/>
    <w:rsid w:val="00537CAF"/>
    <w:rsid w:val="00541DDB"/>
    <w:rsid w:val="00543EA9"/>
    <w:rsid w:val="00544E0B"/>
    <w:rsid w:val="00547493"/>
    <w:rsid w:val="00551456"/>
    <w:rsid w:val="00566B3A"/>
    <w:rsid w:val="005673C6"/>
    <w:rsid w:val="0058243F"/>
    <w:rsid w:val="00585BCA"/>
    <w:rsid w:val="005B2F2A"/>
    <w:rsid w:val="005C6980"/>
    <w:rsid w:val="005D47F1"/>
    <w:rsid w:val="005F09BA"/>
    <w:rsid w:val="005F5A26"/>
    <w:rsid w:val="00600664"/>
    <w:rsid w:val="006017DD"/>
    <w:rsid w:val="00602F80"/>
    <w:rsid w:val="0060551D"/>
    <w:rsid w:val="00615E97"/>
    <w:rsid w:val="00616A30"/>
    <w:rsid w:val="0062022B"/>
    <w:rsid w:val="00631F48"/>
    <w:rsid w:val="00634194"/>
    <w:rsid w:val="00635C5B"/>
    <w:rsid w:val="006363F6"/>
    <w:rsid w:val="006402A1"/>
    <w:rsid w:val="00640D83"/>
    <w:rsid w:val="0064352C"/>
    <w:rsid w:val="00650709"/>
    <w:rsid w:val="0065261B"/>
    <w:rsid w:val="00661C01"/>
    <w:rsid w:val="00662D13"/>
    <w:rsid w:val="00662FE1"/>
    <w:rsid w:val="006654EA"/>
    <w:rsid w:val="006755FB"/>
    <w:rsid w:val="006A0DC5"/>
    <w:rsid w:val="006A2046"/>
    <w:rsid w:val="006A4869"/>
    <w:rsid w:val="006A7060"/>
    <w:rsid w:val="006B20EA"/>
    <w:rsid w:val="006B299C"/>
    <w:rsid w:val="006B4E35"/>
    <w:rsid w:val="006B56B8"/>
    <w:rsid w:val="006B6732"/>
    <w:rsid w:val="006C709F"/>
    <w:rsid w:val="006D2BD9"/>
    <w:rsid w:val="006F187C"/>
    <w:rsid w:val="006F6A9B"/>
    <w:rsid w:val="007028E9"/>
    <w:rsid w:val="007168F2"/>
    <w:rsid w:val="007179C4"/>
    <w:rsid w:val="00722C8C"/>
    <w:rsid w:val="00731204"/>
    <w:rsid w:val="00737119"/>
    <w:rsid w:val="0074089D"/>
    <w:rsid w:val="007414D4"/>
    <w:rsid w:val="00753EC5"/>
    <w:rsid w:val="00757011"/>
    <w:rsid w:val="0076199C"/>
    <w:rsid w:val="00775C47"/>
    <w:rsid w:val="00780C63"/>
    <w:rsid w:val="00784004"/>
    <w:rsid w:val="0078560A"/>
    <w:rsid w:val="00786516"/>
    <w:rsid w:val="0079300B"/>
    <w:rsid w:val="00793C7B"/>
    <w:rsid w:val="0079485F"/>
    <w:rsid w:val="007A0F36"/>
    <w:rsid w:val="007A1C5D"/>
    <w:rsid w:val="007A38A7"/>
    <w:rsid w:val="007A3DC5"/>
    <w:rsid w:val="007A5771"/>
    <w:rsid w:val="007A5ADB"/>
    <w:rsid w:val="007A6507"/>
    <w:rsid w:val="007B191B"/>
    <w:rsid w:val="007D472E"/>
    <w:rsid w:val="007E0733"/>
    <w:rsid w:val="007F06F8"/>
    <w:rsid w:val="007F0BAC"/>
    <w:rsid w:val="007F0FD5"/>
    <w:rsid w:val="007F78FE"/>
    <w:rsid w:val="00800D4F"/>
    <w:rsid w:val="00807968"/>
    <w:rsid w:val="008100AC"/>
    <w:rsid w:val="00814EE9"/>
    <w:rsid w:val="00820D3A"/>
    <w:rsid w:val="008509F2"/>
    <w:rsid w:val="008543BF"/>
    <w:rsid w:val="008575C5"/>
    <w:rsid w:val="00883A70"/>
    <w:rsid w:val="00886697"/>
    <w:rsid w:val="00887FB0"/>
    <w:rsid w:val="008906BD"/>
    <w:rsid w:val="008950A7"/>
    <w:rsid w:val="008D1EF5"/>
    <w:rsid w:val="008D60F2"/>
    <w:rsid w:val="008D67C3"/>
    <w:rsid w:val="008E02E5"/>
    <w:rsid w:val="008F0061"/>
    <w:rsid w:val="009008C0"/>
    <w:rsid w:val="009016B9"/>
    <w:rsid w:val="009021CB"/>
    <w:rsid w:val="00907149"/>
    <w:rsid w:val="00915209"/>
    <w:rsid w:val="00923C6E"/>
    <w:rsid w:val="00931296"/>
    <w:rsid w:val="009328D4"/>
    <w:rsid w:val="00936F76"/>
    <w:rsid w:val="009370C3"/>
    <w:rsid w:val="00946FE3"/>
    <w:rsid w:val="00952A63"/>
    <w:rsid w:val="00952F6D"/>
    <w:rsid w:val="00953625"/>
    <w:rsid w:val="009554E0"/>
    <w:rsid w:val="00963D04"/>
    <w:rsid w:val="00965F6F"/>
    <w:rsid w:val="00970FDE"/>
    <w:rsid w:val="00977782"/>
    <w:rsid w:val="00983676"/>
    <w:rsid w:val="00983819"/>
    <w:rsid w:val="009841BE"/>
    <w:rsid w:val="00986C3A"/>
    <w:rsid w:val="00993D19"/>
    <w:rsid w:val="00993DCD"/>
    <w:rsid w:val="009943F6"/>
    <w:rsid w:val="009A1E09"/>
    <w:rsid w:val="009A7DB9"/>
    <w:rsid w:val="009B7F91"/>
    <w:rsid w:val="009C672A"/>
    <w:rsid w:val="009D267F"/>
    <w:rsid w:val="009D4D37"/>
    <w:rsid w:val="009E302B"/>
    <w:rsid w:val="00A14C5B"/>
    <w:rsid w:val="00A17811"/>
    <w:rsid w:val="00A17EA6"/>
    <w:rsid w:val="00A26371"/>
    <w:rsid w:val="00A3216A"/>
    <w:rsid w:val="00A35985"/>
    <w:rsid w:val="00A3698F"/>
    <w:rsid w:val="00A377E9"/>
    <w:rsid w:val="00A46A3E"/>
    <w:rsid w:val="00A4762F"/>
    <w:rsid w:val="00A52E42"/>
    <w:rsid w:val="00A5731B"/>
    <w:rsid w:val="00A64841"/>
    <w:rsid w:val="00A65915"/>
    <w:rsid w:val="00A67A78"/>
    <w:rsid w:val="00A70DE8"/>
    <w:rsid w:val="00A76879"/>
    <w:rsid w:val="00A76E8E"/>
    <w:rsid w:val="00A8650B"/>
    <w:rsid w:val="00A90D2D"/>
    <w:rsid w:val="00AA4BA8"/>
    <w:rsid w:val="00AA6E85"/>
    <w:rsid w:val="00AB1ED8"/>
    <w:rsid w:val="00AB72C1"/>
    <w:rsid w:val="00AC17F6"/>
    <w:rsid w:val="00AC382C"/>
    <w:rsid w:val="00AC4E5A"/>
    <w:rsid w:val="00AD22D0"/>
    <w:rsid w:val="00AD2B49"/>
    <w:rsid w:val="00AE246C"/>
    <w:rsid w:val="00AE67E7"/>
    <w:rsid w:val="00AF2DD6"/>
    <w:rsid w:val="00AF2FCE"/>
    <w:rsid w:val="00AF5D94"/>
    <w:rsid w:val="00AF65D4"/>
    <w:rsid w:val="00AF6D47"/>
    <w:rsid w:val="00B02863"/>
    <w:rsid w:val="00B03750"/>
    <w:rsid w:val="00B0519E"/>
    <w:rsid w:val="00B11BA3"/>
    <w:rsid w:val="00B12FAD"/>
    <w:rsid w:val="00B21051"/>
    <w:rsid w:val="00B215E8"/>
    <w:rsid w:val="00B22246"/>
    <w:rsid w:val="00B302DA"/>
    <w:rsid w:val="00B42FD9"/>
    <w:rsid w:val="00B46046"/>
    <w:rsid w:val="00B70318"/>
    <w:rsid w:val="00B72EF7"/>
    <w:rsid w:val="00B81533"/>
    <w:rsid w:val="00B84BCC"/>
    <w:rsid w:val="00B93E7F"/>
    <w:rsid w:val="00BA60AE"/>
    <w:rsid w:val="00BA7E10"/>
    <w:rsid w:val="00BB113E"/>
    <w:rsid w:val="00BC0F2C"/>
    <w:rsid w:val="00BD0957"/>
    <w:rsid w:val="00BD3E0C"/>
    <w:rsid w:val="00BD4782"/>
    <w:rsid w:val="00BE1FB1"/>
    <w:rsid w:val="00BE4520"/>
    <w:rsid w:val="00BE74CC"/>
    <w:rsid w:val="00BF0946"/>
    <w:rsid w:val="00BF1F44"/>
    <w:rsid w:val="00C04886"/>
    <w:rsid w:val="00C13673"/>
    <w:rsid w:val="00C30F5A"/>
    <w:rsid w:val="00C31923"/>
    <w:rsid w:val="00C3265E"/>
    <w:rsid w:val="00C33B0F"/>
    <w:rsid w:val="00C37D9C"/>
    <w:rsid w:val="00C406D5"/>
    <w:rsid w:val="00C40A19"/>
    <w:rsid w:val="00C45BA0"/>
    <w:rsid w:val="00C65524"/>
    <w:rsid w:val="00C70392"/>
    <w:rsid w:val="00C71D4A"/>
    <w:rsid w:val="00C767A9"/>
    <w:rsid w:val="00C8098C"/>
    <w:rsid w:val="00C91C20"/>
    <w:rsid w:val="00C923B5"/>
    <w:rsid w:val="00C93553"/>
    <w:rsid w:val="00C9502B"/>
    <w:rsid w:val="00CA0418"/>
    <w:rsid w:val="00CA7087"/>
    <w:rsid w:val="00CB60E0"/>
    <w:rsid w:val="00CC0965"/>
    <w:rsid w:val="00CC0B24"/>
    <w:rsid w:val="00CC39FA"/>
    <w:rsid w:val="00CD23E9"/>
    <w:rsid w:val="00CD3035"/>
    <w:rsid w:val="00CD4213"/>
    <w:rsid w:val="00CF1DF8"/>
    <w:rsid w:val="00D06ED7"/>
    <w:rsid w:val="00D22E46"/>
    <w:rsid w:val="00D23784"/>
    <w:rsid w:val="00D23D8A"/>
    <w:rsid w:val="00D303C5"/>
    <w:rsid w:val="00D42E26"/>
    <w:rsid w:val="00D556A7"/>
    <w:rsid w:val="00D56C1C"/>
    <w:rsid w:val="00D639E9"/>
    <w:rsid w:val="00D73D7E"/>
    <w:rsid w:val="00D95A77"/>
    <w:rsid w:val="00DA6263"/>
    <w:rsid w:val="00DB60E5"/>
    <w:rsid w:val="00DC5B99"/>
    <w:rsid w:val="00DD07CF"/>
    <w:rsid w:val="00DD3234"/>
    <w:rsid w:val="00DD4D90"/>
    <w:rsid w:val="00DE05BD"/>
    <w:rsid w:val="00DE39E4"/>
    <w:rsid w:val="00DE3E3F"/>
    <w:rsid w:val="00DF06EA"/>
    <w:rsid w:val="00DF63D6"/>
    <w:rsid w:val="00DF76CF"/>
    <w:rsid w:val="00DF7C59"/>
    <w:rsid w:val="00E011C3"/>
    <w:rsid w:val="00E03420"/>
    <w:rsid w:val="00E10B7A"/>
    <w:rsid w:val="00E11489"/>
    <w:rsid w:val="00E1564C"/>
    <w:rsid w:val="00E30A34"/>
    <w:rsid w:val="00E47615"/>
    <w:rsid w:val="00E4785E"/>
    <w:rsid w:val="00E534A6"/>
    <w:rsid w:val="00E53A91"/>
    <w:rsid w:val="00E55566"/>
    <w:rsid w:val="00E61228"/>
    <w:rsid w:val="00E63DD1"/>
    <w:rsid w:val="00E65359"/>
    <w:rsid w:val="00E71060"/>
    <w:rsid w:val="00E71BB5"/>
    <w:rsid w:val="00E7305A"/>
    <w:rsid w:val="00E7569D"/>
    <w:rsid w:val="00E77A9D"/>
    <w:rsid w:val="00E918B1"/>
    <w:rsid w:val="00E92AD0"/>
    <w:rsid w:val="00E9427C"/>
    <w:rsid w:val="00E9794A"/>
    <w:rsid w:val="00EA534D"/>
    <w:rsid w:val="00EB0B9C"/>
    <w:rsid w:val="00EB394D"/>
    <w:rsid w:val="00EC5ED7"/>
    <w:rsid w:val="00ED0217"/>
    <w:rsid w:val="00ED3B8E"/>
    <w:rsid w:val="00ED3DC3"/>
    <w:rsid w:val="00ED4E93"/>
    <w:rsid w:val="00EE1F64"/>
    <w:rsid w:val="00EF10BE"/>
    <w:rsid w:val="00EF583E"/>
    <w:rsid w:val="00F00299"/>
    <w:rsid w:val="00F00525"/>
    <w:rsid w:val="00F0553E"/>
    <w:rsid w:val="00F0604E"/>
    <w:rsid w:val="00F10B5A"/>
    <w:rsid w:val="00F15FCF"/>
    <w:rsid w:val="00F23D91"/>
    <w:rsid w:val="00F269D8"/>
    <w:rsid w:val="00F368E2"/>
    <w:rsid w:val="00F42F80"/>
    <w:rsid w:val="00F52D9A"/>
    <w:rsid w:val="00F55323"/>
    <w:rsid w:val="00F60C0B"/>
    <w:rsid w:val="00F61217"/>
    <w:rsid w:val="00F61596"/>
    <w:rsid w:val="00F63EE0"/>
    <w:rsid w:val="00F73C80"/>
    <w:rsid w:val="00F84719"/>
    <w:rsid w:val="00F8789E"/>
    <w:rsid w:val="00F9034D"/>
    <w:rsid w:val="00F91132"/>
    <w:rsid w:val="00FA6C33"/>
    <w:rsid w:val="00FB3D5F"/>
    <w:rsid w:val="00FC6413"/>
    <w:rsid w:val="00FD0142"/>
    <w:rsid w:val="00FD04D3"/>
    <w:rsid w:val="00FD1D57"/>
    <w:rsid w:val="00FE7762"/>
    <w:rsid w:val="00FF0B00"/>
    <w:rsid w:val="00FF0CCE"/>
    <w:rsid w:val="00FF14A5"/>
    <w:rsid w:val="00FF415D"/>
    <w:rsid w:val="00FF4FE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9F95E4"/>
  <w15:chartTrackingRefBased/>
  <w15:docId w15:val="{436FB00C-146A-4F90-AB92-A142A47341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05CA"/>
  </w:style>
  <w:style w:type="paragraph" w:styleId="Titre1">
    <w:name w:val="heading 1"/>
    <w:basedOn w:val="Normal"/>
    <w:next w:val="Normal"/>
    <w:link w:val="Titre1Car"/>
    <w:uiPriority w:val="9"/>
    <w:qFormat/>
    <w:rsid w:val="002305CA"/>
    <w:pPr>
      <w:keepNext/>
      <w:keepLines/>
      <w:spacing w:before="400" w:after="40" w:line="240" w:lineRule="auto"/>
      <w:outlineLvl w:val="0"/>
    </w:pPr>
    <w:rPr>
      <w:rFonts w:asciiTheme="majorHAnsi" w:eastAsiaTheme="majorEastAsia" w:hAnsiTheme="majorHAnsi" w:cstheme="majorBidi"/>
      <w:caps/>
      <w:sz w:val="36"/>
      <w:szCs w:val="36"/>
    </w:rPr>
  </w:style>
  <w:style w:type="paragraph" w:styleId="Titre2">
    <w:name w:val="heading 2"/>
    <w:basedOn w:val="Normal"/>
    <w:next w:val="Normal"/>
    <w:link w:val="Titre2Car"/>
    <w:uiPriority w:val="9"/>
    <w:unhideWhenUsed/>
    <w:qFormat/>
    <w:rsid w:val="002305CA"/>
    <w:pPr>
      <w:keepNext/>
      <w:keepLines/>
      <w:spacing w:before="120" w:after="0" w:line="240" w:lineRule="auto"/>
      <w:outlineLvl w:val="1"/>
    </w:pPr>
    <w:rPr>
      <w:rFonts w:asciiTheme="majorHAnsi" w:eastAsiaTheme="majorEastAsia" w:hAnsiTheme="majorHAnsi" w:cstheme="majorBidi"/>
      <w:caps/>
      <w:sz w:val="28"/>
      <w:szCs w:val="28"/>
    </w:rPr>
  </w:style>
  <w:style w:type="paragraph" w:styleId="Titre3">
    <w:name w:val="heading 3"/>
    <w:basedOn w:val="Normal"/>
    <w:next w:val="Normal"/>
    <w:link w:val="Titre3Car"/>
    <w:uiPriority w:val="9"/>
    <w:semiHidden/>
    <w:unhideWhenUsed/>
    <w:qFormat/>
    <w:rsid w:val="002305CA"/>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Titre4">
    <w:name w:val="heading 4"/>
    <w:basedOn w:val="Normal"/>
    <w:next w:val="Normal"/>
    <w:link w:val="Titre4Car"/>
    <w:uiPriority w:val="9"/>
    <w:semiHidden/>
    <w:unhideWhenUsed/>
    <w:qFormat/>
    <w:rsid w:val="002305CA"/>
    <w:pPr>
      <w:keepNext/>
      <w:keepLines/>
      <w:spacing w:before="120" w:after="0"/>
      <w:outlineLvl w:val="3"/>
    </w:pPr>
    <w:rPr>
      <w:rFonts w:asciiTheme="majorHAnsi" w:eastAsiaTheme="majorEastAsia" w:hAnsiTheme="majorHAnsi" w:cstheme="majorBidi"/>
      <w:caps/>
    </w:rPr>
  </w:style>
  <w:style w:type="paragraph" w:styleId="Titre5">
    <w:name w:val="heading 5"/>
    <w:basedOn w:val="Normal"/>
    <w:next w:val="Normal"/>
    <w:link w:val="Titre5Car"/>
    <w:uiPriority w:val="9"/>
    <w:semiHidden/>
    <w:unhideWhenUsed/>
    <w:qFormat/>
    <w:rsid w:val="002305CA"/>
    <w:pPr>
      <w:keepNext/>
      <w:keepLines/>
      <w:spacing w:before="120" w:after="0"/>
      <w:outlineLvl w:val="4"/>
    </w:pPr>
    <w:rPr>
      <w:rFonts w:asciiTheme="majorHAnsi" w:eastAsiaTheme="majorEastAsia" w:hAnsiTheme="majorHAnsi" w:cstheme="majorBidi"/>
      <w:i/>
      <w:iCs/>
      <w:caps/>
    </w:rPr>
  </w:style>
  <w:style w:type="paragraph" w:styleId="Titre6">
    <w:name w:val="heading 6"/>
    <w:basedOn w:val="Normal"/>
    <w:next w:val="Normal"/>
    <w:link w:val="Titre6Car"/>
    <w:uiPriority w:val="9"/>
    <w:semiHidden/>
    <w:unhideWhenUsed/>
    <w:qFormat/>
    <w:rsid w:val="002305CA"/>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Titre7">
    <w:name w:val="heading 7"/>
    <w:basedOn w:val="Normal"/>
    <w:next w:val="Normal"/>
    <w:link w:val="Titre7Car"/>
    <w:uiPriority w:val="9"/>
    <w:semiHidden/>
    <w:unhideWhenUsed/>
    <w:qFormat/>
    <w:rsid w:val="002305CA"/>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Titre8">
    <w:name w:val="heading 8"/>
    <w:basedOn w:val="Normal"/>
    <w:next w:val="Normal"/>
    <w:link w:val="Titre8Car"/>
    <w:uiPriority w:val="9"/>
    <w:semiHidden/>
    <w:unhideWhenUsed/>
    <w:qFormat/>
    <w:rsid w:val="002305CA"/>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Titre9">
    <w:name w:val="heading 9"/>
    <w:basedOn w:val="Normal"/>
    <w:next w:val="Normal"/>
    <w:link w:val="Titre9Car"/>
    <w:uiPriority w:val="9"/>
    <w:semiHidden/>
    <w:unhideWhenUsed/>
    <w:qFormat/>
    <w:rsid w:val="002305CA"/>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7E0733"/>
    <w:pPr>
      <w:tabs>
        <w:tab w:val="center" w:pos="4536"/>
        <w:tab w:val="right" w:pos="9072"/>
      </w:tabs>
      <w:spacing w:after="0" w:line="240" w:lineRule="auto"/>
    </w:pPr>
  </w:style>
  <w:style w:type="character" w:customStyle="1" w:styleId="En-tteCar">
    <w:name w:val="En-tête Car"/>
    <w:basedOn w:val="Policepardfaut"/>
    <w:link w:val="En-tte"/>
    <w:uiPriority w:val="99"/>
    <w:rsid w:val="007E0733"/>
  </w:style>
  <w:style w:type="paragraph" w:styleId="Pieddepage">
    <w:name w:val="footer"/>
    <w:basedOn w:val="Normal"/>
    <w:link w:val="PieddepageCar"/>
    <w:uiPriority w:val="99"/>
    <w:unhideWhenUsed/>
    <w:rsid w:val="007E073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E0733"/>
  </w:style>
  <w:style w:type="character" w:customStyle="1" w:styleId="Titre1Car">
    <w:name w:val="Titre 1 Car"/>
    <w:basedOn w:val="Policepardfaut"/>
    <w:link w:val="Titre1"/>
    <w:uiPriority w:val="9"/>
    <w:rsid w:val="002305CA"/>
    <w:rPr>
      <w:rFonts w:asciiTheme="majorHAnsi" w:eastAsiaTheme="majorEastAsia" w:hAnsiTheme="majorHAnsi" w:cstheme="majorBidi"/>
      <w:caps/>
      <w:sz w:val="36"/>
      <w:szCs w:val="36"/>
    </w:rPr>
  </w:style>
  <w:style w:type="paragraph" w:styleId="En-ttedetabledesmatires">
    <w:name w:val="TOC Heading"/>
    <w:basedOn w:val="Titre1"/>
    <w:next w:val="Normal"/>
    <w:uiPriority w:val="39"/>
    <w:unhideWhenUsed/>
    <w:qFormat/>
    <w:rsid w:val="002305CA"/>
    <w:pPr>
      <w:outlineLvl w:val="9"/>
    </w:pPr>
  </w:style>
  <w:style w:type="paragraph" w:styleId="Paragraphedeliste">
    <w:name w:val="List Paragraph"/>
    <w:basedOn w:val="Normal"/>
    <w:link w:val="ParagraphedelisteCar"/>
    <w:uiPriority w:val="34"/>
    <w:qFormat/>
    <w:rsid w:val="007E0733"/>
    <w:pPr>
      <w:ind w:left="720"/>
      <w:contextualSpacing/>
    </w:pPr>
  </w:style>
  <w:style w:type="paragraph" w:styleId="Titre">
    <w:name w:val="Title"/>
    <w:basedOn w:val="Normal"/>
    <w:next w:val="Normal"/>
    <w:link w:val="TitreCar"/>
    <w:uiPriority w:val="10"/>
    <w:qFormat/>
    <w:rsid w:val="002305CA"/>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itreCar">
    <w:name w:val="Titre Car"/>
    <w:basedOn w:val="Policepardfaut"/>
    <w:link w:val="Titre"/>
    <w:uiPriority w:val="10"/>
    <w:rsid w:val="002305CA"/>
    <w:rPr>
      <w:rFonts w:asciiTheme="majorHAnsi" w:eastAsiaTheme="majorEastAsia" w:hAnsiTheme="majorHAnsi" w:cstheme="majorBidi"/>
      <w:caps/>
      <w:color w:val="404040" w:themeColor="text1" w:themeTint="BF"/>
      <w:spacing w:val="-10"/>
      <w:sz w:val="72"/>
      <w:szCs w:val="72"/>
    </w:rPr>
  </w:style>
  <w:style w:type="paragraph" w:styleId="TM1">
    <w:name w:val="toc 1"/>
    <w:basedOn w:val="Normal"/>
    <w:next w:val="Normal"/>
    <w:autoRedefine/>
    <w:uiPriority w:val="39"/>
    <w:unhideWhenUsed/>
    <w:rsid w:val="00936F76"/>
    <w:pPr>
      <w:tabs>
        <w:tab w:val="right" w:leader="dot" w:pos="9062"/>
      </w:tabs>
      <w:spacing w:after="100"/>
      <w:ind w:right="567"/>
    </w:pPr>
  </w:style>
  <w:style w:type="character" w:styleId="Lienhypertexte">
    <w:name w:val="Hyperlink"/>
    <w:basedOn w:val="Policepardfaut"/>
    <w:uiPriority w:val="99"/>
    <w:unhideWhenUsed/>
    <w:rsid w:val="007E0733"/>
    <w:rPr>
      <w:color w:val="0563C1" w:themeColor="hyperlink"/>
      <w:u w:val="single"/>
    </w:rPr>
  </w:style>
  <w:style w:type="table" w:styleId="Grilledutableau">
    <w:name w:val="Table Grid"/>
    <w:basedOn w:val="TableauNormal"/>
    <w:uiPriority w:val="39"/>
    <w:rsid w:val="007E07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Text">
    <w:name w:val="aText"/>
    <w:basedOn w:val="Normal"/>
    <w:link w:val="aTextCar"/>
    <w:rsid w:val="00005236"/>
    <w:rPr>
      <w:rFonts w:cs="Segoe UI"/>
      <w:sz w:val="24"/>
      <w:szCs w:val="21"/>
    </w:rPr>
  </w:style>
  <w:style w:type="character" w:customStyle="1" w:styleId="aTextCar">
    <w:name w:val="aText Car"/>
    <w:basedOn w:val="Policepardfaut"/>
    <w:link w:val="aText"/>
    <w:rsid w:val="00005236"/>
    <w:rPr>
      <w:rFonts w:cs="Segoe UI"/>
      <w:sz w:val="24"/>
      <w:szCs w:val="21"/>
    </w:rPr>
  </w:style>
  <w:style w:type="character" w:styleId="lev">
    <w:name w:val="Strong"/>
    <w:basedOn w:val="Policepardfaut"/>
    <w:uiPriority w:val="22"/>
    <w:qFormat/>
    <w:rsid w:val="002305CA"/>
    <w:rPr>
      <w:b/>
      <w:bCs/>
    </w:rPr>
  </w:style>
  <w:style w:type="paragraph" w:customStyle="1" w:styleId="aTitre">
    <w:name w:val="aTitre"/>
    <w:basedOn w:val="Paragraphedeliste"/>
    <w:link w:val="aTitreCar"/>
    <w:rsid w:val="00C9502B"/>
    <w:pPr>
      <w:numPr>
        <w:numId w:val="6"/>
      </w:numPr>
    </w:pPr>
    <w:rPr>
      <w:b/>
      <w:bCs/>
      <w:color w:val="0070C0"/>
      <w:sz w:val="28"/>
    </w:rPr>
  </w:style>
  <w:style w:type="character" w:customStyle="1" w:styleId="aTitreCar">
    <w:name w:val="aTitre Car"/>
    <w:basedOn w:val="Policepardfaut"/>
    <w:link w:val="aTitre"/>
    <w:rsid w:val="00C9502B"/>
    <w:rPr>
      <w:b/>
      <w:bCs/>
      <w:color w:val="0070C0"/>
      <w:sz w:val="28"/>
    </w:rPr>
  </w:style>
  <w:style w:type="paragraph" w:customStyle="1" w:styleId="aTite2">
    <w:name w:val="aTite2"/>
    <w:basedOn w:val="aTitre"/>
    <w:link w:val="aTite2Car"/>
    <w:rsid w:val="00C9502B"/>
    <w:pPr>
      <w:numPr>
        <w:ilvl w:val="1"/>
      </w:numPr>
    </w:pPr>
    <w:rPr>
      <w:b w:val="0"/>
    </w:rPr>
  </w:style>
  <w:style w:type="paragraph" w:styleId="TM2">
    <w:name w:val="toc 2"/>
    <w:basedOn w:val="Normal"/>
    <w:next w:val="Normal"/>
    <w:autoRedefine/>
    <w:uiPriority w:val="39"/>
    <w:unhideWhenUsed/>
    <w:rsid w:val="006B6732"/>
    <w:pPr>
      <w:tabs>
        <w:tab w:val="left" w:pos="660"/>
        <w:tab w:val="right" w:leader="dot" w:pos="9072"/>
      </w:tabs>
      <w:spacing w:after="100"/>
      <w:ind w:left="220"/>
    </w:pPr>
  </w:style>
  <w:style w:type="character" w:customStyle="1" w:styleId="ParagraphedelisteCar">
    <w:name w:val="Paragraphe de liste Car"/>
    <w:basedOn w:val="Policepardfaut"/>
    <w:link w:val="Paragraphedeliste"/>
    <w:uiPriority w:val="34"/>
    <w:rsid w:val="00C9502B"/>
  </w:style>
  <w:style w:type="character" w:customStyle="1" w:styleId="aTite2Car">
    <w:name w:val="aTite2 Car"/>
    <w:basedOn w:val="aTitreCar"/>
    <w:link w:val="aTite2"/>
    <w:rsid w:val="00C9502B"/>
    <w:rPr>
      <w:b w:val="0"/>
      <w:bCs/>
      <w:color w:val="0070C0"/>
      <w:sz w:val="28"/>
    </w:rPr>
  </w:style>
  <w:style w:type="character" w:styleId="CodeHTML">
    <w:name w:val="HTML Code"/>
    <w:basedOn w:val="Policepardfaut"/>
    <w:uiPriority w:val="99"/>
    <w:semiHidden/>
    <w:unhideWhenUsed/>
    <w:rsid w:val="000E7383"/>
    <w:rPr>
      <w:rFonts w:ascii="Courier New" w:eastAsia="Times New Roman" w:hAnsi="Courier New" w:cs="Courier New"/>
      <w:sz w:val="20"/>
      <w:szCs w:val="20"/>
    </w:rPr>
  </w:style>
  <w:style w:type="paragraph" w:styleId="Sous-titre">
    <w:name w:val="Subtitle"/>
    <w:basedOn w:val="Normal"/>
    <w:next w:val="Normal"/>
    <w:link w:val="Sous-titreCar"/>
    <w:uiPriority w:val="11"/>
    <w:qFormat/>
    <w:rsid w:val="002305CA"/>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ous-titreCar">
    <w:name w:val="Sous-titre Car"/>
    <w:basedOn w:val="Policepardfaut"/>
    <w:link w:val="Sous-titre"/>
    <w:uiPriority w:val="11"/>
    <w:rsid w:val="002305CA"/>
    <w:rPr>
      <w:rFonts w:asciiTheme="majorHAnsi" w:eastAsiaTheme="majorEastAsia" w:hAnsiTheme="majorHAnsi" w:cstheme="majorBidi"/>
      <w:smallCaps/>
      <w:color w:val="595959" w:themeColor="text1" w:themeTint="A6"/>
      <w:sz w:val="28"/>
      <w:szCs w:val="28"/>
    </w:rPr>
  </w:style>
  <w:style w:type="character" w:customStyle="1" w:styleId="Titre2Car">
    <w:name w:val="Titre 2 Car"/>
    <w:basedOn w:val="Policepardfaut"/>
    <w:link w:val="Titre2"/>
    <w:uiPriority w:val="9"/>
    <w:rsid w:val="002305CA"/>
    <w:rPr>
      <w:rFonts w:asciiTheme="majorHAnsi" w:eastAsiaTheme="majorEastAsia" w:hAnsiTheme="majorHAnsi" w:cstheme="majorBidi"/>
      <w:caps/>
      <w:sz w:val="28"/>
      <w:szCs w:val="28"/>
    </w:rPr>
  </w:style>
  <w:style w:type="character" w:styleId="Marquedecommentaire">
    <w:name w:val="annotation reference"/>
    <w:basedOn w:val="Policepardfaut"/>
    <w:uiPriority w:val="99"/>
    <w:semiHidden/>
    <w:unhideWhenUsed/>
    <w:rsid w:val="004B1155"/>
    <w:rPr>
      <w:sz w:val="16"/>
      <w:szCs w:val="16"/>
    </w:rPr>
  </w:style>
  <w:style w:type="paragraph" w:styleId="Commentaire">
    <w:name w:val="annotation text"/>
    <w:basedOn w:val="Normal"/>
    <w:link w:val="CommentaireCar"/>
    <w:uiPriority w:val="99"/>
    <w:semiHidden/>
    <w:unhideWhenUsed/>
    <w:rsid w:val="004B1155"/>
    <w:pPr>
      <w:spacing w:line="240" w:lineRule="auto"/>
    </w:pPr>
    <w:rPr>
      <w:sz w:val="20"/>
      <w:szCs w:val="20"/>
    </w:rPr>
  </w:style>
  <w:style w:type="character" w:customStyle="1" w:styleId="CommentaireCar">
    <w:name w:val="Commentaire Car"/>
    <w:basedOn w:val="Policepardfaut"/>
    <w:link w:val="Commentaire"/>
    <w:uiPriority w:val="99"/>
    <w:semiHidden/>
    <w:rsid w:val="004B1155"/>
    <w:rPr>
      <w:sz w:val="20"/>
      <w:szCs w:val="20"/>
    </w:rPr>
  </w:style>
  <w:style w:type="paragraph" w:styleId="Objetducommentaire">
    <w:name w:val="annotation subject"/>
    <w:basedOn w:val="Commentaire"/>
    <w:next w:val="Commentaire"/>
    <w:link w:val="ObjetducommentaireCar"/>
    <w:uiPriority w:val="99"/>
    <w:semiHidden/>
    <w:unhideWhenUsed/>
    <w:rsid w:val="004B1155"/>
    <w:rPr>
      <w:b/>
      <w:bCs/>
    </w:rPr>
  </w:style>
  <w:style w:type="character" w:customStyle="1" w:styleId="ObjetducommentaireCar">
    <w:name w:val="Objet du commentaire Car"/>
    <w:basedOn w:val="CommentaireCar"/>
    <w:link w:val="Objetducommentaire"/>
    <w:uiPriority w:val="99"/>
    <w:semiHidden/>
    <w:rsid w:val="004B1155"/>
    <w:rPr>
      <w:b/>
      <w:bCs/>
      <w:sz w:val="20"/>
      <w:szCs w:val="20"/>
    </w:rPr>
  </w:style>
  <w:style w:type="character" w:customStyle="1" w:styleId="Titre3Car">
    <w:name w:val="Titre 3 Car"/>
    <w:basedOn w:val="Policepardfaut"/>
    <w:link w:val="Titre3"/>
    <w:uiPriority w:val="9"/>
    <w:semiHidden/>
    <w:rsid w:val="002305CA"/>
    <w:rPr>
      <w:rFonts w:asciiTheme="majorHAnsi" w:eastAsiaTheme="majorEastAsia" w:hAnsiTheme="majorHAnsi" w:cstheme="majorBidi"/>
      <w:smallCaps/>
      <w:sz w:val="28"/>
      <w:szCs w:val="28"/>
    </w:rPr>
  </w:style>
  <w:style w:type="character" w:customStyle="1" w:styleId="Titre4Car">
    <w:name w:val="Titre 4 Car"/>
    <w:basedOn w:val="Policepardfaut"/>
    <w:link w:val="Titre4"/>
    <w:uiPriority w:val="9"/>
    <w:semiHidden/>
    <w:rsid w:val="002305CA"/>
    <w:rPr>
      <w:rFonts w:asciiTheme="majorHAnsi" w:eastAsiaTheme="majorEastAsia" w:hAnsiTheme="majorHAnsi" w:cstheme="majorBidi"/>
      <w:caps/>
    </w:rPr>
  </w:style>
  <w:style w:type="character" w:customStyle="1" w:styleId="Titre5Car">
    <w:name w:val="Titre 5 Car"/>
    <w:basedOn w:val="Policepardfaut"/>
    <w:link w:val="Titre5"/>
    <w:uiPriority w:val="9"/>
    <w:semiHidden/>
    <w:rsid w:val="002305CA"/>
    <w:rPr>
      <w:rFonts w:asciiTheme="majorHAnsi" w:eastAsiaTheme="majorEastAsia" w:hAnsiTheme="majorHAnsi" w:cstheme="majorBidi"/>
      <w:i/>
      <w:iCs/>
      <w:caps/>
    </w:rPr>
  </w:style>
  <w:style w:type="character" w:customStyle="1" w:styleId="Titre6Car">
    <w:name w:val="Titre 6 Car"/>
    <w:basedOn w:val="Policepardfaut"/>
    <w:link w:val="Titre6"/>
    <w:uiPriority w:val="9"/>
    <w:semiHidden/>
    <w:rsid w:val="002305CA"/>
    <w:rPr>
      <w:rFonts w:asciiTheme="majorHAnsi" w:eastAsiaTheme="majorEastAsia" w:hAnsiTheme="majorHAnsi" w:cstheme="majorBidi"/>
      <w:b/>
      <w:bCs/>
      <w:caps/>
      <w:color w:val="262626" w:themeColor="text1" w:themeTint="D9"/>
      <w:sz w:val="20"/>
      <w:szCs w:val="20"/>
    </w:rPr>
  </w:style>
  <w:style w:type="character" w:customStyle="1" w:styleId="Titre7Car">
    <w:name w:val="Titre 7 Car"/>
    <w:basedOn w:val="Policepardfaut"/>
    <w:link w:val="Titre7"/>
    <w:uiPriority w:val="9"/>
    <w:semiHidden/>
    <w:rsid w:val="002305CA"/>
    <w:rPr>
      <w:rFonts w:asciiTheme="majorHAnsi" w:eastAsiaTheme="majorEastAsia" w:hAnsiTheme="majorHAnsi" w:cstheme="majorBidi"/>
      <w:b/>
      <w:bCs/>
      <w:i/>
      <w:iCs/>
      <w:caps/>
      <w:color w:val="262626" w:themeColor="text1" w:themeTint="D9"/>
      <w:sz w:val="20"/>
      <w:szCs w:val="20"/>
    </w:rPr>
  </w:style>
  <w:style w:type="character" w:customStyle="1" w:styleId="Titre8Car">
    <w:name w:val="Titre 8 Car"/>
    <w:basedOn w:val="Policepardfaut"/>
    <w:link w:val="Titre8"/>
    <w:uiPriority w:val="9"/>
    <w:semiHidden/>
    <w:rsid w:val="002305CA"/>
    <w:rPr>
      <w:rFonts w:asciiTheme="majorHAnsi" w:eastAsiaTheme="majorEastAsia" w:hAnsiTheme="majorHAnsi" w:cstheme="majorBidi"/>
      <w:b/>
      <w:bCs/>
      <w:caps/>
      <w:color w:val="7F7F7F" w:themeColor="text1" w:themeTint="80"/>
      <w:sz w:val="20"/>
      <w:szCs w:val="20"/>
    </w:rPr>
  </w:style>
  <w:style w:type="character" w:customStyle="1" w:styleId="Titre9Car">
    <w:name w:val="Titre 9 Car"/>
    <w:basedOn w:val="Policepardfaut"/>
    <w:link w:val="Titre9"/>
    <w:uiPriority w:val="9"/>
    <w:semiHidden/>
    <w:rsid w:val="002305CA"/>
    <w:rPr>
      <w:rFonts w:asciiTheme="majorHAnsi" w:eastAsiaTheme="majorEastAsia" w:hAnsiTheme="majorHAnsi" w:cstheme="majorBidi"/>
      <w:b/>
      <w:bCs/>
      <w:i/>
      <w:iCs/>
      <w:caps/>
      <w:color w:val="7F7F7F" w:themeColor="text1" w:themeTint="80"/>
      <w:sz w:val="20"/>
      <w:szCs w:val="20"/>
    </w:rPr>
  </w:style>
  <w:style w:type="paragraph" w:styleId="Lgende">
    <w:name w:val="caption"/>
    <w:basedOn w:val="Normal"/>
    <w:next w:val="Normal"/>
    <w:uiPriority w:val="35"/>
    <w:unhideWhenUsed/>
    <w:qFormat/>
    <w:rsid w:val="002305CA"/>
    <w:pPr>
      <w:spacing w:line="240" w:lineRule="auto"/>
    </w:pPr>
    <w:rPr>
      <w:b/>
      <w:bCs/>
      <w:smallCaps/>
      <w:color w:val="595959" w:themeColor="text1" w:themeTint="A6"/>
    </w:rPr>
  </w:style>
  <w:style w:type="character" w:styleId="Accentuation">
    <w:name w:val="Emphasis"/>
    <w:basedOn w:val="Policepardfaut"/>
    <w:uiPriority w:val="20"/>
    <w:qFormat/>
    <w:rsid w:val="002305CA"/>
    <w:rPr>
      <w:i/>
      <w:iCs/>
    </w:rPr>
  </w:style>
  <w:style w:type="paragraph" w:styleId="Sansinterligne">
    <w:name w:val="No Spacing"/>
    <w:uiPriority w:val="1"/>
    <w:qFormat/>
    <w:rsid w:val="002305CA"/>
    <w:pPr>
      <w:spacing w:after="0" w:line="240" w:lineRule="auto"/>
    </w:pPr>
  </w:style>
  <w:style w:type="paragraph" w:styleId="Citation">
    <w:name w:val="Quote"/>
    <w:basedOn w:val="Normal"/>
    <w:next w:val="Normal"/>
    <w:link w:val="CitationCar"/>
    <w:uiPriority w:val="29"/>
    <w:qFormat/>
    <w:rsid w:val="002305CA"/>
    <w:pPr>
      <w:spacing w:before="160" w:line="240" w:lineRule="auto"/>
      <w:ind w:left="720" w:right="720"/>
    </w:pPr>
    <w:rPr>
      <w:rFonts w:asciiTheme="majorHAnsi" w:eastAsiaTheme="majorEastAsia" w:hAnsiTheme="majorHAnsi" w:cstheme="majorBidi"/>
      <w:sz w:val="25"/>
      <w:szCs w:val="25"/>
    </w:rPr>
  </w:style>
  <w:style w:type="character" w:customStyle="1" w:styleId="CitationCar">
    <w:name w:val="Citation Car"/>
    <w:basedOn w:val="Policepardfaut"/>
    <w:link w:val="Citation"/>
    <w:uiPriority w:val="29"/>
    <w:rsid w:val="002305CA"/>
    <w:rPr>
      <w:rFonts w:asciiTheme="majorHAnsi" w:eastAsiaTheme="majorEastAsia" w:hAnsiTheme="majorHAnsi" w:cstheme="majorBidi"/>
      <w:sz w:val="25"/>
      <w:szCs w:val="25"/>
    </w:rPr>
  </w:style>
  <w:style w:type="paragraph" w:styleId="Citationintense">
    <w:name w:val="Intense Quote"/>
    <w:basedOn w:val="Normal"/>
    <w:next w:val="Normal"/>
    <w:link w:val="CitationintenseCar"/>
    <w:uiPriority w:val="30"/>
    <w:qFormat/>
    <w:rsid w:val="002305CA"/>
    <w:pPr>
      <w:spacing w:before="280" w:after="280" w:line="240" w:lineRule="auto"/>
      <w:ind w:left="1080" w:right="1080"/>
      <w:jc w:val="center"/>
    </w:pPr>
    <w:rPr>
      <w:color w:val="404040" w:themeColor="text1" w:themeTint="BF"/>
      <w:sz w:val="32"/>
      <w:szCs w:val="32"/>
    </w:rPr>
  </w:style>
  <w:style w:type="character" w:customStyle="1" w:styleId="CitationintenseCar">
    <w:name w:val="Citation intense Car"/>
    <w:basedOn w:val="Policepardfaut"/>
    <w:link w:val="Citationintense"/>
    <w:uiPriority w:val="30"/>
    <w:rsid w:val="002305CA"/>
    <w:rPr>
      <w:color w:val="404040" w:themeColor="text1" w:themeTint="BF"/>
      <w:sz w:val="32"/>
      <w:szCs w:val="32"/>
    </w:rPr>
  </w:style>
  <w:style w:type="character" w:styleId="Accentuationlgre">
    <w:name w:val="Subtle Emphasis"/>
    <w:basedOn w:val="Policepardfaut"/>
    <w:uiPriority w:val="19"/>
    <w:qFormat/>
    <w:rsid w:val="002305CA"/>
    <w:rPr>
      <w:i/>
      <w:iCs/>
      <w:color w:val="595959" w:themeColor="text1" w:themeTint="A6"/>
    </w:rPr>
  </w:style>
  <w:style w:type="character" w:styleId="Accentuationintense">
    <w:name w:val="Intense Emphasis"/>
    <w:basedOn w:val="Policepardfaut"/>
    <w:uiPriority w:val="21"/>
    <w:qFormat/>
    <w:rsid w:val="002305CA"/>
    <w:rPr>
      <w:b/>
      <w:bCs/>
      <w:i/>
      <w:iCs/>
    </w:rPr>
  </w:style>
  <w:style w:type="character" w:styleId="Rfrencelgre">
    <w:name w:val="Subtle Reference"/>
    <w:basedOn w:val="Policepardfaut"/>
    <w:uiPriority w:val="31"/>
    <w:qFormat/>
    <w:rsid w:val="002305CA"/>
    <w:rPr>
      <w:smallCaps/>
      <w:color w:val="404040" w:themeColor="text1" w:themeTint="BF"/>
      <w:u w:val="single" w:color="7F7F7F" w:themeColor="text1" w:themeTint="80"/>
    </w:rPr>
  </w:style>
  <w:style w:type="character" w:styleId="Rfrenceintense">
    <w:name w:val="Intense Reference"/>
    <w:basedOn w:val="Policepardfaut"/>
    <w:uiPriority w:val="32"/>
    <w:qFormat/>
    <w:rsid w:val="002305CA"/>
    <w:rPr>
      <w:b/>
      <w:bCs/>
      <w:caps w:val="0"/>
      <w:smallCaps/>
      <w:color w:val="auto"/>
      <w:spacing w:val="3"/>
      <w:u w:val="single"/>
    </w:rPr>
  </w:style>
  <w:style w:type="character" w:styleId="Titredulivre">
    <w:name w:val="Book Title"/>
    <w:basedOn w:val="Policepardfaut"/>
    <w:uiPriority w:val="33"/>
    <w:qFormat/>
    <w:rsid w:val="002305CA"/>
    <w:rPr>
      <w:b/>
      <w:bCs/>
      <w:smallCaps/>
      <w:spacing w:val="7"/>
    </w:rPr>
  </w:style>
  <w:style w:type="paragraph" w:styleId="Rvision">
    <w:name w:val="Revision"/>
    <w:hidden/>
    <w:uiPriority w:val="99"/>
    <w:semiHidden/>
    <w:rsid w:val="0017493D"/>
    <w:pPr>
      <w:spacing w:after="0" w:line="240" w:lineRule="auto"/>
    </w:pPr>
  </w:style>
  <w:style w:type="character" w:styleId="Textedelespacerserv">
    <w:name w:val="Placeholder Text"/>
    <w:basedOn w:val="Policepardfaut"/>
    <w:uiPriority w:val="99"/>
    <w:semiHidden/>
    <w:rsid w:val="00E7305A"/>
    <w:rPr>
      <w:color w:val="808080"/>
    </w:rPr>
  </w:style>
  <w:style w:type="character" w:styleId="Mentionnonrsolue">
    <w:name w:val="Unresolved Mention"/>
    <w:basedOn w:val="Policepardfaut"/>
    <w:uiPriority w:val="99"/>
    <w:semiHidden/>
    <w:unhideWhenUsed/>
    <w:rsid w:val="00436992"/>
    <w:rPr>
      <w:color w:val="605E5C"/>
      <w:shd w:val="clear" w:color="auto" w:fill="E1DFDD"/>
    </w:rPr>
  </w:style>
  <w:style w:type="character" w:styleId="Lienhypertextesuivivisit">
    <w:name w:val="FollowedHyperlink"/>
    <w:basedOn w:val="Policepardfaut"/>
    <w:uiPriority w:val="99"/>
    <w:semiHidden/>
    <w:unhideWhenUsed/>
    <w:rsid w:val="00436992"/>
    <w:rPr>
      <w:color w:val="954F72" w:themeColor="followedHyperlink"/>
      <w:u w:val="single"/>
    </w:rPr>
  </w:style>
  <w:style w:type="character" w:customStyle="1" w:styleId="ui-provider">
    <w:name w:val="ui-provider"/>
    <w:basedOn w:val="Policepardfaut"/>
    <w:rsid w:val="00B93E7F"/>
  </w:style>
  <w:style w:type="paragraph" w:customStyle="1" w:styleId="Default">
    <w:name w:val="Default"/>
    <w:rsid w:val="00B93E7F"/>
    <w:pPr>
      <w:autoSpaceDE w:val="0"/>
      <w:autoSpaceDN w:val="0"/>
      <w:adjustRightInd w:val="0"/>
      <w:spacing w:after="0" w:line="240" w:lineRule="auto"/>
    </w:pPr>
    <w:rPr>
      <w:rFonts w:ascii="Calibri" w:hAnsi="Calibri" w:cs="Calibri"/>
      <w:color w:val="000000"/>
      <w:sz w:val="24"/>
      <w:szCs w:val="24"/>
    </w:rPr>
  </w:style>
  <w:style w:type="paragraph" w:styleId="TM3">
    <w:name w:val="toc 3"/>
    <w:basedOn w:val="Normal"/>
    <w:next w:val="Normal"/>
    <w:autoRedefine/>
    <w:uiPriority w:val="39"/>
    <w:unhideWhenUsed/>
    <w:rsid w:val="00936F76"/>
    <w:pPr>
      <w:spacing w:after="100"/>
      <w:ind w:left="440"/>
    </w:pPr>
    <w:rPr>
      <w:rFonts w:cs="Times New Roman"/>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2588">
      <w:bodyDiv w:val="1"/>
      <w:marLeft w:val="0"/>
      <w:marRight w:val="0"/>
      <w:marTop w:val="0"/>
      <w:marBottom w:val="0"/>
      <w:divBdr>
        <w:top w:val="none" w:sz="0" w:space="0" w:color="auto"/>
        <w:left w:val="none" w:sz="0" w:space="0" w:color="auto"/>
        <w:bottom w:val="none" w:sz="0" w:space="0" w:color="auto"/>
        <w:right w:val="none" w:sz="0" w:space="0" w:color="auto"/>
      </w:divBdr>
    </w:div>
    <w:div w:id="71893714">
      <w:bodyDiv w:val="1"/>
      <w:marLeft w:val="0"/>
      <w:marRight w:val="0"/>
      <w:marTop w:val="0"/>
      <w:marBottom w:val="0"/>
      <w:divBdr>
        <w:top w:val="none" w:sz="0" w:space="0" w:color="auto"/>
        <w:left w:val="none" w:sz="0" w:space="0" w:color="auto"/>
        <w:bottom w:val="none" w:sz="0" w:space="0" w:color="auto"/>
        <w:right w:val="none" w:sz="0" w:space="0" w:color="auto"/>
      </w:divBdr>
    </w:div>
    <w:div w:id="164176397">
      <w:bodyDiv w:val="1"/>
      <w:marLeft w:val="0"/>
      <w:marRight w:val="0"/>
      <w:marTop w:val="0"/>
      <w:marBottom w:val="0"/>
      <w:divBdr>
        <w:top w:val="none" w:sz="0" w:space="0" w:color="auto"/>
        <w:left w:val="none" w:sz="0" w:space="0" w:color="auto"/>
        <w:bottom w:val="none" w:sz="0" w:space="0" w:color="auto"/>
        <w:right w:val="none" w:sz="0" w:space="0" w:color="auto"/>
      </w:divBdr>
    </w:div>
    <w:div w:id="901713146">
      <w:bodyDiv w:val="1"/>
      <w:marLeft w:val="0"/>
      <w:marRight w:val="0"/>
      <w:marTop w:val="0"/>
      <w:marBottom w:val="0"/>
      <w:divBdr>
        <w:top w:val="none" w:sz="0" w:space="0" w:color="auto"/>
        <w:left w:val="none" w:sz="0" w:space="0" w:color="auto"/>
        <w:bottom w:val="none" w:sz="0" w:space="0" w:color="auto"/>
        <w:right w:val="none" w:sz="0" w:space="0" w:color="auto"/>
      </w:divBdr>
    </w:div>
    <w:div w:id="1029645518">
      <w:bodyDiv w:val="1"/>
      <w:marLeft w:val="0"/>
      <w:marRight w:val="0"/>
      <w:marTop w:val="0"/>
      <w:marBottom w:val="0"/>
      <w:divBdr>
        <w:top w:val="none" w:sz="0" w:space="0" w:color="auto"/>
        <w:left w:val="none" w:sz="0" w:space="0" w:color="auto"/>
        <w:bottom w:val="none" w:sz="0" w:space="0" w:color="auto"/>
        <w:right w:val="none" w:sz="0" w:space="0" w:color="auto"/>
      </w:divBdr>
    </w:div>
    <w:div w:id="1115949508">
      <w:bodyDiv w:val="1"/>
      <w:marLeft w:val="0"/>
      <w:marRight w:val="0"/>
      <w:marTop w:val="0"/>
      <w:marBottom w:val="0"/>
      <w:divBdr>
        <w:top w:val="none" w:sz="0" w:space="0" w:color="auto"/>
        <w:left w:val="none" w:sz="0" w:space="0" w:color="auto"/>
        <w:bottom w:val="none" w:sz="0" w:space="0" w:color="auto"/>
        <w:right w:val="none" w:sz="0" w:space="0" w:color="auto"/>
      </w:divBdr>
    </w:div>
    <w:div w:id="1649288912">
      <w:bodyDiv w:val="1"/>
      <w:marLeft w:val="0"/>
      <w:marRight w:val="0"/>
      <w:marTop w:val="0"/>
      <w:marBottom w:val="0"/>
      <w:divBdr>
        <w:top w:val="none" w:sz="0" w:space="0" w:color="auto"/>
        <w:left w:val="none" w:sz="0" w:space="0" w:color="auto"/>
        <w:bottom w:val="none" w:sz="0" w:space="0" w:color="auto"/>
        <w:right w:val="none" w:sz="0" w:space="0" w:color="auto"/>
      </w:divBdr>
    </w:div>
    <w:div w:id="1757283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cid:image001.png@01D9301E.6A086EF0" TargetMode="External"/><Relationship Id="rId17" Type="http://schemas.openxmlformats.org/officeDocument/2006/relationships/hyperlink" Target="https://aide.myscol.fr/support/solutions/articles/47001200567-comment-enregistrer-en-tant-que-fichier-csv-avec-encodage-utf-8-" TargetMode="External"/><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44EA40-0E41-4A04-92CA-58D7959C82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1</Pages>
  <Words>4679</Words>
  <Characters>25739</Characters>
  <Application>Microsoft Office Word</Application>
  <DocSecurity>0</DocSecurity>
  <Lines>214</Lines>
  <Paragraphs>60</Paragraphs>
  <ScaleCrop>false</ScaleCrop>
  <HeadingPairs>
    <vt:vector size="2" baseType="variant">
      <vt:variant>
        <vt:lpstr>Titre</vt:lpstr>
      </vt:variant>
      <vt:variant>
        <vt:i4>1</vt:i4>
      </vt:variant>
    </vt:vector>
  </HeadingPairs>
  <TitlesOfParts>
    <vt:vector size="1" baseType="lpstr">
      <vt:lpstr>Guide d'utilisation du fichier des dépenses du FIPHFP</vt:lpstr>
    </vt:vector>
  </TitlesOfParts>
  <Company/>
  <LinksUpToDate>false</LinksUpToDate>
  <CharactersWithSpaces>30358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 d'utilisation du fichier des dépenses du FIPHFP</dc:title>
  <dc:subject/>
  <dc:creator>TRICOT, CLARA (Ext)</dc:creator>
  <cp:keywords/>
  <dc:description/>
  <cp:lastModifiedBy>Ciaravino, Hubert</cp:lastModifiedBy>
  <cp:revision>4</cp:revision>
  <cp:lastPrinted>2023-03-28T08:08:00Z</cp:lastPrinted>
  <dcterms:created xsi:type="dcterms:W3CDTF">2025-01-30T16:06:00Z</dcterms:created>
  <dcterms:modified xsi:type="dcterms:W3CDTF">2026-03-02T11:08:00Z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5861b9d-47cf-4fa9-b565-a0b0c80f812c_Enabled">
    <vt:lpwstr>true</vt:lpwstr>
  </property>
  <property fmtid="{D5CDD505-2E9C-101B-9397-08002B2CF9AE}" pid="3" name="MSIP_Label_95861b9d-47cf-4fa9-b565-a0b0c80f812c_SetDate">
    <vt:lpwstr>2023-01-23T16:43:20Z</vt:lpwstr>
  </property>
  <property fmtid="{D5CDD505-2E9C-101B-9397-08002B2CF9AE}" pid="4" name="MSIP_Label_95861b9d-47cf-4fa9-b565-a0b0c80f812c_Method">
    <vt:lpwstr>Privileged</vt:lpwstr>
  </property>
  <property fmtid="{D5CDD505-2E9C-101B-9397-08002B2CF9AE}" pid="5" name="MSIP_Label_95861b9d-47cf-4fa9-b565-a0b0c80f812c_Name">
    <vt:lpwstr>95861b9d-47cf-4fa9-b565-a0b0c80f812c</vt:lpwstr>
  </property>
  <property fmtid="{D5CDD505-2E9C-101B-9397-08002B2CF9AE}" pid="6" name="MSIP_Label_95861b9d-47cf-4fa9-b565-a0b0c80f812c_SiteId">
    <vt:lpwstr>6eab6365-8194-49c6-a4d0-e2d1a0fbeb74</vt:lpwstr>
  </property>
  <property fmtid="{D5CDD505-2E9C-101B-9397-08002B2CF9AE}" pid="7" name="MSIP_Label_95861b9d-47cf-4fa9-b565-a0b0c80f812c_ActionId">
    <vt:lpwstr>e0dbaaf2-5461-4c17-9e66-d508f51ae423</vt:lpwstr>
  </property>
  <property fmtid="{D5CDD505-2E9C-101B-9397-08002B2CF9AE}" pid="8" name="MSIP_Label_95861b9d-47cf-4fa9-b565-a0b0c80f812c_ContentBits">
    <vt:lpwstr>0</vt:lpwstr>
  </property>
</Properties>
</file>