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4EBEE" w14:textId="77777777" w:rsidR="004F413E" w:rsidRDefault="004F413E" w:rsidP="0073566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0A4EFF6" wp14:editId="729667BD">
            <wp:extent cx="914400" cy="914400"/>
            <wp:effectExtent l="0" t="0" r="0" b="0"/>
            <wp:docPr id="1120305574" name="Graphique 3" descr="Presse-papiers vérifié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305574" name="Graphique 1120305574" descr="Presse-papiers vérifié contour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FD2E3" w14:textId="77777777" w:rsidR="004F413E" w:rsidRDefault="004F413E" w:rsidP="0073566F">
      <w:pPr>
        <w:jc w:val="center"/>
        <w:rPr>
          <w:b/>
          <w:bCs/>
        </w:rPr>
      </w:pPr>
    </w:p>
    <w:p w14:paraId="0B804D2A" w14:textId="77777777" w:rsidR="004F413E" w:rsidRPr="004F413E" w:rsidRDefault="004F413E" w:rsidP="0073566F">
      <w:pPr>
        <w:jc w:val="center"/>
        <w:rPr>
          <w:b/>
          <w:bCs/>
          <w:sz w:val="24"/>
          <w:szCs w:val="24"/>
        </w:rPr>
      </w:pPr>
      <w:r w:rsidRPr="004F413E">
        <w:rPr>
          <w:b/>
          <w:bCs/>
          <w:sz w:val="24"/>
          <w:szCs w:val="24"/>
        </w:rPr>
        <w:t xml:space="preserve">La to-do type d’une réunion de suivi </w:t>
      </w:r>
    </w:p>
    <w:p w14:paraId="3B44776F" w14:textId="27ABF91B" w:rsidR="0073566F" w:rsidRPr="004F413E" w:rsidRDefault="004F413E" w:rsidP="0073566F">
      <w:pPr>
        <w:jc w:val="center"/>
        <w:rPr>
          <w:i/>
          <w:iCs/>
          <w:sz w:val="24"/>
          <w:szCs w:val="24"/>
        </w:rPr>
      </w:pPr>
      <w:proofErr w:type="gramStart"/>
      <w:r w:rsidRPr="004F413E">
        <w:rPr>
          <w:i/>
          <w:iCs/>
          <w:sz w:val="24"/>
          <w:szCs w:val="24"/>
        </w:rPr>
        <w:t>de</w:t>
      </w:r>
      <w:proofErr w:type="gramEnd"/>
      <w:r w:rsidRPr="004F413E">
        <w:rPr>
          <w:i/>
          <w:iCs/>
          <w:sz w:val="24"/>
          <w:szCs w:val="24"/>
        </w:rPr>
        <w:t xml:space="preserve"> la Commission de mobilité inter-fonctions publiques</w:t>
      </w:r>
    </w:p>
    <w:p w14:paraId="21F192AB" w14:textId="77777777" w:rsidR="00783AA4" w:rsidRDefault="00783AA4" w:rsidP="004F413E">
      <w:pPr>
        <w:rPr>
          <w:i/>
          <w:iCs/>
        </w:rPr>
      </w:pPr>
    </w:p>
    <w:p w14:paraId="192FC32D" w14:textId="77777777" w:rsidR="002A17B4" w:rsidRDefault="002A17B4" w:rsidP="0073566F">
      <w:pPr>
        <w:rPr>
          <w:i/>
          <w:iCs/>
        </w:rPr>
      </w:pPr>
    </w:p>
    <w:p w14:paraId="1745ADAC" w14:textId="7458C096" w:rsidR="004F413E" w:rsidRDefault="004F413E" w:rsidP="00783AA4">
      <w:pPr>
        <w:jc w:val="both"/>
        <w:rPr>
          <w:b/>
          <w:bCs/>
          <w:sz w:val="24"/>
          <w:szCs w:val="24"/>
        </w:rPr>
      </w:pPr>
      <w:r w:rsidRPr="54F64A5F">
        <w:rPr>
          <w:b/>
          <w:bCs/>
          <w:sz w:val="24"/>
          <w:szCs w:val="24"/>
        </w:rPr>
        <w:t>En amont de la réunion</w:t>
      </w:r>
      <w:r w:rsidR="625E9B38" w:rsidRPr="54F64A5F">
        <w:rPr>
          <w:b/>
          <w:bCs/>
          <w:sz w:val="24"/>
          <w:szCs w:val="24"/>
        </w:rPr>
        <w:t xml:space="preserve"> </w:t>
      </w:r>
      <w:r w:rsidR="625E9B38" w:rsidRPr="00803574">
        <w:rPr>
          <w:sz w:val="24"/>
          <w:szCs w:val="24"/>
        </w:rPr>
        <w:t>(par un des membres de la commission et à tour de rôle)</w:t>
      </w:r>
      <w:r w:rsidRPr="54F64A5F">
        <w:rPr>
          <w:b/>
          <w:bCs/>
          <w:sz w:val="24"/>
          <w:szCs w:val="24"/>
        </w:rPr>
        <w:t> :</w:t>
      </w:r>
    </w:p>
    <w:p w14:paraId="3B84C1E4" w14:textId="77777777" w:rsidR="005273C1" w:rsidRPr="005273C1" w:rsidRDefault="005273C1" w:rsidP="00783AA4">
      <w:pPr>
        <w:jc w:val="both"/>
        <w:rPr>
          <w:b/>
          <w:bCs/>
          <w:sz w:val="24"/>
          <w:szCs w:val="24"/>
        </w:rPr>
      </w:pPr>
    </w:p>
    <w:p w14:paraId="7E6FB0AB" w14:textId="27A69F48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1001551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Réserver une salle et la communiquer aux membres de la commission</w:t>
      </w:r>
    </w:p>
    <w:p w14:paraId="5C7D23FC" w14:textId="1E78A5D0" w:rsidR="004F413E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1429387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13E" w:rsidRPr="005273C1">
            <w:rPr>
              <w:rFonts w:ascii="MS Gothic" w:eastAsia="MS Gothic" w:hAnsi="MS Gothic" w:hint="eastAsia"/>
            </w:rPr>
            <w:t>☐</w:t>
          </w:r>
        </w:sdtContent>
      </w:sdt>
      <w:r w:rsidR="004F413E">
        <w:t xml:space="preserve"> </w:t>
      </w:r>
      <w:r w:rsidR="005273C1">
        <w:t>Recenser le nombre de situations que les membres de la commission souhaitent évoquer</w:t>
      </w:r>
    </w:p>
    <w:p w14:paraId="16F07DD1" w14:textId="105AA691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-313490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 w:rsidRP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</w:t>
      </w:r>
      <w:r w:rsidR="005273C1" w:rsidRPr="005273C1">
        <w:rPr>
          <w:i/>
          <w:iCs/>
        </w:rPr>
        <w:t>Optionnel :</w:t>
      </w:r>
      <w:r w:rsidR="005273C1">
        <w:t xml:space="preserve"> Recenser les premières informations sur les situations à évoquer pour compléter le tableau de suivi</w:t>
      </w:r>
    </w:p>
    <w:p w14:paraId="24B125FC" w14:textId="0AD35AC8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198111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 w:rsidRP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Recenser les éventuels sujets « autres » que les membres de la commission souhaiteraient évoquer</w:t>
      </w:r>
    </w:p>
    <w:p w14:paraId="0C7AC6BD" w14:textId="1E9038AD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23684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 w:rsidRP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Etablir l’ordre du jour en conséquence</w:t>
      </w:r>
    </w:p>
    <w:p w14:paraId="7513A570" w14:textId="0CA18332" w:rsidR="004F413E" w:rsidRDefault="004F413E" w:rsidP="00783AA4">
      <w:pPr>
        <w:jc w:val="both"/>
      </w:pPr>
    </w:p>
    <w:p w14:paraId="665ECF0F" w14:textId="2FF8E835" w:rsidR="004F413E" w:rsidRPr="005273C1" w:rsidRDefault="004F413E" w:rsidP="00783AA4">
      <w:pPr>
        <w:jc w:val="both"/>
        <w:rPr>
          <w:b/>
          <w:bCs/>
          <w:sz w:val="24"/>
          <w:szCs w:val="24"/>
        </w:rPr>
      </w:pPr>
      <w:r w:rsidRPr="005273C1">
        <w:rPr>
          <w:b/>
          <w:bCs/>
          <w:sz w:val="24"/>
          <w:szCs w:val="24"/>
        </w:rPr>
        <w:t>Le jour de la réunion :</w:t>
      </w:r>
    </w:p>
    <w:p w14:paraId="2F1056E3" w14:textId="77777777" w:rsidR="005273C1" w:rsidRDefault="005273C1" w:rsidP="00783AA4">
      <w:pPr>
        <w:jc w:val="both"/>
      </w:pPr>
    </w:p>
    <w:p w14:paraId="35A98800" w14:textId="084F6F55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1606221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Préparer le thé/café pour les membres de la commission</w:t>
      </w:r>
    </w:p>
    <w:p w14:paraId="79C6F646" w14:textId="2FC624DE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-173098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 w:rsidRP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Effectuer un tour de table si de nouvelles personnes sont présentes</w:t>
      </w:r>
    </w:p>
    <w:p w14:paraId="188C3E0F" w14:textId="3A557AB2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-199479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 w:rsidRP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Passer en revue les situations actuellement suivies par la commission pour s’assurer du suivi des plans d’action</w:t>
      </w:r>
    </w:p>
    <w:p w14:paraId="5735855D" w14:textId="2C725C8E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120305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 w:rsidRP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Laisser le temps aux membres volontaires de présenter de nouvelles situations / statuer sur l’accompagnement de la commission / définir un plan d’action précis pour chacune des situations dont l’accompagnement est validé</w:t>
      </w:r>
    </w:p>
    <w:p w14:paraId="4B1FDCA0" w14:textId="7E1941EE" w:rsidR="00C0467A" w:rsidRDefault="00000000" w:rsidP="00C0467A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716400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67A" w:rsidRPr="005273C1">
            <w:rPr>
              <w:rFonts w:ascii="MS Gothic" w:eastAsia="MS Gothic" w:hAnsi="MS Gothic" w:hint="eastAsia"/>
            </w:rPr>
            <w:t>☐</w:t>
          </w:r>
        </w:sdtContent>
      </w:sdt>
      <w:r w:rsidR="00C0467A">
        <w:t xml:space="preserve"> Valider la liste de contacts des membres de la commission (numéro de téléphone et adresse mail)</w:t>
      </w:r>
    </w:p>
    <w:p w14:paraId="4F242D4F" w14:textId="067DE3D3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194334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 w:rsidRP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S’assurer</w:t>
      </w:r>
      <w:r w:rsidR="00995756">
        <w:t xml:space="preserve"> de la planification de la prochaine réunion (structure en charge de l’accueil / jour et horaire / adresse)</w:t>
      </w:r>
    </w:p>
    <w:p w14:paraId="3B4A184D" w14:textId="7DDEB5F4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1164356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 w:rsidRP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</w:t>
      </w:r>
      <w:r w:rsidR="005273C1" w:rsidRPr="005273C1">
        <w:rPr>
          <w:i/>
          <w:iCs/>
        </w:rPr>
        <w:t>Lors des premières réunions :</w:t>
      </w:r>
      <w:r w:rsidR="005273C1">
        <w:t xml:space="preserve"> Laisser le temps à 1 ou 2 structures de se présenter plus en détails pour favoriser l’interconnaissance entre les membres de la commission</w:t>
      </w:r>
    </w:p>
    <w:p w14:paraId="09F8599D" w14:textId="77777777" w:rsidR="004F413E" w:rsidRDefault="004F413E" w:rsidP="00783AA4">
      <w:pPr>
        <w:jc w:val="both"/>
      </w:pPr>
    </w:p>
    <w:p w14:paraId="6EE2CBE0" w14:textId="3288BB14" w:rsidR="004F413E" w:rsidRPr="005273C1" w:rsidRDefault="004F413E" w:rsidP="00783AA4">
      <w:pPr>
        <w:jc w:val="both"/>
        <w:rPr>
          <w:b/>
          <w:bCs/>
          <w:sz w:val="24"/>
          <w:szCs w:val="24"/>
        </w:rPr>
      </w:pPr>
      <w:r w:rsidRPr="005273C1">
        <w:rPr>
          <w:b/>
          <w:bCs/>
          <w:sz w:val="24"/>
          <w:szCs w:val="24"/>
        </w:rPr>
        <w:t>Après la réunion :</w:t>
      </w:r>
    </w:p>
    <w:p w14:paraId="3577752C" w14:textId="77777777" w:rsidR="005273C1" w:rsidRDefault="005273C1" w:rsidP="00783AA4">
      <w:pPr>
        <w:jc w:val="both"/>
      </w:pPr>
    </w:p>
    <w:p w14:paraId="47A5FBB1" w14:textId="41CA593F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-1531185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Rédiger le compte-rendu de la réunion</w:t>
      </w:r>
    </w:p>
    <w:p w14:paraId="33A47650" w14:textId="2E1C36E1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-92249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Finaliser le remplissage du tableau de suivi des situations</w:t>
      </w:r>
    </w:p>
    <w:p w14:paraId="36A671CB" w14:textId="0736CA62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118877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Transmettre ces deux documents à l’ensemble des membres de la commission</w:t>
      </w:r>
    </w:p>
    <w:p w14:paraId="7945E155" w14:textId="77777777" w:rsidR="005273C1" w:rsidRDefault="005273C1" w:rsidP="005273C1">
      <w:pPr>
        <w:jc w:val="both"/>
      </w:pPr>
    </w:p>
    <w:p w14:paraId="01F0301D" w14:textId="0BD857B9" w:rsidR="005273C1" w:rsidRPr="005273C1" w:rsidRDefault="005273C1" w:rsidP="005273C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Une fois par an</w:t>
      </w:r>
      <w:r w:rsidRPr="005273C1">
        <w:rPr>
          <w:b/>
          <w:bCs/>
          <w:sz w:val="24"/>
          <w:szCs w:val="24"/>
        </w:rPr>
        <w:t> :</w:t>
      </w:r>
    </w:p>
    <w:p w14:paraId="7672684D" w14:textId="77777777" w:rsidR="005273C1" w:rsidRDefault="005273C1" w:rsidP="005273C1">
      <w:pPr>
        <w:jc w:val="both"/>
      </w:pPr>
    </w:p>
    <w:p w14:paraId="1E1852C7" w14:textId="0FACD5D4" w:rsidR="005273C1" w:rsidRDefault="00000000" w:rsidP="005273C1">
      <w:pPr>
        <w:pStyle w:val="Paragraphedeliste"/>
        <w:numPr>
          <w:ilvl w:val="0"/>
          <w:numId w:val="36"/>
        </w:numPr>
        <w:jc w:val="both"/>
      </w:pPr>
      <w:sdt>
        <w:sdtPr>
          <w:rPr>
            <w:rFonts w:ascii="MS Gothic" w:eastAsia="MS Gothic" w:hAnsi="MS Gothic"/>
          </w:rPr>
          <w:id w:val="-181216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3C1">
            <w:rPr>
              <w:rFonts w:ascii="MS Gothic" w:eastAsia="MS Gothic" w:hAnsi="MS Gothic" w:hint="eastAsia"/>
            </w:rPr>
            <w:t>☐</w:t>
          </w:r>
        </w:sdtContent>
      </w:sdt>
      <w:r w:rsidR="005273C1">
        <w:t xml:space="preserve"> Compléter le tableau de suivi des indicateurs</w:t>
      </w:r>
    </w:p>
    <w:p w14:paraId="1EEB7546" w14:textId="77777777" w:rsidR="005273C1" w:rsidRDefault="005273C1" w:rsidP="005273C1">
      <w:pPr>
        <w:jc w:val="both"/>
      </w:pPr>
    </w:p>
    <w:p w14:paraId="4A344593" w14:textId="77777777" w:rsidR="005273C1" w:rsidRDefault="005273C1" w:rsidP="00783AA4">
      <w:pPr>
        <w:jc w:val="both"/>
      </w:pPr>
    </w:p>
    <w:p w14:paraId="59B940DE" w14:textId="036B6CFB" w:rsidR="00A76B6B" w:rsidRDefault="00A76B6B">
      <w:pPr>
        <w:rPr>
          <w:sz w:val="20"/>
          <w:szCs w:val="20"/>
        </w:rPr>
      </w:pPr>
    </w:p>
    <w:sectPr w:rsidR="00A76B6B" w:rsidSect="004E56A7">
      <w:headerReference w:type="default" r:id="rId13"/>
      <w:footerReference w:type="default" r:id="rId14"/>
      <w:pgSz w:w="11910" w:h="16840"/>
      <w:pgMar w:top="2552" w:right="680" w:bottom="278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FCBD" w14:textId="77777777" w:rsidR="00975583" w:rsidRDefault="00975583" w:rsidP="00460A62">
      <w:r>
        <w:separator/>
      </w:r>
    </w:p>
  </w:endnote>
  <w:endnote w:type="continuationSeparator" w:id="0">
    <w:p w14:paraId="61D921CC" w14:textId="77777777" w:rsidR="00975583" w:rsidRDefault="00975583" w:rsidP="0046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623201"/>
      <w:docPartObj>
        <w:docPartGallery w:val="Page Numbers (Bottom of Page)"/>
        <w:docPartUnique/>
      </w:docPartObj>
    </w:sdtPr>
    <w:sdtContent>
      <w:p w14:paraId="24F49236" w14:textId="463ACFA9" w:rsidR="00460A62" w:rsidRDefault="00460A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1D4">
          <w:rPr>
            <w:noProof/>
          </w:rPr>
          <w:t>1</w:t>
        </w:r>
        <w:r>
          <w:fldChar w:fldCharType="end"/>
        </w:r>
      </w:p>
    </w:sdtContent>
  </w:sdt>
  <w:p w14:paraId="4F5077EF" w14:textId="77777777" w:rsidR="00460A62" w:rsidRDefault="00460A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CBAF" w14:textId="77777777" w:rsidR="00975583" w:rsidRDefault="00975583" w:rsidP="00460A62">
      <w:r>
        <w:separator/>
      </w:r>
    </w:p>
  </w:footnote>
  <w:footnote w:type="continuationSeparator" w:id="0">
    <w:p w14:paraId="4848DAF2" w14:textId="77777777" w:rsidR="00975583" w:rsidRDefault="00975583" w:rsidP="0046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D1BC" w14:textId="62C64ED2" w:rsidR="009F3F60" w:rsidRDefault="009F3F60">
    <w:pPr>
      <w:pStyle w:val="En-tte"/>
    </w:pPr>
    <w:r w:rsidRPr="009F3F60">
      <w:rPr>
        <w:rFonts w:ascii="Calibri" w:eastAsia="Times New Roman" w:hAnsi="Calibri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0142E0" wp14:editId="1B8F376B">
              <wp:simplePos x="0" y="0"/>
              <wp:positionH relativeFrom="page">
                <wp:posOffset>423334</wp:posOffset>
              </wp:positionH>
              <wp:positionV relativeFrom="paragraph">
                <wp:posOffset>0</wp:posOffset>
              </wp:positionV>
              <wp:extent cx="1818005" cy="909320"/>
              <wp:effectExtent l="0" t="0" r="0" b="0"/>
              <wp:wrapNone/>
              <wp:docPr id="5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18005" cy="909320"/>
                      </a:xfrm>
                      <a:custGeom>
                        <a:avLst/>
                        <a:gdLst>
                          <a:gd name="T0" fmla="*/ 0 w 2863"/>
                          <a:gd name="T1" fmla="*/ -658495 h 1432"/>
                          <a:gd name="T2" fmla="*/ 5080 w 2863"/>
                          <a:gd name="T3" fmla="*/ -562610 h 1432"/>
                          <a:gd name="T4" fmla="*/ 19685 w 2863"/>
                          <a:gd name="T5" fmla="*/ -469265 h 1432"/>
                          <a:gd name="T6" fmla="*/ 43180 w 2863"/>
                          <a:gd name="T7" fmla="*/ -379730 h 1432"/>
                          <a:gd name="T8" fmla="*/ 75565 w 2863"/>
                          <a:gd name="T9" fmla="*/ -294005 h 1432"/>
                          <a:gd name="T10" fmla="*/ 116205 w 2863"/>
                          <a:gd name="T11" fmla="*/ -212725 h 1432"/>
                          <a:gd name="T12" fmla="*/ 164465 w 2863"/>
                          <a:gd name="T13" fmla="*/ -135890 h 1432"/>
                          <a:gd name="T14" fmla="*/ 220345 w 2863"/>
                          <a:gd name="T15" fmla="*/ -64770 h 1432"/>
                          <a:gd name="T16" fmla="*/ 281940 w 2863"/>
                          <a:gd name="T17" fmla="*/ 0 h 1432"/>
                          <a:gd name="T18" fmla="*/ 350520 w 2863"/>
                          <a:gd name="T19" fmla="*/ 59055 h 1432"/>
                          <a:gd name="T20" fmla="*/ 424180 w 2863"/>
                          <a:gd name="T21" fmla="*/ 111125 h 1432"/>
                          <a:gd name="T22" fmla="*/ 503555 w 2863"/>
                          <a:gd name="T23" fmla="*/ 155575 h 1432"/>
                          <a:gd name="T24" fmla="*/ 586740 w 2863"/>
                          <a:gd name="T25" fmla="*/ 191770 h 1432"/>
                          <a:gd name="T26" fmla="*/ 674370 w 2863"/>
                          <a:gd name="T27" fmla="*/ 220345 h 1432"/>
                          <a:gd name="T28" fmla="*/ 765810 w 2863"/>
                          <a:gd name="T29" fmla="*/ 239395 h 1432"/>
                          <a:gd name="T30" fmla="*/ 860425 w 2863"/>
                          <a:gd name="T31" fmla="*/ 249555 h 1432"/>
                          <a:gd name="T32" fmla="*/ 956945 w 2863"/>
                          <a:gd name="T33" fmla="*/ 249555 h 1432"/>
                          <a:gd name="T34" fmla="*/ 1051560 w 2863"/>
                          <a:gd name="T35" fmla="*/ 239395 h 1432"/>
                          <a:gd name="T36" fmla="*/ 1143000 w 2863"/>
                          <a:gd name="T37" fmla="*/ 220345 h 1432"/>
                          <a:gd name="T38" fmla="*/ 1230630 w 2863"/>
                          <a:gd name="T39" fmla="*/ 191770 h 1432"/>
                          <a:gd name="T40" fmla="*/ 1314450 w 2863"/>
                          <a:gd name="T41" fmla="*/ 155575 h 1432"/>
                          <a:gd name="T42" fmla="*/ 1393190 w 2863"/>
                          <a:gd name="T43" fmla="*/ 111125 h 1432"/>
                          <a:gd name="T44" fmla="*/ 1467485 w 2863"/>
                          <a:gd name="T45" fmla="*/ 59055 h 1432"/>
                          <a:gd name="T46" fmla="*/ 1535430 w 2863"/>
                          <a:gd name="T47" fmla="*/ 0 h 1432"/>
                          <a:gd name="T48" fmla="*/ 1597660 w 2863"/>
                          <a:gd name="T49" fmla="*/ -64770 h 1432"/>
                          <a:gd name="T50" fmla="*/ 1652905 w 2863"/>
                          <a:gd name="T51" fmla="*/ -135890 h 1432"/>
                          <a:gd name="T52" fmla="*/ 1701165 w 2863"/>
                          <a:gd name="T53" fmla="*/ -212725 h 1432"/>
                          <a:gd name="T54" fmla="*/ 1741805 w 2863"/>
                          <a:gd name="T55" fmla="*/ -294005 h 1432"/>
                          <a:gd name="T56" fmla="*/ 1774190 w 2863"/>
                          <a:gd name="T57" fmla="*/ -379730 h 1432"/>
                          <a:gd name="T58" fmla="*/ 1798320 w 2863"/>
                          <a:gd name="T59" fmla="*/ -469265 h 1432"/>
                          <a:gd name="T60" fmla="*/ 1812925 w 2863"/>
                          <a:gd name="T61" fmla="*/ -562610 h 1432"/>
                          <a:gd name="T62" fmla="*/ 1818005 w 2863"/>
                          <a:gd name="T63" fmla="*/ -658495 h 1432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</a:gdLst>
                        <a:ahLst/>
                        <a:cxnLst>
                          <a:cxn ang="T64">
                            <a:pos x="T0" y="T1"/>
                          </a:cxn>
                          <a:cxn ang="T65">
                            <a:pos x="T2" y="T3"/>
                          </a:cxn>
                          <a:cxn ang="T66">
                            <a:pos x="T4" y="T5"/>
                          </a:cxn>
                          <a:cxn ang="T67">
                            <a:pos x="T6" y="T7"/>
                          </a:cxn>
                          <a:cxn ang="T68">
                            <a:pos x="T8" y="T9"/>
                          </a:cxn>
                          <a:cxn ang="T69">
                            <a:pos x="T10" y="T11"/>
                          </a:cxn>
                          <a:cxn ang="T70">
                            <a:pos x="T12" y="T13"/>
                          </a:cxn>
                          <a:cxn ang="T71">
                            <a:pos x="T14" y="T15"/>
                          </a:cxn>
                          <a:cxn ang="T72">
                            <a:pos x="T16" y="T17"/>
                          </a:cxn>
                          <a:cxn ang="T73">
                            <a:pos x="T18" y="T19"/>
                          </a:cxn>
                          <a:cxn ang="T74">
                            <a:pos x="T20" y="T21"/>
                          </a:cxn>
                          <a:cxn ang="T75">
                            <a:pos x="T22" y="T23"/>
                          </a:cxn>
                          <a:cxn ang="T76">
                            <a:pos x="T24" y="T25"/>
                          </a:cxn>
                          <a:cxn ang="T77">
                            <a:pos x="T26" y="T27"/>
                          </a:cxn>
                          <a:cxn ang="T78">
                            <a:pos x="T28" y="T29"/>
                          </a:cxn>
                          <a:cxn ang="T79">
                            <a:pos x="T30" y="T31"/>
                          </a:cxn>
                          <a:cxn ang="T80">
                            <a:pos x="T32" y="T33"/>
                          </a:cxn>
                          <a:cxn ang="T81">
                            <a:pos x="T34" y="T35"/>
                          </a:cxn>
                          <a:cxn ang="T82">
                            <a:pos x="T36" y="T37"/>
                          </a:cxn>
                          <a:cxn ang="T83">
                            <a:pos x="T38" y="T39"/>
                          </a:cxn>
                          <a:cxn ang="T84">
                            <a:pos x="T40" y="T41"/>
                          </a:cxn>
                          <a:cxn ang="T85">
                            <a:pos x="T42" y="T43"/>
                          </a:cxn>
                          <a:cxn ang="T86">
                            <a:pos x="T44" y="T45"/>
                          </a:cxn>
                          <a:cxn ang="T87">
                            <a:pos x="T46" y="T47"/>
                          </a:cxn>
                          <a:cxn ang="T88">
                            <a:pos x="T48" y="T49"/>
                          </a:cxn>
                          <a:cxn ang="T89">
                            <a:pos x="T50" y="T51"/>
                          </a:cxn>
                          <a:cxn ang="T90">
                            <a:pos x="T52" y="T53"/>
                          </a:cxn>
                          <a:cxn ang="T91">
                            <a:pos x="T54" y="T55"/>
                          </a:cxn>
                          <a:cxn ang="T92">
                            <a:pos x="T56" y="T57"/>
                          </a:cxn>
                          <a:cxn ang="T93">
                            <a:pos x="T58" y="T59"/>
                          </a:cxn>
                          <a:cxn ang="T94">
                            <a:pos x="T60" y="T61"/>
                          </a:cxn>
                          <a:cxn ang="T95">
                            <a:pos x="T62" y="T63"/>
                          </a:cxn>
                        </a:cxnLst>
                        <a:rect l="0" t="0" r="r" b="b"/>
                        <a:pathLst>
                          <a:path w="2863" h="1432">
                            <a:moveTo>
                              <a:pt x="2863" y="0"/>
                            </a:moveTo>
                            <a:lnTo>
                              <a:pt x="0" y="0"/>
                            </a:lnTo>
                            <a:lnTo>
                              <a:pt x="2" y="76"/>
                            </a:lnTo>
                            <a:lnTo>
                              <a:pt x="8" y="151"/>
                            </a:lnTo>
                            <a:lnTo>
                              <a:pt x="17" y="225"/>
                            </a:lnTo>
                            <a:lnTo>
                              <a:pt x="31" y="298"/>
                            </a:lnTo>
                            <a:lnTo>
                              <a:pt x="48" y="369"/>
                            </a:lnTo>
                            <a:lnTo>
                              <a:pt x="68" y="439"/>
                            </a:lnTo>
                            <a:lnTo>
                              <a:pt x="92" y="507"/>
                            </a:lnTo>
                            <a:lnTo>
                              <a:pt x="119" y="574"/>
                            </a:lnTo>
                            <a:lnTo>
                              <a:pt x="150" y="639"/>
                            </a:lnTo>
                            <a:lnTo>
                              <a:pt x="183" y="702"/>
                            </a:lnTo>
                            <a:lnTo>
                              <a:pt x="220" y="763"/>
                            </a:lnTo>
                            <a:lnTo>
                              <a:pt x="259" y="823"/>
                            </a:lnTo>
                            <a:lnTo>
                              <a:pt x="302" y="880"/>
                            </a:lnTo>
                            <a:lnTo>
                              <a:pt x="347" y="935"/>
                            </a:lnTo>
                            <a:lnTo>
                              <a:pt x="394" y="987"/>
                            </a:lnTo>
                            <a:lnTo>
                              <a:pt x="444" y="1037"/>
                            </a:lnTo>
                            <a:lnTo>
                              <a:pt x="497" y="1085"/>
                            </a:lnTo>
                            <a:lnTo>
                              <a:pt x="552" y="1130"/>
                            </a:lnTo>
                            <a:lnTo>
                              <a:pt x="609" y="1172"/>
                            </a:lnTo>
                            <a:lnTo>
                              <a:pt x="668" y="1212"/>
                            </a:lnTo>
                            <a:lnTo>
                              <a:pt x="729" y="1248"/>
                            </a:lnTo>
                            <a:lnTo>
                              <a:pt x="793" y="1282"/>
                            </a:lnTo>
                            <a:lnTo>
                              <a:pt x="858" y="1312"/>
                            </a:lnTo>
                            <a:lnTo>
                              <a:pt x="924" y="1339"/>
                            </a:lnTo>
                            <a:lnTo>
                              <a:pt x="993" y="1363"/>
                            </a:lnTo>
                            <a:lnTo>
                              <a:pt x="1062" y="1384"/>
                            </a:lnTo>
                            <a:lnTo>
                              <a:pt x="1134" y="1401"/>
                            </a:lnTo>
                            <a:lnTo>
                              <a:pt x="1206" y="1414"/>
                            </a:lnTo>
                            <a:lnTo>
                              <a:pt x="1280" y="1424"/>
                            </a:lnTo>
                            <a:lnTo>
                              <a:pt x="1355" y="1430"/>
                            </a:lnTo>
                            <a:lnTo>
                              <a:pt x="1431" y="1432"/>
                            </a:lnTo>
                            <a:lnTo>
                              <a:pt x="1507" y="1430"/>
                            </a:lnTo>
                            <a:lnTo>
                              <a:pt x="1582" y="1424"/>
                            </a:lnTo>
                            <a:lnTo>
                              <a:pt x="1656" y="1414"/>
                            </a:lnTo>
                            <a:lnTo>
                              <a:pt x="1729" y="1401"/>
                            </a:lnTo>
                            <a:lnTo>
                              <a:pt x="1800" y="1384"/>
                            </a:lnTo>
                            <a:lnTo>
                              <a:pt x="1870" y="1363"/>
                            </a:lnTo>
                            <a:lnTo>
                              <a:pt x="1938" y="1339"/>
                            </a:lnTo>
                            <a:lnTo>
                              <a:pt x="2005" y="1312"/>
                            </a:lnTo>
                            <a:lnTo>
                              <a:pt x="2070" y="1282"/>
                            </a:lnTo>
                            <a:lnTo>
                              <a:pt x="2133" y="1248"/>
                            </a:lnTo>
                            <a:lnTo>
                              <a:pt x="2194" y="1212"/>
                            </a:lnTo>
                            <a:lnTo>
                              <a:pt x="2254" y="1172"/>
                            </a:lnTo>
                            <a:lnTo>
                              <a:pt x="2311" y="1130"/>
                            </a:lnTo>
                            <a:lnTo>
                              <a:pt x="2366" y="1085"/>
                            </a:lnTo>
                            <a:lnTo>
                              <a:pt x="2418" y="1037"/>
                            </a:lnTo>
                            <a:lnTo>
                              <a:pt x="2468" y="987"/>
                            </a:lnTo>
                            <a:lnTo>
                              <a:pt x="2516" y="935"/>
                            </a:lnTo>
                            <a:lnTo>
                              <a:pt x="2561" y="880"/>
                            </a:lnTo>
                            <a:lnTo>
                              <a:pt x="2603" y="823"/>
                            </a:lnTo>
                            <a:lnTo>
                              <a:pt x="2643" y="763"/>
                            </a:lnTo>
                            <a:lnTo>
                              <a:pt x="2679" y="702"/>
                            </a:lnTo>
                            <a:lnTo>
                              <a:pt x="2713" y="639"/>
                            </a:lnTo>
                            <a:lnTo>
                              <a:pt x="2743" y="574"/>
                            </a:lnTo>
                            <a:lnTo>
                              <a:pt x="2770" y="507"/>
                            </a:lnTo>
                            <a:lnTo>
                              <a:pt x="2794" y="439"/>
                            </a:lnTo>
                            <a:lnTo>
                              <a:pt x="2815" y="369"/>
                            </a:lnTo>
                            <a:lnTo>
                              <a:pt x="2832" y="298"/>
                            </a:lnTo>
                            <a:lnTo>
                              <a:pt x="2845" y="225"/>
                            </a:lnTo>
                            <a:lnTo>
                              <a:pt x="2855" y="151"/>
                            </a:lnTo>
                            <a:lnTo>
                              <a:pt x="2861" y="76"/>
                            </a:lnTo>
                            <a:lnTo>
                              <a:pt x="2863" y="0"/>
                            </a:lnTo>
                            <a:close/>
                          </a:path>
                        </a:pathLst>
                      </a:custGeom>
                      <a:solidFill>
                        <a:srgbClr val="F15B4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9DD81A7">
            <v:shape id="Freeform 21" style="position:absolute;margin-left:33.35pt;margin-top:0;width:143.15pt;height:7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3,1432" o:spid="_x0000_s1026" fillcolor="#f15b4e" stroked="f" path="m2863,l,,2,76r6,75l17,225r14,73l48,369r20,70l92,507r27,67l150,639r33,63l220,763r39,60l302,880r45,55l394,987r50,50l497,1085r55,45l609,1172r59,40l729,1248r64,34l858,1312r66,27l993,1363r69,21l1134,1401r72,13l1280,1424r75,6l1431,1432r76,-2l1582,1424r74,-10l1729,1401r71,-17l1870,1363r68,-24l2005,1312r65,-30l2133,1248r61,-36l2254,1172r57,-42l2366,1085r52,-48l2468,987r48,-52l2561,880r42,-57l2643,763r36,-61l2713,639r30,-65l2770,507r24,-68l2815,369r17,-71l2845,225r10,-74l2861,76,286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" w14:anchorId="7798E049">
              <v:path arrowok="t" o:connecttype="custom" o:connectlocs="0,-418144325;3225800,-357257350;12499975,-297983275;27419300,-241128550;47983775,-186693175;73790175,-135080375;104435275,-86290150;139919075,-41128950;179031900,0;222580200,37499925;269354300,70564375;319757425,98790125;372579900,121773950;428224950,139919075;486289350,152015825;546369875,158467425;607660075,158467425;667740600,152015825;725805000,139919075;781450050,121773950;834675750,98790125;884675650,70564375;931852975,37499925;974998050,0;1014514100,-41128950;1049594675,-86290150;1080239775,-135080375;1106046175,-186693175;1126610650,-241128550;1141933200,-297983275;1151207375,-357257350;1154433175,-418144325" o:connectangles="0,0,0,0,0,0,0,0,0,0,0,0,0,0,0,0,0,0,0,0,0,0,0,0,0,0,0,0,0,0,0,0"/>
              <w10:wrap anchorx="page"/>
            </v:shape>
          </w:pict>
        </mc:Fallback>
      </mc:AlternateContent>
    </w:r>
  </w:p>
  <w:p w14:paraId="5246B48D" w14:textId="77777777" w:rsidR="009F3F60" w:rsidRDefault="009F3F6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0pt;height:66pt;rotation:-90;flip:y;visibility:visible" o:bullet="t">
        <v:imagedata r:id="rId1" o:title=""/>
      </v:shape>
    </w:pict>
  </w:numPicBullet>
  <w:abstractNum w:abstractNumId="0" w15:restartNumberingAfterBreak="0">
    <w:nsid w:val="0372542A"/>
    <w:multiLevelType w:val="hybridMultilevel"/>
    <w:tmpl w:val="09508D8E"/>
    <w:lvl w:ilvl="0" w:tplc="3F7CDEA6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29F2"/>
    <w:multiLevelType w:val="hybridMultilevel"/>
    <w:tmpl w:val="E62243B2"/>
    <w:lvl w:ilvl="0" w:tplc="FD403EB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F3AA4"/>
    <w:multiLevelType w:val="multilevel"/>
    <w:tmpl w:val="F09C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FA65E6"/>
    <w:multiLevelType w:val="hybridMultilevel"/>
    <w:tmpl w:val="EC54E5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0882"/>
    <w:multiLevelType w:val="multilevel"/>
    <w:tmpl w:val="15A2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F16B9"/>
    <w:multiLevelType w:val="multilevel"/>
    <w:tmpl w:val="D65C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4027E"/>
    <w:multiLevelType w:val="multilevel"/>
    <w:tmpl w:val="9352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2674DB"/>
    <w:multiLevelType w:val="hybridMultilevel"/>
    <w:tmpl w:val="23FAA0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05958"/>
    <w:multiLevelType w:val="multilevel"/>
    <w:tmpl w:val="B6F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0A29EB"/>
    <w:multiLevelType w:val="multilevel"/>
    <w:tmpl w:val="A930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"/>
      <w:lvlJc w:val="left"/>
      <w:pPr>
        <w:ind w:left="1440" w:hanging="360"/>
      </w:pPr>
      <w:rPr>
        <w:rFonts w:ascii="Wingdings" w:eastAsia="Arial" w:hAnsi="Wingdings" w:cs="Arial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A201F0"/>
    <w:multiLevelType w:val="hybridMultilevel"/>
    <w:tmpl w:val="EE44486C"/>
    <w:lvl w:ilvl="0" w:tplc="FD403EB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82547"/>
    <w:multiLevelType w:val="hybridMultilevel"/>
    <w:tmpl w:val="91305A42"/>
    <w:lvl w:ilvl="0" w:tplc="BA749D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42B6D"/>
    <w:multiLevelType w:val="hybridMultilevel"/>
    <w:tmpl w:val="5A945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47D27"/>
    <w:multiLevelType w:val="multilevel"/>
    <w:tmpl w:val="05CA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A14B23"/>
    <w:multiLevelType w:val="hybridMultilevel"/>
    <w:tmpl w:val="93AE00F0"/>
    <w:lvl w:ilvl="0" w:tplc="C04C9B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845AC"/>
    <w:multiLevelType w:val="multilevel"/>
    <w:tmpl w:val="1094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A34C42"/>
    <w:multiLevelType w:val="multilevel"/>
    <w:tmpl w:val="836C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EC2502"/>
    <w:multiLevelType w:val="multilevel"/>
    <w:tmpl w:val="F11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7B5E85"/>
    <w:multiLevelType w:val="multilevel"/>
    <w:tmpl w:val="C5D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99661B"/>
    <w:multiLevelType w:val="hybridMultilevel"/>
    <w:tmpl w:val="DBDE6568"/>
    <w:lvl w:ilvl="0" w:tplc="FD403EB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C1AEB"/>
    <w:multiLevelType w:val="hybridMultilevel"/>
    <w:tmpl w:val="C1F8F058"/>
    <w:lvl w:ilvl="0" w:tplc="040C000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88" w:hanging="360"/>
      </w:pPr>
      <w:rPr>
        <w:rFonts w:ascii="Wingdings" w:hAnsi="Wingdings" w:hint="default"/>
      </w:rPr>
    </w:lvl>
  </w:abstractNum>
  <w:abstractNum w:abstractNumId="21" w15:restartNumberingAfterBreak="0">
    <w:nsid w:val="3F7363DB"/>
    <w:multiLevelType w:val="multilevel"/>
    <w:tmpl w:val="3FD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C82B80"/>
    <w:multiLevelType w:val="multilevel"/>
    <w:tmpl w:val="0DDE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1B5C79"/>
    <w:multiLevelType w:val="hybridMultilevel"/>
    <w:tmpl w:val="D1E268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660A48"/>
    <w:multiLevelType w:val="hybridMultilevel"/>
    <w:tmpl w:val="1B9EECDE"/>
    <w:lvl w:ilvl="0" w:tplc="722EE5A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B2F04"/>
    <w:multiLevelType w:val="hybridMultilevel"/>
    <w:tmpl w:val="649AC7AE"/>
    <w:lvl w:ilvl="0" w:tplc="FFFFFFFF">
      <w:start w:val="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A3327C"/>
    <w:multiLevelType w:val="hybridMultilevel"/>
    <w:tmpl w:val="AF2E20FA"/>
    <w:lvl w:ilvl="0" w:tplc="BB9E2B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10192"/>
    <w:multiLevelType w:val="hybridMultilevel"/>
    <w:tmpl w:val="C7C2E8F0"/>
    <w:lvl w:ilvl="0" w:tplc="8FF2E32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37A35"/>
    <w:multiLevelType w:val="multilevel"/>
    <w:tmpl w:val="2B58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6F738A"/>
    <w:multiLevelType w:val="hybridMultilevel"/>
    <w:tmpl w:val="69ECE85C"/>
    <w:lvl w:ilvl="0" w:tplc="C04C9B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710EB"/>
    <w:multiLevelType w:val="hybridMultilevel"/>
    <w:tmpl w:val="EC54E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82B1C"/>
    <w:multiLevelType w:val="hybridMultilevel"/>
    <w:tmpl w:val="E83CD01A"/>
    <w:lvl w:ilvl="0" w:tplc="FD403EB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D1266"/>
    <w:multiLevelType w:val="multilevel"/>
    <w:tmpl w:val="336C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A26114"/>
    <w:multiLevelType w:val="hybridMultilevel"/>
    <w:tmpl w:val="29E2442E"/>
    <w:lvl w:ilvl="0" w:tplc="0F269510"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4" w15:restartNumberingAfterBreak="0">
    <w:nsid w:val="73B00AAD"/>
    <w:multiLevelType w:val="hybridMultilevel"/>
    <w:tmpl w:val="6B8AE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E3458"/>
    <w:multiLevelType w:val="hybridMultilevel"/>
    <w:tmpl w:val="2E028E7E"/>
    <w:lvl w:ilvl="0" w:tplc="FD403EB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50355">
    <w:abstractNumId w:val="33"/>
  </w:num>
  <w:num w:numId="2" w16cid:durableId="932201645">
    <w:abstractNumId w:val="19"/>
  </w:num>
  <w:num w:numId="3" w16cid:durableId="776482541">
    <w:abstractNumId w:val="0"/>
  </w:num>
  <w:num w:numId="4" w16cid:durableId="233004744">
    <w:abstractNumId w:val="27"/>
  </w:num>
  <w:num w:numId="5" w16cid:durableId="218515606">
    <w:abstractNumId w:val="20"/>
  </w:num>
  <w:num w:numId="6" w16cid:durableId="323052838">
    <w:abstractNumId w:val="23"/>
  </w:num>
  <w:num w:numId="7" w16cid:durableId="2046589291">
    <w:abstractNumId w:val="25"/>
  </w:num>
  <w:num w:numId="8" w16cid:durableId="864900872">
    <w:abstractNumId w:val="12"/>
  </w:num>
  <w:num w:numId="9" w16cid:durableId="86775723">
    <w:abstractNumId w:val="34"/>
  </w:num>
  <w:num w:numId="10" w16cid:durableId="712729762">
    <w:abstractNumId w:val="31"/>
  </w:num>
  <w:num w:numId="11" w16cid:durableId="1784155189">
    <w:abstractNumId w:val="1"/>
  </w:num>
  <w:num w:numId="12" w16cid:durableId="537088941">
    <w:abstractNumId w:val="10"/>
  </w:num>
  <w:num w:numId="13" w16cid:durableId="1434471746">
    <w:abstractNumId w:val="35"/>
  </w:num>
  <w:num w:numId="14" w16cid:durableId="176042543">
    <w:abstractNumId w:val="29"/>
  </w:num>
  <w:num w:numId="15" w16cid:durableId="1998612144">
    <w:abstractNumId w:val="14"/>
  </w:num>
  <w:num w:numId="16" w16cid:durableId="1207568679">
    <w:abstractNumId w:val="26"/>
  </w:num>
  <w:num w:numId="17" w16cid:durableId="521675239">
    <w:abstractNumId w:val="8"/>
  </w:num>
  <w:num w:numId="18" w16cid:durableId="465048404">
    <w:abstractNumId w:val="18"/>
  </w:num>
  <w:num w:numId="19" w16cid:durableId="1841652898">
    <w:abstractNumId w:val="5"/>
  </w:num>
  <w:num w:numId="20" w16cid:durableId="506947446">
    <w:abstractNumId w:val="2"/>
  </w:num>
  <w:num w:numId="21" w16cid:durableId="1089237043">
    <w:abstractNumId w:val="15"/>
  </w:num>
  <w:num w:numId="22" w16cid:durableId="959649037">
    <w:abstractNumId w:val="9"/>
  </w:num>
  <w:num w:numId="23" w16cid:durableId="1288270342">
    <w:abstractNumId w:val="4"/>
  </w:num>
  <w:num w:numId="24" w16cid:durableId="2030403276">
    <w:abstractNumId w:val="21"/>
  </w:num>
  <w:num w:numId="25" w16cid:durableId="932207022">
    <w:abstractNumId w:val="16"/>
  </w:num>
  <w:num w:numId="26" w16cid:durableId="1414935329">
    <w:abstractNumId w:val="17"/>
  </w:num>
  <w:num w:numId="27" w16cid:durableId="1022903006">
    <w:abstractNumId w:val="22"/>
  </w:num>
  <w:num w:numId="28" w16cid:durableId="1866675148">
    <w:abstractNumId w:val="6"/>
  </w:num>
  <w:num w:numId="29" w16cid:durableId="1266812381">
    <w:abstractNumId w:val="28"/>
  </w:num>
  <w:num w:numId="30" w16cid:durableId="1811511883">
    <w:abstractNumId w:val="13"/>
  </w:num>
  <w:num w:numId="31" w16cid:durableId="516963325">
    <w:abstractNumId w:val="32"/>
  </w:num>
  <w:num w:numId="32" w16cid:durableId="1931086314">
    <w:abstractNumId w:val="7"/>
  </w:num>
  <w:num w:numId="33" w16cid:durableId="470825319">
    <w:abstractNumId w:val="3"/>
  </w:num>
  <w:num w:numId="34" w16cid:durableId="1170751768">
    <w:abstractNumId w:val="30"/>
  </w:num>
  <w:num w:numId="35" w16cid:durableId="559557479">
    <w:abstractNumId w:val="24"/>
  </w:num>
  <w:num w:numId="36" w16cid:durableId="16313954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EC"/>
    <w:rsid w:val="0001299C"/>
    <w:rsid w:val="00034E97"/>
    <w:rsid w:val="000557F9"/>
    <w:rsid w:val="000563B5"/>
    <w:rsid w:val="00064466"/>
    <w:rsid w:val="00067851"/>
    <w:rsid w:val="0008282B"/>
    <w:rsid w:val="000A0AB1"/>
    <w:rsid w:val="000A574C"/>
    <w:rsid w:val="000A618C"/>
    <w:rsid w:val="000D12D1"/>
    <w:rsid w:val="000E12A1"/>
    <w:rsid w:val="000E16D5"/>
    <w:rsid w:val="0011139D"/>
    <w:rsid w:val="00144318"/>
    <w:rsid w:val="001827E6"/>
    <w:rsid w:val="001914F8"/>
    <w:rsid w:val="001B0E71"/>
    <w:rsid w:val="001B1312"/>
    <w:rsid w:val="001C3EB9"/>
    <w:rsid w:val="001D0FDD"/>
    <w:rsid w:val="001D6186"/>
    <w:rsid w:val="001D767E"/>
    <w:rsid w:val="001E65A4"/>
    <w:rsid w:val="001F4D4D"/>
    <w:rsid w:val="00206D58"/>
    <w:rsid w:val="002177CA"/>
    <w:rsid w:val="00227EBB"/>
    <w:rsid w:val="0024464A"/>
    <w:rsid w:val="002626F2"/>
    <w:rsid w:val="002641F6"/>
    <w:rsid w:val="0027436B"/>
    <w:rsid w:val="002979E5"/>
    <w:rsid w:val="002A17B4"/>
    <w:rsid w:val="002A47EE"/>
    <w:rsid w:val="002A6F38"/>
    <w:rsid w:val="002B1D24"/>
    <w:rsid w:val="002D475E"/>
    <w:rsid w:val="002D7635"/>
    <w:rsid w:val="002D7FFB"/>
    <w:rsid w:val="00310075"/>
    <w:rsid w:val="003262C6"/>
    <w:rsid w:val="00341DBB"/>
    <w:rsid w:val="003472CF"/>
    <w:rsid w:val="00355E79"/>
    <w:rsid w:val="0037365D"/>
    <w:rsid w:val="003A236C"/>
    <w:rsid w:val="003C0841"/>
    <w:rsid w:val="003C21AC"/>
    <w:rsid w:val="003D5852"/>
    <w:rsid w:val="00407771"/>
    <w:rsid w:val="00412506"/>
    <w:rsid w:val="00425FB2"/>
    <w:rsid w:val="004366D1"/>
    <w:rsid w:val="00454B3A"/>
    <w:rsid w:val="00460A62"/>
    <w:rsid w:val="004679B5"/>
    <w:rsid w:val="00480EA9"/>
    <w:rsid w:val="00495B19"/>
    <w:rsid w:val="004A6093"/>
    <w:rsid w:val="004D6FD6"/>
    <w:rsid w:val="004E1CE2"/>
    <w:rsid w:val="004E56A7"/>
    <w:rsid w:val="004F1C1C"/>
    <w:rsid w:val="004F1CE4"/>
    <w:rsid w:val="004F413E"/>
    <w:rsid w:val="004F618A"/>
    <w:rsid w:val="00511279"/>
    <w:rsid w:val="00512A6F"/>
    <w:rsid w:val="005273C1"/>
    <w:rsid w:val="00542804"/>
    <w:rsid w:val="005441D4"/>
    <w:rsid w:val="00560FD9"/>
    <w:rsid w:val="005766F0"/>
    <w:rsid w:val="00576992"/>
    <w:rsid w:val="005B7422"/>
    <w:rsid w:val="005C1731"/>
    <w:rsid w:val="005C3B3C"/>
    <w:rsid w:val="005E1B06"/>
    <w:rsid w:val="005E7007"/>
    <w:rsid w:val="0060184D"/>
    <w:rsid w:val="006022F6"/>
    <w:rsid w:val="00610FBE"/>
    <w:rsid w:val="006169F3"/>
    <w:rsid w:val="00625954"/>
    <w:rsid w:val="00632C47"/>
    <w:rsid w:val="00633303"/>
    <w:rsid w:val="00645083"/>
    <w:rsid w:val="0065323D"/>
    <w:rsid w:val="006723D4"/>
    <w:rsid w:val="00687F85"/>
    <w:rsid w:val="006976E6"/>
    <w:rsid w:val="006A7C42"/>
    <w:rsid w:val="006E0ABB"/>
    <w:rsid w:val="006E1547"/>
    <w:rsid w:val="006E623B"/>
    <w:rsid w:val="0070186A"/>
    <w:rsid w:val="007234EF"/>
    <w:rsid w:val="0073340C"/>
    <w:rsid w:val="00733A0D"/>
    <w:rsid w:val="0073566F"/>
    <w:rsid w:val="007407D8"/>
    <w:rsid w:val="007458F3"/>
    <w:rsid w:val="007522E2"/>
    <w:rsid w:val="007525D5"/>
    <w:rsid w:val="007724EE"/>
    <w:rsid w:val="00780583"/>
    <w:rsid w:val="00783AA4"/>
    <w:rsid w:val="0079045E"/>
    <w:rsid w:val="00790530"/>
    <w:rsid w:val="007A725B"/>
    <w:rsid w:val="007C4543"/>
    <w:rsid w:val="007D736C"/>
    <w:rsid w:val="007E479F"/>
    <w:rsid w:val="007E7E55"/>
    <w:rsid w:val="007F2373"/>
    <w:rsid w:val="00803574"/>
    <w:rsid w:val="00833025"/>
    <w:rsid w:val="008A3529"/>
    <w:rsid w:val="008A4398"/>
    <w:rsid w:val="008C0CEC"/>
    <w:rsid w:val="008C258B"/>
    <w:rsid w:val="008E7556"/>
    <w:rsid w:val="008F6CF3"/>
    <w:rsid w:val="009118B7"/>
    <w:rsid w:val="00942BEB"/>
    <w:rsid w:val="00950790"/>
    <w:rsid w:val="00964CFE"/>
    <w:rsid w:val="00975583"/>
    <w:rsid w:val="00981433"/>
    <w:rsid w:val="0099368D"/>
    <w:rsid w:val="00995756"/>
    <w:rsid w:val="0099631A"/>
    <w:rsid w:val="009977B3"/>
    <w:rsid w:val="009B014E"/>
    <w:rsid w:val="009B5730"/>
    <w:rsid w:val="009B7F76"/>
    <w:rsid w:val="009D6059"/>
    <w:rsid w:val="009E19F9"/>
    <w:rsid w:val="009F3B44"/>
    <w:rsid w:val="009F3F60"/>
    <w:rsid w:val="009F5642"/>
    <w:rsid w:val="00A0402F"/>
    <w:rsid w:val="00A24661"/>
    <w:rsid w:val="00A400E0"/>
    <w:rsid w:val="00A502CF"/>
    <w:rsid w:val="00A51B6F"/>
    <w:rsid w:val="00A5606A"/>
    <w:rsid w:val="00A56611"/>
    <w:rsid w:val="00A62148"/>
    <w:rsid w:val="00A65830"/>
    <w:rsid w:val="00A6636B"/>
    <w:rsid w:val="00A76B6B"/>
    <w:rsid w:val="00A84FA6"/>
    <w:rsid w:val="00A96863"/>
    <w:rsid w:val="00AA50DD"/>
    <w:rsid w:val="00AB0E90"/>
    <w:rsid w:val="00AB3B0A"/>
    <w:rsid w:val="00AC60C2"/>
    <w:rsid w:val="00AD4283"/>
    <w:rsid w:val="00AE1E73"/>
    <w:rsid w:val="00AF4E01"/>
    <w:rsid w:val="00B03F1C"/>
    <w:rsid w:val="00B11C2E"/>
    <w:rsid w:val="00B13E0F"/>
    <w:rsid w:val="00B705DA"/>
    <w:rsid w:val="00B73ADC"/>
    <w:rsid w:val="00B90E87"/>
    <w:rsid w:val="00BB1EA4"/>
    <w:rsid w:val="00BB5989"/>
    <w:rsid w:val="00BC1E05"/>
    <w:rsid w:val="00BE1F57"/>
    <w:rsid w:val="00BF2F27"/>
    <w:rsid w:val="00C0467A"/>
    <w:rsid w:val="00C12B6B"/>
    <w:rsid w:val="00C2243F"/>
    <w:rsid w:val="00C22FB5"/>
    <w:rsid w:val="00C47691"/>
    <w:rsid w:val="00C629AA"/>
    <w:rsid w:val="00C65756"/>
    <w:rsid w:val="00C674FD"/>
    <w:rsid w:val="00C71116"/>
    <w:rsid w:val="00C716F6"/>
    <w:rsid w:val="00C81E98"/>
    <w:rsid w:val="00C950F1"/>
    <w:rsid w:val="00CB6E81"/>
    <w:rsid w:val="00CB7EA1"/>
    <w:rsid w:val="00CE0CA1"/>
    <w:rsid w:val="00CE27CB"/>
    <w:rsid w:val="00D11C3B"/>
    <w:rsid w:val="00D136EE"/>
    <w:rsid w:val="00D404C9"/>
    <w:rsid w:val="00D551B8"/>
    <w:rsid w:val="00D65D9B"/>
    <w:rsid w:val="00D67A1B"/>
    <w:rsid w:val="00D961EA"/>
    <w:rsid w:val="00DD5953"/>
    <w:rsid w:val="00DD62C8"/>
    <w:rsid w:val="00DF241D"/>
    <w:rsid w:val="00E077C9"/>
    <w:rsid w:val="00E221D1"/>
    <w:rsid w:val="00E224B3"/>
    <w:rsid w:val="00E248CA"/>
    <w:rsid w:val="00E24D7D"/>
    <w:rsid w:val="00E2532C"/>
    <w:rsid w:val="00E31C99"/>
    <w:rsid w:val="00E37F58"/>
    <w:rsid w:val="00E47464"/>
    <w:rsid w:val="00E65EAB"/>
    <w:rsid w:val="00E85DCD"/>
    <w:rsid w:val="00E90E86"/>
    <w:rsid w:val="00E9409C"/>
    <w:rsid w:val="00E945C2"/>
    <w:rsid w:val="00EA2628"/>
    <w:rsid w:val="00EC5B80"/>
    <w:rsid w:val="00EC5B81"/>
    <w:rsid w:val="00EE246A"/>
    <w:rsid w:val="00EE3D03"/>
    <w:rsid w:val="00EF3BFD"/>
    <w:rsid w:val="00F00250"/>
    <w:rsid w:val="00F00EAE"/>
    <w:rsid w:val="00F30FC7"/>
    <w:rsid w:val="00F40B8D"/>
    <w:rsid w:val="00F435D0"/>
    <w:rsid w:val="00F43A6D"/>
    <w:rsid w:val="00F45F99"/>
    <w:rsid w:val="00F47873"/>
    <w:rsid w:val="00F556F0"/>
    <w:rsid w:val="00F73BDE"/>
    <w:rsid w:val="00FA25DD"/>
    <w:rsid w:val="00FB4CA7"/>
    <w:rsid w:val="00FC7C01"/>
    <w:rsid w:val="00FD2C18"/>
    <w:rsid w:val="00FE262F"/>
    <w:rsid w:val="00FE4B56"/>
    <w:rsid w:val="00FE6E9E"/>
    <w:rsid w:val="0208A2F1"/>
    <w:rsid w:val="03D3D6CC"/>
    <w:rsid w:val="110BD2BC"/>
    <w:rsid w:val="19E1C90B"/>
    <w:rsid w:val="22750EBF"/>
    <w:rsid w:val="22D728C4"/>
    <w:rsid w:val="295AB391"/>
    <w:rsid w:val="316941FA"/>
    <w:rsid w:val="356D8A99"/>
    <w:rsid w:val="357AEB8C"/>
    <w:rsid w:val="35CD9750"/>
    <w:rsid w:val="364F57AC"/>
    <w:rsid w:val="366F6094"/>
    <w:rsid w:val="3975B0F5"/>
    <w:rsid w:val="40E369BB"/>
    <w:rsid w:val="432E2277"/>
    <w:rsid w:val="4359D9A5"/>
    <w:rsid w:val="4AAFD207"/>
    <w:rsid w:val="4C9EA43F"/>
    <w:rsid w:val="53E3A384"/>
    <w:rsid w:val="54F64A5F"/>
    <w:rsid w:val="5F351559"/>
    <w:rsid w:val="625E9B38"/>
    <w:rsid w:val="63EE506C"/>
    <w:rsid w:val="64362540"/>
    <w:rsid w:val="654E1D04"/>
    <w:rsid w:val="6A05364C"/>
    <w:rsid w:val="6A273A50"/>
    <w:rsid w:val="6CEFE1A7"/>
    <w:rsid w:val="6E84E89F"/>
    <w:rsid w:val="7210AFC7"/>
    <w:rsid w:val="77032955"/>
    <w:rsid w:val="77D512CE"/>
    <w:rsid w:val="7C341EDC"/>
    <w:rsid w:val="7FBC7E68"/>
    <w:rsid w:val="7FEA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200F5"/>
  <w15:docId w15:val="{E9472092-E177-4787-9FF5-CED98B83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74"/>
      <w:ind w:left="1527"/>
      <w:outlineLvl w:val="0"/>
    </w:pPr>
    <w:rPr>
      <w:rFonts w:ascii="Raleway" w:eastAsia="Raleway" w:hAnsi="Raleway" w:cs="Raleway"/>
      <w:b/>
      <w:bCs/>
      <w:sz w:val="64"/>
      <w:szCs w:val="64"/>
    </w:rPr>
  </w:style>
  <w:style w:type="paragraph" w:styleId="Titre2">
    <w:name w:val="heading 2"/>
    <w:basedOn w:val="Normal"/>
    <w:uiPriority w:val="9"/>
    <w:unhideWhenUsed/>
    <w:qFormat/>
    <w:pPr>
      <w:ind w:left="235"/>
      <w:outlineLvl w:val="1"/>
    </w:pPr>
    <w:rPr>
      <w:rFonts w:ascii="Raleway" w:eastAsia="Raleway" w:hAnsi="Raleway" w:cs="Raleway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161"/>
      <w:ind w:left="110"/>
      <w:outlineLvl w:val="2"/>
    </w:pPr>
    <w:rPr>
      <w:rFonts w:ascii="Raleway" w:eastAsia="Raleway" w:hAnsi="Raleway" w:cs="Raleway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2177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nsinterligne">
    <w:name w:val="No Spacing"/>
    <w:link w:val="SansinterligneCar"/>
    <w:uiPriority w:val="1"/>
    <w:qFormat/>
    <w:rsid w:val="002177CA"/>
    <w:pPr>
      <w:widowControl/>
      <w:autoSpaceDE/>
      <w:autoSpaceDN/>
    </w:pPr>
    <w:rPr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177CA"/>
    <w:rPr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60A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A62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60A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A62"/>
    <w:rPr>
      <w:rFonts w:ascii="Arial" w:eastAsia="Arial" w:hAnsi="Arial" w:cs="Arial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65E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65E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65EAB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5E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5EAB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47E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47EE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A47EE"/>
    <w:rPr>
      <w:vertAlign w:val="superscript"/>
    </w:rPr>
  </w:style>
  <w:style w:type="table" w:styleId="Grilledutableau">
    <w:name w:val="Table Grid"/>
    <w:basedOn w:val="TableauNormal"/>
    <w:uiPriority w:val="39"/>
    <w:rsid w:val="0073340C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26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9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78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7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F47526E77CD4BAEFDA9C6107DE2B7" ma:contentTypeVersion="15" ma:contentTypeDescription="Crée un document." ma:contentTypeScope="" ma:versionID="45db98e169f9fcf32368a8ca829bc11f">
  <xsd:schema xmlns:xsd="http://www.w3.org/2001/XMLSchema" xmlns:xs="http://www.w3.org/2001/XMLSchema" xmlns:p="http://schemas.microsoft.com/office/2006/metadata/properties" xmlns:ns2="34149ff8-4c87-44e8-bdca-4e2b46598787" xmlns:ns3="cf483e1e-5d49-4b04-861d-ee1f17fbda13" targetNamespace="http://schemas.microsoft.com/office/2006/metadata/properties" ma:root="true" ma:fieldsID="117f4ac91319ed7efecdfc3bd50ece29" ns2:_="" ns3:_="">
    <xsd:import namespace="34149ff8-4c87-44e8-bdca-4e2b46598787"/>
    <xsd:import namespace="cf483e1e-5d49-4b04-861d-ee1f17fb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49ff8-4c87-44e8-bdca-4e2b46598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f20faa-6467-41b9-8fb4-e9d683188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83e1e-5d49-4b04-861d-ee1f17fbd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a223d8-6b50-4695-9a48-26f565bd53e0}" ma:internalName="TaxCatchAll" ma:showField="CatchAllData" ma:web="cf483e1e-5d49-4b04-861d-ee1f17fb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149ff8-4c87-44e8-bdca-4e2b46598787">
      <Terms xmlns="http://schemas.microsoft.com/office/infopath/2007/PartnerControls"/>
    </lcf76f155ced4ddcb4097134ff3c332f>
    <TaxCatchAll xmlns="cf483e1e-5d49-4b04-861d-ee1f17fbda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D155B-4286-452E-AC16-3A196D165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49ff8-4c87-44e8-bdca-4e2b46598787"/>
    <ds:schemaRef ds:uri="cf483e1e-5d49-4b04-861d-ee1f17fbd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BB4D6C-D77D-41E2-91C7-CD10688D2E8B}">
  <ds:schemaRefs>
    <ds:schemaRef ds:uri="http://schemas.microsoft.com/office/2006/metadata/properties"/>
    <ds:schemaRef ds:uri="http://schemas.microsoft.com/office/infopath/2007/PartnerControls"/>
    <ds:schemaRef ds:uri="34149ff8-4c87-44e8-bdca-4e2b46598787"/>
    <ds:schemaRef ds:uri="cf483e1e-5d49-4b04-861d-ee1f17fbda13"/>
  </ds:schemaRefs>
</ds:datastoreItem>
</file>

<file path=customXml/itemProps3.xml><?xml version="1.0" encoding="utf-8"?>
<ds:datastoreItem xmlns:ds="http://schemas.openxmlformats.org/officeDocument/2006/customXml" ds:itemID="{F8212982-3966-4DD2-88AD-F33A315277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1FE2F7-9BCF-4CF8-95EE-4350F274F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BONNEFOY</dc:creator>
  <cp:keywords/>
  <dc:description/>
  <cp:lastModifiedBy>Elise VINCENT</cp:lastModifiedBy>
  <cp:revision>143</cp:revision>
  <cp:lastPrinted>2024-11-27T14:47:00Z</cp:lastPrinted>
  <dcterms:created xsi:type="dcterms:W3CDTF">2022-08-09T08:07:00Z</dcterms:created>
  <dcterms:modified xsi:type="dcterms:W3CDTF">2025-01-23T14:09:00Z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0x010100321F47526E77CD4BAEFDA9C6107DE2B7</vt:lpwstr>
  </property>
  <property fmtid="{D5CDD505-2E9C-101B-9397-08002B2CF9AE}" pid="6" name="Order">
    <vt:r8>78200</vt:r8>
  </property>
  <property fmtid="{D5CDD505-2E9C-101B-9397-08002B2CF9AE}" pid="7" name="MediaServiceImageTags">
    <vt:lpwstr/>
  </property>
</Properties>
</file>