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EB59" w14:textId="77777777" w:rsidR="00EC180A" w:rsidRPr="00191D19" w:rsidRDefault="00EC180A" w:rsidP="0000602D">
      <w:pPr>
        <w:rPr>
          <w:rFonts w:ascii="Arial" w:hAnsi="Arial" w:cs="Arial"/>
        </w:rPr>
      </w:pPr>
      <w:bookmarkStart w:id="0" w:name="_Toc421708484"/>
    </w:p>
    <w:p w14:paraId="6BA4722C" w14:textId="1335D71B" w:rsidR="00EC180A" w:rsidRPr="0038546C" w:rsidRDefault="00BE4539" w:rsidP="0000602D">
      <w:pPr>
        <w:jc w:val="right"/>
        <w:rPr>
          <w:rFonts w:ascii="Arial" w:hAnsi="Arial" w:cs="Arial"/>
        </w:rPr>
      </w:pPr>
      <w:r w:rsidRPr="0038546C">
        <w:rPr>
          <w:rFonts w:ascii="Arial" w:hAnsi="Arial" w:cs="Arial"/>
          <w:noProof/>
          <w:sz w:val="31"/>
          <w:szCs w:val="31"/>
        </w:rPr>
        <w:drawing>
          <wp:inline distT="0" distB="0" distL="0" distR="0" wp14:anchorId="0531A93D" wp14:editId="505CBDB7">
            <wp:extent cx="950595" cy="1116819"/>
            <wp:effectExtent l="0" t="0" r="1905" b="7620"/>
            <wp:docPr id="2" name="Image 2" descr="emploi fiphfp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emploi fiphfp handic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7898" cy="1125399"/>
                    </a:xfrm>
                    <a:prstGeom prst="rect">
                      <a:avLst/>
                    </a:prstGeom>
                    <a:noFill/>
                    <a:ln>
                      <a:noFill/>
                    </a:ln>
                  </pic:spPr>
                </pic:pic>
              </a:graphicData>
            </a:graphic>
          </wp:inline>
        </w:drawing>
      </w:r>
    </w:p>
    <w:p w14:paraId="1EBCEEB5" w14:textId="0D3136C5" w:rsidR="00EC180A" w:rsidRPr="0038546C" w:rsidRDefault="00EC180A" w:rsidP="00EC180A">
      <w:pPr>
        <w:jc w:val="right"/>
        <w:rPr>
          <w:rFonts w:ascii="Arial" w:hAnsi="Arial" w:cs="Arial"/>
        </w:rPr>
      </w:pPr>
    </w:p>
    <w:p w14:paraId="75D527ED" w14:textId="72D70A8A" w:rsidR="00E66878" w:rsidRPr="0038546C" w:rsidRDefault="00E66878" w:rsidP="00652C31">
      <w:pPr>
        <w:spacing w:before="4200"/>
        <w:jc w:val="center"/>
        <w:rPr>
          <w:rFonts w:ascii="Arial" w:hAnsi="Arial" w:cs="Arial"/>
          <w:sz w:val="52"/>
          <w:szCs w:val="40"/>
        </w:rPr>
      </w:pPr>
      <w:r w:rsidRPr="0038546C">
        <w:rPr>
          <w:rFonts w:ascii="Arial" w:hAnsi="Arial" w:cs="Arial"/>
          <w:sz w:val="52"/>
          <w:szCs w:val="40"/>
        </w:rPr>
        <w:t>Catalogue des interventions du FIPHFP</w:t>
      </w:r>
    </w:p>
    <w:p w14:paraId="0875AC9C" w14:textId="77777777" w:rsidR="00D43662" w:rsidRPr="0038546C" w:rsidRDefault="00D43662">
      <w:pPr>
        <w:jc w:val="left"/>
        <w:rPr>
          <w:rFonts w:ascii="Arial" w:hAnsi="Arial" w:cs="Arial"/>
        </w:rPr>
      </w:pPr>
      <w:r w:rsidRPr="0038546C">
        <w:rPr>
          <w:rFonts w:ascii="Arial" w:hAnsi="Arial" w:cs="Arial"/>
        </w:rPr>
        <w:br w:type="page"/>
      </w:r>
    </w:p>
    <w:p w14:paraId="46DC8DFE" w14:textId="5A706467" w:rsidR="00D43662" w:rsidRPr="0038546C" w:rsidRDefault="00A33897" w:rsidP="003F4794">
      <w:pPr>
        <w:shd w:val="clear" w:color="auto" w:fill="BFBFBF" w:themeFill="background1" w:themeFillShade="BF"/>
        <w:rPr>
          <w:b/>
          <w:bCs/>
          <w:sz w:val="44"/>
          <w:szCs w:val="48"/>
        </w:rPr>
      </w:pPr>
      <w:r w:rsidRPr="0038546C">
        <w:rPr>
          <w:b/>
          <w:bCs/>
          <w:sz w:val="44"/>
          <w:szCs w:val="48"/>
        </w:rPr>
        <w:lastRenderedPageBreak/>
        <w:t xml:space="preserve">LES </w:t>
      </w:r>
      <w:r w:rsidR="002752DC" w:rsidRPr="0038546C">
        <w:rPr>
          <w:b/>
          <w:bCs/>
          <w:sz w:val="44"/>
          <w:szCs w:val="48"/>
        </w:rPr>
        <w:t>EVOLUTIONS</w:t>
      </w:r>
      <w:r w:rsidRPr="0038546C">
        <w:rPr>
          <w:b/>
          <w:bCs/>
          <w:sz w:val="44"/>
          <w:szCs w:val="48"/>
        </w:rPr>
        <w:t xml:space="preserve"> </w:t>
      </w:r>
      <w:r w:rsidR="00FD10F1" w:rsidRPr="0038546C">
        <w:rPr>
          <w:b/>
          <w:bCs/>
          <w:sz w:val="44"/>
          <w:szCs w:val="48"/>
        </w:rPr>
        <w:t>DU CATALOGUE</w:t>
      </w:r>
    </w:p>
    <w:p w14:paraId="713CA5ED" w14:textId="588ED508" w:rsidR="000018AA" w:rsidRPr="0038546C" w:rsidRDefault="009B6D4B" w:rsidP="003208C3">
      <w:pPr>
        <w:spacing w:before="240" w:after="120"/>
        <w:rPr>
          <w:rFonts w:ascii="Arial" w:hAnsi="Arial" w:cs="Arial"/>
          <w:b/>
          <w:bCs/>
        </w:rPr>
      </w:pPr>
      <w:r w:rsidRPr="0038546C">
        <w:rPr>
          <w:rFonts w:ascii="Arial" w:hAnsi="Arial" w:cs="Arial"/>
          <w:b/>
          <w:bCs/>
        </w:rPr>
        <w:t>B</w:t>
      </w:r>
      <w:r w:rsidR="000018AA" w:rsidRPr="0038546C">
        <w:rPr>
          <w:rFonts w:ascii="Arial" w:hAnsi="Arial" w:cs="Arial"/>
          <w:b/>
          <w:bCs/>
        </w:rPr>
        <w:t xml:space="preserve">énéficiaires des interventions directes : </w:t>
      </w:r>
    </w:p>
    <w:p w14:paraId="5F572D7D" w14:textId="6BC5BA05" w:rsidR="000018AA" w:rsidRPr="0038546C" w:rsidRDefault="000018AA" w:rsidP="00943940">
      <w:pPr>
        <w:spacing w:after="120"/>
        <w:rPr>
          <w:rFonts w:ascii="Arial" w:hAnsi="Arial" w:cs="Arial"/>
          <w:sz w:val="26"/>
          <w:szCs w:val="26"/>
        </w:rPr>
      </w:pPr>
      <w:r w:rsidRPr="0038546C">
        <w:rPr>
          <w:rFonts w:ascii="Arial" w:hAnsi="Arial" w:cs="Arial"/>
          <w:sz w:val="26"/>
          <w:szCs w:val="26"/>
        </w:rPr>
        <w:t>Sont éligibles</w:t>
      </w:r>
      <w:r w:rsidR="006B69D3" w:rsidRPr="0038546C">
        <w:rPr>
          <w:rFonts w:ascii="Arial" w:hAnsi="Arial" w:cs="Arial"/>
          <w:sz w:val="26"/>
          <w:szCs w:val="26"/>
        </w:rPr>
        <w:t xml:space="preserve"> aux aides directes du FIPHFP</w:t>
      </w:r>
      <w:r w:rsidRPr="0038546C">
        <w:rPr>
          <w:rFonts w:ascii="Arial" w:hAnsi="Arial" w:cs="Arial"/>
          <w:sz w:val="26"/>
          <w:szCs w:val="26"/>
        </w:rPr>
        <w:t xml:space="preserve"> les personnes âgées de 15 à 20 ans dès lors qu’elles bénéficient de l’attribution de l’allocation d’éducation de l’enfant handicapé (AEEH), de la prestation de compensation (PCH) ou du bénéfice d’un projet personnalisé de scolarisation (PPS) </w:t>
      </w:r>
      <w:r w:rsidR="006B69D3" w:rsidRPr="0038546C">
        <w:rPr>
          <w:rFonts w:ascii="Arial" w:hAnsi="Arial" w:cs="Arial"/>
          <w:sz w:val="26"/>
          <w:szCs w:val="26"/>
        </w:rPr>
        <w:t>(dans le cadre de la mesure « </w:t>
      </w:r>
      <w:r w:rsidRPr="0038546C">
        <w:rPr>
          <w:rFonts w:ascii="Arial" w:hAnsi="Arial" w:cs="Arial"/>
          <w:sz w:val="26"/>
          <w:szCs w:val="26"/>
        </w:rPr>
        <w:t>équivalence RQTH</w:t>
      </w:r>
      <w:r w:rsidR="006B69D3" w:rsidRPr="0038546C">
        <w:rPr>
          <w:rFonts w:ascii="Arial" w:hAnsi="Arial" w:cs="Arial"/>
          <w:sz w:val="26"/>
          <w:szCs w:val="26"/>
        </w:rPr>
        <w:t> » prévue dans le loi pour le Plein emploi du 18 décembre 2023 et</w:t>
      </w:r>
      <w:r w:rsidRPr="0038546C">
        <w:rPr>
          <w:rFonts w:ascii="Arial" w:hAnsi="Arial" w:cs="Arial"/>
          <w:sz w:val="26"/>
          <w:szCs w:val="26"/>
        </w:rPr>
        <w:t xml:space="preserve"> </w:t>
      </w:r>
      <w:r w:rsidR="006B69D3" w:rsidRPr="0038546C">
        <w:rPr>
          <w:rFonts w:ascii="Arial" w:hAnsi="Arial" w:cs="Arial"/>
          <w:sz w:val="26"/>
          <w:szCs w:val="26"/>
        </w:rPr>
        <w:t>applicable depuis</w:t>
      </w:r>
      <w:r w:rsidRPr="0038546C">
        <w:rPr>
          <w:rFonts w:ascii="Arial" w:hAnsi="Arial" w:cs="Arial"/>
          <w:sz w:val="26"/>
          <w:szCs w:val="26"/>
        </w:rPr>
        <w:t xml:space="preserve"> le 1er janvier 2024).</w:t>
      </w:r>
    </w:p>
    <w:p w14:paraId="7CC3C4E8" w14:textId="427A0D25" w:rsidR="00CD1FA9" w:rsidRPr="0038546C" w:rsidRDefault="00CD1FA9" w:rsidP="00CD1FA9">
      <w:pPr>
        <w:spacing w:before="240" w:after="120"/>
        <w:rPr>
          <w:rFonts w:ascii="Arial" w:hAnsi="Arial" w:cs="Arial"/>
          <w:b/>
          <w:bCs/>
        </w:rPr>
      </w:pPr>
      <w:r w:rsidRPr="0038546C">
        <w:rPr>
          <w:rFonts w:ascii="Arial" w:hAnsi="Arial" w:cs="Arial"/>
          <w:b/>
          <w:bCs/>
        </w:rPr>
        <w:t>Fiche 01 - 02 - 03 – 05 - Exigence de la PCH</w:t>
      </w:r>
    </w:p>
    <w:p w14:paraId="7D660598" w14:textId="7E72D4CC" w:rsidR="00CD1FA9" w:rsidRPr="0038546C" w:rsidRDefault="00CD1FA9" w:rsidP="00CD1FA9">
      <w:pPr>
        <w:spacing w:after="120"/>
        <w:rPr>
          <w:rFonts w:ascii="Arial" w:hAnsi="Arial" w:cs="Arial"/>
          <w:sz w:val="26"/>
          <w:szCs w:val="26"/>
        </w:rPr>
      </w:pPr>
      <w:r w:rsidRPr="0038546C">
        <w:rPr>
          <w:rFonts w:ascii="Arial" w:hAnsi="Arial" w:cs="Arial"/>
          <w:sz w:val="26"/>
          <w:szCs w:val="26"/>
        </w:rPr>
        <w:t>Le comité national du FIPHFP a décidé de prolonger, à titre dérogatoire et jusqu’au 31 décembre 202</w:t>
      </w:r>
      <w:r w:rsidR="00F87F0F" w:rsidRPr="0038546C">
        <w:rPr>
          <w:rFonts w:ascii="Arial" w:hAnsi="Arial" w:cs="Arial"/>
          <w:sz w:val="26"/>
          <w:szCs w:val="26"/>
        </w:rPr>
        <w:t>6</w:t>
      </w:r>
      <w:r w:rsidRPr="0038546C">
        <w:rPr>
          <w:rFonts w:ascii="Arial" w:hAnsi="Arial" w:cs="Arial"/>
          <w:sz w:val="26"/>
          <w:szCs w:val="26"/>
        </w:rPr>
        <w:t>, la mesure visant à ne plus exiger la production de la prestation de compensation du handicap (PCH).</w:t>
      </w:r>
    </w:p>
    <w:p w14:paraId="20BB4567" w14:textId="56051220" w:rsidR="00DE0C70" w:rsidRPr="0038546C" w:rsidRDefault="00DE0C70" w:rsidP="00DE0C70">
      <w:pPr>
        <w:spacing w:before="240" w:after="120"/>
        <w:rPr>
          <w:rFonts w:ascii="Arial" w:hAnsi="Arial" w:cs="Arial"/>
          <w:b/>
          <w:bCs/>
        </w:rPr>
      </w:pPr>
      <w:r w:rsidRPr="0038546C">
        <w:rPr>
          <w:rFonts w:ascii="Arial" w:hAnsi="Arial" w:cs="Arial"/>
          <w:b/>
          <w:bCs/>
        </w:rPr>
        <w:t>Fiche 01</w:t>
      </w:r>
    </w:p>
    <w:p w14:paraId="4B624B92" w14:textId="766A8BC0" w:rsidR="00DE0C70" w:rsidRPr="0038546C" w:rsidRDefault="00DE0C70" w:rsidP="00DE0C70">
      <w:pPr>
        <w:spacing w:before="240" w:after="120"/>
        <w:rPr>
          <w:rFonts w:ascii="Arial" w:hAnsi="Arial" w:cs="Arial"/>
          <w:sz w:val="26"/>
          <w:szCs w:val="26"/>
        </w:rPr>
      </w:pPr>
      <w:r w:rsidRPr="0038546C">
        <w:rPr>
          <w:rFonts w:ascii="Arial" w:hAnsi="Arial" w:cs="Arial"/>
          <w:sz w:val="26"/>
          <w:szCs w:val="26"/>
        </w:rPr>
        <w:t xml:space="preserve">Le comité national du FIPHFP a décidé d’élargir à compter du </w:t>
      </w:r>
      <w:r w:rsidRPr="0038546C">
        <w:rPr>
          <w:rFonts w:ascii="Arial" w:hAnsi="Arial" w:cs="Arial"/>
          <w:b/>
          <w:bCs/>
          <w:sz w:val="26"/>
          <w:szCs w:val="26"/>
        </w:rPr>
        <w:t>2 janvier 2025</w:t>
      </w:r>
      <w:r w:rsidRPr="0038546C">
        <w:rPr>
          <w:rFonts w:ascii="Arial" w:hAnsi="Arial" w:cs="Arial"/>
          <w:sz w:val="26"/>
          <w:szCs w:val="26"/>
        </w:rPr>
        <w:t xml:space="preserve"> les dépenses prises en charge au titre des prothèses auditives aux frais de réglages et accessoires et services suivants </w:t>
      </w:r>
      <w:r w:rsidRPr="0038546C">
        <w:rPr>
          <w:rFonts w:ascii="Arial" w:hAnsi="Arial" w:cs="Arial"/>
          <w:b/>
          <w:bCs/>
          <w:sz w:val="26"/>
          <w:szCs w:val="26"/>
        </w:rPr>
        <w:t>acquis en même temps que la (les) prothèse(s)</w:t>
      </w:r>
      <w:r w:rsidRPr="0038546C">
        <w:rPr>
          <w:rFonts w:ascii="Arial" w:hAnsi="Arial" w:cs="Arial"/>
          <w:sz w:val="26"/>
          <w:szCs w:val="26"/>
        </w:rPr>
        <w:t xml:space="preserve"> : CROS ou BICROS, Piles, </w:t>
      </w:r>
      <w:r w:rsidR="002D22AE" w:rsidRPr="0038546C">
        <w:rPr>
          <w:rFonts w:ascii="Arial" w:hAnsi="Arial" w:cs="Arial"/>
          <w:sz w:val="26"/>
          <w:szCs w:val="26"/>
        </w:rPr>
        <w:t>m</w:t>
      </w:r>
      <w:r w:rsidRPr="0038546C">
        <w:rPr>
          <w:rFonts w:ascii="Arial" w:hAnsi="Arial" w:cs="Arial"/>
          <w:sz w:val="26"/>
          <w:szCs w:val="26"/>
        </w:rPr>
        <w:t xml:space="preserve">icrophone déporté, </w:t>
      </w:r>
      <w:r w:rsidR="002D22AE" w:rsidRPr="0038546C">
        <w:rPr>
          <w:rFonts w:ascii="Arial" w:hAnsi="Arial" w:cs="Arial"/>
          <w:sz w:val="26"/>
          <w:szCs w:val="26"/>
        </w:rPr>
        <w:t>c</w:t>
      </w:r>
      <w:r w:rsidRPr="0038546C">
        <w:rPr>
          <w:rFonts w:ascii="Arial" w:hAnsi="Arial" w:cs="Arial"/>
          <w:sz w:val="26"/>
          <w:szCs w:val="26"/>
        </w:rPr>
        <w:t xml:space="preserve">hargeur, </w:t>
      </w:r>
      <w:r w:rsidR="002D22AE" w:rsidRPr="0038546C">
        <w:rPr>
          <w:rFonts w:ascii="Arial" w:hAnsi="Arial" w:cs="Arial"/>
          <w:sz w:val="26"/>
          <w:szCs w:val="26"/>
        </w:rPr>
        <w:t>a</w:t>
      </w:r>
      <w:r w:rsidRPr="0038546C">
        <w:rPr>
          <w:rFonts w:ascii="Arial" w:hAnsi="Arial" w:cs="Arial"/>
          <w:sz w:val="26"/>
          <w:szCs w:val="26"/>
        </w:rPr>
        <w:t>ssurance.</w:t>
      </w:r>
    </w:p>
    <w:p w14:paraId="4DF1883C" w14:textId="580979CA" w:rsidR="00CD1FA9" w:rsidRPr="0038546C" w:rsidRDefault="00CD1FA9" w:rsidP="00CD1FA9">
      <w:pPr>
        <w:spacing w:before="240" w:after="120"/>
        <w:rPr>
          <w:rFonts w:ascii="Arial" w:hAnsi="Arial" w:cs="Arial"/>
          <w:b/>
          <w:bCs/>
        </w:rPr>
      </w:pPr>
      <w:r w:rsidRPr="0038546C">
        <w:rPr>
          <w:rFonts w:ascii="Arial" w:hAnsi="Arial" w:cs="Arial"/>
          <w:b/>
          <w:bCs/>
        </w:rPr>
        <w:t xml:space="preserve">Fiche </w:t>
      </w:r>
      <w:r w:rsidR="00F87F0F" w:rsidRPr="0038546C">
        <w:rPr>
          <w:rFonts w:ascii="Arial" w:hAnsi="Arial" w:cs="Arial"/>
          <w:b/>
          <w:bCs/>
        </w:rPr>
        <w:t>04</w:t>
      </w:r>
    </w:p>
    <w:p w14:paraId="6F33930E" w14:textId="400E6F12" w:rsidR="00A75B49" w:rsidRPr="0038546C" w:rsidRDefault="00F87F0F" w:rsidP="0057319A">
      <w:pPr>
        <w:spacing w:before="240" w:after="120"/>
        <w:rPr>
          <w:rFonts w:ascii="Arial" w:hAnsi="Arial" w:cs="Arial"/>
          <w:sz w:val="26"/>
          <w:szCs w:val="26"/>
        </w:rPr>
      </w:pPr>
      <w:r w:rsidRPr="0038546C">
        <w:rPr>
          <w:rFonts w:ascii="Arial" w:hAnsi="Arial" w:cs="Arial"/>
          <w:sz w:val="26"/>
          <w:szCs w:val="26"/>
        </w:rPr>
        <w:t xml:space="preserve">Le comité national du FIPHFP a décidé </w:t>
      </w:r>
      <w:r w:rsidR="006F55CB" w:rsidRPr="0038546C">
        <w:rPr>
          <w:rFonts w:ascii="Arial" w:hAnsi="Arial" w:cs="Arial"/>
          <w:sz w:val="26"/>
          <w:szCs w:val="26"/>
        </w:rPr>
        <w:t xml:space="preserve">de fixer à compter du </w:t>
      </w:r>
      <w:r w:rsidR="006F55CB" w:rsidRPr="0038546C">
        <w:rPr>
          <w:rFonts w:ascii="Arial" w:hAnsi="Arial" w:cs="Arial"/>
          <w:b/>
          <w:bCs/>
          <w:sz w:val="26"/>
          <w:szCs w:val="26"/>
        </w:rPr>
        <w:t>2 janvier 2025</w:t>
      </w:r>
      <w:r w:rsidR="006F55CB" w:rsidRPr="0038546C">
        <w:rPr>
          <w:rFonts w:ascii="Arial" w:hAnsi="Arial" w:cs="Arial"/>
          <w:sz w:val="26"/>
          <w:szCs w:val="26"/>
        </w:rPr>
        <w:t xml:space="preserve"> le montant de l’aide au parcours dans l’emploi à 530€ et de modifier les règles de prise en charge en permettant sa mobilisation à chaque étape du parcours professionnel.</w:t>
      </w:r>
      <w:r w:rsidRPr="0038546C">
        <w:rPr>
          <w:rFonts w:ascii="Arial" w:hAnsi="Arial" w:cs="Arial"/>
          <w:sz w:val="26"/>
          <w:szCs w:val="26"/>
        </w:rPr>
        <w:t xml:space="preserve"> </w:t>
      </w:r>
    </w:p>
    <w:p w14:paraId="05D1B13F" w14:textId="3BE9854B" w:rsidR="00DE0C70" w:rsidRPr="0038546C" w:rsidRDefault="00DE0C70" w:rsidP="0057319A">
      <w:pPr>
        <w:spacing w:before="240" w:after="120"/>
        <w:rPr>
          <w:rFonts w:ascii="Arial" w:hAnsi="Arial" w:cs="Arial"/>
          <w:b/>
          <w:bCs/>
        </w:rPr>
      </w:pPr>
      <w:r w:rsidRPr="0038546C">
        <w:rPr>
          <w:rFonts w:ascii="Arial" w:hAnsi="Arial" w:cs="Arial"/>
          <w:b/>
          <w:bCs/>
        </w:rPr>
        <w:t>Fiche 05 - 14 – 15</w:t>
      </w:r>
    </w:p>
    <w:p w14:paraId="2F5F0EC6" w14:textId="69DFF4E9" w:rsidR="009E6EDD" w:rsidRPr="0038546C" w:rsidRDefault="00DE0C70" w:rsidP="00DE0C70">
      <w:pPr>
        <w:spacing w:before="240" w:after="120"/>
        <w:rPr>
          <w:rFonts w:ascii="Arial" w:hAnsi="Arial" w:cs="Arial"/>
          <w:sz w:val="26"/>
          <w:szCs w:val="26"/>
        </w:rPr>
      </w:pPr>
      <w:r w:rsidRPr="0038546C">
        <w:rPr>
          <w:rFonts w:ascii="Arial" w:hAnsi="Arial" w:cs="Arial"/>
          <w:sz w:val="26"/>
          <w:szCs w:val="26"/>
        </w:rPr>
        <w:t xml:space="preserve">Le comité national du FIPHFP a décidé pour 3 aides répondant à un besoin plus pérenne : Aide aux déplacements en compensation du handicap, Auxiliaire dans le cadre des actes quotidiens dans la vie professionnelle, Auxiliaire dans le cadre des activités professionnelles d’accepter comme pièce justificative des préconisations médicales </w:t>
      </w:r>
      <w:r w:rsidR="005E3C12" w:rsidRPr="0038546C">
        <w:rPr>
          <w:rFonts w:ascii="Arial" w:hAnsi="Arial" w:cs="Arial"/>
          <w:sz w:val="26"/>
          <w:szCs w:val="26"/>
        </w:rPr>
        <w:t xml:space="preserve">valables </w:t>
      </w:r>
      <w:r w:rsidR="005A048E" w:rsidRPr="0038546C">
        <w:rPr>
          <w:rFonts w:ascii="Arial" w:hAnsi="Arial" w:cs="Arial"/>
          <w:sz w:val="26"/>
          <w:szCs w:val="26"/>
        </w:rPr>
        <w:t xml:space="preserve">pour </w:t>
      </w:r>
      <w:r w:rsidRPr="0038546C">
        <w:rPr>
          <w:rFonts w:ascii="Arial" w:hAnsi="Arial" w:cs="Arial"/>
          <w:sz w:val="26"/>
          <w:szCs w:val="26"/>
        </w:rPr>
        <w:t xml:space="preserve">une durée de 3 ans, délai raisonnable et compatible avec un suivi rapproché des personnes en situation de handicap </w:t>
      </w:r>
    </w:p>
    <w:p w14:paraId="38614C77" w14:textId="551DB781" w:rsidR="00DE0C70" w:rsidRPr="0038546C" w:rsidRDefault="009E6EDD" w:rsidP="00DE0C70">
      <w:pPr>
        <w:spacing w:before="240" w:after="120"/>
        <w:rPr>
          <w:rFonts w:ascii="Arial" w:hAnsi="Arial" w:cs="Arial"/>
          <w:sz w:val="26"/>
          <w:szCs w:val="26"/>
        </w:rPr>
      </w:pPr>
      <w:r w:rsidRPr="0038546C">
        <w:rPr>
          <w:rFonts w:ascii="Arial" w:hAnsi="Arial" w:cs="Arial"/>
          <w:sz w:val="26"/>
          <w:szCs w:val="26"/>
          <w:u w:val="single"/>
        </w:rPr>
        <w:t>Point d’attention</w:t>
      </w:r>
      <w:r w:rsidRPr="0038546C">
        <w:rPr>
          <w:rFonts w:ascii="Arial" w:hAnsi="Arial" w:cs="Arial"/>
          <w:sz w:val="26"/>
          <w:szCs w:val="26"/>
        </w:rPr>
        <w:t xml:space="preserve"> : </w:t>
      </w:r>
      <w:r w:rsidR="00417C5F" w:rsidRPr="0038546C">
        <w:rPr>
          <w:rFonts w:ascii="Arial" w:hAnsi="Arial" w:cs="Arial"/>
          <w:sz w:val="26"/>
          <w:szCs w:val="26"/>
        </w:rPr>
        <w:t xml:space="preserve">Si la prescription est valable pour une durée de 3 ans maximum, </w:t>
      </w:r>
      <w:r w:rsidR="00287DA0" w:rsidRPr="0038546C">
        <w:rPr>
          <w:rFonts w:ascii="Arial" w:hAnsi="Arial" w:cs="Arial"/>
          <w:sz w:val="26"/>
          <w:szCs w:val="26"/>
        </w:rPr>
        <w:t>l</w:t>
      </w:r>
      <w:r w:rsidR="00417C5F" w:rsidRPr="0038546C">
        <w:rPr>
          <w:rFonts w:ascii="Arial" w:hAnsi="Arial" w:cs="Arial"/>
          <w:sz w:val="26"/>
          <w:szCs w:val="26"/>
        </w:rPr>
        <w:t xml:space="preserve">’employeur devra </w:t>
      </w:r>
      <w:r w:rsidR="00287DA0" w:rsidRPr="0038546C">
        <w:rPr>
          <w:rFonts w:ascii="Arial" w:hAnsi="Arial" w:cs="Arial"/>
          <w:sz w:val="26"/>
          <w:szCs w:val="26"/>
        </w:rPr>
        <w:t xml:space="preserve">toutefois </w:t>
      </w:r>
      <w:r w:rsidR="00417C5F" w:rsidRPr="0038546C">
        <w:rPr>
          <w:rFonts w:ascii="Arial" w:hAnsi="Arial" w:cs="Arial"/>
          <w:sz w:val="26"/>
          <w:szCs w:val="26"/>
        </w:rPr>
        <w:t>effectuer une nouvelle demande p</w:t>
      </w:r>
      <w:r w:rsidRPr="0038546C">
        <w:rPr>
          <w:rFonts w:ascii="Arial" w:hAnsi="Arial" w:cs="Arial"/>
          <w:sz w:val="26"/>
          <w:szCs w:val="26"/>
        </w:rPr>
        <w:t>our chaque année de la période prescrite</w:t>
      </w:r>
      <w:r w:rsidR="008F5DE7" w:rsidRPr="0038546C">
        <w:rPr>
          <w:rFonts w:ascii="Arial" w:hAnsi="Arial" w:cs="Arial"/>
          <w:sz w:val="26"/>
          <w:szCs w:val="26"/>
        </w:rPr>
        <w:t xml:space="preserve"> </w:t>
      </w:r>
      <w:r w:rsidR="00287DA0" w:rsidRPr="0038546C">
        <w:rPr>
          <w:rFonts w:ascii="Arial" w:hAnsi="Arial" w:cs="Arial"/>
          <w:sz w:val="26"/>
          <w:szCs w:val="26"/>
        </w:rPr>
        <w:t>et joindre la note argumentaire. En effet, les solutions mises en œuvre peuvent évoluer.</w:t>
      </w:r>
    </w:p>
    <w:p w14:paraId="274E764C" w14:textId="77777777" w:rsidR="00B6115E" w:rsidRPr="0038546C" w:rsidRDefault="00B6115E" w:rsidP="00DE0C70">
      <w:pPr>
        <w:spacing w:before="240" w:after="120"/>
        <w:rPr>
          <w:rFonts w:ascii="Arial" w:hAnsi="Arial" w:cs="Arial"/>
          <w:b/>
          <w:bCs/>
        </w:rPr>
      </w:pPr>
      <w:r w:rsidRPr="0038546C">
        <w:rPr>
          <w:rFonts w:ascii="Arial" w:hAnsi="Arial" w:cs="Arial"/>
          <w:b/>
          <w:bCs/>
        </w:rPr>
        <w:t xml:space="preserve">Fiche 05 </w:t>
      </w:r>
    </w:p>
    <w:p w14:paraId="27D61372" w14:textId="4FB72A31" w:rsidR="00B6115E" w:rsidRPr="0038546C" w:rsidRDefault="00B6115E" w:rsidP="00B6115E">
      <w:pPr>
        <w:spacing w:before="240" w:after="120"/>
        <w:rPr>
          <w:rFonts w:ascii="Arial" w:hAnsi="Arial" w:cs="Arial"/>
          <w:sz w:val="26"/>
          <w:szCs w:val="26"/>
        </w:rPr>
      </w:pPr>
      <w:r w:rsidRPr="0038546C">
        <w:rPr>
          <w:rFonts w:ascii="Arial" w:hAnsi="Arial" w:cs="Arial"/>
          <w:sz w:val="26"/>
          <w:szCs w:val="26"/>
        </w:rPr>
        <w:t>Les modalités de prise en charge sont modifiées. Le plafond journalier est supprimé. Il n’y a désormais qu’un plafond annuel de 12.000 euros.</w:t>
      </w:r>
    </w:p>
    <w:p w14:paraId="3A299CE0" w14:textId="04C7DF75" w:rsidR="008D6769" w:rsidRPr="0038546C" w:rsidRDefault="008D6769" w:rsidP="0057319A">
      <w:pPr>
        <w:spacing w:before="240" w:after="120"/>
        <w:rPr>
          <w:sz w:val="26"/>
          <w:szCs w:val="26"/>
        </w:rPr>
      </w:pPr>
      <w:bookmarkStart w:id="1" w:name="_Toc425244838"/>
      <w:r w:rsidRPr="0038546C">
        <w:rPr>
          <w:sz w:val="26"/>
          <w:szCs w:val="26"/>
        </w:rPr>
        <w:br w:type="page"/>
      </w:r>
    </w:p>
    <w:p w14:paraId="06DD1747" w14:textId="3CBD0305" w:rsidR="00EC180A" w:rsidRPr="0038546C" w:rsidRDefault="00EC180A" w:rsidP="00733897">
      <w:pPr>
        <w:rPr>
          <w:rStyle w:val="Lienhypertexte"/>
          <w:rFonts w:ascii="Arial" w:hAnsi="Arial" w:cs="Arial"/>
          <w:color w:val="000000" w:themeColor="text1"/>
          <w:u w:val="none"/>
        </w:rPr>
      </w:pPr>
      <w:r w:rsidRPr="0038546C">
        <w:rPr>
          <w:rStyle w:val="Lienhypertexte"/>
          <w:rFonts w:ascii="Arial" w:hAnsi="Arial" w:cs="Arial"/>
          <w:color w:val="000000" w:themeColor="text1"/>
          <w:u w:val="none"/>
        </w:rPr>
        <w:lastRenderedPageBreak/>
        <w:t>Sommaire</w:t>
      </w:r>
      <w:bookmarkEnd w:id="1"/>
    </w:p>
    <w:p w14:paraId="07561BDF" w14:textId="4B3ED2C0" w:rsidR="000032B7" w:rsidRPr="0038546C" w:rsidRDefault="00956C89">
      <w:pPr>
        <w:pStyle w:val="TM1"/>
        <w:rPr>
          <w:rFonts w:eastAsiaTheme="minorEastAsia" w:cstheme="minorBidi"/>
          <w:b w:val="0"/>
          <w:bCs w:val="0"/>
          <w:caps w:val="0"/>
          <w:noProof/>
          <w:kern w:val="2"/>
          <w:sz w:val="22"/>
          <w:szCs w:val="22"/>
          <w14:ligatures w14:val="standardContextual"/>
        </w:rPr>
      </w:pPr>
      <w:r w:rsidRPr="0038546C">
        <w:rPr>
          <w:rStyle w:val="Lienhypertexte"/>
          <w:color w:val="auto"/>
          <w:sz w:val="24"/>
        </w:rPr>
        <w:fldChar w:fldCharType="begin"/>
      </w:r>
      <w:r w:rsidRPr="0038546C">
        <w:rPr>
          <w:rStyle w:val="Lienhypertexte"/>
          <w:color w:val="auto"/>
          <w:sz w:val="24"/>
        </w:rPr>
        <w:instrText xml:space="preserve"> TOC \o "1-4" \h \z \u </w:instrText>
      </w:r>
      <w:r w:rsidRPr="0038546C">
        <w:rPr>
          <w:rStyle w:val="Lienhypertexte"/>
          <w:color w:val="auto"/>
          <w:sz w:val="24"/>
        </w:rPr>
        <w:fldChar w:fldCharType="separate"/>
      </w:r>
      <w:hyperlink w:anchor="_Toc184395752" w:history="1">
        <w:r w:rsidR="000032B7" w:rsidRPr="0038546C">
          <w:rPr>
            <w:rStyle w:val="Lienhypertexte"/>
            <w:rFonts w:ascii="Arial" w:hAnsi="Arial"/>
            <w:noProof/>
          </w:rPr>
          <w:t>Partie introductive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_Toc184395752 \h </w:instrText>
        </w:r>
        <w:r w:rsidR="000032B7" w:rsidRPr="0038546C">
          <w:rPr>
            <w:noProof/>
            <w:webHidden/>
          </w:rPr>
        </w:r>
        <w:r w:rsidR="000032B7" w:rsidRPr="0038546C">
          <w:rPr>
            <w:noProof/>
            <w:webHidden/>
          </w:rPr>
          <w:fldChar w:fldCharType="separate"/>
        </w:r>
        <w:r w:rsidR="001D6BE4">
          <w:rPr>
            <w:noProof/>
            <w:webHidden/>
          </w:rPr>
          <w:t>5</w:t>
        </w:r>
        <w:r w:rsidR="000032B7" w:rsidRPr="0038546C">
          <w:rPr>
            <w:noProof/>
            <w:webHidden/>
          </w:rPr>
          <w:fldChar w:fldCharType="end"/>
        </w:r>
      </w:hyperlink>
    </w:p>
    <w:p w14:paraId="0D77E28D" w14:textId="073A9C56" w:rsidR="000032B7" w:rsidRPr="0038546C" w:rsidRDefault="001D6BE4">
      <w:pPr>
        <w:pStyle w:val="TM3"/>
        <w:rPr>
          <w:rFonts w:asciiTheme="minorHAnsi" w:eastAsiaTheme="minorEastAsia" w:hAnsiTheme="minorHAnsi" w:cstheme="minorBidi"/>
          <w:i w:val="0"/>
          <w:iCs w:val="0"/>
          <w:kern w:val="2"/>
          <w:sz w:val="22"/>
          <w:szCs w:val="22"/>
          <w:lang w:val="fr-FR"/>
          <w14:ligatures w14:val="standardContextual"/>
        </w:rPr>
      </w:pPr>
      <w:hyperlink w:anchor="_Toc184395753" w:history="1">
        <w:r w:rsidR="000032B7" w:rsidRPr="0038546C">
          <w:rPr>
            <w:rStyle w:val="Lienhypertexte"/>
          </w:rPr>
          <w:t>Les principes d’intervention du FIPHFP</w:t>
        </w:r>
        <w:r w:rsidR="000032B7" w:rsidRPr="0038546C">
          <w:rPr>
            <w:webHidden/>
          </w:rPr>
          <w:tab/>
        </w:r>
        <w:r w:rsidR="000032B7" w:rsidRPr="0038546C">
          <w:rPr>
            <w:webHidden/>
          </w:rPr>
          <w:fldChar w:fldCharType="begin"/>
        </w:r>
        <w:r w:rsidR="000032B7" w:rsidRPr="0038546C">
          <w:rPr>
            <w:webHidden/>
          </w:rPr>
          <w:instrText xml:space="preserve"> PAGEREF _Toc184395753 \h </w:instrText>
        </w:r>
        <w:r w:rsidR="000032B7" w:rsidRPr="0038546C">
          <w:rPr>
            <w:webHidden/>
          </w:rPr>
        </w:r>
        <w:r w:rsidR="000032B7" w:rsidRPr="0038546C">
          <w:rPr>
            <w:webHidden/>
          </w:rPr>
          <w:fldChar w:fldCharType="separate"/>
        </w:r>
        <w:r>
          <w:rPr>
            <w:webHidden/>
          </w:rPr>
          <w:t>6</w:t>
        </w:r>
        <w:r w:rsidR="000032B7" w:rsidRPr="0038546C">
          <w:rPr>
            <w:webHidden/>
          </w:rPr>
          <w:fldChar w:fldCharType="end"/>
        </w:r>
      </w:hyperlink>
    </w:p>
    <w:p w14:paraId="4B3AF8F7" w14:textId="14786F13" w:rsidR="000032B7" w:rsidRPr="0038546C" w:rsidRDefault="001D6BE4">
      <w:pPr>
        <w:pStyle w:val="TM3"/>
        <w:rPr>
          <w:rFonts w:asciiTheme="minorHAnsi" w:eastAsiaTheme="minorEastAsia" w:hAnsiTheme="minorHAnsi" w:cstheme="minorBidi"/>
          <w:i w:val="0"/>
          <w:iCs w:val="0"/>
          <w:kern w:val="2"/>
          <w:sz w:val="22"/>
          <w:szCs w:val="22"/>
          <w:lang w:val="fr-FR"/>
          <w14:ligatures w14:val="standardContextual"/>
        </w:rPr>
      </w:pPr>
      <w:hyperlink w:anchor="_Toc184395754" w:history="1">
        <w:r w:rsidR="000032B7" w:rsidRPr="0038546C">
          <w:rPr>
            <w:rStyle w:val="Lienhypertexte"/>
          </w:rPr>
          <w:t>Les employeurs éligibles</w:t>
        </w:r>
        <w:r w:rsidR="000032B7" w:rsidRPr="0038546C">
          <w:rPr>
            <w:webHidden/>
          </w:rPr>
          <w:tab/>
        </w:r>
        <w:r w:rsidR="000032B7" w:rsidRPr="0038546C">
          <w:rPr>
            <w:webHidden/>
          </w:rPr>
          <w:fldChar w:fldCharType="begin"/>
        </w:r>
        <w:r w:rsidR="000032B7" w:rsidRPr="0038546C">
          <w:rPr>
            <w:webHidden/>
          </w:rPr>
          <w:instrText xml:space="preserve"> PAGEREF _Toc184395754 \h </w:instrText>
        </w:r>
        <w:r w:rsidR="000032B7" w:rsidRPr="0038546C">
          <w:rPr>
            <w:webHidden/>
          </w:rPr>
        </w:r>
        <w:r w:rsidR="000032B7" w:rsidRPr="0038546C">
          <w:rPr>
            <w:webHidden/>
          </w:rPr>
          <w:fldChar w:fldCharType="separate"/>
        </w:r>
        <w:r>
          <w:rPr>
            <w:webHidden/>
          </w:rPr>
          <w:t>9</w:t>
        </w:r>
        <w:r w:rsidR="000032B7" w:rsidRPr="0038546C">
          <w:rPr>
            <w:webHidden/>
          </w:rPr>
          <w:fldChar w:fldCharType="end"/>
        </w:r>
      </w:hyperlink>
    </w:p>
    <w:p w14:paraId="306DE8FC" w14:textId="0A8FEEFC" w:rsidR="000032B7" w:rsidRPr="0038546C" w:rsidRDefault="001D6BE4">
      <w:pPr>
        <w:pStyle w:val="TM3"/>
        <w:rPr>
          <w:rFonts w:asciiTheme="minorHAnsi" w:eastAsiaTheme="minorEastAsia" w:hAnsiTheme="minorHAnsi" w:cstheme="minorBidi"/>
          <w:i w:val="0"/>
          <w:iCs w:val="0"/>
          <w:kern w:val="2"/>
          <w:sz w:val="22"/>
          <w:szCs w:val="22"/>
          <w:lang w:val="fr-FR"/>
          <w14:ligatures w14:val="standardContextual"/>
        </w:rPr>
      </w:pPr>
      <w:hyperlink w:anchor="_Toc184395755" w:history="1">
        <w:r w:rsidR="000032B7" w:rsidRPr="0038546C">
          <w:rPr>
            <w:rStyle w:val="Lienhypertexte"/>
          </w:rPr>
          <w:t>Les bénéficiaires des interventions directes du FIPHFP</w:t>
        </w:r>
        <w:r w:rsidR="000032B7" w:rsidRPr="0038546C">
          <w:rPr>
            <w:webHidden/>
          </w:rPr>
          <w:tab/>
        </w:r>
        <w:r w:rsidR="000032B7" w:rsidRPr="0038546C">
          <w:rPr>
            <w:webHidden/>
          </w:rPr>
          <w:fldChar w:fldCharType="begin"/>
        </w:r>
        <w:r w:rsidR="000032B7" w:rsidRPr="0038546C">
          <w:rPr>
            <w:webHidden/>
          </w:rPr>
          <w:instrText xml:space="preserve"> PAGEREF _Toc184395755 \h </w:instrText>
        </w:r>
        <w:r w:rsidR="000032B7" w:rsidRPr="0038546C">
          <w:rPr>
            <w:webHidden/>
          </w:rPr>
        </w:r>
        <w:r w:rsidR="000032B7" w:rsidRPr="0038546C">
          <w:rPr>
            <w:webHidden/>
          </w:rPr>
          <w:fldChar w:fldCharType="separate"/>
        </w:r>
        <w:r>
          <w:rPr>
            <w:webHidden/>
          </w:rPr>
          <w:t>10</w:t>
        </w:r>
        <w:r w:rsidR="000032B7" w:rsidRPr="0038546C">
          <w:rPr>
            <w:webHidden/>
          </w:rPr>
          <w:fldChar w:fldCharType="end"/>
        </w:r>
      </w:hyperlink>
    </w:p>
    <w:p w14:paraId="038FC971" w14:textId="1AC1C579" w:rsidR="000032B7" w:rsidRPr="0038546C" w:rsidRDefault="001D6BE4">
      <w:pPr>
        <w:pStyle w:val="TM3"/>
        <w:rPr>
          <w:rFonts w:asciiTheme="minorHAnsi" w:eastAsiaTheme="minorEastAsia" w:hAnsiTheme="minorHAnsi" w:cstheme="minorBidi"/>
          <w:i w:val="0"/>
          <w:iCs w:val="0"/>
          <w:kern w:val="2"/>
          <w:sz w:val="22"/>
          <w:szCs w:val="22"/>
          <w:lang w:val="fr-FR"/>
          <w14:ligatures w14:val="standardContextual"/>
        </w:rPr>
      </w:pPr>
      <w:hyperlink w:anchor="_Toc184395756" w:history="1">
        <w:r w:rsidR="000032B7" w:rsidRPr="0038546C">
          <w:rPr>
            <w:rStyle w:val="Lienhypertexte"/>
          </w:rPr>
          <w:t>Les modalités de sollicitation des interventions du FIPHFP</w:t>
        </w:r>
        <w:r w:rsidR="000032B7" w:rsidRPr="0038546C">
          <w:rPr>
            <w:webHidden/>
          </w:rPr>
          <w:tab/>
        </w:r>
        <w:r w:rsidR="000032B7" w:rsidRPr="0038546C">
          <w:rPr>
            <w:webHidden/>
          </w:rPr>
          <w:fldChar w:fldCharType="begin"/>
        </w:r>
        <w:r w:rsidR="000032B7" w:rsidRPr="0038546C">
          <w:rPr>
            <w:webHidden/>
          </w:rPr>
          <w:instrText xml:space="preserve"> PAGEREF _Toc184395756 \h </w:instrText>
        </w:r>
        <w:r w:rsidR="000032B7" w:rsidRPr="0038546C">
          <w:rPr>
            <w:webHidden/>
          </w:rPr>
        </w:r>
        <w:r w:rsidR="000032B7" w:rsidRPr="0038546C">
          <w:rPr>
            <w:webHidden/>
          </w:rPr>
          <w:fldChar w:fldCharType="separate"/>
        </w:r>
        <w:r>
          <w:rPr>
            <w:webHidden/>
          </w:rPr>
          <w:t>13</w:t>
        </w:r>
        <w:r w:rsidR="000032B7" w:rsidRPr="0038546C">
          <w:rPr>
            <w:webHidden/>
          </w:rPr>
          <w:fldChar w:fldCharType="end"/>
        </w:r>
      </w:hyperlink>
    </w:p>
    <w:p w14:paraId="3E2FA8E0" w14:textId="17971E90" w:rsidR="000032B7" w:rsidRPr="0038546C" w:rsidRDefault="001D6BE4">
      <w:pPr>
        <w:pStyle w:val="TM3"/>
        <w:rPr>
          <w:rFonts w:asciiTheme="minorHAnsi" w:eastAsiaTheme="minorEastAsia" w:hAnsiTheme="minorHAnsi" w:cstheme="minorBidi"/>
          <w:i w:val="0"/>
          <w:iCs w:val="0"/>
          <w:kern w:val="2"/>
          <w:sz w:val="22"/>
          <w:szCs w:val="22"/>
          <w:lang w:val="fr-FR"/>
          <w14:ligatures w14:val="standardContextual"/>
        </w:rPr>
      </w:pPr>
      <w:hyperlink w:anchor="_Toc184395757" w:history="1">
        <w:r w:rsidR="000032B7" w:rsidRPr="0038546C">
          <w:rPr>
            <w:rStyle w:val="Lienhypertexte"/>
          </w:rPr>
          <w:t>Les règles relatives aux demandes sur la plateforme</w:t>
        </w:r>
        <w:r w:rsidR="000032B7" w:rsidRPr="0038546C">
          <w:rPr>
            <w:webHidden/>
          </w:rPr>
          <w:tab/>
        </w:r>
        <w:r w:rsidR="000032B7" w:rsidRPr="0038546C">
          <w:rPr>
            <w:webHidden/>
          </w:rPr>
          <w:fldChar w:fldCharType="begin"/>
        </w:r>
        <w:r w:rsidR="000032B7" w:rsidRPr="0038546C">
          <w:rPr>
            <w:webHidden/>
          </w:rPr>
          <w:instrText xml:space="preserve"> PAGEREF _Toc184395757 \h </w:instrText>
        </w:r>
        <w:r w:rsidR="000032B7" w:rsidRPr="0038546C">
          <w:rPr>
            <w:webHidden/>
          </w:rPr>
        </w:r>
        <w:r w:rsidR="000032B7" w:rsidRPr="0038546C">
          <w:rPr>
            <w:webHidden/>
          </w:rPr>
          <w:fldChar w:fldCharType="separate"/>
        </w:r>
        <w:r>
          <w:rPr>
            <w:webHidden/>
          </w:rPr>
          <w:t>14</w:t>
        </w:r>
        <w:r w:rsidR="000032B7" w:rsidRPr="0038546C">
          <w:rPr>
            <w:webHidden/>
          </w:rPr>
          <w:fldChar w:fldCharType="end"/>
        </w:r>
      </w:hyperlink>
    </w:p>
    <w:p w14:paraId="456E7563" w14:textId="0925CB54" w:rsidR="000032B7" w:rsidRPr="0038546C" w:rsidRDefault="001D6BE4">
      <w:pPr>
        <w:pStyle w:val="TM3"/>
        <w:rPr>
          <w:rFonts w:asciiTheme="minorHAnsi" w:eastAsiaTheme="minorEastAsia" w:hAnsiTheme="minorHAnsi" w:cstheme="minorBidi"/>
          <w:i w:val="0"/>
          <w:iCs w:val="0"/>
          <w:kern w:val="2"/>
          <w:sz w:val="22"/>
          <w:szCs w:val="22"/>
          <w:lang w:val="fr-FR"/>
          <w14:ligatures w14:val="standardContextual"/>
        </w:rPr>
      </w:pPr>
      <w:hyperlink w:anchor="_Toc184395758" w:history="1">
        <w:r w:rsidR="000032B7" w:rsidRPr="0038546C">
          <w:rPr>
            <w:rStyle w:val="Lienhypertexte"/>
          </w:rPr>
          <w:t>La possibilité pour un agent de saisir le FIPHFP</w:t>
        </w:r>
        <w:r w:rsidR="000032B7" w:rsidRPr="0038546C">
          <w:rPr>
            <w:webHidden/>
          </w:rPr>
          <w:tab/>
        </w:r>
        <w:r w:rsidR="000032B7" w:rsidRPr="0038546C">
          <w:rPr>
            <w:webHidden/>
          </w:rPr>
          <w:fldChar w:fldCharType="begin"/>
        </w:r>
        <w:r w:rsidR="000032B7" w:rsidRPr="0038546C">
          <w:rPr>
            <w:webHidden/>
          </w:rPr>
          <w:instrText xml:space="preserve"> PAGEREF _Toc184395758 \h </w:instrText>
        </w:r>
        <w:r w:rsidR="000032B7" w:rsidRPr="0038546C">
          <w:rPr>
            <w:webHidden/>
          </w:rPr>
        </w:r>
        <w:r w:rsidR="000032B7" w:rsidRPr="0038546C">
          <w:rPr>
            <w:webHidden/>
          </w:rPr>
          <w:fldChar w:fldCharType="separate"/>
        </w:r>
        <w:r>
          <w:rPr>
            <w:webHidden/>
          </w:rPr>
          <w:t>16</w:t>
        </w:r>
        <w:r w:rsidR="000032B7" w:rsidRPr="0038546C">
          <w:rPr>
            <w:webHidden/>
          </w:rPr>
          <w:fldChar w:fldCharType="end"/>
        </w:r>
      </w:hyperlink>
    </w:p>
    <w:p w14:paraId="399A32E7" w14:textId="4186EA22" w:rsidR="000032B7" w:rsidRPr="0038546C" w:rsidRDefault="001D6BE4">
      <w:pPr>
        <w:pStyle w:val="TM1"/>
        <w:rPr>
          <w:rFonts w:eastAsiaTheme="minorEastAsia" w:cstheme="minorBidi"/>
          <w:b w:val="0"/>
          <w:bCs w:val="0"/>
          <w:caps w:val="0"/>
          <w:noProof/>
          <w:kern w:val="2"/>
          <w:sz w:val="22"/>
          <w:szCs w:val="22"/>
          <w14:ligatures w14:val="standardContextual"/>
        </w:rPr>
      </w:pPr>
      <w:hyperlink w:anchor="_Toc184395759" w:history="1">
        <w:r w:rsidR="000032B7" w:rsidRPr="0038546C">
          <w:rPr>
            <w:rStyle w:val="Lienhypertexte"/>
            <w:rFonts w:ascii="Arial" w:hAnsi="Arial"/>
            <w:noProof/>
          </w:rPr>
          <w:t>Partie 2 : Les interventions directes du FIPHFP</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_Toc184395759 \h </w:instrText>
        </w:r>
        <w:r w:rsidR="000032B7" w:rsidRPr="0038546C">
          <w:rPr>
            <w:noProof/>
            <w:webHidden/>
          </w:rPr>
        </w:r>
        <w:r w:rsidR="000032B7" w:rsidRPr="0038546C">
          <w:rPr>
            <w:noProof/>
            <w:webHidden/>
          </w:rPr>
          <w:fldChar w:fldCharType="separate"/>
        </w:r>
        <w:r>
          <w:rPr>
            <w:noProof/>
            <w:webHidden/>
          </w:rPr>
          <w:t>17</w:t>
        </w:r>
        <w:r w:rsidR="000032B7" w:rsidRPr="0038546C">
          <w:rPr>
            <w:noProof/>
            <w:webHidden/>
          </w:rPr>
          <w:fldChar w:fldCharType="end"/>
        </w:r>
      </w:hyperlink>
    </w:p>
    <w:p w14:paraId="6B9F9CE2" w14:textId="3BB0EA71" w:rsidR="000032B7" w:rsidRPr="0038546C" w:rsidRDefault="001D6BE4">
      <w:pPr>
        <w:pStyle w:val="TM3"/>
        <w:rPr>
          <w:rFonts w:asciiTheme="minorHAnsi" w:eastAsiaTheme="minorEastAsia" w:hAnsiTheme="minorHAnsi" w:cstheme="minorBidi"/>
          <w:i w:val="0"/>
          <w:iCs w:val="0"/>
          <w:kern w:val="2"/>
          <w:sz w:val="22"/>
          <w:szCs w:val="22"/>
          <w:lang w:val="fr-FR"/>
          <w14:ligatures w14:val="standardContextual"/>
        </w:rPr>
      </w:pPr>
      <w:hyperlink w:anchor="_Toc184395760" w:history="1">
        <w:r w:rsidR="000032B7" w:rsidRPr="0038546C">
          <w:rPr>
            <w:rStyle w:val="Lienhypertexte"/>
          </w:rPr>
          <w:t>Les aides techniques à la compensation du handicap</w:t>
        </w:r>
        <w:r w:rsidR="000032B7" w:rsidRPr="0038546C">
          <w:rPr>
            <w:webHidden/>
          </w:rPr>
          <w:tab/>
        </w:r>
        <w:r w:rsidR="000032B7" w:rsidRPr="0038546C">
          <w:rPr>
            <w:webHidden/>
          </w:rPr>
          <w:fldChar w:fldCharType="begin"/>
        </w:r>
        <w:r w:rsidR="000032B7" w:rsidRPr="0038546C">
          <w:rPr>
            <w:webHidden/>
          </w:rPr>
          <w:instrText xml:space="preserve"> PAGEREF _Toc184395760 \h </w:instrText>
        </w:r>
        <w:r w:rsidR="000032B7" w:rsidRPr="0038546C">
          <w:rPr>
            <w:webHidden/>
          </w:rPr>
        </w:r>
        <w:r w:rsidR="000032B7" w:rsidRPr="0038546C">
          <w:rPr>
            <w:webHidden/>
          </w:rPr>
          <w:fldChar w:fldCharType="separate"/>
        </w:r>
        <w:r>
          <w:rPr>
            <w:webHidden/>
          </w:rPr>
          <w:t>18</w:t>
        </w:r>
        <w:r w:rsidR="000032B7" w:rsidRPr="0038546C">
          <w:rPr>
            <w:webHidden/>
          </w:rPr>
          <w:fldChar w:fldCharType="end"/>
        </w:r>
      </w:hyperlink>
    </w:p>
    <w:p w14:paraId="6552898D" w14:textId="71AADAE0" w:rsidR="000032B7" w:rsidRPr="0038546C" w:rsidRDefault="001D6BE4">
      <w:pPr>
        <w:pStyle w:val="TM4"/>
        <w:rPr>
          <w:rFonts w:eastAsiaTheme="minorEastAsia" w:cstheme="minorBidi"/>
          <w:noProof/>
          <w:kern w:val="2"/>
          <w:sz w:val="22"/>
          <w:szCs w:val="22"/>
          <w14:ligatures w14:val="standardContextual"/>
        </w:rPr>
      </w:pPr>
      <w:hyperlink w:anchor="_Toc184395761" w:history="1">
        <w:r w:rsidR="000032B7" w:rsidRPr="0038546C">
          <w:rPr>
            <w:rStyle w:val="Lienhypertexte"/>
            <w:noProof/>
            <w14:scene3d>
              <w14:camera w14:prst="orthographicFront"/>
              <w14:lightRig w14:rig="threePt" w14:dir="t">
                <w14:rot w14:lat="0" w14:lon="0" w14:rev="0"/>
              </w14:lightRig>
            </w14:scene3d>
          </w:rPr>
          <w:t>01.</w:t>
        </w:r>
        <w:r w:rsidR="000032B7" w:rsidRPr="0038546C">
          <w:rPr>
            <w:rFonts w:eastAsiaTheme="minorEastAsia" w:cstheme="minorBidi"/>
            <w:noProof/>
            <w:kern w:val="2"/>
            <w:sz w:val="22"/>
            <w:szCs w:val="22"/>
            <w14:ligatures w14:val="standardContextual"/>
          </w:rPr>
          <w:tab/>
        </w:r>
        <w:r w:rsidR="000032B7" w:rsidRPr="0038546C">
          <w:rPr>
            <w:rStyle w:val="Lienhypertexte"/>
            <w:noProof/>
          </w:rPr>
          <w:t>Prothèses auditives</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_Toc184395761 \h </w:instrText>
        </w:r>
        <w:r w:rsidR="000032B7" w:rsidRPr="0038546C">
          <w:rPr>
            <w:noProof/>
            <w:webHidden/>
          </w:rPr>
        </w:r>
        <w:r w:rsidR="000032B7" w:rsidRPr="0038546C">
          <w:rPr>
            <w:noProof/>
            <w:webHidden/>
          </w:rPr>
          <w:fldChar w:fldCharType="separate"/>
        </w:r>
        <w:r>
          <w:rPr>
            <w:noProof/>
            <w:webHidden/>
          </w:rPr>
          <w:t>19</w:t>
        </w:r>
        <w:r w:rsidR="000032B7" w:rsidRPr="0038546C">
          <w:rPr>
            <w:noProof/>
            <w:webHidden/>
          </w:rPr>
          <w:fldChar w:fldCharType="end"/>
        </w:r>
      </w:hyperlink>
    </w:p>
    <w:p w14:paraId="2A73E561" w14:textId="6C8E17CE" w:rsidR="000032B7" w:rsidRPr="0038546C" w:rsidRDefault="001D6BE4">
      <w:pPr>
        <w:pStyle w:val="TM4"/>
        <w:rPr>
          <w:rFonts w:eastAsiaTheme="minorEastAsia" w:cstheme="minorBidi"/>
          <w:noProof/>
          <w:kern w:val="2"/>
          <w:sz w:val="22"/>
          <w:szCs w:val="22"/>
          <w14:ligatures w14:val="standardContextual"/>
        </w:rPr>
      </w:pPr>
      <w:hyperlink w:anchor="_Toc184395762" w:history="1">
        <w:r w:rsidR="000032B7" w:rsidRPr="0038546C">
          <w:rPr>
            <w:rStyle w:val="Lienhypertexte"/>
            <w:noProof/>
            <w14:scene3d>
              <w14:camera w14:prst="orthographicFront"/>
              <w14:lightRig w14:rig="threePt" w14:dir="t">
                <w14:rot w14:lat="0" w14:lon="0" w14:rev="0"/>
              </w14:lightRig>
            </w14:scene3d>
          </w:rPr>
          <w:t>02.</w:t>
        </w:r>
        <w:r w:rsidR="000032B7" w:rsidRPr="0038546C">
          <w:rPr>
            <w:rFonts w:eastAsiaTheme="minorEastAsia" w:cstheme="minorBidi"/>
            <w:noProof/>
            <w:kern w:val="2"/>
            <w:sz w:val="22"/>
            <w:szCs w:val="22"/>
            <w14:ligatures w14:val="standardContextual"/>
          </w:rPr>
          <w:tab/>
        </w:r>
        <w:r w:rsidR="000032B7" w:rsidRPr="0038546C">
          <w:rPr>
            <w:rStyle w:val="Lienhypertexte"/>
            <w:noProof/>
          </w:rPr>
          <w:t>Fauteuil roulant</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_Toc184395762 \h </w:instrText>
        </w:r>
        <w:r w:rsidR="000032B7" w:rsidRPr="0038546C">
          <w:rPr>
            <w:noProof/>
            <w:webHidden/>
          </w:rPr>
        </w:r>
        <w:r w:rsidR="000032B7" w:rsidRPr="0038546C">
          <w:rPr>
            <w:noProof/>
            <w:webHidden/>
          </w:rPr>
          <w:fldChar w:fldCharType="separate"/>
        </w:r>
        <w:r>
          <w:rPr>
            <w:noProof/>
            <w:webHidden/>
          </w:rPr>
          <w:t>23</w:t>
        </w:r>
        <w:r w:rsidR="000032B7" w:rsidRPr="0038546C">
          <w:rPr>
            <w:noProof/>
            <w:webHidden/>
          </w:rPr>
          <w:fldChar w:fldCharType="end"/>
        </w:r>
      </w:hyperlink>
    </w:p>
    <w:p w14:paraId="3B337715" w14:textId="444AF55B" w:rsidR="000032B7" w:rsidRPr="0038546C" w:rsidRDefault="001D6BE4">
      <w:pPr>
        <w:pStyle w:val="TM4"/>
        <w:rPr>
          <w:rFonts w:eastAsiaTheme="minorEastAsia" w:cstheme="minorBidi"/>
          <w:noProof/>
          <w:kern w:val="2"/>
          <w:sz w:val="22"/>
          <w:szCs w:val="22"/>
          <w14:ligatures w14:val="standardContextual"/>
        </w:rPr>
      </w:pPr>
      <w:hyperlink w:anchor="_Toc184395763" w:history="1">
        <w:r w:rsidR="000032B7" w:rsidRPr="0038546C">
          <w:rPr>
            <w:rStyle w:val="Lienhypertexte"/>
            <w:noProof/>
            <w14:scene3d>
              <w14:camera w14:prst="orthographicFront"/>
              <w14:lightRig w14:rig="threePt" w14:dir="t">
                <w14:rot w14:lat="0" w14:lon="0" w14:rev="0"/>
              </w14:lightRig>
            </w14:scene3d>
          </w:rPr>
          <w:t>03.</w:t>
        </w:r>
        <w:r w:rsidR="000032B7" w:rsidRPr="0038546C">
          <w:rPr>
            <w:rFonts w:eastAsiaTheme="minorEastAsia" w:cstheme="minorBidi"/>
            <w:noProof/>
            <w:kern w:val="2"/>
            <w:sz w:val="22"/>
            <w:szCs w:val="22"/>
            <w14:ligatures w14:val="standardContextual"/>
          </w:rPr>
          <w:tab/>
        </w:r>
        <w:r w:rsidR="000032B7" w:rsidRPr="0038546C">
          <w:rPr>
            <w:rStyle w:val="Lienhypertexte"/>
            <w:noProof/>
          </w:rPr>
          <w:t>Orthèses et prothèses externes</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_Toc184395763 \h </w:instrText>
        </w:r>
        <w:r w:rsidR="000032B7" w:rsidRPr="0038546C">
          <w:rPr>
            <w:noProof/>
            <w:webHidden/>
          </w:rPr>
        </w:r>
        <w:r w:rsidR="000032B7" w:rsidRPr="0038546C">
          <w:rPr>
            <w:noProof/>
            <w:webHidden/>
          </w:rPr>
          <w:fldChar w:fldCharType="separate"/>
        </w:r>
        <w:r>
          <w:rPr>
            <w:noProof/>
            <w:webHidden/>
          </w:rPr>
          <w:t>27</w:t>
        </w:r>
        <w:r w:rsidR="000032B7" w:rsidRPr="0038546C">
          <w:rPr>
            <w:noProof/>
            <w:webHidden/>
          </w:rPr>
          <w:fldChar w:fldCharType="end"/>
        </w:r>
      </w:hyperlink>
    </w:p>
    <w:p w14:paraId="406C26FD" w14:textId="206AEF54" w:rsidR="000032B7" w:rsidRPr="0038546C" w:rsidRDefault="001D6BE4">
      <w:pPr>
        <w:pStyle w:val="TM3"/>
        <w:rPr>
          <w:rFonts w:asciiTheme="minorHAnsi" w:eastAsiaTheme="minorEastAsia" w:hAnsiTheme="minorHAnsi" w:cstheme="minorBidi"/>
          <w:i w:val="0"/>
          <w:iCs w:val="0"/>
          <w:kern w:val="2"/>
          <w:sz w:val="22"/>
          <w:szCs w:val="22"/>
          <w:lang w:val="fr-FR"/>
          <w14:ligatures w14:val="standardContextual"/>
        </w:rPr>
      </w:pPr>
      <w:hyperlink w:anchor="_Toc184395764" w:history="1">
        <w:r w:rsidR="000032B7" w:rsidRPr="0038546C">
          <w:rPr>
            <w:rStyle w:val="Lienhypertexte"/>
          </w:rPr>
          <w:t>L’aide au parcours dans l’emploi</w:t>
        </w:r>
        <w:r w:rsidR="000032B7" w:rsidRPr="0038546C">
          <w:rPr>
            <w:webHidden/>
          </w:rPr>
          <w:tab/>
        </w:r>
        <w:r w:rsidR="000032B7" w:rsidRPr="0038546C">
          <w:rPr>
            <w:webHidden/>
          </w:rPr>
          <w:fldChar w:fldCharType="begin"/>
        </w:r>
        <w:r w:rsidR="000032B7" w:rsidRPr="0038546C">
          <w:rPr>
            <w:webHidden/>
          </w:rPr>
          <w:instrText xml:space="preserve"> PAGEREF _Toc184395764 \h </w:instrText>
        </w:r>
        <w:r w:rsidR="000032B7" w:rsidRPr="0038546C">
          <w:rPr>
            <w:webHidden/>
          </w:rPr>
        </w:r>
        <w:r w:rsidR="000032B7" w:rsidRPr="0038546C">
          <w:rPr>
            <w:webHidden/>
          </w:rPr>
          <w:fldChar w:fldCharType="separate"/>
        </w:r>
        <w:r>
          <w:rPr>
            <w:webHidden/>
          </w:rPr>
          <w:t>31</w:t>
        </w:r>
        <w:r w:rsidR="000032B7" w:rsidRPr="0038546C">
          <w:rPr>
            <w:webHidden/>
          </w:rPr>
          <w:fldChar w:fldCharType="end"/>
        </w:r>
      </w:hyperlink>
    </w:p>
    <w:p w14:paraId="102080E5" w14:textId="6C89E378" w:rsidR="000032B7" w:rsidRPr="0038546C" w:rsidRDefault="001D6BE4">
      <w:pPr>
        <w:pStyle w:val="TM4"/>
        <w:rPr>
          <w:rFonts w:eastAsiaTheme="minorEastAsia" w:cstheme="minorBidi"/>
          <w:noProof/>
          <w:kern w:val="2"/>
          <w:sz w:val="22"/>
          <w:szCs w:val="22"/>
          <w14:ligatures w14:val="standardContextual"/>
        </w:rPr>
      </w:pPr>
      <w:hyperlink w:anchor="_Toc184395765" w:history="1">
        <w:r w:rsidR="000032B7" w:rsidRPr="0038546C">
          <w:rPr>
            <w:rStyle w:val="Lienhypertexte"/>
            <w:noProof/>
            <w14:scene3d>
              <w14:camera w14:prst="orthographicFront"/>
              <w14:lightRig w14:rig="threePt" w14:dir="t">
                <w14:rot w14:lat="0" w14:lon="0" w14:rev="0"/>
              </w14:lightRig>
            </w14:scene3d>
          </w:rPr>
          <w:t>04.</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Aide au parcours dans l’emploi des personnes handicapées</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_Toc184395765 \h </w:instrText>
        </w:r>
        <w:r w:rsidR="000032B7" w:rsidRPr="0038546C">
          <w:rPr>
            <w:noProof/>
            <w:webHidden/>
          </w:rPr>
        </w:r>
        <w:r w:rsidR="000032B7" w:rsidRPr="0038546C">
          <w:rPr>
            <w:noProof/>
            <w:webHidden/>
          </w:rPr>
          <w:fldChar w:fldCharType="separate"/>
        </w:r>
        <w:r>
          <w:rPr>
            <w:noProof/>
            <w:webHidden/>
          </w:rPr>
          <w:t>32</w:t>
        </w:r>
        <w:r w:rsidR="000032B7" w:rsidRPr="0038546C">
          <w:rPr>
            <w:noProof/>
            <w:webHidden/>
          </w:rPr>
          <w:fldChar w:fldCharType="end"/>
        </w:r>
      </w:hyperlink>
    </w:p>
    <w:p w14:paraId="49FD8185" w14:textId="6C6F9D22" w:rsidR="000032B7" w:rsidRPr="0038546C" w:rsidRDefault="001D6BE4">
      <w:pPr>
        <w:pStyle w:val="TM3"/>
        <w:rPr>
          <w:rFonts w:asciiTheme="minorHAnsi" w:eastAsiaTheme="minorEastAsia" w:hAnsiTheme="minorHAnsi" w:cstheme="minorBidi"/>
          <w:i w:val="0"/>
          <w:iCs w:val="0"/>
          <w:kern w:val="2"/>
          <w:sz w:val="22"/>
          <w:szCs w:val="22"/>
          <w:lang w:val="fr-FR"/>
          <w14:ligatures w14:val="standardContextual"/>
        </w:rPr>
      </w:pPr>
      <w:hyperlink w:anchor="_Toc184395766" w:history="1">
        <w:r w:rsidR="000032B7" w:rsidRPr="0038546C">
          <w:rPr>
            <w:rStyle w:val="Lienhypertexte"/>
          </w:rPr>
          <w:t>L’aide aux déplacements en compensation du handicap</w:t>
        </w:r>
        <w:r w:rsidR="000032B7" w:rsidRPr="0038546C">
          <w:rPr>
            <w:webHidden/>
          </w:rPr>
          <w:tab/>
        </w:r>
        <w:r w:rsidR="000032B7" w:rsidRPr="0038546C">
          <w:rPr>
            <w:webHidden/>
          </w:rPr>
          <w:fldChar w:fldCharType="begin"/>
        </w:r>
        <w:r w:rsidR="000032B7" w:rsidRPr="0038546C">
          <w:rPr>
            <w:webHidden/>
          </w:rPr>
          <w:instrText xml:space="preserve"> PAGEREF _Toc184395766 \h </w:instrText>
        </w:r>
        <w:r w:rsidR="000032B7" w:rsidRPr="0038546C">
          <w:rPr>
            <w:webHidden/>
          </w:rPr>
        </w:r>
        <w:r w:rsidR="000032B7" w:rsidRPr="0038546C">
          <w:rPr>
            <w:webHidden/>
          </w:rPr>
          <w:fldChar w:fldCharType="separate"/>
        </w:r>
        <w:r>
          <w:rPr>
            <w:webHidden/>
          </w:rPr>
          <w:t>36</w:t>
        </w:r>
        <w:r w:rsidR="000032B7" w:rsidRPr="0038546C">
          <w:rPr>
            <w:webHidden/>
          </w:rPr>
          <w:fldChar w:fldCharType="end"/>
        </w:r>
      </w:hyperlink>
    </w:p>
    <w:p w14:paraId="1D5EAB3A" w14:textId="4B495EE5" w:rsidR="000032B7" w:rsidRPr="0038546C" w:rsidRDefault="001D6BE4">
      <w:pPr>
        <w:pStyle w:val="TM4"/>
        <w:rPr>
          <w:rFonts w:eastAsiaTheme="minorEastAsia" w:cstheme="minorBidi"/>
          <w:noProof/>
          <w:kern w:val="2"/>
          <w:sz w:val="22"/>
          <w:szCs w:val="22"/>
          <w14:ligatures w14:val="standardContextual"/>
        </w:rPr>
      </w:pPr>
      <w:hyperlink w:anchor="_Toc184395767" w:history="1">
        <w:r w:rsidR="000032B7" w:rsidRPr="0038546C">
          <w:rPr>
            <w:rStyle w:val="Lienhypertexte"/>
            <w:noProof/>
            <w14:scene3d>
              <w14:camera w14:prst="orthographicFront"/>
              <w14:lightRig w14:rig="threePt" w14:dir="t">
                <w14:rot w14:lat="0" w14:lon="0" w14:rev="0"/>
              </w14:lightRig>
            </w14:scene3d>
          </w:rPr>
          <w:t>05.</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Aide aux déplacements en compensation du handicap</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_Toc184395767 \h </w:instrText>
        </w:r>
        <w:r w:rsidR="000032B7" w:rsidRPr="0038546C">
          <w:rPr>
            <w:noProof/>
            <w:webHidden/>
          </w:rPr>
        </w:r>
        <w:r w:rsidR="000032B7" w:rsidRPr="0038546C">
          <w:rPr>
            <w:noProof/>
            <w:webHidden/>
          </w:rPr>
          <w:fldChar w:fldCharType="separate"/>
        </w:r>
        <w:r>
          <w:rPr>
            <w:noProof/>
            <w:webHidden/>
          </w:rPr>
          <w:t>37</w:t>
        </w:r>
        <w:r w:rsidR="000032B7" w:rsidRPr="0038546C">
          <w:rPr>
            <w:noProof/>
            <w:webHidden/>
          </w:rPr>
          <w:fldChar w:fldCharType="end"/>
        </w:r>
      </w:hyperlink>
    </w:p>
    <w:p w14:paraId="53DB96BA" w14:textId="655408E9" w:rsidR="000032B7" w:rsidRPr="0038546C" w:rsidRDefault="001D6BE4">
      <w:pPr>
        <w:pStyle w:val="TM3"/>
        <w:rPr>
          <w:rFonts w:asciiTheme="minorHAnsi" w:eastAsiaTheme="minorEastAsia" w:hAnsiTheme="minorHAnsi" w:cstheme="minorBidi"/>
          <w:i w:val="0"/>
          <w:iCs w:val="0"/>
          <w:kern w:val="2"/>
          <w:sz w:val="22"/>
          <w:szCs w:val="22"/>
          <w:lang w:val="fr-FR"/>
          <w14:ligatures w14:val="standardContextual"/>
        </w:rPr>
      </w:pPr>
      <w:hyperlink w:anchor="_Toc184395768" w:history="1">
        <w:r w:rsidR="000032B7" w:rsidRPr="0038546C">
          <w:rPr>
            <w:rStyle w:val="Lienhypertexte"/>
          </w:rPr>
          <w:t>L’aide pour favoriser le recours auprès du secteur adapté</w:t>
        </w:r>
        <w:r w:rsidR="000032B7" w:rsidRPr="0038546C">
          <w:rPr>
            <w:webHidden/>
          </w:rPr>
          <w:tab/>
        </w:r>
        <w:r w:rsidR="000032B7" w:rsidRPr="0038546C">
          <w:rPr>
            <w:webHidden/>
          </w:rPr>
          <w:fldChar w:fldCharType="begin"/>
        </w:r>
        <w:r w:rsidR="000032B7" w:rsidRPr="0038546C">
          <w:rPr>
            <w:webHidden/>
          </w:rPr>
          <w:instrText xml:space="preserve"> PAGEREF _Toc184395768 \h </w:instrText>
        </w:r>
        <w:r w:rsidR="000032B7" w:rsidRPr="0038546C">
          <w:rPr>
            <w:webHidden/>
          </w:rPr>
        </w:r>
        <w:r w:rsidR="000032B7" w:rsidRPr="0038546C">
          <w:rPr>
            <w:webHidden/>
          </w:rPr>
          <w:fldChar w:fldCharType="separate"/>
        </w:r>
        <w:r>
          <w:rPr>
            <w:webHidden/>
          </w:rPr>
          <w:t>44</w:t>
        </w:r>
        <w:r w:rsidR="000032B7" w:rsidRPr="0038546C">
          <w:rPr>
            <w:webHidden/>
          </w:rPr>
          <w:fldChar w:fldCharType="end"/>
        </w:r>
      </w:hyperlink>
    </w:p>
    <w:p w14:paraId="2A32426D" w14:textId="28000E58" w:rsidR="000032B7" w:rsidRPr="0038546C" w:rsidRDefault="001D6BE4">
      <w:pPr>
        <w:pStyle w:val="TM4"/>
        <w:rPr>
          <w:rFonts w:eastAsiaTheme="minorEastAsia" w:cstheme="minorBidi"/>
          <w:noProof/>
          <w:kern w:val="2"/>
          <w:sz w:val="22"/>
          <w:szCs w:val="22"/>
          <w14:ligatures w14:val="standardContextual"/>
        </w:rPr>
      </w:pPr>
      <w:hyperlink w:anchor="_Toc184395769" w:history="1">
        <w:r w:rsidR="000032B7" w:rsidRPr="0038546C">
          <w:rPr>
            <w:rStyle w:val="Lienhypertexte"/>
            <w:noProof/>
            <w14:scene3d>
              <w14:camera w14:prst="orthographicFront"/>
              <w14:lightRig w14:rig="threePt" w14:dir="t">
                <w14:rot w14:lat="0" w14:lon="0" w14:rev="0"/>
              </w14:lightRig>
            </w14:scene3d>
          </w:rPr>
          <w:t>06.</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Abonnement plateforme milieu protégé</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_Toc184395769 \h </w:instrText>
        </w:r>
        <w:r w:rsidR="000032B7" w:rsidRPr="0038546C">
          <w:rPr>
            <w:noProof/>
            <w:webHidden/>
          </w:rPr>
        </w:r>
        <w:r w:rsidR="000032B7" w:rsidRPr="0038546C">
          <w:rPr>
            <w:noProof/>
            <w:webHidden/>
          </w:rPr>
          <w:fldChar w:fldCharType="separate"/>
        </w:r>
        <w:r>
          <w:rPr>
            <w:noProof/>
            <w:webHidden/>
          </w:rPr>
          <w:t>45</w:t>
        </w:r>
        <w:r w:rsidR="000032B7" w:rsidRPr="0038546C">
          <w:rPr>
            <w:noProof/>
            <w:webHidden/>
          </w:rPr>
          <w:fldChar w:fldCharType="end"/>
        </w:r>
      </w:hyperlink>
    </w:p>
    <w:p w14:paraId="652B15CE" w14:textId="325E5C25" w:rsidR="000032B7" w:rsidRPr="0038546C" w:rsidRDefault="001D6BE4">
      <w:pPr>
        <w:pStyle w:val="TM3"/>
        <w:rPr>
          <w:rFonts w:asciiTheme="minorHAnsi" w:eastAsiaTheme="minorEastAsia" w:hAnsiTheme="minorHAnsi" w:cstheme="minorBidi"/>
          <w:i w:val="0"/>
          <w:iCs w:val="0"/>
          <w:kern w:val="2"/>
          <w:sz w:val="22"/>
          <w:szCs w:val="22"/>
          <w:lang w:val="fr-FR"/>
          <w14:ligatures w14:val="standardContextual"/>
        </w:rPr>
      </w:pPr>
      <w:hyperlink w:anchor="_Toc184395770" w:history="1">
        <w:r w:rsidR="000032B7" w:rsidRPr="0038546C">
          <w:rPr>
            <w:rStyle w:val="Lienhypertexte"/>
          </w:rPr>
          <w:t>Les aides spécifiques à l’apprentissage</w:t>
        </w:r>
        <w:r w:rsidR="000032B7" w:rsidRPr="0038546C">
          <w:rPr>
            <w:webHidden/>
          </w:rPr>
          <w:tab/>
        </w:r>
        <w:r w:rsidR="000032B7" w:rsidRPr="0038546C">
          <w:rPr>
            <w:webHidden/>
          </w:rPr>
          <w:fldChar w:fldCharType="begin"/>
        </w:r>
        <w:r w:rsidR="000032B7" w:rsidRPr="0038546C">
          <w:rPr>
            <w:webHidden/>
          </w:rPr>
          <w:instrText xml:space="preserve"> PAGEREF _Toc184395770 \h </w:instrText>
        </w:r>
        <w:r w:rsidR="000032B7" w:rsidRPr="0038546C">
          <w:rPr>
            <w:webHidden/>
          </w:rPr>
        </w:r>
        <w:r w:rsidR="000032B7" w:rsidRPr="0038546C">
          <w:rPr>
            <w:webHidden/>
          </w:rPr>
          <w:fldChar w:fldCharType="separate"/>
        </w:r>
        <w:r>
          <w:rPr>
            <w:webHidden/>
          </w:rPr>
          <w:t>48</w:t>
        </w:r>
        <w:r w:rsidR="000032B7" w:rsidRPr="0038546C">
          <w:rPr>
            <w:webHidden/>
          </w:rPr>
          <w:fldChar w:fldCharType="end"/>
        </w:r>
      </w:hyperlink>
    </w:p>
    <w:p w14:paraId="40F0613E" w14:textId="02A48CEA" w:rsidR="000032B7" w:rsidRPr="0038546C" w:rsidRDefault="001D6BE4">
      <w:pPr>
        <w:pStyle w:val="TM4"/>
        <w:rPr>
          <w:rFonts w:eastAsiaTheme="minorEastAsia" w:cstheme="minorBidi"/>
          <w:noProof/>
          <w:kern w:val="2"/>
          <w:sz w:val="22"/>
          <w:szCs w:val="22"/>
          <w14:ligatures w14:val="standardContextual"/>
        </w:rPr>
      </w:pPr>
      <w:hyperlink w:anchor="_Toc184395771" w:history="1">
        <w:r w:rsidR="000032B7" w:rsidRPr="0038546C">
          <w:rPr>
            <w:rStyle w:val="Lienhypertexte"/>
            <w:noProof/>
            <w14:scene3d>
              <w14:camera w14:prst="orthographicFront"/>
              <w14:lightRig w14:rig="threePt" w14:dir="t">
                <w14:rot w14:lat="0" w14:lon="0" w14:rev="0"/>
              </w14:lightRig>
            </w14:scene3d>
          </w:rPr>
          <w:t>07.</w:t>
        </w:r>
        <w:r w:rsidR="000032B7" w:rsidRPr="0038546C">
          <w:rPr>
            <w:rFonts w:eastAsiaTheme="minorEastAsia" w:cstheme="minorBidi"/>
            <w:noProof/>
            <w:kern w:val="2"/>
            <w:sz w:val="22"/>
            <w:szCs w:val="22"/>
            <w14:ligatures w14:val="standardContextual"/>
          </w:rPr>
          <w:tab/>
        </w:r>
        <w:r w:rsidR="000032B7" w:rsidRPr="0038546C">
          <w:rPr>
            <w:rStyle w:val="Lienhypertexte"/>
            <w:noProof/>
          </w:rPr>
          <w:t>Indemnité d’apprentissage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_Toc184395771 \h </w:instrText>
        </w:r>
        <w:r w:rsidR="000032B7" w:rsidRPr="0038546C">
          <w:rPr>
            <w:noProof/>
            <w:webHidden/>
          </w:rPr>
        </w:r>
        <w:r w:rsidR="000032B7" w:rsidRPr="0038546C">
          <w:rPr>
            <w:noProof/>
            <w:webHidden/>
          </w:rPr>
          <w:fldChar w:fldCharType="separate"/>
        </w:r>
        <w:r>
          <w:rPr>
            <w:noProof/>
            <w:webHidden/>
          </w:rPr>
          <w:t>49</w:t>
        </w:r>
        <w:r w:rsidR="000032B7" w:rsidRPr="0038546C">
          <w:rPr>
            <w:noProof/>
            <w:webHidden/>
          </w:rPr>
          <w:fldChar w:fldCharType="end"/>
        </w:r>
      </w:hyperlink>
    </w:p>
    <w:p w14:paraId="60CF6675" w14:textId="14E32971" w:rsidR="000032B7" w:rsidRPr="0038546C" w:rsidRDefault="001D6BE4">
      <w:pPr>
        <w:pStyle w:val="TM3"/>
        <w:rPr>
          <w:rFonts w:asciiTheme="minorHAnsi" w:eastAsiaTheme="minorEastAsia" w:hAnsiTheme="minorHAnsi" w:cstheme="minorBidi"/>
          <w:i w:val="0"/>
          <w:iCs w:val="0"/>
          <w:kern w:val="2"/>
          <w:sz w:val="22"/>
          <w:szCs w:val="22"/>
          <w:lang w:val="fr-FR"/>
          <w14:ligatures w14:val="standardContextual"/>
        </w:rPr>
      </w:pPr>
      <w:hyperlink w:anchor="_Toc184395772" w:history="1">
        <w:r w:rsidR="000032B7" w:rsidRPr="0038546C">
          <w:rPr>
            <w:rStyle w:val="Lienhypertexte"/>
          </w:rPr>
          <w:t>Les aides à l’insertion</w:t>
        </w:r>
        <w:r w:rsidR="000032B7" w:rsidRPr="0038546C">
          <w:rPr>
            <w:webHidden/>
          </w:rPr>
          <w:tab/>
        </w:r>
        <w:r w:rsidR="000032B7" w:rsidRPr="0038546C">
          <w:rPr>
            <w:webHidden/>
          </w:rPr>
          <w:fldChar w:fldCharType="begin"/>
        </w:r>
        <w:r w:rsidR="000032B7" w:rsidRPr="0038546C">
          <w:rPr>
            <w:webHidden/>
          </w:rPr>
          <w:instrText xml:space="preserve"> PAGEREF _Toc184395772 \h </w:instrText>
        </w:r>
        <w:r w:rsidR="000032B7" w:rsidRPr="0038546C">
          <w:rPr>
            <w:webHidden/>
          </w:rPr>
        </w:r>
        <w:r w:rsidR="000032B7" w:rsidRPr="0038546C">
          <w:rPr>
            <w:webHidden/>
          </w:rPr>
          <w:fldChar w:fldCharType="separate"/>
        </w:r>
        <w:r>
          <w:rPr>
            <w:webHidden/>
          </w:rPr>
          <w:t>54</w:t>
        </w:r>
        <w:r w:rsidR="000032B7" w:rsidRPr="0038546C">
          <w:rPr>
            <w:webHidden/>
          </w:rPr>
          <w:fldChar w:fldCharType="end"/>
        </w:r>
      </w:hyperlink>
    </w:p>
    <w:p w14:paraId="0F9A75AB" w14:textId="0CAB2210" w:rsidR="000032B7" w:rsidRPr="0038546C" w:rsidRDefault="001D6BE4">
      <w:pPr>
        <w:pStyle w:val="TM4"/>
        <w:rPr>
          <w:rFonts w:eastAsiaTheme="minorEastAsia" w:cstheme="minorBidi"/>
          <w:noProof/>
          <w:kern w:val="2"/>
          <w:sz w:val="22"/>
          <w:szCs w:val="22"/>
          <w14:ligatures w14:val="standardContextual"/>
        </w:rPr>
      </w:pPr>
      <w:hyperlink w:anchor="_Toc184395773" w:history="1">
        <w:r w:rsidR="000032B7" w:rsidRPr="0038546C">
          <w:rPr>
            <w:rStyle w:val="Lienhypertexte"/>
            <w:noProof/>
            <w14:scene3d>
              <w14:camera w14:prst="orthographicFront"/>
              <w14:lightRig w14:rig="threePt" w14:dir="t">
                <w14:rot w14:lat="0" w14:lon="0" w14:rev="0"/>
              </w14:lightRig>
            </w14:scene3d>
          </w:rPr>
          <w:t>08.</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Accompagnement socio-pédagogique - contrats particuliers</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_Toc184395773 \h </w:instrText>
        </w:r>
        <w:r w:rsidR="000032B7" w:rsidRPr="0038546C">
          <w:rPr>
            <w:noProof/>
            <w:webHidden/>
          </w:rPr>
        </w:r>
        <w:r w:rsidR="000032B7" w:rsidRPr="0038546C">
          <w:rPr>
            <w:noProof/>
            <w:webHidden/>
          </w:rPr>
          <w:fldChar w:fldCharType="separate"/>
        </w:r>
        <w:r>
          <w:rPr>
            <w:noProof/>
            <w:webHidden/>
          </w:rPr>
          <w:t>55</w:t>
        </w:r>
        <w:r w:rsidR="000032B7" w:rsidRPr="0038546C">
          <w:rPr>
            <w:noProof/>
            <w:webHidden/>
          </w:rPr>
          <w:fldChar w:fldCharType="end"/>
        </w:r>
      </w:hyperlink>
    </w:p>
    <w:p w14:paraId="33A0C876" w14:textId="591A4904" w:rsidR="000032B7" w:rsidRPr="0038546C" w:rsidRDefault="001D6BE4">
      <w:pPr>
        <w:pStyle w:val="TM4"/>
        <w:rPr>
          <w:rFonts w:eastAsiaTheme="minorEastAsia" w:cstheme="minorBidi"/>
          <w:noProof/>
          <w:kern w:val="2"/>
          <w:sz w:val="22"/>
          <w:szCs w:val="22"/>
          <w14:ligatures w14:val="standardContextual"/>
        </w:rPr>
      </w:pPr>
      <w:hyperlink w:anchor="_Toc184395774" w:history="1">
        <w:r w:rsidR="000032B7" w:rsidRPr="0038546C">
          <w:rPr>
            <w:rStyle w:val="Lienhypertexte"/>
            <w:noProof/>
            <w14:scene3d>
              <w14:camera w14:prst="orthographicFront"/>
              <w14:lightRig w14:rig="threePt" w14:dir="t">
                <w14:rot w14:lat="0" w14:lon="0" w14:rev="0"/>
              </w14:lightRig>
            </w14:scene3d>
          </w:rPr>
          <w:t>09.</w:t>
        </w:r>
        <w:r w:rsidR="000032B7" w:rsidRPr="0038546C">
          <w:rPr>
            <w:rFonts w:eastAsiaTheme="minorEastAsia" w:cstheme="minorBidi"/>
            <w:noProof/>
            <w:kern w:val="2"/>
            <w:sz w:val="22"/>
            <w:szCs w:val="22"/>
            <w14:ligatures w14:val="standardContextual"/>
          </w:rPr>
          <w:tab/>
        </w:r>
        <w:r w:rsidR="000032B7" w:rsidRPr="0038546C">
          <w:rPr>
            <w:rStyle w:val="Lienhypertexte"/>
            <w:noProof/>
          </w:rPr>
          <w:t>Prime à l’insertion durable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_Toc184395774 \h </w:instrText>
        </w:r>
        <w:r w:rsidR="000032B7" w:rsidRPr="0038546C">
          <w:rPr>
            <w:noProof/>
            <w:webHidden/>
          </w:rPr>
        </w:r>
        <w:r w:rsidR="000032B7" w:rsidRPr="0038546C">
          <w:rPr>
            <w:noProof/>
            <w:webHidden/>
          </w:rPr>
          <w:fldChar w:fldCharType="separate"/>
        </w:r>
        <w:r>
          <w:rPr>
            <w:noProof/>
            <w:webHidden/>
          </w:rPr>
          <w:t>59</w:t>
        </w:r>
        <w:r w:rsidR="000032B7" w:rsidRPr="0038546C">
          <w:rPr>
            <w:noProof/>
            <w:webHidden/>
          </w:rPr>
          <w:fldChar w:fldCharType="end"/>
        </w:r>
      </w:hyperlink>
    </w:p>
    <w:p w14:paraId="3A371835" w14:textId="4272A878" w:rsidR="000032B7" w:rsidRPr="0038546C" w:rsidRDefault="001D6BE4">
      <w:pPr>
        <w:pStyle w:val="TM4"/>
        <w:rPr>
          <w:rFonts w:eastAsiaTheme="minorEastAsia" w:cstheme="minorBidi"/>
          <w:noProof/>
          <w:kern w:val="2"/>
          <w:sz w:val="22"/>
          <w:szCs w:val="22"/>
          <w14:ligatures w14:val="standardContextual"/>
        </w:rPr>
      </w:pPr>
      <w:hyperlink w:anchor="_Toc184395775" w:history="1">
        <w:r w:rsidR="000032B7" w:rsidRPr="0038546C">
          <w:rPr>
            <w:rStyle w:val="Lienhypertexte"/>
            <w:noProof/>
            <w14:scene3d>
              <w14:camera w14:prst="orthographicFront"/>
              <w14:lightRig w14:rig="threePt" w14:dir="t">
                <w14:rot w14:lat="0" w14:lon="0" w14:rev="0"/>
              </w14:lightRig>
            </w14:scene3d>
          </w:rPr>
          <w:t>10.</w:t>
        </w:r>
        <w:r w:rsidR="000032B7" w:rsidRPr="0038546C">
          <w:rPr>
            <w:rFonts w:eastAsiaTheme="minorEastAsia" w:cstheme="minorBidi"/>
            <w:noProof/>
            <w:kern w:val="2"/>
            <w:sz w:val="22"/>
            <w:szCs w:val="22"/>
            <w14:ligatures w14:val="standardContextual"/>
          </w:rPr>
          <w:tab/>
        </w:r>
        <w:r w:rsidR="000032B7" w:rsidRPr="0038546C">
          <w:rPr>
            <w:rStyle w:val="Lienhypertexte"/>
            <w:noProof/>
          </w:rPr>
          <w:t>Indemnité de stage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_Toc184395775 \h </w:instrText>
        </w:r>
        <w:r w:rsidR="000032B7" w:rsidRPr="0038546C">
          <w:rPr>
            <w:noProof/>
            <w:webHidden/>
          </w:rPr>
        </w:r>
        <w:r w:rsidR="000032B7" w:rsidRPr="0038546C">
          <w:rPr>
            <w:noProof/>
            <w:webHidden/>
          </w:rPr>
          <w:fldChar w:fldCharType="separate"/>
        </w:r>
        <w:r>
          <w:rPr>
            <w:noProof/>
            <w:webHidden/>
          </w:rPr>
          <w:t>63</w:t>
        </w:r>
        <w:r w:rsidR="000032B7" w:rsidRPr="0038546C">
          <w:rPr>
            <w:noProof/>
            <w:webHidden/>
          </w:rPr>
          <w:fldChar w:fldCharType="end"/>
        </w:r>
      </w:hyperlink>
    </w:p>
    <w:p w14:paraId="6EA86BB6" w14:textId="3494EAA2" w:rsidR="000032B7" w:rsidRPr="0038546C" w:rsidRDefault="001D6BE4">
      <w:pPr>
        <w:pStyle w:val="TM4"/>
        <w:rPr>
          <w:rFonts w:eastAsiaTheme="minorEastAsia" w:cstheme="minorBidi"/>
          <w:noProof/>
          <w:kern w:val="2"/>
          <w:sz w:val="22"/>
          <w:szCs w:val="22"/>
          <w14:ligatures w14:val="standardContextual"/>
        </w:rPr>
      </w:pPr>
      <w:hyperlink w:anchor="_Toc184395776" w:history="1">
        <w:r w:rsidR="000032B7" w:rsidRPr="0038546C">
          <w:rPr>
            <w:rStyle w:val="Lienhypertexte"/>
            <w:noProof/>
            <w14:scene3d>
              <w14:camera w14:prst="orthographicFront"/>
              <w14:lightRig w14:rig="threePt" w14:dir="t">
                <w14:rot w14:lat="0" w14:lon="0" w14:rev="0"/>
              </w14:lightRig>
            </w14:scene3d>
          </w:rPr>
          <w:t>11.</w:t>
        </w:r>
        <w:r w:rsidR="000032B7" w:rsidRPr="0038546C">
          <w:rPr>
            <w:rFonts w:eastAsiaTheme="minorEastAsia" w:cstheme="minorBidi"/>
            <w:noProof/>
            <w:kern w:val="2"/>
            <w:sz w:val="22"/>
            <w:szCs w:val="22"/>
            <w14:ligatures w14:val="standardContextual"/>
          </w:rPr>
          <w:tab/>
        </w:r>
        <w:r w:rsidR="000032B7" w:rsidRPr="0038546C">
          <w:rPr>
            <w:rStyle w:val="Lienhypertexte"/>
            <w:noProof/>
          </w:rPr>
          <w:t>Prime à l’insertion vers le milieu ordinaire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_Toc184395776 \h </w:instrText>
        </w:r>
        <w:r w:rsidR="000032B7" w:rsidRPr="0038546C">
          <w:rPr>
            <w:noProof/>
            <w:webHidden/>
          </w:rPr>
        </w:r>
        <w:r w:rsidR="000032B7" w:rsidRPr="0038546C">
          <w:rPr>
            <w:noProof/>
            <w:webHidden/>
          </w:rPr>
          <w:fldChar w:fldCharType="separate"/>
        </w:r>
        <w:r>
          <w:rPr>
            <w:noProof/>
            <w:webHidden/>
          </w:rPr>
          <w:t>67</w:t>
        </w:r>
        <w:r w:rsidR="000032B7" w:rsidRPr="0038546C">
          <w:rPr>
            <w:noProof/>
            <w:webHidden/>
          </w:rPr>
          <w:fldChar w:fldCharType="end"/>
        </w:r>
      </w:hyperlink>
    </w:p>
    <w:p w14:paraId="4E3929BD" w14:textId="488AC390" w:rsidR="000032B7" w:rsidRPr="0038546C" w:rsidRDefault="001D6BE4">
      <w:pPr>
        <w:pStyle w:val="TM3"/>
        <w:rPr>
          <w:rFonts w:asciiTheme="minorHAnsi" w:eastAsiaTheme="minorEastAsia" w:hAnsiTheme="minorHAnsi" w:cstheme="minorBidi"/>
          <w:i w:val="0"/>
          <w:iCs w:val="0"/>
          <w:kern w:val="2"/>
          <w:sz w:val="22"/>
          <w:szCs w:val="22"/>
          <w:lang w:val="fr-FR"/>
          <w14:ligatures w14:val="standardContextual"/>
        </w:rPr>
      </w:pPr>
      <w:hyperlink w:anchor="_Toc184395777" w:history="1">
        <w:r w:rsidR="000032B7" w:rsidRPr="0038546C">
          <w:rPr>
            <w:rStyle w:val="Lienhypertexte"/>
          </w:rPr>
          <w:t>Les aides à l’aménagement du poste de travail</w:t>
        </w:r>
        <w:r w:rsidR="000032B7" w:rsidRPr="0038546C">
          <w:rPr>
            <w:webHidden/>
          </w:rPr>
          <w:tab/>
        </w:r>
        <w:r w:rsidR="000032B7" w:rsidRPr="0038546C">
          <w:rPr>
            <w:webHidden/>
          </w:rPr>
          <w:fldChar w:fldCharType="begin"/>
        </w:r>
        <w:r w:rsidR="000032B7" w:rsidRPr="0038546C">
          <w:rPr>
            <w:webHidden/>
          </w:rPr>
          <w:instrText xml:space="preserve"> PAGEREF _Toc184395777 \h </w:instrText>
        </w:r>
        <w:r w:rsidR="000032B7" w:rsidRPr="0038546C">
          <w:rPr>
            <w:webHidden/>
          </w:rPr>
        </w:r>
        <w:r w:rsidR="000032B7" w:rsidRPr="0038546C">
          <w:rPr>
            <w:webHidden/>
          </w:rPr>
          <w:fldChar w:fldCharType="separate"/>
        </w:r>
        <w:r>
          <w:rPr>
            <w:webHidden/>
          </w:rPr>
          <w:t>71</w:t>
        </w:r>
        <w:r w:rsidR="000032B7" w:rsidRPr="0038546C">
          <w:rPr>
            <w:webHidden/>
          </w:rPr>
          <w:fldChar w:fldCharType="end"/>
        </w:r>
      </w:hyperlink>
    </w:p>
    <w:p w14:paraId="020324FC" w14:textId="7482957A" w:rsidR="000032B7" w:rsidRPr="0038546C" w:rsidRDefault="001D6BE4">
      <w:pPr>
        <w:pStyle w:val="TM4"/>
        <w:rPr>
          <w:rFonts w:eastAsiaTheme="minorEastAsia" w:cstheme="minorBidi"/>
          <w:noProof/>
          <w:kern w:val="2"/>
          <w:sz w:val="22"/>
          <w:szCs w:val="22"/>
          <w14:ligatures w14:val="standardContextual"/>
        </w:rPr>
      </w:pPr>
      <w:hyperlink w:anchor="_Toc184395778" w:history="1">
        <w:r w:rsidR="000032B7" w:rsidRPr="0038546C">
          <w:rPr>
            <w:rStyle w:val="Lienhypertexte"/>
            <w:noProof/>
            <w14:scene3d>
              <w14:camera w14:prst="orthographicFront"/>
              <w14:lightRig w14:rig="threePt" w14:dir="t">
                <w14:rot w14:lat="0" w14:lon="0" w14:rev="0"/>
              </w14:lightRig>
            </w14:scene3d>
          </w:rPr>
          <w:t>12.</w:t>
        </w:r>
        <w:r w:rsidR="000032B7" w:rsidRPr="0038546C">
          <w:rPr>
            <w:rFonts w:eastAsiaTheme="minorEastAsia" w:cstheme="minorBidi"/>
            <w:noProof/>
            <w:kern w:val="2"/>
            <w:sz w:val="22"/>
            <w:szCs w:val="22"/>
            <w14:ligatures w14:val="standardContextual"/>
          </w:rPr>
          <w:tab/>
        </w:r>
        <w:r w:rsidR="000032B7" w:rsidRPr="0038546C">
          <w:rPr>
            <w:rStyle w:val="Lienhypertexte"/>
            <w:noProof/>
          </w:rPr>
          <w:t>Etude de poste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_Toc184395778 \h </w:instrText>
        </w:r>
        <w:r w:rsidR="000032B7" w:rsidRPr="0038546C">
          <w:rPr>
            <w:noProof/>
            <w:webHidden/>
          </w:rPr>
        </w:r>
        <w:r w:rsidR="000032B7" w:rsidRPr="0038546C">
          <w:rPr>
            <w:noProof/>
            <w:webHidden/>
          </w:rPr>
          <w:fldChar w:fldCharType="separate"/>
        </w:r>
        <w:r>
          <w:rPr>
            <w:noProof/>
            <w:webHidden/>
          </w:rPr>
          <w:t>72</w:t>
        </w:r>
        <w:r w:rsidR="000032B7" w:rsidRPr="0038546C">
          <w:rPr>
            <w:noProof/>
            <w:webHidden/>
          </w:rPr>
          <w:fldChar w:fldCharType="end"/>
        </w:r>
      </w:hyperlink>
    </w:p>
    <w:p w14:paraId="4DAE8B8C" w14:textId="286283AB" w:rsidR="000032B7" w:rsidRPr="0038546C" w:rsidRDefault="001D6BE4">
      <w:pPr>
        <w:pStyle w:val="TM4"/>
        <w:rPr>
          <w:rFonts w:eastAsiaTheme="minorEastAsia" w:cstheme="minorBidi"/>
          <w:noProof/>
          <w:kern w:val="2"/>
          <w:sz w:val="22"/>
          <w:szCs w:val="22"/>
          <w14:ligatures w14:val="standardContextual"/>
        </w:rPr>
      </w:pPr>
      <w:hyperlink w:anchor="_Toc184395779" w:history="1">
        <w:r w:rsidR="000032B7" w:rsidRPr="0038546C">
          <w:rPr>
            <w:rStyle w:val="Lienhypertexte"/>
            <w:noProof/>
            <w14:scene3d>
              <w14:camera w14:prst="orthographicFront"/>
              <w14:lightRig w14:rig="threePt" w14:dir="t">
                <w14:rot w14:lat="0" w14:lon="0" w14:rev="0"/>
              </w14:lightRig>
            </w14:scene3d>
          </w:rPr>
          <w:t>13.</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Aide à l’adaptation du poste de travail d’une personne en situation de handicap</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_Toc184395779 \h </w:instrText>
        </w:r>
        <w:r w:rsidR="000032B7" w:rsidRPr="0038546C">
          <w:rPr>
            <w:noProof/>
            <w:webHidden/>
          </w:rPr>
        </w:r>
        <w:r w:rsidR="000032B7" w:rsidRPr="0038546C">
          <w:rPr>
            <w:noProof/>
            <w:webHidden/>
          </w:rPr>
          <w:fldChar w:fldCharType="separate"/>
        </w:r>
        <w:r>
          <w:rPr>
            <w:noProof/>
            <w:webHidden/>
          </w:rPr>
          <w:t>76</w:t>
        </w:r>
        <w:r w:rsidR="000032B7" w:rsidRPr="0038546C">
          <w:rPr>
            <w:noProof/>
            <w:webHidden/>
          </w:rPr>
          <w:fldChar w:fldCharType="end"/>
        </w:r>
      </w:hyperlink>
    </w:p>
    <w:p w14:paraId="3C2C55F3" w14:textId="599C3146" w:rsidR="000032B7" w:rsidRPr="0038546C" w:rsidRDefault="001D6BE4">
      <w:pPr>
        <w:pStyle w:val="TM4"/>
        <w:rPr>
          <w:rFonts w:eastAsiaTheme="minorEastAsia" w:cstheme="minorBidi"/>
          <w:noProof/>
          <w:kern w:val="2"/>
          <w:sz w:val="22"/>
          <w:szCs w:val="22"/>
          <w14:ligatures w14:val="standardContextual"/>
        </w:rPr>
      </w:pPr>
      <w:hyperlink w:anchor="_Toc184395780" w:history="1">
        <w:r w:rsidR="000032B7" w:rsidRPr="0038546C">
          <w:rPr>
            <w:rStyle w:val="Lienhypertexte"/>
            <w:noProof/>
            <w14:scene3d>
              <w14:camera w14:prst="orthographicFront"/>
              <w14:lightRig w14:rig="threePt" w14:dir="t">
                <w14:rot w14:lat="0" w14:lon="0" w14:rev="0"/>
              </w14:lightRig>
            </w14:scene3d>
          </w:rPr>
          <w:t>14.</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Auxiliaire dans le cadre des actes quotidiens dans la vie professionnelle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_Toc184395780 \h </w:instrText>
        </w:r>
        <w:r w:rsidR="000032B7" w:rsidRPr="0038546C">
          <w:rPr>
            <w:noProof/>
            <w:webHidden/>
          </w:rPr>
        </w:r>
        <w:r w:rsidR="000032B7" w:rsidRPr="0038546C">
          <w:rPr>
            <w:noProof/>
            <w:webHidden/>
          </w:rPr>
          <w:fldChar w:fldCharType="separate"/>
        </w:r>
        <w:r>
          <w:rPr>
            <w:noProof/>
            <w:webHidden/>
          </w:rPr>
          <w:t>81</w:t>
        </w:r>
        <w:r w:rsidR="000032B7" w:rsidRPr="0038546C">
          <w:rPr>
            <w:noProof/>
            <w:webHidden/>
          </w:rPr>
          <w:fldChar w:fldCharType="end"/>
        </w:r>
      </w:hyperlink>
    </w:p>
    <w:p w14:paraId="0BEA1ED3" w14:textId="251193D1" w:rsidR="000032B7" w:rsidRPr="0038546C" w:rsidRDefault="001D6BE4">
      <w:pPr>
        <w:pStyle w:val="TM4"/>
        <w:rPr>
          <w:rFonts w:eastAsiaTheme="minorEastAsia" w:cstheme="minorBidi"/>
          <w:noProof/>
          <w:kern w:val="2"/>
          <w:sz w:val="22"/>
          <w:szCs w:val="22"/>
          <w14:ligatures w14:val="standardContextual"/>
        </w:rPr>
      </w:pPr>
      <w:hyperlink w:anchor="_Toc184395781" w:history="1">
        <w:r w:rsidR="000032B7" w:rsidRPr="0038546C">
          <w:rPr>
            <w:rStyle w:val="Lienhypertexte"/>
            <w:noProof/>
            <w14:scene3d>
              <w14:camera w14:prst="orthographicFront"/>
              <w14:lightRig w14:rig="threePt" w14:dir="t">
                <w14:rot w14:lat="0" w14:lon="0" w14:rev="0"/>
              </w14:lightRig>
            </w14:scene3d>
          </w:rPr>
          <w:t>15.</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Auxiliaire dans le cadre des activités professionnelles</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_Toc184395781 \h </w:instrText>
        </w:r>
        <w:r w:rsidR="000032B7" w:rsidRPr="0038546C">
          <w:rPr>
            <w:noProof/>
            <w:webHidden/>
          </w:rPr>
        </w:r>
        <w:r w:rsidR="000032B7" w:rsidRPr="0038546C">
          <w:rPr>
            <w:noProof/>
            <w:webHidden/>
          </w:rPr>
          <w:fldChar w:fldCharType="separate"/>
        </w:r>
        <w:r>
          <w:rPr>
            <w:noProof/>
            <w:webHidden/>
          </w:rPr>
          <w:t>86</w:t>
        </w:r>
        <w:r w:rsidR="000032B7" w:rsidRPr="0038546C">
          <w:rPr>
            <w:noProof/>
            <w:webHidden/>
          </w:rPr>
          <w:fldChar w:fldCharType="end"/>
        </w:r>
      </w:hyperlink>
    </w:p>
    <w:p w14:paraId="2FAD4C6F" w14:textId="477B76F0" w:rsidR="000032B7" w:rsidRPr="0038546C" w:rsidRDefault="001D6BE4">
      <w:pPr>
        <w:pStyle w:val="TM4"/>
        <w:rPr>
          <w:rFonts w:eastAsiaTheme="minorEastAsia" w:cstheme="minorBidi"/>
          <w:noProof/>
          <w:kern w:val="2"/>
          <w:sz w:val="22"/>
          <w:szCs w:val="22"/>
          <w14:ligatures w14:val="standardContextual"/>
        </w:rPr>
      </w:pPr>
      <w:hyperlink w:anchor="_Toc184395782" w:history="1">
        <w:r w:rsidR="000032B7" w:rsidRPr="0038546C">
          <w:rPr>
            <w:rStyle w:val="Lienhypertexte"/>
            <w:noProof/>
            <w14:scene3d>
              <w14:camera w14:prst="orthographicFront"/>
              <w14:lightRig w14:rig="threePt" w14:dir="t">
                <w14:rot w14:lat="0" w14:lon="0" w14:rev="0"/>
              </w14:lightRig>
            </w14:scene3d>
          </w:rPr>
          <w:t>16.</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Aide au tutorat d’accompagnement des personnes en situation de handicap</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_Toc184395782 \h </w:instrText>
        </w:r>
        <w:r w:rsidR="000032B7" w:rsidRPr="0038546C">
          <w:rPr>
            <w:noProof/>
            <w:webHidden/>
          </w:rPr>
        </w:r>
        <w:r w:rsidR="000032B7" w:rsidRPr="0038546C">
          <w:rPr>
            <w:noProof/>
            <w:webHidden/>
          </w:rPr>
          <w:fldChar w:fldCharType="separate"/>
        </w:r>
        <w:r>
          <w:rPr>
            <w:noProof/>
            <w:webHidden/>
          </w:rPr>
          <w:t>91</w:t>
        </w:r>
        <w:r w:rsidR="000032B7" w:rsidRPr="0038546C">
          <w:rPr>
            <w:noProof/>
            <w:webHidden/>
          </w:rPr>
          <w:fldChar w:fldCharType="end"/>
        </w:r>
      </w:hyperlink>
    </w:p>
    <w:p w14:paraId="265A189D" w14:textId="0C953D6E" w:rsidR="000032B7" w:rsidRPr="0038546C" w:rsidRDefault="001D6BE4">
      <w:pPr>
        <w:pStyle w:val="TM4"/>
        <w:rPr>
          <w:rFonts w:eastAsiaTheme="minorEastAsia" w:cstheme="minorBidi"/>
          <w:noProof/>
          <w:kern w:val="2"/>
          <w:sz w:val="22"/>
          <w:szCs w:val="22"/>
          <w14:ligatures w14:val="standardContextual"/>
        </w:rPr>
      </w:pPr>
      <w:hyperlink w:anchor="_Toc184395783" w:history="1">
        <w:r w:rsidR="000032B7" w:rsidRPr="0038546C">
          <w:rPr>
            <w:rStyle w:val="Lienhypertexte"/>
            <w:noProof/>
            <w14:scene3d>
              <w14:camera w14:prst="orthographicFront"/>
              <w14:lightRig w14:rig="threePt" w14:dir="t">
                <w14:rot w14:lat="0" w14:lon="0" w14:rev="0"/>
              </w14:lightRig>
            </w14:scene3d>
          </w:rPr>
          <w:t>17.</w:t>
        </w:r>
        <w:r w:rsidR="000032B7" w:rsidRPr="0038546C">
          <w:rPr>
            <w:rFonts w:eastAsiaTheme="minorEastAsia" w:cstheme="minorBidi"/>
            <w:noProof/>
            <w:kern w:val="2"/>
            <w:sz w:val="22"/>
            <w:szCs w:val="22"/>
            <w14:ligatures w14:val="standardContextual"/>
          </w:rPr>
          <w:tab/>
        </w:r>
        <w:r w:rsidR="000032B7" w:rsidRPr="0038546C">
          <w:rPr>
            <w:rStyle w:val="Lienhypertexte"/>
            <w:noProof/>
          </w:rPr>
          <w:t>Interprète en langue des signes, codeur, transcripteur, visio-interprétation en LSF</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_Toc184395783 \h </w:instrText>
        </w:r>
        <w:r w:rsidR="000032B7" w:rsidRPr="0038546C">
          <w:rPr>
            <w:noProof/>
            <w:webHidden/>
          </w:rPr>
        </w:r>
        <w:r w:rsidR="000032B7" w:rsidRPr="0038546C">
          <w:rPr>
            <w:noProof/>
            <w:webHidden/>
          </w:rPr>
          <w:fldChar w:fldCharType="separate"/>
        </w:r>
        <w:r>
          <w:rPr>
            <w:noProof/>
            <w:webHidden/>
          </w:rPr>
          <w:t>97</w:t>
        </w:r>
        <w:r w:rsidR="000032B7" w:rsidRPr="0038546C">
          <w:rPr>
            <w:noProof/>
            <w:webHidden/>
          </w:rPr>
          <w:fldChar w:fldCharType="end"/>
        </w:r>
      </w:hyperlink>
    </w:p>
    <w:p w14:paraId="696F1427" w14:textId="5F150DC2" w:rsidR="000032B7" w:rsidRPr="0038546C" w:rsidRDefault="001D6BE4">
      <w:pPr>
        <w:pStyle w:val="TM4"/>
        <w:rPr>
          <w:rFonts w:eastAsiaTheme="minorEastAsia" w:cstheme="minorBidi"/>
          <w:noProof/>
          <w:kern w:val="2"/>
          <w:sz w:val="22"/>
          <w:szCs w:val="22"/>
          <w14:ligatures w14:val="standardContextual"/>
        </w:rPr>
      </w:pPr>
      <w:hyperlink w:anchor="_Toc184395784" w:history="1">
        <w:r w:rsidR="000032B7" w:rsidRPr="0038546C">
          <w:rPr>
            <w:rStyle w:val="Lienhypertexte"/>
            <w:noProof/>
            <w14:scene3d>
              <w14:camera w14:prst="orthographicFront"/>
              <w14:lightRig w14:rig="threePt" w14:dir="t">
                <w14:rot w14:lat="0" w14:lon="0" w14:rev="0"/>
              </w14:lightRig>
            </w14:scene3d>
          </w:rPr>
          <w:t>18.</w:t>
        </w:r>
        <w:r w:rsidR="000032B7" w:rsidRPr="0038546C">
          <w:rPr>
            <w:rFonts w:eastAsiaTheme="minorEastAsia" w:cstheme="minorBidi"/>
            <w:noProof/>
            <w:kern w:val="2"/>
            <w:sz w:val="22"/>
            <w:szCs w:val="22"/>
            <w14:ligatures w14:val="standardContextual"/>
          </w:rPr>
          <w:tab/>
        </w:r>
        <w:r w:rsidR="000032B7" w:rsidRPr="0038546C">
          <w:rPr>
            <w:rStyle w:val="Lienhypertexte"/>
            <w:noProof/>
          </w:rPr>
          <w:t>Dispositifs d’accompagnement pour l’emploi des personnes en situation de handicap</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_Toc184395784 \h </w:instrText>
        </w:r>
        <w:r w:rsidR="000032B7" w:rsidRPr="0038546C">
          <w:rPr>
            <w:noProof/>
            <w:webHidden/>
          </w:rPr>
        </w:r>
        <w:r w:rsidR="000032B7" w:rsidRPr="0038546C">
          <w:rPr>
            <w:noProof/>
            <w:webHidden/>
          </w:rPr>
          <w:fldChar w:fldCharType="separate"/>
        </w:r>
        <w:r>
          <w:rPr>
            <w:noProof/>
            <w:webHidden/>
          </w:rPr>
          <w:t>101</w:t>
        </w:r>
        <w:r w:rsidR="000032B7" w:rsidRPr="0038546C">
          <w:rPr>
            <w:noProof/>
            <w:webHidden/>
          </w:rPr>
          <w:fldChar w:fldCharType="end"/>
        </w:r>
      </w:hyperlink>
    </w:p>
    <w:p w14:paraId="65650331" w14:textId="1ADD1F2C" w:rsidR="000032B7" w:rsidRPr="0038546C" w:rsidRDefault="001D6BE4">
      <w:pPr>
        <w:pStyle w:val="TM3"/>
        <w:rPr>
          <w:rFonts w:asciiTheme="minorHAnsi" w:eastAsiaTheme="minorEastAsia" w:hAnsiTheme="minorHAnsi" w:cstheme="minorBidi"/>
          <w:i w:val="0"/>
          <w:iCs w:val="0"/>
          <w:kern w:val="2"/>
          <w:sz w:val="22"/>
          <w:szCs w:val="22"/>
          <w:lang w:val="fr-FR"/>
          <w14:ligatures w14:val="standardContextual"/>
        </w:rPr>
      </w:pPr>
      <w:hyperlink w:anchor="_Toc184395785" w:history="1">
        <w:r w:rsidR="000032B7" w:rsidRPr="0038546C">
          <w:rPr>
            <w:rStyle w:val="Lienhypertexte"/>
          </w:rPr>
          <w:t>Les aides à la formation des personnes en situation de handicap</w:t>
        </w:r>
        <w:r w:rsidR="000032B7" w:rsidRPr="0038546C">
          <w:rPr>
            <w:webHidden/>
          </w:rPr>
          <w:tab/>
        </w:r>
        <w:r w:rsidR="000032B7" w:rsidRPr="0038546C">
          <w:rPr>
            <w:webHidden/>
          </w:rPr>
          <w:fldChar w:fldCharType="begin"/>
        </w:r>
        <w:r w:rsidR="000032B7" w:rsidRPr="0038546C">
          <w:rPr>
            <w:webHidden/>
          </w:rPr>
          <w:instrText xml:space="preserve"> PAGEREF _Toc184395785 \h </w:instrText>
        </w:r>
        <w:r w:rsidR="000032B7" w:rsidRPr="0038546C">
          <w:rPr>
            <w:webHidden/>
          </w:rPr>
        </w:r>
        <w:r w:rsidR="000032B7" w:rsidRPr="0038546C">
          <w:rPr>
            <w:webHidden/>
          </w:rPr>
          <w:fldChar w:fldCharType="separate"/>
        </w:r>
        <w:r>
          <w:rPr>
            <w:webHidden/>
          </w:rPr>
          <w:t>106</w:t>
        </w:r>
        <w:r w:rsidR="000032B7" w:rsidRPr="0038546C">
          <w:rPr>
            <w:webHidden/>
          </w:rPr>
          <w:fldChar w:fldCharType="end"/>
        </w:r>
      </w:hyperlink>
    </w:p>
    <w:p w14:paraId="6F3865A2" w14:textId="4A860B37" w:rsidR="000032B7" w:rsidRPr="0038546C" w:rsidRDefault="001D6BE4">
      <w:pPr>
        <w:pStyle w:val="TM4"/>
        <w:rPr>
          <w:rFonts w:eastAsiaTheme="minorEastAsia" w:cstheme="minorBidi"/>
          <w:noProof/>
          <w:kern w:val="2"/>
          <w:sz w:val="22"/>
          <w:szCs w:val="22"/>
          <w14:ligatures w14:val="standardContextual"/>
        </w:rPr>
      </w:pPr>
      <w:hyperlink w:anchor="_Toc184395786" w:history="1">
        <w:r w:rsidR="000032B7" w:rsidRPr="0038546C">
          <w:rPr>
            <w:rStyle w:val="Lienhypertexte"/>
            <w:noProof/>
            <w14:scene3d>
              <w14:camera w14:prst="orthographicFront"/>
              <w14:lightRig w14:rig="threePt" w14:dir="t">
                <w14:rot w14:lat="0" w14:lon="0" w14:rev="0"/>
              </w14:lightRig>
            </w14:scene3d>
          </w:rPr>
          <w:t>19.</w:t>
        </w:r>
        <w:r w:rsidR="000032B7" w:rsidRPr="0038546C">
          <w:rPr>
            <w:rFonts w:eastAsiaTheme="minorEastAsia" w:cstheme="minorBidi"/>
            <w:noProof/>
            <w:kern w:val="2"/>
            <w:sz w:val="22"/>
            <w:szCs w:val="22"/>
            <w14:ligatures w14:val="standardContextual"/>
          </w:rPr>
          <w:tab/>
        </w:r>
        <w:r w:rsidR="000032B7" w:rsidRPr="0038546C">
          <w:rPr>
            <w:rStyle w:val="Lienhypertexte"/>
            <w:noProof/>
          </w:rPr>
          <w:t>Bilan de compétence et bilan professionnel</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_Toc184395786 \h </w:instrText>
        </w:r>
        <w:r w:rsidR="000032B7" w:rsidRPr="0038546C">
          <w:rPr>
            <w:noProof/>
            <w:webHidden/>
          </w:rPr>
        </w:r>
        <w:r w:rsidR="000032B7" w:rsidRPr="0038546C">
          <w:rPr>
            <w:noProof/>
            <w:webHidden/>
          </w:rPr>
          <w:fldChar w:fldCharType="separate"/>
        </w:r>
        <w:r>
          <w:rPr>
            <w:noProof/>
            <w:webHidden/>
          </w:rPr>
          <w:t>107</w:t>
        </w:r>
        <w:r w:rsidR="000032B7" w:rsidRPr="0038546C">
          <w:rPr>
            <w:noProof/>
            <w:webHidden/>
          </w:rPr>
          <w:fldChar w:fldCharType="end"/>
        </w:r>
      </w:hyperlink>
    </w:p>
    <w:p w14:paraId="619FFB33" w14:textId="41A027D5" w:rsidR="000032B7" w:rsidRPr="0038546C" w:rsidRDefault="001D6BE4">
      <w:pPr>
        <w:pStyle w:val="TM4"/>
        <w:rPr>
          <w:rFonts w:eastAsiaTheme="minorEastAsia" w:cstheme="minorBidi"/>
          <w:noProof/>
          <w:kern w:val="2"/>
          <w:sz w:val="22"/>
          <w:szCs w:val="22"/>
          <w14:ligatures w14:val="standardContextual"/>
        </w:rPr>
      </w:pPr>
      <w:hyperlink w:anchor="_Toc184395787" w:history="1">
        <w:r w:rsidR="000032B7" w:rsidRPr="0038546C">
          <w:rPr>
            <w:rStyle w:val="Lienhypertexte"/>
            <w:noProof/>
            <w14:scene3d>
              <w14:camera w14:prst="orthographicFront"/>
              <w14:lightRig w14:rig="threePt" w14:dir="t">
                <w14:rot w14:lat="0" w14:lon="0" w14:rev="0"/>
              </w14:lightRig>
            </w14:scene3d>
          </w:rPr>
          <w:t>20.</w:t>
        </w:r>
        <w:r w:rsidR="000032B7" w:rsidRPr="0038546C">
          <w:rPr>
            <w:rFonts w:eastAsiaTheme="minorEastAsia" w:cstheme="minorBidi"/>
            <w:noProof/>
            <w:kern w:val="2"/>
            <w:sz w:val="22"/>
            <w:szCs w:val="22"/>
            <w14:ligatures w14:val="standardContextual"/>
          </w:rPr>
          <w:tab/>
        </w:r>
        <w:r w:rsidR="000032B7" w:rsidRPr="0038546C">
          <w:rPr>
            <w:rStyle w:val="Lienhypertexte"/>
            <w:noProof/>
          </w:rPr>
          <w:t>Formation destinée à compenser le handicap</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_Toc184395787 \h </w:instrText>
        </w:r>
        <w:r w:rsidR="000032B7" w:rsidRPr="0038546C">
          <w:rPr>
            <w:noProof/>
            <w:webHidden/>
          </w:rPr>
        </w:r>
        <w:r w:rsidR="000032B7" w:rsidRPr="0038546C">
          <w:rPr>
            <w:noProof/>
            <w:webHidden/>
          </w:rPr>
          <w:fldChar w:fldCharType="separate"/>
        </w:r>
        <w:r>
          <w:rPr>
            <w:noProof/>
            <w:webHidden/>
          </w:rPr>
          <w:t>111</w:t>
        </w:r>
        <w:r w:rsidR="000032B7" w:rsidRPr="0038546C">
          <w:rPr>
            <w:noProof/>
            <w:webHidden/>
          </w:rPr>
          <w:fldChar w:fldCharType="end"/>
        </w:r>
      </w:hyperlink>
    </w:p>
    <w:p w14:paraId="5174BD66" w14:textId="7B710DE7" w:rsidR="000032B7" w:rsidRPr="0038546C" w:rsidRDefault="001D6BE4">
      <w:pPr>
        <w:pStyle w:val="TM4"/>
        <w:rPr>
          <w:rFonts w:eastAsiaTheme="minorEastAsia" w:cstheme="minorBidi"/>
          <w:noProof/>
          <w:kern w:val="2"/>
          <w:sz w:val="22"/>
          <w:szCs w:val="22"/>
          <w14:ligatures w14:val="standardContextual"/>
        </w:rPr>
      </w:pPr>
      <w:hyperlink w:anchor="_Toc184395788" w:history="1">
        <w:r w:rsidR="000032B7" w:rsidRPr="0038546C">
          <w:rPr>
            <w:rStyle w:val="Lienhypertexte"/>
            <w:noProof/>
            <w14:scene3d>
              <w14:camera w14:prst="orthographicFront"/>
              <w14:lightRig w14:rig="threePt" w14:dir="t">
                <w14:rot w14:lat="0" w14:lon="0" w14:rev="0"/>
              </w14:lightRig>
            </w14:scene3d>
          </w:rPr>
          <w:t>21.</w:t>
        </w:r>
        <w:r w:rsidR="000032B7" w:rsidRPr="0038546C">
          <w:rPr>
            <w:rFonts w:eastAsiaTheme="minorEastAsia" w:cstheme="minorBidi"/>
            <w:noProof/>
            <w:kern w:val="2"/>
            <w:sz w:val="22"/>
            <w:szCs w:val="22"/>
            <w14:ligatures w14:val="standardContextual"/>
          </w:rPr>
          <w:tab/>
        </w:r>
        <w:r w:rsidR="000032B7" w:rsidRPr="0038546C">
          <w:rPr>
            <w:rStyle w:val="Lienhypertexte"/>
            <w:noProof/>
          </w:rPr>
          <w:t>Formation dans le cadre de la période de préparation au reclassement (PPR)</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_Toc184395788 \h </w:instrText>
        </w:r>
        <w:r w:rsidR="000032B7" w:rsidRPr="0038546C">
          <w:rPr>
            <w:noProof/>
            <w:webHidden/>
          </w:rPr>
        </w:r>
        <w:r w:rsidR="000032B7" w:rsidRPr="0038546C">
          <w:rPr>
            <w:noProof/>
            <w:webHidden/>
          </w:rPr>
          <w:fldChar w:fldCharType="separate"/>
        </w:r>
        <w:r>
          <w:rPr>
            <w:noProof/>
            <w:webHidden/>
          </w:rPr>
          <w:t>115</w:t>
        </w:r>
        <w:r w:rsidR="000032B7" w:rsidRPr="0038546C">
          <w:rPr>
            <w:noProof/>
            <w:webHidden/>
          </w:rPr>
          <w:fldChar w:fldCharType="end"/>
        </w:r>
      </w:hyperlink>
    </w:p>
    <w:p w14:paraId="0692E526" w14:textId="1F8A9054" w:rsidR="000032B7" w:rsidRPr="0038546C" w:rsidRDefault="001D6BE4">
      <w:pPr>
        <w:pStyle w:val="TM4"/>
        <w:rPr>
          <w:rFonts w:eastAsiaTheme="minorEastAsia" w:cstheme="minorBidi"/>
          <w:noProof/>
          <w:kern w:val="2"/>
          <w:sz w:val="22"/>
          <w:szCs w:val="22"/>
          <w14:ligatures w14:val="standardContextual"/>
        </w:rPr>
      </w:pPr>
      <w:hyperlink w:anchor="_Toc184395789" w:history="1">
        <w:r w:rsidR="000032B7" w:rsidRPr="0038546C">
          <w:rPr>
            <w:rStyle w:val="Lienhypertexte"/>
            <w:noProof/>
            <w14:scene3d>
              <w14:camera w14:prst="orthographicFront"/>
              <w14:lightRig w14:rig="threePt" w14:dir="t">
                <w14:rot w14:lat="0" w14:lon="0" w14:rev="0"/>
              </w14:lightRig>
            </w14:scene3d>
          </w:rPr>
          <w:t>22.</w:t>
        </w:r>
        <w:r w:rsidR="000032B7" w:rsidRPr="0038546C">
          <w:rPr>
            <w:rFonts w:eastAsiaTheme="minorEastAsia" w:cstheme="minorBidi"/>
            <w:noProof/>
            <w:kern w:val="2"/>
            <w:sz w:val="22"/>
            <w:szCs w:val="22"/>
            <w14:ligatures w14:val="standardContextual"/>
          </w:rPr>
          <w:tab/>
        </w:r>
        <w:r w:rsidR="000032B7" w:rsidRPr="0038546C">
          <w:rPr>
            <w:rStyle w:val="Lienhypertexte"/>
            <w:noProof/>
          </w:rPr>
          <w:t>Formation dans le cadre d’un reclassement statutaire ou d’un changement d’affectation pour inaptitude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_Toc184395789 \h </w:instrText>
        </w:r>
        <w:r w:rsidR="000032B7" w:rsidRPr="0038546C">
          <w:rPr>
            <w:noProof/>
            <w:webHidden/>
          </w:rPr>
        </w:r>
        <w:r w:rsidR="000032B7" w:rsidRPr="0038546C">
          <w:rPr>
            <w:noProof/>
            <w:webHidden/>
          </w:rPr>
          <w:fldChar w:fldCharType="separate"/>
        </w:r>
        <w:r>
          <w:rPr>
            <w:noProof/>
            <w:webHidden/>
          </w:rPr>
          <w:t>119</w:t>
        </w:r>
        <w:r w:rsidR="000032B7" w:rsidRPr="0038546C">
          <w:rPr>
            <w:noProof/>
            <w:webHidden/>
          </w:rPr>
          <w:fldChar w:fldCharType="end"/>
        </w:r>
      </w:hyperlink>
    </w:p>
    <w:p w14:paraId="4C6D9648" w14:textId="35A9878E" w:rsidR="000032B7" w:rsidRPr="0038546C" w:rsidRDefault="001D6BE4">
      <w:pPr>
        <w:pStyle w:val="TM4"/>
        <w:rPr>
          <w:rFonts w:eastAsiaTheme="minorEastAsia" w:cstheme="minorBidi"/>
          <w:noProof/>
          <w:kern w:val="2"/>
          <w:sz w:val="22"/>
          <w:szCs w:val="22"/>
          <w14:ligatures w14:val="standardContextual"/>
        </w:rPr>
      </w:pPr>
      <w:hyperlink w:anchor="_Toc184395790" w:history="1">
        <w:r w:rsidR="000032B7" w:rsidRPr="0038546C">
          <w:rPr>
            <w:rStyle w:val="Lienhypertexte"/>
            <w:noProof/>
            <w14:scene3d>
              <w14:camera w14:prst="orthographicFront"/>
              <w14:lightRig w14:rig="threePt" w14:dir="t">
                <w14:rot w14:lat="0" w14:lon="0" w14:rev="0"/>
              </w14:lightRig>
            </w14:scene3d>
          </w:rPr>
          <w:t>23.</w:t>
        </w:r>
        <w:r w:rsidR="000032B7" w:rsidRPr="0038546C">
          <w:rPr>
            <w:rFonts w:eastAsiaTheme="minorEastAsia" w:cstheme="minorBidi"/>
            <w:noProof/>
            <w:kern w:val="2"/>
            <w:sz w:val="22"/>
            <w:szCs w:val="22"/>
            <w14:ligatures w14:val="standardContextual"/>
          </w:rPr>
          <w:tab/>
        </w:r>
        <w:r w:rsidR="000032B7" w:rsidRPr="0038546C">
          <w:rPr>
            <w:rStyle w:val="Lienhypertexte"/>
            <w:noProof/>
          </w:rPr>
          <w:t>Formation de reconversion d’un agent atteint d’une maladie évolutive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_Toc184395790 \h </w:instrText>
        </w:r>
        <w:r w:rsidR="000032B7" w:rsidRPr="0038546C">
          <w:rPr>
            <w:noProof/>
            <w:webHidden/>
          </w:rPr>
        </w:r>
        <w:r w:rsidR="000032B7" w:rsidRPr="0038546C">
          <w:rPr>
            <w:noProof/>
            <w:webHidden/>
          </w:rPr>
          <w:fldChar w:fldCharType="separate"/>
        </w:r>
        <w:r>
          <w:rPr>
            <w:noProof/>
            <w:webHidden/>
          </w:rPr>
          <w:t>123</w:t>
        </w:r>
        <w:r w:rsidR="000032B7" w:rsidRPr="0038546C">
          <w:rPr>
            <w:noProof/>
            <w:webHidden/>
          </w:rPr>
          <w:fldChar w:fldCharType="end"/>
        </w:r>
      </w:hyperlink>
    </w:p>
    <w:p w14:paraId="232B19D5" w14:textId="0C5CF5B2" w:rsidR="000032B7" w:rsidRPr="0038546C" w:rsidRDefault="001D6BE4">
      <w:pPr>
        <w:pStyle w:val="TM4"/>
        <w:rPr>
          <w:rFonts w:eastAsiaTheme="minorEastAsia" w:cstheme="minorBidi"/>
          <w:noProof/>
          <w:kern w:val="2"/>
          <w:sz w:val="22"/>
          <w:szCs w:val="22"/>
          <w14:ligatures w14:val="standardContextual"/>
        </w:rPr>
      </w:pPr>
      <w:hyperlink w:anchor="_Toc184395791" w:history="1">
        <w:r w:rsidR="000032B7" w:rsidRPr="0038546C">
          <w:rPr>
            <w:rStyle w:val="Lienhypertexte"/>
            <w:noProof/>
            <w14:scene3d>
              <w14:camera w14:prst="orthographicFront"/>
              <w14:lightRig w14:rig="threePt" w14:dir="t">
                <w14:rot w14:lat="0" w14:lon="0" w14:rev="0"/>
              </w14:lightRig>
            </w14:scene3d>
          </w:rPr>
          <w:t>24.</w:t>
        </w:r>
        <w:r w:rsidR="000032B7" w:rsidRPr="0038546C">
          <w:rPr>
            <w:rFonts w:eastAsiaTheme="minorEastAsia" w:cstheme="minorBidi"/>
            <w:noProof/>
            <w:kern w:val="2"/>
            <w:sz w:val="22"/>
            <w:szCs w:val="22"/>
            <w14:ligatures w14:val="standardContextual"/>
          </w:rPr>
          <w:tab/>
        </w:r>
        <w:r w:rsidR="000032B7" w:rsidRPr="0038546C">
          <w:rPr>
            <w:rStyle w:val="Lienhypertexte"/>
            <w:noProof/>
          </w:rPr>
          <w:t>Formation dans le cadre de l’apprentissage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_Toc184395791 \h </w:instrText>
        </w:r>
        <w:r w:rsidR="000032B7" w:rsidRPr="0038546C">
          <w:rPr>
            <w:noProof/>
            <w:webHidden/>
          </w:rPr>
        </w:r>
        <w:r w:rsidR="000032B7" w:rsidRPr="0038546C">
          <w:rPr>
            <w:noProof/>
            <w:webHidden/>
          </w:rPr>
          <w:fldChar w:fldCharType="separate"/>
        </w:r>
        <w:r>
          <w:rPr>
            <w:noProof/>
            <w:webHidden/>
          </w:rPr>
          <w:t>127</w:t>
        </w:r>
        <w:r w:rsidR="000032B7" w:rsidRPr="0038546C">
          <w:rPr>
            <w:noProof/>
            <w:webHidden/>
          </w:rPr>
          <w:fldChar w:fldCharType="end"/>
        </w:r>
      </w:hyperlink>
    </w:p>
    <w:p w14:paraId="478AB368" w14:textId="6FD12704" w:rsidR="000032B7" w:rsidRPr="0038546C" w:rsidRDefault="001D6BE4">
      <w:pPr>
        <w:pStyle w:val="TM4"/>
        <w:rPr>
          <w:rFonts w:eastAsiaTheme="minorEastAsia" w:cstheme="minorBidi"/>
          <w:noProof/>
          <w:kern w:val="2"/>
          <w:sz w:val="22"/>
          <w:szCs w:val="22"/>
          <w14:ligatures w14:val="standardContextual"/>
        </w:rPr>
      </w:pPr>
      <w:hyperlink w:anchor="_Toc184395792" w:history="1">
        <w:r w:rsidR="000032B7" w:rsidRPr="0038546C">
          <w:rPr>
            <w:rStyle w:val="Lienhypertexte"/>
            <w:noProof/>
            <w14:scene3d>
              <w14:camera w14:prst="orthographicFront"/>
              <w14:lightRig w14:rig="threePt" w14:dir="t">
                <w14:rot w14:lat="0" w14:lon="0" w14:rev="0"/>
              </w14:lightRig>
            </w14:scene3d>
          </w:rPr>
          <w:t>25.</w:t>
        </w:r>
        <w:r w:rsidR="000032B7" w:rsidRPr="0038546C">
          <w:rPr>
            <w:rFonts w:eastAsiaTheme="minorEastAsia" w:cstheme="minorBidi"/>
            <w:noProof/>
            <w:kern w:val="2"/>
            <w:sz w:val="22"/>
            <w:szCs w:val="22"/>
            <w14:ligatures w14:val="standardContextual"/>
          </w:rPr>
          <w:tab/>
        </w:r>
        <w:r w:rsidR="000032B7" w:rsidRPr="0038546C">
          <w:rPr>
            <w:rStyle w:val="Lienhypertexte"/>
            <w:noProof/>
          </w:rPr>
          <w:t>Surcoûts liés aux actions de formation</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_Toc184395792 \h </w:instrText>
        </w:r>
        <w:r w:rsidR="000032B7" w:rsidRPr="0038546C">
          <w:rPr>
            <w:noProof/>
            <w:webHidden/>
          </w:rPr>
        </w:r>
        <w:r w:rsidR="000032B7" w:rsidRPr="0038546C">
          <w:rPr>
            <w:noProof/>
            <w:webHidden/>
          </w:rPr>
          <w:fldChar w:fldCharType="separate"/>
        </w:r>
        <w:r>
          <w:rPr>
            <w:noProof/>
            <w:webHidden/>
          </w:rPr>
          <w:t>131</w:t>
        </w:r>
        <w:r w:rsidR="000032B7" w:rsidRPr="0038546C">
          <w:rPr>
            <w:noProof/>
            <w:webHidden/>
          </w:rPr>
          <w:fldChar w:fldCharType="end"/>
        </w:r>
      </w:hyperlink>
    </w:p>
    <w:p w14:paraId="2F116B02" w14:textId="41C69317" w:rsidR="000032B7" w:rsidRPr="0038546C" w:rsidRDefault="001D6BE4">
      <w:pPr>
        <w:pStyle w:val="TM3"/>
        <w:rPr>
          <w:rFonts w:asciiTheme="minorHAnsi" w:eastAsiaTheme="minorEastAsia" w:hAnsiTheme="minorHAnsi" w:cstheme="minorBidi"/>
          <w:i w:val="0"/>
          <w:iCs w:val="0"/>
          <w:kern w:val="2"/>
          <w:sz w:val="22"/>
          <w:szCs w:val="22"/>
          <w:lang w:val="fr-FR"/>
          <w14:ligatures w14:val="standardContextual"/>
        </w:rPr>
      </w:pPr>
      <w:hyperlink w:anchor="_Toc184395793" w:history="1">
        <w:r w:rsidR="000032B7" w:rsidRPr="0038546C">
          <w:rPr>
            <w:rStyle w:val="Lienhypertexte"/>
          </w:rPr>
          <w:t>Les aides versées afin d'améliorer les conditions de vie</w:t>
        </w:r>
        <w:r w:rsidR="000032B7" w:rsidRPr="0038546C">
          <w:rPr>
            <w:webHidden/>
          </w:rPr>
          <w:tab/>
        </w:r>
        <w:r w:rsidR="000032B7" w:rsidRPr="0038546C">
          <w:rPr>
            <w:webHidden/>
          </w:rPr>
          <w:fldChar w:fldCharType="begin"/>
        </w:r>
        <w:r w:rsidR="000032B7" w:rsidRPr="0038546C">
          <w:rPr>
            <w:webHidden/>
          </w:rPr>
          <w:instrText xml:space="preserve"> PAGEREF _Toc184395793 \h </w:instrText>
        </w:r>
        <w:r w:rsidR="000032B7" w:rsidRPr="0038546C">
          <w:rPr>
            <w:webHidden/>
          </w:rPr>
        </w:r>
        <w:r w:rsidR="000032B7" w:rsidRPr="0038546C">
          <w:rPr>
            <w:webHidden/>
          </w:rPr>
          <w:fldChar w:fldCharType="separate"/>
        </w:r>
        <w:r>
          <w:rPr>
            <w:webHidden/>
          </w:rPr>
          <w:t>135</w:t>
        </w:r>
        <w:r w:rsidR="000032B7" w:rsidRPr="0038546C">
          <w:rPr>
            <w:webHidden/>
          </w:rPr>
          <w:fldChar w:fldCharType="end"/>
        </w:r>
      </w:hyperlink>
    </w:p>
    <w:p w14:paraId="4A42F77B" w14:textId="49816246" w:rsidR="000032B7" w:rsidRPr="0038546C" w:rsidRDefault="001D6BE4">
      <w:pPr>
        <w:pStyle w:val="TM4"/>
        <w:rPr>
          <w:rFonts w:eastAsiaTheme="minorEastAsia" w:cstheme="minorBidi"/>
          <w:noProof/>
          <w:kern w:val="2"/>
          <w:sz w:val="22"/>
          <w:szCs w:val="22"/>
          <w14:ligatures w14:val="standardContextual"/>
        </w:rPr>
      </w:pPr>
      <w:hyperlink w:anchor="_Toc184395794" w:history="1">
        <w:r w:rsidR="000032B7" w:rsidRPr="0038546C">
          <w:rPr>
            <w:rStyle w:val="Lienhypertexte"/>
            <w:noProof/>
            <w14:scene3d>
              <w14:camera w14:prst="orthographicFront"/>
              <w14:lightRig w14:rig="threePt" w14:dir="t">
                <w14:rot w14:lat="0" w14:lon="0" w14:rev="0"/>
              </w14:lightRig>
            </w14:scene3d>
          </w:rPr>
          <w:t>26.</w:t>
        </w:r>
        <w:r w:rsidR="000032B7" w:rsidRPr="0038546C">
          <w:rPr>
            <w:rFonts w:eastAsiaTheme="minorEastAsia" w:cstheme="minorBidi"/>
            <w:noProof/>
            <w:kern w:val="2"/>
            <w:sz w:val="22"/>
            <w:szCs w:val="22"/>
            <w14:ligatures w14:val="standardContextual"/>
          </w:rPr>
          <w:tab/>
        </w:r>
        <w:r w:rsidR="000032B7" w:rsidRPr="0038546C">
          <w:rPr>
            <w:rStyle w:val="Lienhypertexte"/>
            <w:noProof/>
          </w:rPr>
          <w:t>Chèques emploi service universel et chèques vacances</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_Toc184395794 \h </w:instrText>
        </w:r>
        <w:r w:rsidR="000032B7" w:rsidRPr="0038546C">
          <w:rPr>
            <w:noProof/>
            <w:webHidden/>
          </w:rPr>
        </w:r>
        <w:r w:rsidR="000032B7" w:rsidRPr="0038546C">
          <w:rPr>
            <w:noProof/>
            <w:webHidden/>
          </w:rPr>
          <w:fldChar w:fldCharType="separate"/>
        </w:r>
        <w:r>
          <w:rPr>
            <w:noProof/>
            <w:webHidden/>
          </w:rPr>
          <w:t>136</w:t>
        </w:r>
        <w:r w:rsidR="000032B7" w:rsidRPr="0038546C">
          <w:rPr>
            <w:noProof/>
            <w:webHidden/>
          </w:rPr>
          <w:fldChar w:fldCharType="end"/>
        </w:r>
      </w:hyperlink>
    </w:p>
    <w:p w14:paraId="061CF5AA" w14:textId="42E77BB0" w:rsidR="000032B7" w:rsidRPr="0038546C" w:rsidRDefault="001D6BE4">
      <w:pPr>
        <w:pStyle w:val="TM3"/>
        <w:rPr>
          <w:rFonts w:asciiTheme="minorHAnsi" w:eastAsiaTheme="minorEastAsia" w:hAnsiTheme="minorHAnsi" w:cstheme="minorBidi"/>
          <w:i w:val="0"/>
          <w:iCs w:val="0"/>
          <w:kern w:val="2"/>
          <w:sz w:val="22"/>
          <w:szCs w:val="22"/>
          <w:lang w:val="fr-FR"/>
          <w14:ligatures w14:val="standardContextual"/>
        </w:rPr>
      </w:pPr>
      <w:hyperlink w:anchor="_Toc184395795" w:history="1">
        <w:r w:rsidR="000032B7" w:rsidRPr="0038546C">
          <w:rPr>
            <w:rStyle w:val="Lienhypertexte"/>
          </w:rPr>
          <w:t>Les aides pour sensibiliser, former et communiquer sur le handicap</w:t>
        </w:r>
        <w:r w:rsidR="000032B7" w:rsidRPr="0038546C">
          <w:rPr>
            <w:webHidden/>
          </w:rPr>
          <w:tab/>
        </w:r>
        <w:r w:rsidR="000032B7" w:rsidRPr="0038546C">
          <w:rPr>
            <w:webHidden/>
          </w:rPr>
          <w:fldChar w:fldCharType="begin"/>
        </w:r>
        <w:r w:rsidR="000032B7" w:rsidRPr="0038546C">
          <w:rPr>
            <w:webHidden/>
          </w:rPr>
          <w:instrText xml:space="preserve"> PAGEREF _Toc184395795 \h </w:instrText>
        </w:r>
        <w:r w:rsidR="000032B7" w:rsidRPr="0038546C">
          <w:rPr>
            <w:webHidden/>
          </w:rPr>
        </w:r>
        <w:r w:rsidR="000032B7" w:rsidRPr="0038546C">
          <w:rPr>
            <w:webHidden/>
          </w:rPr>
          <w:fldChar w:fldCharType="separate"/>
        </w:r>
        <w:r>
          <w:rPr>
            <w:webHidden/>
          </w:rPr>
          <w:t>139</w:t>
        </w:r>
        <w:r w:rsidR="000032B7" w:rsidRPr="0038546C">
          <w:rPr>
            <w:webHidden/>
          </w:rPr>
          <w:fldChar w:fldCharType="end"/>
        </w:r>
      </w:hyperlink>
    </w:p>
    <w:p w14:paraId="20093547" w14:textId="7D07709E" w:rsidR="000032B7" w:rsidRPr="0038546C" w:rsidRDefault="001D6BE4">
      <w:pPr>
        <w:pStyle w:val="TM4"/>
        <w:rPr>
          <w:rFonts w:eastAsiaTheme="minorEastAsia" w:cstheme="minorBidi"/>
          <w:noProof/>
          <w:kern w:val="2"/>
          <w:sz w:val="22"/>
          <w:szCs w:val="22"/>
          <w14:ligatures w14:val="standardContextual"/>
        </w:rPr>
      </w:pPr>
      <w:hyperlink w:anchor="_Toc184395796" w:history="1">
        <w:r w:rsidR="000032B7" w:rsidRPr="0038546C">
          <w:rPr>
            <w:rStyle w:val="Lienhypertexte"/>
            <w:noProof/>
            <w14:scene3d>
              <w14:camera w14:prst="orthographicFront"/>
              <w14:lightRig w14:rig="threePt" w14:dir="t">
                <w14:rot w14:lat="0" w14:lon="0" w14:rev="0"/>
              </w14:lightRig>
            </w14:scene3d>
          </w:rPr>
          <w:t>27.</w:t>
        </w:r>
        <w:r w:rsidR="000032B7" w:rsidRPr="0038546C">
          <w:rPr>
            <w:rFonts w:eastAsiaTheme="minorEastAsia" w:cstheme="minorBidi"/>
            <w:noProof/>
            <w:kern w:val="2"/>
            <w:sz w:val="22"/>
            <w:szCs w:val="22"/>
            <w14:ligatures w14:val="standardContextual"/>
          </w:rPr>
          <w:tab/>
        </w:r>
        <w:r w:rsidR="000032B7" w:rsidRPr="0038546C">
          <w:rPr>
            <w:rStyle w:val="Lienhypertexte"/>
            <w:noProof/>
          </w:rPr>
          <w:t>Communication, information et sensibilisation des collaborateurs</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_Toc184395796 \h </w:instrText>
        </w:r>
        <w:r w:rsidR="000032B7" w:rsidRPr="0038546C">
          <w:rPr>
            <w:noProof/>
            <w:webHidden/>
          </w:rPr>
        </w:r>
        <w:r w:rsidR="000032B7" w:rsidRPr="0038546C">
          <w:rPr>
            <w:noProof/>
            <w:webHidden/>
          </w:rPr>
          <w:fldChar w:fldCharType="separate"/>
        </w:r>
        <w:r>
          <w:rPr>
            <w:noProof/>
            <w:webHidden/>
          </w:rPr>
          <w:t>140</w:t>
        </w:r>
        <w:r w:rsidR="000032B7" w:rsidRPr="0038546C">
          <w:rPr>
            <w:noProof/>
            <w:webHidden/>
          </w:rPr>
          <w:fldChar w:fldCharType="end"/>
        </w:r>
      </w:hyperlink>
    </w:p>
    <w:p w14:paraId="1C4DB951" w14:textId="20D6F844" w:rsidR="000032B7" w:rsidRPr="0038546C" w:rsidRDefault="001D6BE4">
      <w:pPr>
        <w:pStyle w:val="TM4"/>
        <w:rPr>
          <w:rFonts w:eastAsiaTheme="minorEastAsia" w:cstheme="minorBidi"/>
          <w:noProof/>
          <w:kern w:val="2"/>
          <w:sz w:val="22"/>
          <w:szCs w:val="22"/>
          <w14:ligatures w14:val="standardContextual"/>
        </w:rPr>
      </w:pPr>
      <w:hyperlink w:anchor="_Toc184395797" w:history="1">
        <w:r w:rsidR="000032B7" w:rsidRPr="0038546C">
          <w:rPr>
            <w:rStyle w:val="Lienhypertexte"/>
            <w:noProof/>
            <w14:scene3d>
              <w14:camera w14:prst="orthographicFront"/>
              <w14:lightRig w14:rig="threePt" w14:dir="t">
                <w14:rot w14:lat="0" w14:lon="0" w14:rev="0"/>
              </w14:lightRig>
            </w14:scene3d>
          </w:rPr>
          <w:t>28.</w:t>
        </w:r>
        <w:r w:rsidR="000032B7" w:rsidRPr="0038546C">
          <w:rPr>
            <w:rFonts w:eastAsiaTheme="minorEastAsia" w:cstheme="minorBidi"/>
            <w:noProof/>
            <w:kern w:val="2"/>
            <w:sz w:val="22"/>
            <w:szCs w:val="22"/>
            <w14:ligatures w14:val="standardContextual"/>
          </w:rPr>
          <w:tab/>
        </w:r>
        <w:r w:rsidR="000032B7" w:rsidRPr="0038546C">
          <w:rPr>
            <w:rStyle w:val="Lienhypertexte"/>
            <w:noProof/>
          </w:rPr>
          <w:t>Formation des acteurs internes de la politique handicap</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_Toc184395797 \h </w:instrText>
        </w:r>
        <w:r w:rsidR="000032B7" w:rsidRPr="0038546C">
          <w:rPr>
            <w:noProof/>
            <w:webHidden/>
          </w:rPr>
        </w:r>
        <w:r w:rsidR="000032B7" w:rsidRPr="0038546C">
          <w:rPr>
            <w:noProof/>
            <w:webHidden/>
          </w:rPr>
          <w:fldChar w:fldCharType="separate"/>
        </w:r>
        <w:r>
          <w:rPr>
            <w:noProof/>
            <w:webHidden/>
          </w:rPr>
          <w:t>143</w:t>
        </w:r>
        <w:r w:rsidR="000032B7" w:rsidRPr="0038546C">
          <w:rPr>
            <w:noProof/>
            <w:webHidden/>
          </w:rPr>
          <w:fldChar w:fldCharType="end"/>
        </w:r>
      </w:hyperlink>
    </w:p>
    <w:p w14:paraId="6CCB07B4" w14:textId="5ECC9A7E" w:rsidR="000032B7" w:rsidRPr="0038546C" w:rsidRDefault="001D6BE4">
      <w:pPr>
        <w:pStyle w:val="TM3"/>
        <w:rPr>
          <w:rFonts w:asciiTheme="minorHAnsi" w:eastAsiaTheme="minorEastAsia" w:hAnsiTheme="minorHAnsi" w:cstheme="minorBidi"/>
          <w:i w:val="0"/>
          <w:iCs w:val="0"/>
          <w:kern w:val="2"/>
          <w:sz w:val="22"/>
          <w:szCs w:val="22"/>
          <w:lang w:val="fr-FR"/>
          <w14:ligatures w14:val="standardContextual"/>
        </w:rPr>
      </w:pPr>
      <w:hyperlink w:anchor="_Toc184395798" w:history="1">
        <w:r w:rsidR="000032B7" w:rsidRPr="0038546C">
          <w:rPr>
            <w:rStyle w:val="Lienhypertexte"/>
          </w:rPr>
          <w:t>Les aides pour mettre en œuvre l’accessibilité numérique</w:t>
        </w:r>
        <w:r w:rsidR="000032B7" w:rsidRPr="0038546C">
          <w:rPr>
            <w:webHidden/>
          </w:rPr>
          <w:tab/>
        </w:r>
        <w:r w:rsidR="000032B7" w:rsidRPr="0038546C">
          <w:rPr>
            <w:webHidden/>
          </w:rPr>
          <w:fldChar w:fldCharType="begin"/>
        </w:r>
        <w:r w:rsidR="000032B7" w:rsidRPr="0038546C">
          <w:rPr>
            <w:webHidden/>
          </w:rPr>
          <w:instrText xml:space="preserve"> PAGEREF _Toc184395798 \h </w:instrText>
        </w:r>
        <w:r w:rsidR="000032B7" w:rsidRPr="0038546C">
          <w:rPr>
            <w:webHidden/>
          </w:rPr>
        </w:r>
        <w:r w:rsidR="000032B7" w:rsidRPr="0038546C">
          <w:rPr>
            <w:webHidden/>
          </w:rPr>
          <w:fldChar w:fldCharType="separate"/>
        </w:r>
        <w:r>
          <w:rPr>
            <w:webHidden/>
          </w:rPr>
          <w:t>146</w:t>
        </w:r>
        <w:r w:rsidR="000032B7" w:rsidRPr="0038546C">
          <w:rPr>
            <w:webHidden/>
          </w:rPr>
          <w:fldChar w:fldCharType="end"/>
        </w:r>
      </w:hyperlink>
    </w:p>
    <w:p w14:paraId="43F375D5" w14:textId="104814BE" w:rsidR="000032B7" w:rsidRPr="0038546C" w:rsidRDefault="001D6BE4">
      <w:pPr>
        <w:pStyle w:val="TM4"/>
        <w:rPr>
          <w:rFonts w:eastAsiaTheme="minorEastAsia" w:cstheme="minorBidi"/>
          <w:noProof/>
          <w:kern w:val="2"/>
          <w:sz w:val="22"/>
          <w:szCs w:val="22"/>
          <w14:ligatures w14:val="standardContextual"/>
        </w:rPr>
      </w:pPr>
      <w:hyperlink w:anchor="_Toc184395799" w:history="1">
        <w:r w:rsidR="000032B7" w:rsidRPr="0038546C">
          <w:rPr>
            <w:rStyle w:val="Lienhypertexte"/>
            <w:noProof/>
            <w14:scene3d>
              <w14:camera w14:prst="orthographicFront"/>
              <w14:lightRig w14:rig="threePt" w14:dir="t">
                <w14:rot w14:lat="0" w14:lon="0" w14:rev="0"/>
              </w14:lightRig>
            </w14:scene3d>
          </w:rPr>
          <w:t>29.</w:t>
        </w:r>
        <w:r w:rsidR="000032B7" w:rsidRPr="0038546C">
          <w:rPr>
            <w:rFonts w:eastAsiaTheme="minorEastAsia" w:cstheme="minorBidi"/>
            <w:noProof/>
            <w:kern w:val="2"/>
            <w:sz w:val="22"/>
            <w:szCs w:val="22"/>
            <w14:ligatures w14:val="standardContextual"/>
          </w:rPr>
          <w:tab/>
        </w:r>
        <w:r w:rsidR="000032B7" w:rsidRPr="0038546C">
          <w:rPr>
            <w:rStyle w:val="Lienhypertexte"/>
            <w:noProof/>
          </w:rPr>
          <w:t>Pré-audit ou audit rapide d’accessibilité numérique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_Toc184395799 \h </w:instrText>
        </w:r>
        <w:r w:rsidR="000032B7" w:rsidRPr="0038546C">
          <w:rPr>
            <w:noProof/>
            <w:webHidden/>
          </w:rPr>
        </w:r>
        <w:r w:rsidR="000032B7" w:rsidRPr="0038546C">
          <w:rPr>
            <w:noProof/>
            <w:webHidden/>
          </w:rPr>
          <w:fldChar w:fldCharType="separate"/>
        </w:r>
        <w:r>
          <w:rPr>
            <w:noProof/>
            <w:webHidden/>
          </w:rPr>
          <w:t>151</w:t>
        </w:r>
        <w:r w:rsidR="000032B7" w:rsidRPr="0038546C">
          <w:rPr>
            <w:noProof/>
            <w:webHidden/>
          </w:rPr>
          <w:fldChar w:fldCharType="end"/>
        </w:r>
      </w:hyperlink>
    </w:p>
    <w:p w14:paraId="6DFC4684" w14:textId="008B7517" w:rsidR="000032B7" w:rsidRPr="0038546C" w:rsidRDefault="001D6BE4">
      <w:pPr>
        <w:pStyle w:val="TM4"/>
        <w:rPr>
          <w:rFonts w:eastAsiaTheme="minorEastAsia" w:cstheme="minorBidi"/>
          <w:noProof/>
          <w:kern w:val="2"/>
          <w:sz w:val="22"/>
          <w:szCs w:val="22"/>
          <w14:ligatures w14:val="standardContextual"/>
        </w:rPr>
      </w:pPr>
      <w:hyperlink w:anchor="_Toc184395800" w:history="1">
        <w:r w:rsidR="000032B7" w:rsidRPr="0038546C">
          <w:rPr>
            <w:rStyle w:val="Lienhypertexte"/>
            <w:noProof/>
            <w14:scene3d>
              <w14:camera w14:prst="orthographicFront"/>
              <w14:lightRig w14:rig="threePt" w14:dir="t">
                <w14:rot w14:lat="0" w14:lon="0" w14:rev="0"/>
              </w14:lightRig>
            </w14:scene3d>
          </w:rPr>
          <w:t>30.</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Audit initial d’accessibilité numérique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_Toc184395800 \h </w:instrText>
        </w:r>
        <w:r w:rsidR="000032B7" w:rsidRPr="0038546C">
          <w:rPr>
            <w:noProof/>
            <w:webHidden/>
          </w:rPr>
        </w:r>
        <w:r w:rsidR="000032B7" w:rsidRPr="0038546C">
          <w:rPr>
            <w:noProof/>
            <w:webHidden/>
          </w:rPr>
          <w:fldChar w:fldCharType="separate"/>
        </w:r>
        <w:r>
          <w:rPr>
            <w:noProof/>
            <w:webHidden/>
          </w:rPr>
          <w:t>154</w:t>
        </w:r>
        <w:r w:rsidR="000032B7" w:rsidRPr="0038546C">
          <w:rPr>
            <w:noProof/>
            <w:webHidden/>
          </w:rPr>
          <w:fldChar w:fldCharType="end"/>
        </w:r>
      </w:hyperlink>
    </w:p>
    <w:p w14:paraId="022A2381" w14:textId="03CF8666" w:rsidR="000032B7" w:rsidRPr="0038546C" w:rsidRDefault="001D6BE4">
      <w:pPr>
        <w:pStyle w:val="TM4"/>
        <w:rPr>
          <w:rFonts w:eastAsiaTheme="minorEastAsia" w:cstheme="minorBidi"/>
          <w:noProof/>
          <w:kern w:val="2"/>
          <w:sz w:val="22"/>
          <w:szCs w:val="22"/>
          <w14:ligatures w14:val="standardContextual"/>
        </w:rPr>
      </w:pPr>
      <w:hyperlink w:anchor="_Toc184395801" w:history="1">
        <w:r w:rsidR="000032B7" w:rsidRPr="0038546C">
          <w:rPr>
            <w:rStyle w:val="Lienhypertexte"/>
            <w:noProof/>
            <w14:scene3d>
              <w14:camera w14:prst="orthographicFront"/>
              <w14:lightRig w14:rig="threePt" w14:dir="t">
                <w14:rot w14:lat="0" w14:lon="0" w14:rev="0"/>
              </w14:lightRig>
            </w14:scene3d>
          </w:rPr>
          <w:t>31.</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Appui à la mise en œuvre de l’accessibilité numérique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_Toc184395801 \h </w:instrText>
        </w:r>
        <w:r w:rsidR="000032B7" w:rsidRPr="0038546C">
          <w:rPr>
            <w:noProof/>
            <w:webHidden/>
          </w:rPr>
        </w:r>
        <w:r w:rsidR="000032B7" w:rsidRPr="0038546C">
          <w:rPr>
            <w:noProof/>
            <w:webHidden/>
          </w:rPr>
          <w:fldChar w:fldCharType="separate"/>
        </w:r>
        <w:r>
          <w:rPr>
            <w:noProof/>
            <w:webHidden/>
          </w:rPr>
          <w:t>157</w:t>
        </w:r>
        <w:r w:rsidR="000032B7" w:rsidRPr="0038546C">
          <w:rPr>
            <w:noProof/>
            <w:webHidden/>
          </w:rPr>
          <w:fldChar w:fldCharType="end"/>
        </w:r>
      </w:hyperlink>
    </w:p>
    <w:p w14:paraId="25A0AE8F" w14:textId="4BFD5237" w:rsidR="000032B7" w:rsidRPr="0038546C" w:rsidRDefault="001D6BE4">
      <w:pPr>
        <w:pStyle w:val="TM4"/>
        <w:rPr>
          <w:rFonts w:eastAsiaTheme="minorEastAsia" w:cstheme="minorBidi"/>
          <w:noProof/>
          <w:kern w:val="2"/>
          <w:sz w:val="22"/>
          <w:szCs w:val="22"/>
          <w14:ligatures w14:val="standardContextual"/>
        </w:rPr>
      </w:pPr>
      <w:hyperlink w:anchor="_Toc184395802" w:history="1">
        <w:r w:rsidR="000032B7" w:rsidRPr="0038546C">
          <w:rPr>
            <w:rStyle w:val="Lienhypertexte"/>
            <w:noProof/>
            <w14:scene3d>
              <w14:camera w14:prst="orthographicFront"/>
              <w14:lightRig w14:rig="threePt" w14:dir="t">
                <w14:rot w14:lat="0" w14:lon="0" w14:rev="0"/>
              </w14:lightRig>
            </w14:scene3d>
          </w:rPr>
          <w:t>32.</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Audit de validation</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_Toc184395802 \h </w:instrText>
        </w:r>
        <w:r w:rsidR="000032B7" w:rsidRPr="0038546C">
          <w:rPr>
            <w:noProof/>
            <w:webHidden/>
          </w:rPr>
        </w:r>
        <w:r w:rsidR="000032B7" w:rsidRPr="0038546C">
          <w:rPr>
            <w:noProof/>
            <w:webHidden/>
          </w:rPr>
          <w:fldChar w:fldCharType="separate"/>
        </w:r>
        <w:r>
          <w:rPr>
            <w:noProof/>
            <w:webHidden/>
          </w:rPr>
          <w:t>160</w:t>
        </w:r>
        <w:r w:rsidR="000032B7" w:rsidRPr="0038546C">
          <w:rPr>
            <w:noProof/>
            <w:webHidden/>
          </w:rPr>
          <w:fldChar w:fldCharType="end"/>
        </w:r>
      </w:hyperlink>
    </w:p>
    <w:p w14:paraId="20555B40" w14:textId="7086C8C5" w:rsidR="000032B7" w:rsidRPr="0038546C" w:rsidRDefault="001D6BE4">
      <w:pPr>
        <w:pStyle w:val="TM1"/>
        <w:rPr>
          <w:rFonts w:eastAsiaTheme="minorEastAsia" w:cstheme="minorBidi"/>
          <w:b w:val="0"/>
          <w:bCs w:val="0"/>
          <w:caps w:val="0"/>
          <w:noProof/>
          <w:kern w:val="2"/>
          <w:sz w:val="22"/>
          <w:szCs w:val="22"/>
          <w14:ligatures w14:val="standardContextual"/>
        </w:rPr>
      </w:pPr>
      <w:hyperlink w:anchor="_Toc184395803" w:history="1">
        <w:r w:rsidR="000032B7" w:rsidRPr="0038546C">
          <w:rPr>
            <w:rStyle w:val="Lienhypertexte"/>
            <w:rFonts w:ascii="Arial" w:hAnsi="Arial"/>
            <w:noProof/>
          </w:rPr>
          <w:t>Partie 3 : Les prestations financées par le FIPHFP dans le cadre de la convention de coopération avec l’AGEFIPH</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_Toc184395803 \h </w:instrText>
        </w:r>
        <w:r w:rsidR="000032B7" w:rsidRPr="0038546C">
          <w:rPr>
            <w:noProof/>
            <w:webHidden/>
          </w:rPr>
        </w:r>
        <w:r w:rsidR="000032B7" w:rsidRPr="0038546C">
          <w:rPr>
            <w:noProof/>
            <w:webHidden/>
          </w:rPr>
          <w:fldChar w:fldCharType="separate"/>
        </w:r>
        <w:r>
          <w:rPr>
            <w:noProof/>
            <w:webHidden/>
          </w:rPr>
          <w:t>163</w:t>
        </w:r>
        <w:r w:rsidR="000032B7" w:rsidRPr="0038546C">
          <w:rPr>
            <w:noProof/>
            <w:webHidden/>
          </w:rPr>
          <w:fldChar w:fldCharType="end"/>
        </w:r>
      </w:hyperlink>
    </w:p>
    <w:p w14:paraId="059A72AE" w14:textId="59EA51F0" w:rsidR="000032B7" w:rsidRPr="0038546C" w:rsidRDefault="001D6BE4">
      <w:pPr>
        <w:pStyle w:val="TM3"/>
        <w:rPr>
          <w:rFonts w:asciiTheme="minorHAnsi" w:eastAsiaTheme="minorEastAsia" w:hAnsiTheme="minorHAnsi" w:cstheme="minorBidi"/>
          <w:i w:val="0"/>
          <w:iCs w:val="0"/>
          <w:kern w:val="2"/>
          <w:sz w:val="22"/>
          <w:szCs w:val="22"/>
          <w:lang w:val="fr-FR"/>
          <w14:ligatures w14:val="standardContextual"/>
        </w:rPr>
      </w:pPr>
      <w:hyperlink w:anchor="_Toc184395804" w:history="1">
        <w:r w:rsidR="000032B7" w:rsidRPr="0038546C">
          <w:rPr>
            <w:rStyle w:val="Lienhypertexte"/>
          </w:rPr>
          <w:t>Le service Appuis spécifiques (SAS)</w:t>
        </w:r>
        <w:r w:rsidR="000032B7" w:rsidRPr="0038546C">
          <w:rPr>
            <w:webHidden/>
          </w:rPr>
          <w:tab/>
        </w:r>
        <w:r w:rsidR="000032B7" w:rsidRPr="0038546C">
          <w:rPr>
            <w:webHidden/>
          </w:rPr>
          <w:fldChar w:fldCharType="begin"/>
        </w:r>
        <w:r w:rsidR="000032B7" w:rsidRPr="0038546C">
          <w:rPr>
            <w:webHidden/>
          </w:rPr>
          <w:instrText xml:space="preserve"> PAGEREF _Toc184395804 \h </w:instrText>
        </w:r>
        <w:r w:rsidR="000032B7" w:rsidRPr="0038546C">
          <w:rPr>
            <w:webHidden/>
          </w:rPr>
        </w:r>
        <w:r w:rsidR="000032B7" w:rsidRPr="0038546C">
          <w:rPr>
            <w:webHidden/>
          </w:rPr>
          <w:fldChar w:fldCharType="separate"/>
        </w:r>
        <w:r>
          <w:rPr>
            <w:webHidden/>
          </w:rPr>
          <w:t>164</w:t>
        </w:r>
        <w:r w:rsidR="000032B7" w:rsidRPr="0038546C">
          <w:rPr>
            <w:webHidden/>
          </w:rPr>
          <w:fldChar w:fldCharType="end"/>
        </w:r>
      </w:hyperlink>
    </w:p>
    <w:p w14:paraId="112E3B2E" w14:textId="412BDD7D" w:rsidR="000032B7" w:rsidRPr="0038546C" w:rsidRDefault="001D6BE4">
      <w:pPr>
        <w:pStyle w:val="TM3"/>
        <w:rPr>
          <w:rFonts w:asciiTheme="minorHAnsi" w:eastAsiaTheme="minorEastAsia" w:hAnsiTheme="minorHAnsi" w:cstheme="minorBidi"/>
          <w:i w:val="0"/>
          <w:iCs w:val="0"/>
          <w:kern w:val="2"/>
          <w:sz w:val="22"/>
          <w:szCs w:val="22"/>
          <w:lang w:val="fr-FR"/>
          <w14:ligatures w14:val="standardContextual"/>
        </w:rPr>
      </w:pPr>
      <w:hyperlink w:anchor="_Toc184395805" w:history="1">
        <w:r w:rsidR="000032B7" w:rsidRPr="0038546C">
          <w:rPr>
            <w:rStyle w:val="Lienhypertexte"/>
          </w:rPr>
          <w:t>Les Etudes Ergonomiques (EG)</w:t>
        </w:r>
        <w:r w:rsidR="000032B7" w:rsidRPr="0038546C">
          <w:rPr>
            <w:webHidden/>
          </w:rPr>
          <w:tab/>
        </w:r>
        <w:r w:rsidR="000032B7" w:rsidRPr="0038546C">
          <w:rPr>
            <w:webHidden/>
          </w:rPr>
          <w:fldChar w:fldCharType="begin"/>
        </w:r>
        <w:r w:rsidR="000032B7" w:rsidRPr="0038546C">
          <w:rPr>
            <w:webHidden/>
          </w:rPr>
          <w:instrText xml:space="preserve"> PAGEREF _Toc184395805 \h </w:instrText>
        </w:r>
        <w:r w:rsidR="000032B7" w:rsidRPr="0038546C">
          <w:rPr>
            <w:webHidden/>
          </w:rPr>
        </w:r>
        <w:r w:rsidR="000032B7" w:rsidRPr="0038546C">
          <w:rPr>
            <w:webHidden/>
          </w:rPr>
          <w:fldChar w:fldCharType="separate"/>
        </w:r>
        <w:r>
          <w:rPr>
            <w:webHidden/>
          </w:rPr>
          <w:t>166</w:t>
        </w:r>
        <w:r w:rsidR="000032B7" w:rsidRPr="0038546C">
          <w:rPr>
            <w:webHidden/>
          </w:rPr>
          <w:fldChar w:fldCharType="end"/>
        </w:r>
      </w:hyperlink>
    </w:p>
    <w:p w14:paraId="35A10F81" w14:textId="18973449" w:rsidR="000032B7" w:rsidRPr="0038546C" w:rsidRDefault="001D6BE4">
      <w:pPr>
        <w:pStyle w:val="TM3"/>
        <w:rPr>
          <w:rFonts w:asciiTheme="minorHAnsi" w:eastAsiaTheme="minorEastAsia" w:hAnsiTheme="minorHAnsi" w:cstheme="minorBidi"/>
          <w:i w:val="0"/>
          <w:iCs w:val="0"/>
          <w:kern w:val="2"/>
          <w:sz w:val="22"/>
          <w:szCs w:val="22"/>
          <w:lang w:val="fr-FR"/>
          <w14:ligatures w14:val="standardContextual"/>
        </w:rPr>
      </w:pPr>
      <w:hyperlink w:anchor="_Toc184395806" w:history="1">
        <w:r w:rsidR="000032B7" w:rsidRPr="0038546C">
          <w:rPr>
            <w:rStyle w:val="Lienhypertexte"/>
          </w:rPr>
          <w:t>La prestation Inclu'Pro Formation</w:t>
        </w:r>
        <w:r w:rsidR="000032B7" w:rsidRPr="0038546C">
          <w:rPr>
            <w:webHidden/>
          </w:rPr>
          <w:tab/>
        </w:r>
        <w:r w:rsidR="000032B7" w:rsidRPr="0038546C">
          <w:rPr>
            <w:webHidden/>
          </w:rPr>
          <w:fldChar w:fldCharType="begin"/>
        </w:r>
        <w:r w:rsidR="000032B7" w:rsidRPr="0038546C">
          <w:rPr>
            <w:webHidden/>
          </w:rPr>
          <w:instrText xml:space="preserve"> PAGEREF _Toc184395806 \h </w:instrText>
        </w:r>
        <w:r w:rsidR="000032B7" w:rsidRPr="0038546C">
          <w:rPr>
            <w:webHidden/>
          </w:rPr>
        </w:r>
        <w:r w:rsidR="000032B7" w:rsidRPr="0038546C">
          <w:rPr>
            <w:webHidden/>
          </w:rPr>
          <w:fldChar w:fldCharType="separate"/>
        </w:r>
        <w:r>
          <w:rPr>
            <w:webHidden/>
          </w:rPr>
          <w:t>168</w:t>
        </w:r>
        <w:r w:rsidR="000032B7" w:rsidRPr="0038546C">
          <w:rPr>
            <w:webHidden/>
          </w:rPr>
          <w:fldChar w:fldCharType="end"/>
        </w:r>
      </w:hyperlink>
    </w:p>
    <w:p w14:paraId="7EDC9FC0" w14:textId="30481C9F" w:rsidR="000032B7" w:rsidRPr="0038546C" w:rsidRDefault="001D6BE4">
      <w:pPr>
        <w:pStyle w:val="TM3"/>
        <w:rPr>
          <w:rFonts w:asciiTheme="minorHAnsi" w:eastAsiaTheme="minorEastAsia" w:hAnsiTheme="minorHAnsi" w:cstheme="minorBidi"/>
          <w:i w:val="0"/>
          <w:iCs w:val="0"/>
          <w:kern w:val="2"/>
          <w:sz w:val="22"/>
          <w:szCs w:val="22"/>
          <w:lang w:val="fr-FR"/>
          <w14:ligatures w14:val="standardContextual"/>
        </w:rPr>
      </w:pPr>
      <w:hyperlink w:anchor="_Toc184395807" w:history="1">
        <w:r w:rsidR="000032B7" w:rsidRPr="0038546C">
          <w:rPr>
            <w:rStyle w:val="Lienhypertexte"/>
          </w:rPr>
          <w:t>L’accompagnement COMETE - SMR</w:t>
        </w:r>
        <w:r w:rsidR="000032B7" w:rsidRPr="0038546C">
          <w:rPr>
            <w:webHidden/>
          </w:rPr>
          <w:tab/>
        </w:r>
        <w:r w:rsidR="000032B7" w:rsidRPr="0038546C">
          <w:rPr>
            <w:webHidden/>
          </w:rPr>
          <w:fldChar w:fldCharType="begin"/>
        </w:r>
        <w:r w:rsidR="000032B7" w:rsidRPr="0038546C">
          <w:rPr>
            <w:webHidden/>
          </w:rPr>
          <w:instrText xml:space="preserve"> PAGEREF _Toc184395807 \h </w:instrText>
        </w:r>
        <w:r w:rsidR="000032B7" w:rsidRPr="0038546C">
          <w:rPr>
            <w:webHidden/>
          </w:rPr>
        </w:r>
        <w:r w:rsidR="000032B7" w:rsidRPr="0038546C">
          <w:rPr>
            <w:webHidden/>
          </w:rPr>
          <w:fldChar w:fldCharType="separate"/>
        </w:r>
        <w:r>
          <w:rPr>
            <w:webHidden/>
          </w:rPr>
          <w:t>169</w:t>
        </w:r>
        <w:r w:rsidR="000032B7" w:rsidRPr="0038546C">
          <w:rPr>
            <w:webHidden/>
          </w:rPr>
          <w:fldChar w:fldCharType="end"/>
        </w:r>
      </w:hyperlink>
    </w:p>
    <w:p w14:paraId="70E98B6C" w14:textId="70DC4CB8" w:rsidR="000032B7" w:rsidRPr="0038546C" w:rsidRDefault="001D6BE4">
      <w:pPr>
        <w:pStyle w:val="TM1"/>
        <w:rPr>
          <w:rFonts w:eastAsiaTheme="minorEastAsia" w:cstheme="minorBidi"/>
          <w:b w:val="0"/>
          <w:bCs w:val="0"/>
          <w:caps w:val="0"/>
          <w:noProof/>
          <w:kern w:val="2"/>
          <w:sz w:val="22"/>
          <w:szCs w:val="22"/>
          <w14:ligatures w14:val="standardContextual"/>
        </w:rPr>
      </w:pPr>
      <w:hyperlink w:anchor="_Toc184395808" w:history="1">
        <w:r w:rsidR="000032B7" w:rsidRPr="0038546C">
          <w:rPr>
            <w:rStyle w:val="Lienhypertexte"/>
            <w:rFonts w:ascii="Arial" w:hAnsi="Arial"/>
            <w:noProof/>
          </w:rPr>
          <w:t>Partie 4 : Le dispositif d’emploi accompagné financé par l’Etat, le FIPHFP et l’AGEFIPH</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_Toc184395808 \h </w:instrText>
        </w:r>
        <w:r w:rsidR="000032B7" w:rsidRPr="0038546C">
          <w:rPr>
            <w:noProof/>
            <w:webHidden/>
          </w:rPr>
        </w:r>
        <w:r w:rsidR="000032B7" w:rsidRPr="0038546C">
          <w:rPr>
            <w:noProof/>
            <w:webHidden/>
          </w:rPr>
          <w:fldChar w:fldCharType="separate"/>
        </w:r>
        <w:r>
          <w:rPr>
            <w:noProof/>
            <w:webHidden/>
          </w:rPr>
          <w:t>170</w:t>
        </w:r>
        <w:r w:rsidR="000032B7" w:rsidRPr="0038546C">
          <w:rPr>
            <w:noProof/>
            <w:webHidden/>
          </w:rPr>
          <w:fldChar w:fldCharType="end"/>
        </w:r>
      </w:hyperlink>
    </w:p>
    <w:p w14:paraId="4A96A60B" w14:textId="73D9EF4B" w:rsidR="000032B7" w:rsidRPr="0038546C" w:rsidRDefault="001D6BE4">
      <w:pPr>
        <w:pStyle w:val="TM3"/>
        <w:rPr>
          <w:rFonts w:asciiTheme="minorHAnsi" w:eastAsiaTheme="minorEastAsia" w:hAnsiTheme="minorHAnsi" w:cstheme="minorBidi"/>
          <w:i w:val="0"/>
          <w:iCs w:val="0"/>
          <w:kern w:val="2"/>
          <w:sz w:val="22"/>
          <w:szCs w:val="22"/>
          <w:lang w:val="fr-FR"/>
          <w14:ligatures w14:val="standardContextual"/>
        </w:rPr>
      </w:pPr>
      <w:hyperlink w:anchor="_Toc184395809" w:history="1">
        <w:r w:rsidR="000032B7" w:rsidRPr="0038546C">
          <w:rPr>
            <w:rStyle w:val="Lienhypertexte"/>
          </w:rPr>
          <w:t>Le dispositif d’emploi accompagné (DEAc)</w:t>
        </w:r>
        <w:r w:rsidR="000032B7" w:rsidRPr="0038546C">
          <w:rPr>
            <w:webHidden/>
          </w:rPr>
          <w:tab/>
        </w:r>
        <w:r w:rsidR="000032B7" w:rsidRPr="0038546C">
          <w:rPr>
            <w:webHidden/>
          </w:rPr>
          <w:fldChar w:fldCharType="begin"/>
        </w:r>
        <w:r w:rsidR="000032B7" w:rsidRPr="0038546C">
          <w:rPr>
            <w:webHidden/>
          </w:rPr>
          <w:instrText xml:space="preserve"> PAGEREF _Toc184395809 \h </w:instrText>
        </w:r>
        <w:r w:rsidR="000032B7" w:rsidRPr="0038546C">
          <w:rPr>
            <w:webHidden/>
          </w:rPr>
        </w:r>
        <w:r w:rsidR="000032B7" w:rsidRPr="0038546C">
          <w:rPr>
            <w:webHidden/>
          </w:rPr>
          <w:fldChar w:fldCharType="separate"/>
        </w:r>
        <w:r>
          <w:rPr>
            <w:webHidden/>
          </w:rPr>
          <w:t>171</w:t>
        </w:r>
        <w:r w:rsidR="000032B7" w:rsidRPr="0038546C">
          <w:rPr>
            <w:webHidden/>
          </w:rPr>
          <w:fldChar w:fldCharType="end"/>
        </w:r>
      </w:hyperlink>
    </w:p>
    <w:p w14:paraId="50C57D7A" w14:textId="106CDEEC" w:rsidR="006F7FDE" w:rsidRPr="0038546C" w:rsidRDefault="00956C89" w:rsidP="00F41349">
      <w:pPr>
        <w:pStyle w:val="TM3"/>
      </w:pPr>
      <w:r w:rsidRPr="0038546C">
        <w:rPr>
          <w:rStyle w:val="Lienhypertexte"/>
          <w:color w:val="auto"/>
          <w:sz w:val="24"/>
        </w:rPr>
        <w:fldChar w:fldCharType="end"/>
      </w:r>
      <w:bookmarkStart w:id="2" w:name="_Toc425244839"/>
      <w:r w:rsidR="006F7FDE" w:rsidRPr="0038546C">
        <w:br w:type="page"/>
      </w:r>
    </w:p>
    <w:p w14:paraId="4FBBC11A" w14:textId="77777777" w:rsidR="00267E5C" w:rsidRPr="0038546C" w:rsidRDefault="00267E5C" w:rsidP="00267E5C">
      <w:pPr>
        <w:rPr>
          <w:lang w:val="fr-BE"/>
        </w:rPr>
      </w:pPr>
    </w:p>
    <w:p w14:paraId="0FBA81AE" w14:textId="3FDDB8A4" w:rsidR="00EC180A" w:rsidRPr="0038546C" w:rsidRDefault="003E7D0B" w:rsidP="00267E5C">
      <w:pPr>
        <w:pStyle w:val="Titre1"/>
        <w:spacing w:before="5040"/>
        <w:rPr>
          <w:rFonts w:ascii="Arial" w:hAnsi="Arial"/>
        </w:rPr>
      </w:pPr>
      <w:bookmarkStart w:id="3" w:name="_Toc184395752"/>
      <w:r w:rsidRPr="0038546C">
        <w:rPr>
          <w:rFonts w:ascii="Arial" w:hAnsi="Arial"/>
        </w:rPr>
        <w:t>Partie i</w:t>
      </w:r>
      <w:r w:rsidR="00EC180A" w:rsidRPr="0038546C">
        <w:rPr>
          <w:rFonts w:ascii="Arial" w:hAnsi="Arial"/>
        </w:rPr>
        <w:t>ntroducti</w:t>
      </w:r>
      <w:bookmarkEnd w:id="2"/>
      <w:r w:rsidRPr="0038546C">
        <w:rPr>
          <w:rFonts w:ascii="Arial" w:hAnsi="Arial"/>
        </w:rPr>
        <w:t>ve</w:t>
      </w:r>
      <w:bookmarkEnd w:id="3"/>
    </w:p>
    <w:p w14:paraId="060F5CBD" w14:textId="77777777" w:rsidR="003E7D0B" w:rsidRPr="0038546C" w:rsidRDefault="003E7D0B">
      <w:pPr>
        <w:jc w:val="left"/>
        <w:rPr>
          <w:rFonts w:ascii="Arial" w:hAnsi="Arial" w:cs="Arial"/>
          <w:b/>
          <w:bCs/>
          <w:color w:val="1F497D" w:themeColor="text2"/>
          <w:spacing w:val="-2"/>
          <w:kern w:val="16"/>
          <w:sz w:val="36"/>
          <w:szCs w:val="30"/>
          <w:lang w:val="fr-BE"/>
        </w:rPr>
      </w:pPr>
      <w:bookmarkStart w:id="4" w:name="_Toc425244840"/>
      <w:r w:rsidRPr="0038546C">
        <w:rPr>
          <w:rFonts w:ascii="Arial" w:hAnsi="Arial" w:cs="Arial"/>
          <w:spacing w:val="-2"/>
          <w:kern w:val="16"/>
        </w:rPr>
        <w:br w:type="page"/>
      </w:r>
    </w:p>
    <w:p w14:paraId="65C0E355" w14:textId="77777777" w:rsidR="001F40F9" w:rsidRPr="0038546C" w:rsidRDefault="001F40F9" w:rsidP="007A2800">
      <w:pPr>
        <w:pStyle w:val="Titre3"/>
      </w:pPr>
      <w:bookmarkStart w:id="5" w:name="_Toc184395753"/>
      <w:bookmarkEnd w:id="4"/>
      <w:r w:rsidRPr="0038546C">
        <w:lastRenderedPageBreak/>
        <w:t>Les principes d’intervention du FIPHFP</w:t>
      </w:r>
      <w:bookmarkEnd w:id="5"/>
    </w:p>
    <w:p w14:paraId="33DE0EB1" w14:textId="77777777" w:rsidR="001F40F9" w:rsidRPr="0038546C" w:rsidRDefault="001F40F9" w:rsidP="0060512B">
      <w:pPr>
        <w:spacing w:after="120"/>
        <w:rPr>
          <w:rFonts w:ascii="Arial" w:hAnsi="Arial" w:cs="Arial"/>
          <w:sz w:val="26"/>
          <w:szCs w:val="26"/>
        </w:rPr>
      </w:pPr>
      <w:r w:rsidRPr="0038546C">
        <w:rPr>
          <w:rFonts w:ascii="Arial" w:hAnsi="Arial" w:cs="Arial"/>
          <w:sz w:val="26"/>
          <w:szCs w:val="26"/>
        </w:rPr>
        <w:t xml:space="preserve">Le Fonds pour l’insertion des Personnes Handicapées dans la Fonction Publique a pour objectif d’accompagner les personnes en situation de handicap </w:t>
      </w:r>
      <w:r w:rsidRPr="0038546C">
        <w:rPr>
          <w:rFonts w:ascii="Arial" w:hAnsi="Arial" w:cs="Arial"/>
          <w:b/>
          <w:sz w:val="26"/>
          <w:szCs w:val="26"/>
        </w:rPr>
        <w:t>vers l’emploi public</w:t>
      </w:r>
      <w:r w:rsidRPr="0038546C">
        <w:rPr>
          <w:rFonts w:ascii="Arial" w:hAnsi="Arial" w:cs="Arial"/>
          <w:sz w:val="26"/>
          <w:szCs w:val="26"/>
        </w:rPr>
        <w:t xml:space="preserve"> ou de les aider à </w:t>
      </w:r>
      <w:r w:rsidRPr="0038546C">
        <w:rPr>
          <w:rFonts w:ascii="Arial" w:hAnsi="Arial" w:cs="Arial"/>
          <w:b/>
          <w:sz w:val="26"/>
          <w:szCs w:val="26"/>
        </w:rPr>
        <w:t xml:space="preserve">conserver une activité professionnelle </w:t>
      </w:r>
      <w:r w:rsidRPr="0038546C">
        <w:rPr>
          <w:rFonts w:ascii="Arial" w:hAnsi="Arial" w:cs="Arial"/>
          <w:sz w:val="26"/>
          <w:szCs w:val="26"/>
        </w:rPr>
        <w:t>en compensant leur handicap.</w:t>
      </w:r>
    </w:p>
    <w:p w14:paraId="6D298AEB" w14:textId="1E4B0675" w:rsidR="001F40F9" w:rsidRPr="0038546C" w:rsidRDefault="001F40F9" w:rsidP="0060512B">
      <w:pPr>
        <w:spacing w:after="240"/>
        <w:rPr>
          <w:rFonts w:ascii="Arial" w:hAnsi="Arial" w:cs="Arial"/>
          <w:sz w:val="26"/>
          <w:szCs w:val="26"/>
        </w:rPr>
      </w:pPr>
      <w:r w:rsidRPr="0038546C">
        <w:rPr>
          <w:rFonts w:ascii="Arial" w:hAnsi="Arial" w:cs="Arial"/>
          <w:sz w:val="26"/>
          <w:szCs w:val="26"/>
        </w:rPr>
        <w:t>Dans cette optique,</w:t>
      </w:r>
      <w:r w:rsidRPr="0038546C">
        <w:rPr>
          <w:rFonts w:ascii="Arial" w:hAnsi="Arial" w:cs="Arial"/>
          <w:b/>
          <w:sz w:val="26"/>
          <w:szCs w:val="26"/>
        </w:rPr>
        <w:t xml:space="preserve"> le FIPHFP peut financer au cas par cas des aides individuelles matérielles, techniques, humaines ou encore de la formation. </w:t>
      </w:r>
      <w:r w:rsidRPr="0038546C">
        <w:rPr>
          <w:rFonts w:ascii="Arial" w:hAnsi="Arial" w:cs="Arial"/>
          <w:sz w:val="26"/>
          <w:szCs w:val="26"/>
        </w:rPr>
        <w:t>Il appuie également les employeurs publics dans le développement de politiques en faveur des agents en situation de handicap</w:t>
      </w:r>
      <w:r w:rsidR="002B2A3D" w:rsidRPr="0038546C">
        <w:rPr>
          <w:rFonts w:ascii="Arial" w:hAnsi="Arial" w:cs="Arial"/>
          <w:sz w:val="26"/>
          <w:szCs w:val="26"/>
        </w:rPr>
        <w:t xml:space="preserve"> afin d’atteindre </w:t>
      </w:r>
      <w:r w:rsidRPr="0038546C">
        <w:rPr>
          <w:rFonts w:ascii="Arial" w:hAnsi="Arial" w:cs="Arial"/>
          <w:sz w:val="26"/>
          <w:szCs w:val="26"/>
        </w:rPr>
        <w:t>progressive</w:t>
      </w:r>
      <w:r w:rsidR="002B2A3D" w:rsidRPr="0038546C">
        <w:rPr>
          <w:rFonts w:ascii="Arial" w:hAnsi="Arial" w:cs="Arial"/>
          <w:sz w:val="26"/>
          <w:szCs w:val="26"/>
        </w:rPr>
        <w:t>ment</w:t>
      </w:r>
      <w:r w:rsidRPr="0038546C">
        <w:rPr>
          <w:rFonts w:ascii="Arial" w:hAnsi="Arial" w:cs="Arial"/>
          <w:sz w:val="26"/>
          <w:szCs w:val="26"/>
        </w:rPr>
        <w:t xml:space="preserve"> </w:t>
      </w:r>
      <w:r w:rsidR="002B2A3D" w:rsidRPr="0038546C">
        <w:rPr>
          <w:rFonts w:ascii="Arial" w:hAnsi="Arial" w:cs="Arial"/>
          <w:sz w:val="26"/>
          <w:szCs w:val="26"/>
        </w:rPr>
        <w:t>le</w:t>
      </w:r>
      <w:r w:rsidRPr="0038546C">
        <w:rPr>
          <w:rFonts w:ascii="Arial" w:hAnsi="Arial" w:cs="Arial"/>
          <w:sz w:val="26"/>
          <w:szCs w:val="26"/>
        </w:rPr>
        <w:t xml:space="preserve"> taux d’emploi minimum de 6%.</w:t>
      </w:r>
    </w:p>
    <w:p w14:paraId="1696EB10" w14:textId="77777777" w:rsidR="001F40F9" w:rsidRPr="0038546C" w:rsidRDefault="001F40F9" w:rsidP="0060512B">
      <w:pPr>
        <w:spacing w:after="120"/>
        <w:rPr>
          <w:rFonts w:ascii="Arial" w:hAnsi="Arial" w:cs="Arial"/>
          <w:b/>
          <w:sz w:val="26"/>
          <w:szCs w:val="26"/>
        </w:rPr>
      </w:pPr>
      <w:r w:rsidRPr="0038546C">
        <w:rPr>
          <w:rFonts w:ascii="Arial" w:hAnsi="Arial" w:cs="Arial"/>
          <w:b/>
          <w:sz w:val="26"/>
          <w:szCs w:val="26"/>
        </w:rPr>
        <w:t>L’intervention du FIPHFP est soumise à plusieurs principes :</w:t>
      </w:r>
    </w:p>
    <w:p w14:paraId="2A27E1FB" w14:textId="183087D1" w:rsidR="001F40F9" w:rsidRPr="0038546C" w:rsidRDefault="001F40F9" w:rsidP="007F04D5">
      <w:pPr>
        <w:pStyle w:val="Paragraphedeliste"/>
        <w:numPr>
          <w:ilvl w:val="0"/>
          <w:numId w:val="11"/>
        </w:numPr>
        <w:spacing w:after="240"/>
        <w:jc w:val="both"/>
        <w:rPr>
          <w:rFonts w:ascii="Arial" w:hAnsi="Arial" w:cs="Arial"/>
          <w:b/>
          <w:sz w:val="26"/>
          <w:szCs w:val="26"/>
        </w:rPr>
      </w:pPr>
      <w:r w:rsidRPr="0038546C">
        <w:rPr>
          <w:rFonts w:ascii="Arial" w:hAnsi="Arial" w:cs="Arial"/>
          <w:b/>
          <w:sz w:val="26"/>
          <w:szCs w:val="26"/>
        </w:rPr>
        <w:t>Le FIPHFP intervient en complémentarité des dispositifs de droit commun.</w:t>
      </w:r>
    </w:p>
    <w:p w14:paraId="5715142D" w14:textId="10C46531" w:rsidR="001F40F9" w:rsidRPr="0038546C" w:rsidRDefault="001F40F9" w:rsidP="00E85FFD">
      <w:pPr>
        <w:spacing w:after="240"/>
        <w:ind w:left="1134"/>
        <w:rPr>
          <w:rFonts w:ascii="Arial" w:hAnsi="Arial" w:cs="Arial"/>
          <w:b/>
          <w:sz w:val="26"/>
          <w:szCs w:val="26"/>
        </w:rPr>
      </w:pPr>
      <w:r w:rsidRPr="0038546C">
        <w:rPr>
          <w:rFonts w:ascii="Arial" w:hAnsi="Arial" w:cs="Arial"/>
          <w:sz w:val="26"/>
          <w:szCs w:val="26"/>
        </w:rPr>
        <w:t>Chaque employeur est donc invité à vérifier l’existence de financement y compris des financements par des structures non spécialisées dans le champ du handicap au travail (Sécurité sociale, mutuelle, Prestation de compensation du handicap, …) et à faire intervenir les financements du FIPHFP pour un accompagnement spécifique à la compensation du handicap.</w:t>
      </w:r>
    </w:p>
    <w:p w14:paraId="64DCE046" w14:textId="77777777" w:rsidR="008F5905" w:rsidRPr="0038546C" w:rsidRDefault="001F40F9" w:rsidP="007F04D5">
      <w:pPr>
        <w:pStyle w:val="Paragraphedeliste"/>
        <w:numPr>
          <w:ilvl w:val="0"/>
          <w:numId w:val="11"/>
        </w:numPr>
        <w:spacing w:after="240"/>
        <w:jc w:val="both"/>
        <w:rPr>
          <w:rFonts w:ascii="Arial" w:hAnsi="Arial" w:cs="Arial"/>
          <w:b/>
          <w:sz w:val="26"/>
          <w:szCs w:val="26"/>
        </w:rPr>
      </w:pPr>
      <w:r w:rsidRPr="0038546C">
        <w:rPr>
          <w:rFonts w:ascii="Arial" w:hAnsi="Arial" w:cs="Arial"/>
          <w:b/>
          <w:sz w:val="26"/>
          <w:szCs w:val="26"/>
        </w:rPr>
        <w:t>Les aides ne sont pas accessibles « de droit »</w:t>
      </w:r>
      <w:r w:rsidR="008F5905" w:rsidRPr="0038546C">
        <w:rPr>
          <w:rFonts w:ascii="Arial" w:hAnsi="Arial" w:cs="Arial"/>
          <w:b/>
          <w:sz w:val="26"/>
          <w:szCs w:val="26"/>
        </w:rPr>
        <w:t>, l</w:t>
      </w:r>
      <w:r w:rsidRPr="0038546C">
        <w:rPr>
          <w:rFonts w:ascii="Arial" w:hAnsi="Arial" w:cs="Arial"/>
          <w:b/>
          <w:sz w:val="26"/>
          <w:szCs w:val="26"/>
        </w:rPr>
        <w:t>e FIPHFP se réserve le droit d’accorder ou non la prise en charge d’une aide en fonction de la situation d’espèce.</w:t>
      </w:r>
    </w:p>
    <w:p w14:paraId="497CC98B" w14:textId="40B5D816" w:rsidR="001F40F9" w:rsidRPr="0038546C" w:rsidRDefault="001F40F9" w:rsidP="007F04D5">
      <w:pPr>
        <w:pStyle w:val="Paragraphedeliste"/>
        <w:numPr>
          <w:ilvl w:val="0"/>
          <w:numId w:val="11"/>
        </w:numPr>
        <w:spacing w:after="240"/>
        <w:jc w:val="both"/>
        <w:rPr>
          <w:rFonts w:ascii="Arial" w:hAnsi="Arial" w:cs="Arial"/>
          <w:lang w:val="fr-BE"/>
        </w:rPr>
      </w:pPr>
      <w:r w:rsidRPr="0038546C">
        <w:rPr>
          <w:rFonts w:ascii="Arial" w:hAnsi="Arial" w:cs="Arial"/>
          <w:b/>
          <w:sz w:val="26"/>
          <w:szCs w:val="26"/>
          <w:lang w:val="fr-BE"/>
        </w:rPr>
        <w:t>L’absence ou le refus de prise en charge financière par le FIPHFP ne dispense pas l’employeur de son obligation d’aménagement de poste</w:t>
      </w:r>
      <w:r w:rsidRPr="0038546C">
        <w:rPr>
          <w:rFonts w:ascii="Arial" w:hAnsi="Arial" w:cs="Arial"/>
          <w:sz w:val="26"/>
          <w:szCs w:val="26"/>
          <w:lang w:val="fr-BE"/>
        </w:rPr>
        <w:t>.</w:t>
      </w:r>
    </w:p>
    <w:p w14:paraId="534CA5C6" w14:textId="3ABC0C99" w:rsidR="001F40F9" w:rsidRPr="0038546C" w:rsidRDefault="001F40F9" w:rsidP="00E85FFD">
      <w:pPr>
        <w:spacing w:after="240"/>
        <w:ind w:left="1134"/>
        <w:rPr>
          <w:rFonts w:ascii="Arial" w:hAnsi="Arial" w:cs="Arial"/>
          <w:sz w:val="26"/>
          <w:szCs w:val="26"/>
        </w:rPr>
      </w:pPr>
      <w:r w:rsidRPr="0038546C">
        <w:rPr>
          <w:rFonts w:ascii="Arial" w:hAnsi="Arial" w:cs="Arial"/>
          <w:sz w:val="26"/>
          <w:szCs w:val="26"/>
          <w:lang w:val="fr-BE"/>
        </w:rPr>
        <w:t xml:space="preserve">Pour rappel, </w:t>
      </w:r>
      <w:r w:rsidRPr="0038546C">
        <w:rPr>
          <w:rFonts w:ascii="Arial" w:hAnsi="Arial" w:cs="Arial"/>
          <w:sz w:val="26"/>
          <w:szCs w:val="26"/>
        </w:rPr>
        <w:t>le Code du travail dispose en son article L.5213-6 l'obligation en ces termes : « </w:t>
      </w:r>
      <w:r w:rsidRPr="0038546C">
        <w:rPr>
          <w:rFonts w:ascii="Arial" w:hAnsi="Arial" w:cs="Arial"/>
          <w:i/>
          <w:sz w:val="26"/>
          <w:szCs w:val="26"/>
        </w:rPr>
        <w:t>Afin de garantir le respect du principe d'égalité de traitement à l'égard des travailleurs handicapés l’employeur doit prendre en fonction des besoins, dans une situation concrète, les mesures appropriées pour permettre aux travailleurs d’accéder à un emploi ou de conserver un emploi correspondant à leur qualification, de l’exercer ou d’y progresser</w:t>
      </w:r>
      <w:r w:rsidRPr="0038546C">
        <w:rPr>
          <w:rFonts w:ascii="Arial" w:hAnsi="Arial" w:cs="Arial"/>
          <w:sz w:val="26"/>
          <w:szCs w:val="26"/>
        </w:rPr>
        <w:t xml:space="preserve"> ». Cette obligation fait écho au </w:t>
      </w:r>
      <w:r w:rsidRPr="0038546C">
        <w:rPr>
          <w:rFonts w:ascii="Arial" w:hAnsi="Arial" w:cs="Arial"/>
          <w:b/>
          <w:sz w:val="26"/>
          <w:szCs w:val="26"/>
        </w:rPr>
        <w:t>droit à la compensation</w:t>
      </w:r>
      <w:r w:rsidRPr="0038546C">
        <w:rPr>
          <w:rFonts w:ascii="Arial" w:hAnsi="Arial" w:cs="Arial"/>
          <w:sz w:val="26"/>
          <w:szCs w:val="26"/>
        </w:rPr>
        <w:t xml:space="preserve"> énoncé à l’article 11 de la loi du 11</w:t>
      </w:r>
      <w:r w:rsidR="008D255E" w:rsidRPr="0038546C">
        <w:rPr>
          <w:rFonts w:ascii="Arial" w:hAnsi="Arial" w:cs="Arial"/>
          <w:sz w:val="26"/>
          <w:szCs w:val="26"/>
        </w:rPr>
        <w:t> </w:t>
      </w:r>
      <w:r w:rsidRPr="0038546C">
        <w:rPr>
          <w:rFonts w:ascii="Arial" w:hAnsi="Arial" w:cs="Arial"/>
          <w:sz w:val="26"/>
          <w:szCs w:val="26"/>
        </w:rPr>
        <w:t>février</w:t>
      </w:r>
      <w:r w:rsidR="008D255E" w:rsidRPr="0038546C">
        <w:rPr>
          <w:rFonts w:ascii="Arial" w:hAnsi="Arial" w:cs="Arial"/>
          <w:sz w:val="26"/>
          <w:szCs w:val="26"/>
        </w:rPr>
        <w:t> </w:t>
      </w:r>
      <w:r w:rsidRPr="0038546C">
        <w:rPr>
          <w:rFonts w:ascii="Arial" w:hAnsi="Arial" w:cs="Arial"/>
          <w:sz w:val="26"/>
          <w:szCs w:val="26"/>
        </w:rPr>
        <w:t>2005 qui prévoit que «</w:t>
      </w:r>
      <w:r w:rsidRPr="0038546C">
        <w:rPr>
          <w:rFonts w:ascii="Arial" w:hAnsi="Arial" w:cs="Arial"/>
          <w:i/>
          <w:iCs/>
          <w:sz w:val="26"/>
          <w:szCs w:val="26"/>
        </w:rPr>
        <w:t>la personne handicapée a droit à la compensation des conséquences de son handicap quels que soient l’origine et la nature de sa déficience, son âge ou son mode de vie</w:t>
      </w:r>
      <w:r w:rsidRPr="0038546C">
        <w:rPr>
          <w:rFonts w:ascii="Arial" w:hAnsi="Arial" w:cs="Arial"/>
          <w:sz w:val="26"/>
          <w:szCs w:val="26"/>
        </w:rPr>
        <w:t xml:space="preserve"> ».</w:t>
      </w:r>
    </w:p>
    <w:p w14:paraId="04AD127D" w14:textId="77777777" w:rsidR="0060512B" w:rsidRPr="0038546C" w:rsidRDefault="0060512B" w:rsidP="00087BF1">
      <w:pPr>
        <w:pStyle w:val="Paragraphedeliste"/>
        <w:numPr>
          <w:ilvl w:val="0"/>
          <w:numId w:val="11"/>
        </w:numPr>
        <w:spacing w:before="120" w:after="120"/>
        <w:ind w:left="714" w:hanging="357"/>
        <w:jc w:val="both"/>
        <w:rPr>
          <w:rFonts w:ascii="Arial" w:hAnsi="Arial" w:cs="Arial"/>
          <w:b/>
          <w:sz w:val="26"/>
          <w:szCs w:val="26"/>
          <w:lang w:val="fr-BE"/>
        </w:rPr>
      </w:pPr>
      <w:r w:rsidRPr="0038546C">
        <w:rPr>
          <w:rFonts w:ascii="Arial" w:hAnsi="Arial" w:cs="Arial"/>
          <w:b/>
          <w:sz w:val="26"/>
          <w:szCs w:val="26"/>
          <w:lang w:val="fr-BE"/>
        </w:rPr>
        <w:t>La sollicitation du FIPHFP par un employeur public doit s’inscrire dans le respect du principe d’aménagement raisonnable des postes de travail</w:t>
      </w:r>
      <w:r w:rsidRPr="0038546C">
        <w:rPr>
          <w:rFonts w:ascii="Arial" w:hAnsi="Arial" w:cs="Arial"/>
          <w:b/>
          <w:sz w:val="26"/>
          <w:szCs w:val="26"/>
          <w:vertAlign w:val="subscript"/>
          <w:lang w:val="fr-BE"/>
        </w:rPr>
        <w:footnoteReference w:id="1"/>
      </w:r>
    </w:p>
    <w:p w14:paraId="7FDBB0FA" w14:textId="608452BE" w:rsidR="0060512B" w:rsidRPr="0038546C" w:rsidRDefault="0060512B" w:rsidP="0060512B">
      <w:pPr>
        <w:ind w:left="1134"/>
        <w:rPr>
          <w:rFonts w:ascii="Arial" w:hAnsi="Arial" w:cs="Arial"/>
          <w:sz w:val="26"/>
          <w:szCs w:val="26"/>
          <w:lang w:val="fr-BE"/>
        </w:rPr>
      </w:pPr>
      <w:r w:rsidRPr="0038546C">
        <w:rPr>
          <w:rFonts w:ascii="Arial" w:hAnsi="Arial" w:cs="Arial"/>
          <w:sz w:val="26"/>
          <w:szCs w:val="26"/>
          <w:lang w:val="fr-BE"/>
        </w:rPr>
        <w:lastRenderedPageBreak/>
        <w:t>La prise en charge du FIPHFP sera examinée au regard de la durée d’utilisation de l’aide, de son coût et des perspectives d’embauche à long terme notamment dans le cadre de contrat court.</w:t>
      </w:r>
    </w:p>
    <w:p w14:paraId="60D4FB30" w14:textId="6046D4DF" w:rsidR="001F40F9" w:rsidRPr="0038546C" w:rsidRDefault="001F40F9" w:rsidP="00087BF1">
      <w:pPr>
        <w:pStyle w:val="Paragraphedeliste"/>
        <w:numPr>
          <w:ilvl w:val="0"/>
          <w:numId w:val="11"/>
        </w:numPr>
        <w:spacing w:before="240" w:after="120"/>
        <w:ind w:left="714" w:hanging="357"/>
        <w:jc w:val="both"/>
        <w:rPr>
          <w:rFonts w:ascii="Arial" w:hAnsi="Arial" w:cs="Arial"/>
          <w:b/>
          <w:sz w:val="26"/>
          <w:szCs w:val="26"/>
        </w:rPr>
      </w:pPr>
      <w:bookmarkStart w:id="6" w:name="_Toc425244851"/>
      <w:r w:rsidRPr="0038546C">
        <w:rPr>
          <w:rFonts w:ascii="Arial" w:hAnsi="Arial" w:cs="Arial"/>
          <w:b/>
          <w:sz w:val="26"/>
          <w:szCs w:val="26"/>
        </w:rPr>
        <w:t>Le montant « plancher »</w:t>
      </w:r>
      <w:bookmarkEnd w:id="6"/>
      <w:r w:rsidR="008F5905" w:rsidRPr="0038546C">
        <w:rPr>
          <w:rFonts w:ascii="Arial" w:hAnsi="Arial" w:cs="Arial"/>
          <w:b/>
          <w:sz w:val="26"/>
          <w:szCs w:val="26"/>
        </w:rPr>
        <w:t xml:space="preserve"> (uniquement plateforme des aides)</w:t>
      </w:r>
    </w:p>
    <w:p w14:paraId="65B53794" w14:textId="56431F36" w:rsidR="001F40F9" w:rsidRPr="0038546C" w:rsidRDefault="001F40F9" w:rsidP="002C4EDA">
      <w:pPr>
        <w:spacing w:after="120"/>
        <w:ind w:left="1134"/>
        <w:rPr>
          <w:rFonts w:ascii="Arial" w:hAnsi="Arial" w:cs="Arial"/>
          <w:sz w:val="26"/>
          <w:szCs w:val="26"/>
        </w:rPr>
      </w:pPr>
      <w:r w:rsidRPr="0038546C">
        <w:rPr>
          <w:rFonts w:ascii="Arial" w:hAnsi="Arial" w:cs="Arial"/>
          <w:sz w:val="26"/>
          <w:szCs w:val="26"/>
        </w:rPr>
        <w:t>Le FIPHFP ne prend pas à sa charge les demandes de financement dont le coût total par bénéficiaire ne dépasse pas 200€ TTC. Il est en effet attendu que l’employeur prenne à sa charge les dépenses d’un faible montant au titre de l’amélioration des conditions de travail et de la responsabilité sociétale.</w:t>
      </w:r>
    </w:p>
    <w:p w14:paraId="74220C1E" w14:textId="1DD5A9EA" w:rsidR="001F40F9" w:rsidRPr="0038546C" w:rsidRDefault="001F40F9" w:rsidP="00087BF1">
      <w:pPr>
        <w:pStyle w:val="Paragraphedeliste"/>
        <w:numPr>
          <w:ilvl w:val="0"/>
          <w:numId w:val="11"/>
        </w:numPr>
        <w:spacing w:before="240" w:after="120"/>
        <w:ind w:left="714" w:hanging="357"/>
        <w:jc w:val="both"/>
        <w:rPr>
          <w:rFonts w:ascii="Arial" w:hAnsi="Arial" w:cs="Arial"/>
          <w:b/>
          <w:sz w:val="26"/>
          <w:szCs w:val="26"/>
          <w:lang w:val="fr-BE"/>
        </w:rPr>
      </w:pPr>
      <w:bookmarkStart w:id="7" w:name="_Toc425244852"/>
      <w:r w:rsidRPr="0038546C">
        <w:rPr>
          <w:rFonts w:ascii="Arial" w:hAnsi="Arial" w:cs="Arial"/>
          <w:b/>
          <w:sz w:val="26"/>
          <w:szCs w:val="26"/>
          <w:lang w:val="fr-BE"/>
        </w:rPr>
        <w:t>Le montant « plafond »</w:t>
      </w:r>
      <w:r w:rsidR="008F5905" w:rsidRPr="0038546C">
        <w:rPr>
          <w:rFonts w:ascii="Arial" w:hAnsi="Arial" w:cs="Arial"/>
          <w:b/>
          <w:sz w:val="26"/>
          <w:szCs w:val="26"/>
          <w:lang w:val="fr-BE"/>
        </w:rPr>
        <w:t xml:space="preserve"> (uniquement plateforme des aides)</w:t>
      </w:r>
    </w:p>
    <w:p w14:paraId="4E088FC3" w14:textId="6E87631B" w:rsidR="001F40F9" w:rsidRPr="0038546C" w:rsidRDefault="008F5905" w:rsidP="00D87B16">
      <w:pPr>
        <w:ind w:left="1134"/>
        <w:rPr>
          <w:rFonts w:ascii="Arial" w:hAnsi="Arial" w:cs="Arial"/>
          <w:sz w:val="26"/>
          <w:szCs w:val="26"/>
        </w:rPr>
      </w:pPr>
      <w:r w:rsidRPr="0038546C">
        <w:rPr>
          <w:rFonts w:ascii="Arial" w:hAnsi="Arial" w:cs="Arial"/>
          <w:sz w:val="26"/>
          <w:szCs w:val="26"/>
        </w:rPr>
        <w:t>Un employeur ne peut demander plus de</w:t>
      </w:r>
      <w:r w:rsidR="001F40F9" w:rsidRPr="0038546C">
        <w:rPr>
          <w:rFonts w:ascii="Arial" w:hAnsi="Arial" w:cs="Arial"/>
          <w:sz w:val="26"/>
          <w:szCs w:val="26"/>
        </w:rPr>
        <w:t xml:space="preserve"> 40.000€ </w:t>
      </w:r>
      <w:r w:rsidRPr="0038546C">
        <w:rPr>
          <w:rFonts w:ascii="Arial" w:hAnsi="Arial" w:cs="Arial"/>
          <w:sz w:val="26"/>
          <w:szCs w:val="26"/>
        </w:rPr>
        <w:t xml:space="preserve">d’aides </w:t>
      </w:r>
      <w:r w:rsidR="001F40F9" w:rsidRPr="0038546C">
        <w:rPr>
          <w:rFonts w:ascii="Arial" w:hAnsi="Arial" w:cs="Arial"/>
          <w:sz w:val="26"/>
          <w:szCs w:val="26"/>
        </w:rPr>
        <w:t>par année civile.</w:t>
      </w:r>
    </w:p>
    <w:p w14:paraId="0E69390E" w14:textId="68562ACF" w:rsidR="00173572" w:rsidRPr="0038546C" w:rsidRDefault="00173572" w:rsidP="00087BF1">
      <w:pPr>
        <w:pStyle w:val="Paragraphedeliste"/>
        <w:numPr>
          <w:ilvl w:val="0"/>
          <w:numId w:val="11"/>
        </w:numPr>
        <w:spacing w:before="240" w:after="120"/>
        <w:ind w:left="714" w:hanging="357"/>
        <w:jc w:val="both"/>
        <w:rPr>
          <w:rFonts w:ascii="Arial" w:hAnsi="Arial" w:cs="Arial"/>
          <w:b/>
          <w:sz w:val="26"/>
          <w:szCs w:val="26"/>
          <w:lang w:val="fr-BE"/>
        </w:rPr>
      </w:pPr>
      <w:r w:rsidRPr="0038546C">
        <w:rPr>
          <w:rFonts w:ascii="Arial" w:hAnsi="Arial" w:cs="Arial"/>
          <w:b/>
          <w:sz w:val="26"/>
          <w:szCs w:val="26"/>
          <w:lang w:val="fr-BE"/>
        </w:rPr>
        <w:t xml:space="preserve">La </w:t>
      </w:r>
      <w:r w:rsidR="007875B2" w:rsidRPr="0038546C">
        <w:rPr>
          <w:rFonts w:ascii="Arial" w:hAnsi="Arial" w:cs="Arial"/>
          <w:b/>
          <w:sz w:val="26"/>
          <w:szCs w:val="26"/>
          <w:lang w:val="fr-BE"/>
        </w:rPr>
        <w:t>non-déductibilité</w:t>
      </w:r>
      <w:r w:rsidRPr="0038546C">
        <w:rPr>
          <w:rFonts w:ascii="Arial" w:hAnsi="Arial" w:cs="Arial"/>
          <w:b/>
          <w:sz w:val="26"/>
          <w:szCs w:val="26"/>
          <w:lang w:val="fr-BE"/>
        </w:rPr>
        <w:t xml:space="preserve"> de la déclaration du reste à charge.</w:t>
      </w:r>
    </w:p>
    <w:bookmarkEnd w:id="7"/>
    <w:p w14:paraId="10E500F1" w14:textId="748D553B" w:rsidR="00173572" w:rsidRPr="0038546C" w:rsidRDefault="00173572" w:rsidP="006F7DE2">
      <w:pPr>
        <w:spacing w:after="120"/>
        <w:ind w:left="1134"/>
        <w:rPr>
          <w:rFonts w:ascii="Arial" w:hAnsi="Arial" w:cs="Arial"/>
          <w:b/>
          <w:bCs/>
          <w:iCs/>
          <w:color w:val="002060"/>
          <w:sz w:val="20"/>
          <w:szCs w:val="20"/>
        </w:rPr>
      </w:pPr>
      <w:r w:rsidRPr="0038546C">
        <w:rPr>
          <w:rFonts w:ascii="Arial" w:hAnsi="Arial" w:cs="Arial"/>
          <w:sz w:val="26"/>
          <w:szCs w:val="26"/>
        </w:rPr>
        <w:t>L’employeur ne peut déduire le reste à charge d’une aide financée par le FIPHFP des dépenses déductibles de la déclaration</w:t>
      </w:r>
      <w:r w:rsidR="00D31B7D" w:rsidRPr="0038546C">
        <w:rPr>
          <w:rStyle w:val="Appelnotedebasdep"/>
          <w:rFonts w:ascii="Arial" w:hAnsi="Arial" w:cs="Arial"/>
          <w:sz w:val="26"/>
          <w:szCs w:val="26"/>
        </w:rPr>
        <w:footnoteReference w:id="2"/>
      </w:r>
      <w:r w:rsidRPr="0038546C">
        <w:rPr>
          <w:rFonts w:ascii="Arial" w:hAnsi="Arial" w:cs="Arial"/>
          <w:b/>
          <w:bCs/>
          <w:iCs/>
          <w:color w:val="002060"/>
          <w:sz w:val="20"/>
          <w:szCs w:val="20"/>
        </w:rPr>
        <w:t>.</w:t>
      </w:r>
    </w:p>
    <w:p w14:paraId="787B0E53" w14:textId="4A00390B" w:rsidR="00E85FFD" w:rsidRPr="0038546C" w:rsidRDefault="00E85FFD" w:rsidP="00087BF1">
      <w:pPr>
        <w:pStyle w:val="Paragraphedeliste"/>
        <w:numPr>
          <w:ilvl w:val="0"/>
          <w:numId w:val="11"/>
        </w:numPr>
        <w:spacing w:before="240" w:after="120"/>
        <w:ind w:left="714" w:hanging="357"/>
        <w:jc w:val="both"/>
        <w:rPr>
          <w:rFonts w:ascii="Arial" w:hAnsi="Arial" w:cs="Arial"/>
          <w:b/>
          <w:sz w:val="26"/>
          <w:szCs w:val="26"/>
          <w:lang w:val="fr-BE"/>
        </w:rPr>
      </w:pPr>
      <w:r w:rsidRPr="0038546C">
        <w:rPr>
          <w:rFonts w:ascii="Arial" w:hAnsi="Arial" w:cs="Arial"/>
          <w:b/>
          <w:sz w:val="26"/>
          <w:szCs w:val="26"/>
          <w:lang w:val="fr-BE"/>
        </w:rPr>
        <w:t>L’ensemble des aides sont mobilisables de façon indifférenciée, que l’employeur dispose d’une convention ou non.</w:t>
      </w:r>
    </w:p>
    <w:p w14:paraId="5F3CA20E" w14:textId="6A52F521" w:rsidR="006F7DE2" w:rsidRPr="0038546C" w:rsidRDefault="006F7DE2" w:rsidP="00087BF1">
      <w:pPr>
        <w:pStyle w:val="Paragraphedeliste"/>
        <w:numPr>
          <w:ilvl w:val="0"/>
          <w:numId w:val="11"/>
        </w:numPr>
        <w:spacing w:before="240" w:after="120"/>
        <w:ind w:left="714" w:hanging="357"/>
        <w:jc w:val="both"/>
        <w:rPr>
          <w:rFonts w:ascii="Arial" w:hAnsi="Arial" w:cs="Arial"/>
          <w:b/>
          <w:sz w:val="26"/>
          <w:szCs w:val="26"/>
          <w:lang w:val="fr-BE"/>
        </w:rPr>
      </w:pPr>
      <w:r w:rsidRPr="0038546C">
        <w:rPr>
          <w:rFonts w:ascii="Arial" w:hAnsi="Arial" w:cs="Arial"/>
          <w:b/>
          <w:sz w:val="26"/>
          <w:szCs w:val="26"/>
          <w:lang w:val="fr-BE"/>
        </w:rPr>
        <w:t>La majorité des interventions du FIPHFP sont mobilisées sur prescription de la médecine professionnelle.</w:t>
      </w:r>
    </w:p>
    <w:p w14:paraId="3421D16C" w14:textId="1FC1FEA7" w:rsidR="006F7DE2" w:rsidRPr="0038546C" w:rsidRDefault="006F7DE2" w:rsidP="00087BF1">
      <w:pPr>
        <w:pBdr>
          <w:top w:val="double" w:sz="4" w:space="1" w:color="FF0000"/>
          <w:left w:val="double" w:sz="4" w:space="19" w:color="FF0000"/>
          <w:bottom w:val="double" w:sz="4" w:space="1" w:color="FF0000"/>
          <w:right w:val="double" w:sz="4" w:space="4" w:color="FF0000"/>
        </w:pBdr>
        <w:spacing w:after="120"/>
        <w:ind w:left="1134"/>
        <w:rPr>
          <w:rFonts w:ascii="Arial" w:hAnsi="Arial" w:cs="Arial"/>
          <w:sz w:val="26"/>
          <w:szCs w:val="26"/>
        </w:rPr>
      </w:pPr>
      <w:r w:rsidRPr="0038546C">
        <w:rPr>
          <w:rFonts w:ascii="Arial" w:hAnsi="Arial" w:cs="Arial"/>
          <w:sz w:val="26"/>
          <w:szCs w:val="26"/>
        </w:rPr>
        <w:t xml:space="preserve">La date de préconisation doit être antérieure </w:t>
      </w:r>
      <w:r w:rsidR="002C534C" w:rsidRPr="0038546C">
        <w:rPr>
          <w:rFonts w:ascii="Arial" w:hAnsi="Arial" w:cs="Arial"/>
          <w:sz w:val="26"/>
          <w:szCs w:val="26"/>
        </w:rPr>
        <w:t xml:space="preserve">à la mise en place de l’action et donc </w:t>
      </w:r>
      <w:r w:rsidRPr="0038546C">
        <w:rPr>
          <w:rFonts w:ascii="Arial" w:hAnsi="Arial" w:cs="Arial"/>
          <w:sz w:val="26"/>
          <w:szCs w:val="26"/>
        </w:rPr>
        <w:t>aux</w:t>
      </w:r>
      <w:r w:rsidR="002C534C" w:rsidRPr="0038546C">
        <w:rPr>
          <w:rFonts w:ascii="Arial" w:hAnsi="Arial" w:cs="Arial"/>
          <w:sz w:val="26"/>
          <w:szCs w:val="26"/>
        </w:rPr>
        <w:t xml:space="preserve"> </w:t>
      </w:r>
      <w:r w:rsidRPr="0038546C">
        <w:rPr>
          <w:rFonts w:ascii="Arial" w:hAnsi="Arial" w:cs="Arial"/>
          <w:sz w:val="26"/>
          <w:szCs w:val="26"/>
        </w:rPr>
        <w:t>factures.</w:t>
      </w:r>
    </w:p>
    <w:p w14:paraId="106BEA03" w14:textId="02907861" w:rsidR="006F7DE2" w:rsidRPr="0038546C" w:rsidRDefault="006F7DE2" w:rsidP="00087BF1">
      <w:pPr>
        <w:pBdr>
          <w:top w:val="double" w:sz="4" w:space="1" w:color="FF0000"/>
          <w:left w:val="double" w:sz="4" w:space="19" w:color="FF0000"/>
          <w:bottom w:val="double" w:sz="4" w:space="1" w:color="FF0000"/>
          <w:right w:val="double" w:sz="4" w:space="4" w:color="FF0000"/>
        </w:pBdr>
        <w:ind w:left="1134"/>
        <w:rPr>
          <w:rFonts w:ascii="Arial" w:hAnsi="Arial" w:cs="Arial"/>
          <w:sz w:val="26"/>
          <w:szCs w:val="26"/>
        </w:rPr>
      </w:pPr>
      <w:r w:rsidRPr="0038546C">
        <w:rPr>
          <w:rFonts w:ascii="Arial" w:hAnsi="Arial" w:cs="Arial"/>
          <w:sz w:val="26"/>
          <w:szCs w:val="26"/>
        </w:rPr>
        <w:t>Les préconisations sont réputées valables un an</w:t>
      </w:r>
      <w:r w:rsidR="006F55CB" w:rsidRPr="0038546C">
        <w:rPr>
          <w:rFonts w:ascii="Arial" w:hAnsi="Arial" w:cs="Arial"/>
          <w:sz w:val="26"/>
          <w:szCs w:val="26"/>
        </w:rPr>
        <w:t xml:space="preserve"> par r</w:t>
      </w:r>
      <w:r w:rsidR="00424624" w:rsidRPr="0038546C">
        <w:rPr>
          <w:rFonts w:ascii="Arial" w:hAnsi="Arial" w:cs="Arial"/>
          <w:sz w:val="26"/>
          <w:szCs w:val="26"/>
        </w:rPr>
        <w:t>a</w:t>
      </w:r>
      <w:r w:rsidR="006F55CB" w:rsidRPr="0038546C">
        <w:rPr>
          <w:rFonts w:ascii="Arial" w:hAnsi="Arial" w:cs="Arial"/>
          <w:sz w:val="26"/>
          <w:szCs w:val="26"/>
        </w:rPr>
        <w:t>pport à la date de la demande</w:t>
      </w:r>
      <w:r w:rsidRPr="0038546C">
        <w:rPr>
          <w:rFonts w:ascii="Arial" w:hAnsi="Arial" w:cs="Arial"/>
          <w:sz w:val="26"/>
          <w:szCs w:val="26"/>
        </w:rPr>
        <w:t> ; il est en effet estimé qu’au-delà de ce délai une actualisation est nécessaire</w:t>
      </w:r>
      <w:r w:rsidR="00424624" w:rsidRPr="0038546C">
        <w:rPr>
          <w:rFonts w:ascii="Arial" w:hAnsi="Arial" w:cs="Arial"/>
          <w:sz w:val="26"/>
          <w:szCs w:val="26"/>
        </w:rPr>
        <w:t xml:space="preserve">. </w:t>
      </w:r>
      <w:r w:rsidR="00424624" w:rsidRPr="0038546C">
        <w:rPr>
          <w:rFonts w:ascii="Arial" w:hAnsi="Arial" w:cs="Arial"/>
          <w:b/>
          <w:bCs/>
          <w:sz w:val="26"/>
          <w:szCs w:val="26"/>
        </w:rPr>
        <w:t>P</w:t>
      </w:r>
      <w:r w:rsidR="00A4637B" w:rsidRPr="0038546C">
        <w:rPr>
          <w:rFonts w:ascii="Arial" w:hAnsi="Arial" w:cs="Arial"/>
          <w:b/>
          <w:bCs/>
          <w:i/>
          <w:iCs/>
          <w:sz w:val="24"/>
        </w:rPr>
        <w:t>ar exception,</w:t>
      </w:r>
      <w:r w:rsidR="00106757" w:rsidRPr="0038546C">
        <w:rPr>
          <w:rFonts w:ascii="Arial" w:hAnsi="Arial" w:cs="Arial"/>
          <w:b/>
          <w:bCs/>
          <w:i/>
          <w:iCs/>
          <w:sz w:val="24"/>
        </w:rPr>
        <w:t xml:space="preserve"> pour certaines aides répondant à un besoin plus pérenne </w:t>
      </w:r>
      <w:r w:rsidR="00A4637B" w:rsidRPr="0038546C">
        <w:rPr>
          <w:rFonts w:ascii="Arial" w:hAnsi="Arial" w:cs="Arial"/>
          <w:b/>
          <w:bCs/>
          <w:i/>
          <w:iCs/>
          <w:sz w:val="24"/>
        </w:rPr>
        <w:t>cette durée est portée à 3 ans</w:t>
      </w:r>
      <w:r w:rsidR="00AB3007" w:rsidRPr="0038546C">
        <w:rPr>
          <w:rFonts w:ascii="Arial" w:hAnsi="Arial" w:cs="Arial"/>
          <w:b/>
          <w:bCs/>
          <w:i/>
          <w:iCs/>
          <w:sz w:val="24"/>
        </w:rPr>
        <w:t>.</w:t>
      </w:r>
      <w:r w:rsidR="00A4637B" w:rsidRPr="0038546C">
        <w:rPr>
          <w:rFonts w:ascii="Arial" w:hAnsi="Arial" w:cs="Arial"/>
          <w:b/>
          <w:bCs/>
          <w:i/>
          <w:iCs/>
          <w:sz w:val="24"/>
        </w:rPr>
        <w:t xml:space="preserve"> La précision figure dans la fiche descriptive des aides concernées.</w:t>
      </w:r>
    </w:p>
    <w:p w14:paraId="652ABB1A" w14:textId="3358C118" w:rsidR="00F90A63" w:rsidRPr="0038546C" w:rsidRDefault="00F90A63" w:rsidP="00087BF1">
      <w:pPr>
        <w:pBdr>
          <w:top w:val="double" w:sz="4" w:space="1" w:color="FF0000"/>
          <w:left w:val="double" w:sz="4" w:space="19" w:color="FF0000"/>
          <w:bottom w:val="double" w:sz="4" w:space="1" w:color="FF0000"/>
          <w:right w:val="double" w:sz="4" w:space="4" w:color="FF0000"/>
        </w:pBdr>
        <w:ind w:left="1134"/>
        <w:rPr>
          <w:rFonts w:ascii="Arial" w:hAnsi="Arial" w:cs="Arial"/>
          <w:sz w:val="26"/>
          <w:szCs w:val="26"/>
        </w:rPr>
      </w:pPr>
    </w:p>
    <w:p w14:paraId="2BA02250" w14:textId="2F6E10C9" w:rsidR="00087BF1" w:rsidRPr="0038546C" w:rsidRDefault="00F90A63" w:rsidP="000D5C8D">
      <w:pPr>
        <w:pBdr>
          <w:top w:val="double" w:sz="4" w:space="1" w:color="FF0000"/>
          <w:left w:val="double" w:sz="4" w:space="19" w:color="FF0000"/>
          <w:bottom w:val="double" w:sz="4" w:space="1" w:color="FF0000"/>
          <w:right w:val="double" w:sz="4" w:space="4" w:color="FF0000"/>
        </w:pBdr>
        <w:ind w:left="1134"/>
        <w:rPr>
          <w:rFonts w:ascii="Arial" w:hAnsi="Arial" w:cs="Arial"/>
          <w:b/>
          <w:sz w:val="26"/>
          <w:szCs w:val="26"/>
          <w:lang w:val="fr-BE"/>
        </w:rPr>
      </w:pPr>
      <w:r w:rsidRPr="0038546C">
        <w:rPr>
          <w:rFonts w:ascii="Arial" w:hAnsi="Arial" w:cs="Arial"/>
          <w:sz w:val="26"/>
          <w:szCs w:val="26"/>
        </w:rPr>
        <w:t>En l’absence de médecin d</w:t>
      </w:r>
      <w:r w:rsidR="00D56EDD" w:rsidRPr="0038546C">
        <w:rPr>
          <w:rFonts w:ascii="Arial" w:hAnsi="Arial" w:cs="Arial"/>
          <w:sz w:val="26"/>
          <w:szCs w:val="26"/>
        </w:rPr>
        <w:t>u travail, le FIPHFP accepte la préconisation réalisée par un médecin agréé ARS</w:t>
      </w:r>
      <w:r w:rsidR="00A4637B" w:rsidRPr="0038546C">
        <w:rPr>
          <w:rFonts w:ascii="Arial" w:hAnsi="Arial" w:cs="Arial"/>
          <w:sz w:val="26"/>
          <w:szCs w:val="26"/>
        </w:rPr>
        <w:t xml:space="preserve"> ou la préconisation réalisée par une infirmière en santé sous condition de validation par le médecin du travail.</w:t>
      </w:r>
      <w:r w:rsidR="00087BF1" w:rsidRPr="0038546C">
        <w:rPr>
          <w:rFonts w:ascii="Arial" w:hAnsi="Arial" w:cs="Arial"/>
          <w:b/>
          <w:sz w:val="26"/>
          <w:szCs w:val="26"/>
          <w:lang w:val="fr-BE"/>
        </w:rPr>
        <w:br w:type="page"/>
      </w:r>
    </w:p>
    <w:p w14:paraId="23E18618" w14:textId="57D3E221" w:rsidR="00E85FFD" w:rsidRPr="0038546C" w:rsidRDefault="00E85FFD" w:rsidP="00087BF1">
      <w:pPr>
        <w:pStyle w:val="Paragraphedeliste"/>
        <w:numPr>
          <w:ilvl w:val="0"/>
          <w:numId w:val="11"/>
        </w:numPr>
        <w:spacing w:before="240" w:after="120"/>
        <w:ind w:left="714" w:hanging="357"/>
        <w:jc w:val="both"/>
        <w:rPr>
          <w:rFonts w:ascii="Arial" w:hAnsi="Arial" w:cs="Arial"/>
          <w:b/>
          <w:sz w:val="26"/>
          <w:szCs w:val="26"/>
          <w:lang w:val="fr-BE"/>
        </w:rPr>
      </w:pPr>
      <w:r w:rsidRPr="0038546C">
        <w:rPr>
          <w:rFonts w:ascii="Arial" w:hAnsi="Arial" w:cs="Arial"/>
          <w:b/>
          <w:sz w:val="26"/>
          <w:szCs w:val="26"/>
          <w:lang w:val="fr-BE"/>
        </w:rPr>
        <w:lastRenderedPageBreak/>
        <w:t xml:space="preserve">L’ensemble des aides sont mobilisables </w:t>
      </w:r>
      <w:r w:rsidR="002B2A3D" w:rsidRPr="0038546C">
        <w:rPr>
          <w:rFonts w:ascii="Arial" w:hAnsi="Arial" w:cs="Arial"/>
          <w:b/>
          <w:sz w:val="26"/>
          <w:szCs w:val="26"/>
          <w:lang w:val="fr-BE"/>
        </w:rPr>
        <w:t>quel que soit le</w:t>
      </w:r>
      <w:r w:rsidRPr="0038546C">
        <w:rPr>
          <w:rFonts w:ascii="Arial" w:hAnsi="Arial" w:cs="Arial"/>
          <w:b/>
          <w:sz w:val="26"/>
          <w:szCs w:val="26"/>
          <w:lang w:val="fr-BE"/>
        </w:rPr>
        <w:t xml:space="preserve"> taux d’emploi global </w:t>
      </w:r>
      <w:r w:rsidR="00BC43CF" w:rsidRPr="0038546C">
        <w:rPr>
          <w:rFonts w:ascii="Arial" w:hAnsi="Arial" w:cs="Arial"/>
          <w:b/>
          <w:sz w:val="26"/>
          <w:szCs w:val="26"/>
          <w:lang w:val="fr-BE"/>
        </w:rPr>
        <w:t>d</w:t>
      </w:r>
      <w:r w:rsidR="001B1B9C" w:rsidRPr="0038546C">
        <w:rPr>
          <w:rFonts w:ascii="Arial" w:hAnsi="Arial" w:cs="Arial"/>
          <w:b/>
          <w:sz w:val="26"/>
          <w:szCs w:val="26"/>
          <w:lang w:val="fr-BE"/>
        </w:rPr>
        <w:t>e l’</w:t>
      </w:r>
      <w:r w:rsidR="002B2A3D" w:rsidRPr="0038546C">
        <w:rPr>
          <w:rFonts w:ascii="Arial" w:hAnsi="Arial" w:cs="Arial"/>
          <w:b/>
          <w:sz w:val="26"/>
          <w:szCs w:val="26"/>
          <w:lang w:val="fr-BE"/>
        </w:rPr>
        <w:t>employeur (</w:t>
      </w:r>
      <w:r w:rsidRPr="0038546C">
        <w:rPr>
          <w:rFonts w:ascii="Arial" w:hAnsi="Arial" w:cs="Arial"/>
          <w:b/>
          <w:sz w:val="26"/>
          <w:szCs w:val="26"/>
          <w:lang w:val="fr-BE"/>
        </w:rPr>
        <w:t>supérieur à 6% ou non</w:t>
      </w:r>
      <w:r w:rsidR="002B2A3D" w:rsidRPr="0038546C">
        <w:rPr>
          <w:rFonts w:ascii="Arial" w:hAnsi="Arial" w:cs="Arial"/>
          <w:b/>
          <w:sz w:val="26"/>
          <w:szCs w:val="26"/>
          <w:lang w:val="fr-BE"/>
        </w:rPr>
        <w:t>)</w:t>
      </w:r>
      <w:r w:rsidRPr="0038546C">
        <w:rPr>
          <w:rFonts w:ascii="Arial" w:hAnsi="Arial" w:cs="Arial"/>
          <w:b/>
          <w:sz w:val="26"/>
          <w:szCs w:val="26"/>
          <w:lang w:val="fr-BE"/>
        </w:rPr>
        <w:t>.</w:t>
      </w:r>
    </w:p>
    <w:p w14:paraId="6002D2F0" w14:textId="77777777" w:rsidR="00E85FFD" w:rsidRPr="0038546C" w:rsidRDefault="00E85FFD" w:rsidP="00087BF1">
      <w:pPr>
        <w:pStyle w:val="Paragraphedeliste"/>
        <w:numPr>
          <w:ilvl w:val="0"/>
          <w:numId w:val="11"/>
        </w:numPr>
        <w:spacing w:before="240" w:after="120"/>
        <w:ind w:left="714" w:hanging="357"/>
        <w:jc w:val="both"/>
        <w:rPr>
          <w:rFonts w:ascii="Arial" w:hAnsi="Arial" w:cs="Arial"/>
          <w:b/>
          <w:sz w:val="26"/>
          <w:szCs w:val="26"/>
          <w:lang w:val="fr-BE"/>
        </w:rPr>
      </w:pPr>
      <w:r w:rsidRPr="0038546C">
        <w:rPr>
          <w:rFonts w:ascii="Arial" w:hAnsi="Arial" w:cs="Arial"/>
          <w:b/>
          <w:sz w:val="26"/>
          <w:szCs w:val="26"/>
          <w:lang w:val="fr-BE"/>
        </w:rPr>
        <w:t>Le financement des aides est conditionné au versement intégral des contributions annuelles dues par l’employeur assujetti.</w:t>
      </w:r>
    </w:p>
    <w:p w14:paraId="7A3E98C3" w14:textId="0A294E91" w:rsidR="00EC180A" w:rsidRPr="0038546C" w:rsidRDefault="00E85FFD" w:rsidP="002C4EDA">
      <w:pPr>
        <w:spacing w:after="240"/>
        <w:ind w:left="1134"/>
        <w:rPr>
          <w:rFonts w:ascii="Arial" w:hAnsi="Arial" w:cs="Arial"/>
          <w:sz w:val="26"/>
          <w:szCs w:val="26"/>
        </w:rPr>
      </w:pPr>
      <w:r w:rsidRPr="0038546C">
        <w:rPr>
          <w:rFonts w:ascii="Arial" w:hAnsi="Arial" w:cs="Arial"/>
          <w:sz w:val="26"/>
          <w:szCs w:val="26"/>
        </w:rPr>
        <w:t>Un employeur non à jour de sa contribution n’est pas éligible au financement du FIPHFP, à l’exception de certaines aides humaines et techniques qui bénéficient uniquement à l’agent concerné.</w:t>
      </w:r>
      <w:r w:rsidR="00EC180A" w:rsidRPr="0038546C">
        <w:rPr>
          <w:rFonts w:ascii="Arial" w:hAnsi="Arial" w:cs="Arial"/>
          <w:sz w:val="26"/>
          <w:szCs w:val="26"/>
        </w:rPr>
        <w:br w:type="page"/>
      </w:r>
    </w:p>
    <w:p w14:paraId="16B046B7" w14:textId="77777777" w:rsidR="00A368CA" w:rsidRPr="0038546C" w:rsidRDefault="00A368CA" w:rsidP="007A2800">
      <w:pPr>
        <w:pStyle w:val="Titre3"/>
      </w:pPr>
      <w:bookmarkStart w:id="8" w:name="_Toc425244844"/>
      <w:bookmarkStart w:id="9" w:name="_Toc184395754"/>
      <w:r w:rsidRPr="0038546C">
        <w:lastRenderedPageBreak/>
        <w:t>Les employeurs éligibles</w:t>
      </w:r>
      <w:bookmarkEnd w:id="8"/>
      <w:bookmarkEnd w:id="9"/>
    </w:p>
    <w:p w14:paraId="0D91A304" w14:textId="5BEEB95D" w:rsidR="00414F89" w:rsidRPr="0038546C" w:rsidRDefault="00414F89" w:rsidP="00A368CA">
      <w:pPr>
        <w:pStyle w:val="Commentaire"/>
        <w:spacing w:before="120" w:after="120"/>
        <w:rPr>
          <w:rFonts w:ascii="Arial" w:hAnsi="Arial" w:cs="Arial"/>
          <w:b/>
          <w:sz w:val="26"/>
          <w:szCs w:val="26"/>
        </w:rPr>
      </w:pPr>
      <w:r w:rsidRPr="0038546C">
        <w:rPr>
          <w:rFonts w:ascii="Arial" w:hAnsi="Arial" w:cs="Arial"/>
          <w:b/>
          <w:sz w:val="26"/>
          <w:szCs w:val="26"/>
        </w:rPr>
        <w:t xml:space="preserve">Les </w:t>
      </w:r>
      <w:r w:rsidR="004E56A0" w:rsidRPr="0038546C">
        <w:rPr>
          <w:rFonts w:ascii="Arial" w:hAnsi="Arial" w:cs="Arial"/>
          <w:b/>
          <w:sz w:val="26"/>
          <w:szCs w:val="26"/>
        </w:rPr>
        <w:t xml:space="preserve">aides financières </w:t>
      </w:r>
      <w:r w:rsidRPr="0038546C">
        <w:rPr>
          <w:rFonts w:ascii="Arial" w:hAnsi="Arial" w:cs="Arial"/>
          <w:b/>
          <w:sz w:val="26"/>
          <w:szCs w:val="26"/>
        </w:rPr>
        <w:t>du FIPHFP sont versées systématiquement à l’employeur.</w:t>
      </w:r>
    </w:p>
    <w:p w14:paraId="03958F29" w14:textId="27613E1C" w:rsidR="00A368CA" w:rsidRPr="0038546C" w:rsidRDefault="004E56A0" w:rsidP="00A368CA">
      <w:pPr>
        <w:pStyle w:val="Commentaire"/>
        <w:spacing w:before="120" w:after="120"/>
        <w:rPr>
          <w:rFonts w:ascii="Arial" w:hAnsi="Arial" w:cs="Arial"/>
          <w:sz w:val="26"/>
          <w:szCs w:val="26"/>
        </w:rPr>
      </w:pPr>
      <w:r w:rsidRPr="0038546C">
        <w:rPr>
          <w:rFonts w:ascii="Arial" w:hAnsi="Arial" w:cs="Arial"/>
          <w:sz w:val="26"/>
          <w:szCs w:val="26"/>
        </w:rPr>
        <w:t xml:space="preserve">Peuvent bénéficier des financements du FIPHFP, </w:t>
      </w:r>
      <w:r w:rsidRPr="0038546C">
        <w:rPr>
          <w:rFonts w:ascii="Arial" w:hAnsi="Arial" w:cs="Arial"/>
          <w:b/>
          <w:sz w:val="26"/>
          <w:szCs w:val="26"/>
        </w:rPr>
        <w:t xml:space="preserve">les employeurs </w:t>
      </w:r>
      <w:r w:rsidR="00A368CA" w:rsidRPr="0038546C">
        <w:rPr>
          <w:rFonts w:ascii="Arial" w:hAnsi="Arial" w:cs="Arial"/>
          <w:b/>
          <w:sz w:val="26"/>
          <w:szCs w:val="26"/>
        </w:rPr>
        <w:t>public</w:t>
      </w:r>
      <w:r w:rsidRPr="0038546C">
        <w:rPr>
          <w:rFonts w:ascii="Arial" w:hAnsi="Arial" w:cs="Arial"/>
          <w:b/>
          <w:sz w:val="26"/>
          <w:szCs w:val="26"/>
        </w:rPr>
        <w:t>s suivants </w:t>
      </w:r>
      <w:r w:rsidRPr="0038546C">
        <w:rPr>
          <w:rFonts w:ascii="Arial" w:hAnsi="Arial" w:cs="Arial"/>
          <w:sz w:val="26"/>
          <w:szCs w:val="26"/>
        </w:rPr>
        <w:t>:</w:t>
      </w:r>
    </w:p>
    <w:p w14:paraId="3A31E1C2" w14:textId="77777777" w:rsidR="00414F89" w:rsidRPr="0038546C" w:rsidRDefault="00414F89" w:rsidP="007F04D5">
      <w:pPr>
        <w:pStyle w:val="Commentaire"/>
        <w:numPr>
          <w:ilvl w:val="0"/>
          <w:numId w:val="13"/>
        </w:numPr>
        <w:ind w:left="714" w:hanging="357"/>
        <w:rPr>
          <w:rFonts w:ascii="Arial" w:hAnsi="Arial" w:cs="Arial"/>
          <w:sz w:val="26"/>
          <w:szCs w:val="26"/>
        </w:rPr>
      </w:pPr>
      <w:r w:rsidRPr="0038546C">
        <w:rPr>
          <w:rFonts w:ascii="Arial" w:hAnsi="Arial" w:cs="Arial"/>
          <w:sz w:val="26"/>
          <w:szCs w:val="26"/>
        </w:rPr>
        <w:t>L'Etat,</w:t>
      </w:r>
    </w:p>
    <w:p w14:paraId="31A73F83" w14:textId="7254D5E5" w:rsidR="00414F89" w:rsidRPr="0038546C" w:rsidRDefault="007613C1" w:rsidP="007F04D5">
      <w:pPr>
        <w:pStyle w:val="Commentaire"/>
        <w:numPr>
          <w:ilvl w:val="0"/>
          <w:numId w:val="13"/>
        </w:numPr>
        <w:ind w:left="714" w:hanging="357"/>
        <w:rPr>
          <w:rFonts w:ascii="Arial" w:hAnsi="Arial" w:cs="Arial"/>
          <w:sz w:val="26"/>
          <w:szCs w:val="26"/>
        </w:rPr>
      </w:pPr>
      <w:r w:rsidRPr="0038546C">
        <w:rPr>
          <w:rFonts w:ascii="Arial" w:hAnsi="Arial" w:cs="Arial"/>
          <w:sz w:val="26"/>
          <w:szCs w:val="26"/>
        </w:rPr>
        <w:t>Les</w:t>
      </w:r>
      <w:r w:rsidR="00414F89" w:rsidRPr="0038546C">
        <w:rPr>
          <w:rFonts w:ascii="Arial" w:hAnsi="Arial" w:cs="Arial"/>
          <w:sz w:val="26"/>
          <w:szCs w:val="26"/>
        </w:rPr>
        <w:t xml:space="preserve"> établissements publics de l'Etat autres qu'industriels et commerciaux,</w:t>
      </w:r>
    </w:p>
    <w:p w14:paraId="28AC06D2" w14:textId="4DF8AEDC" w:rsidR="00414F89" w:rsidRPr="0038546C" w:rsidRDefault="007613C1" w:rsidP="007F04D5">
      <w:pPr>
        <w:pStyle w:val="Commentaire"/>
        <w:numPr>
          <w:ilvl w:val="0"/>
          <w:numId w:val="13"/>
        </w:numPr>
        <w:ind w:left="714" w:hanging="357"/>
        <w:rPr>
          <w:rFonts w:ascii="Arial" w:hAnsi="Arial" w:cs="Arial"/>
          <w:sz w:val="26"/>
          <w:szCs w:val="26"/>
        </w:rPr>
      </w:pPr>
      <w:r w:rsidRPr="0038546C">
        <w:rPr>
          <w:rFonts w:ascii="Arial" w:hAnsi="Arial" w:cs="Arial"/>
          <w:sz w:val="26"/>
          <w:szCs w:val="26"/>
        </w:rPr>
        <w:t>Les</w:t>
      </w:r>
      <w:r w:rsidR="00414F89" w:rsidRPr="0038546C">
        <w:rPr>
          <w:rFonts w:ascii="Arial" w:hAnsi="Arial" w:cs="Arial"/>
          <w:sz w:val="26"/>
          <w:szCs w:val="26"/>
        </w:rPr>
        <w:t xml:space="preserve"> juridictions administratives et financières,</w:t>
      </w:r>
    </w:p>
    <w:p w14:paraId="21A4D423" w14:textId="6EFCE336" w:rsidR="00414F89" w:rsidRPr="0038546C" w:rsidRDefault="007613C1" w:rsidP="007F04D5">
      <w:pPr>
        <w:pStyle w:val="Commentaire"/>
        <w:numPr>
          <w:ilvl w:val="0"/>
          <w:numId w:val="13"/>
        </w:numPr>
        <w:ind w:left="714" w:hanging="357"/>
        <w:rPr>
          <w:rFonts w:ascii="Arial" w:hAnsi="Arial" w:cs="Arial"/>
          <w:sz w:val="26"/>
          <w:szCs w:val="26"/>
        </w:rPr>
      </w:pPr>
      <w:r w:rsidRPr="0038546C">
        <w:rPr>
          <w:rFonts w:ascii="Arial" w:hAnsi="Arial" w:cs="Arial"/>
          <w:sz w:val="26"/>
          <w:szCs w:val="26"/>
        </w:rPr>
        <w:t>Les</w:t>
      </w:r>
      <w:r w:rsidR="00414F89" w:rsidRPr="0038546C">
        <w:rPr>
          <w:rFonts w:ascii="Arial" w:hAnsi="Arial" w:cs="Arial"/>
          <w:sz w:val="26"/>
          <w:szCs w:val="26"/>
        </w:rPr>
        <w:t xml:space="preserve"> autorités </w:t>
      </w:r>
      <w:r w:rsidR="009438AF" w:rsidRPr="0038546C">
        <w:rPr>
          <w:rFonts w:ascii="Arial" w:hAnsi="Arial" w:cs="Arial"/>
          <w:sz w:val="26"/>
          <w:szCs w:val="26"/>
        </w:rPr>
        <w:t xml:space="preserve">publiques et </w:t>
      </w:r>
      <w:r w:rsidR="00414F89" w:rsidRPr="0038546C">
        <w:rPr>
          <w:rFonts w:ascii="Arial" w:hAnsi="Arial" w:cs="Arial"/>
          <w:sz w:val="26"/>
          <w:szCs w:val="26"/>
        </w:rPr>
        <w:t>administratives indépendantes,</w:t>
      </w:r>
    </w:p>
    <w:p w14:paraId="48C9DBE7" w14:textId="7E22E3FC" w:rsidR="00414F89" w:rsidRPr="0038546C" w:rsidRDefault="007613C1" w:rsidP="007F04D5">
      <w:pPr>
        <w:pStyle w:val="Commentaire"/>
        <w:numPr>
          <w:ilvl w:val="0"/>
          <w:numId w:val="13"/>
        </w:numPr>
        <w:ind w:left="714" w:hanging="357"/>
        <w:rPr>
          <w:rFonts w:ascii="Arial" w:hAnsi="Arial" w:cs="Arial"/>
          <w:sz w:val="26"/>
          <w:szCs w:val="26"/>
        </w:rPr>
      </w:pPr>
      <w:r w:rsidRPr="0038546C">
        <w:rPr>
          <w:rFonts w:ascii="Arial" w:hAnsi="Arial" w:cs="Arial"/>
          <w:sz w:val="26"/>
          <w:szCs w:val="26"/>
        </w:rPr>
        <w:t>Les</w:t>
      </w:r>
      <w:r w:rsidR="00414F89" w:rsidRPr="0038546C">
        <w:rPr>
          <w:rFonts w:ascii="Arial" w:hAnsi="Arial" w:cs="Arial"/>
          <w:sz w:val="26"/>
          <w:szCs w:val="26"/>
        </w:rPr>
        <w:t xml:space="preserve"> groupements d'intérêt public,</w:t>
      </w:r>
    </w:p>
    <w:p w14:paraId="1B914218" w14:textId="24244901" w:rsidR="009438AF" w:rsidRPr="0038546C" w:rsidRDefault="009438AF" w:rsidP="007F04D5">
      <w:pPr>
        <w:pStyle w:val="Commentaire"/>
        <w:numPr>
          <w:ilvl w:val="0"/>
          <w:numId w:val="13"/>
        </w:numPr>
        <w:ind w:left="714" w:hanging="357"/>
        <w:rPr>
          <w:rFonts w:ascii="Arial" w:hAnsi="Arial" w:cs="Arial"/>
          <w:sz w:val="26"/>
          <w:szCs w:val="26"/>
        </w:rPr>
      </w:pPr>
      <w:r w:rsidRPr="0038546C">
        <w:rPr>
          <w:rFonts w:ascii="Arial" w:hAnsi="Arial" w:cs="Arial"/>
          <w:sz w:val="26"/>
          <w:szCs w:val="26"/>
        </w:rPr>
        <w:t>Les collectivités territoriales et à leurs établissements publics autres qu'industriels et commerciaux</w:t>
      </w:r>
    </w:p>
    <w:p w14:paraId="102ECF5F" w14:textId="2FE46FAA" w:rsidR="008056A9" w:rsidRPr="0038546C" w:rsidRDefault="009438AF" w:rsidP="007F04D5">
      <w:pPr>
        <w:pStyle w:val="Commentaire"/>
        <w:numPr>
          <w:ilvl w:val="0"/>
          <w:numId w:val="13"/>
        </w:numPr>
        <w:spacing w:after="120"/>
        <w:ind w:left="714" w:hanging="357"/>
        <w:rPr>
          <w:rFonts w:ascii="Arial" w:hAnsi="Arial" w:cs="Arial"/>
          <w:sz w:val="26"/>
          <w:szCs w:val="26"/>
        </w:rPr>
      </w:pPr>
      <w:r w:rsidRPr="0038546C">
        <w:rPr>
          <w:rFonts w:ascii="Arial" w:hAnsi="Arial" w:cs="Arial"/>
          <w:sz w:val="26"/>
          <w:szCs w:val="26"/>
        </w:rPr>
        <w:t xml:space="preserve">Les établissements publics </w:t>
      </w:r>
      <w:r w:rsidR="008056A9" w:rsidRPr="0038546C">
        <w:rPr>
          <w:rFonts w:ascii="Arial" w:hAnsi="Arial" w:cs="Arial"/>
          <w:sz w:val="26"/>
          <w:szCs w:val="26"/>
        </w:rPr>
        <w:t xml:space="preserve">relevant de la fonction publique hospitalière </w:t>
      </w:r>
      <w:r w:rsidRPr="0038546C">
        <w:rPr>
          <w:rFonts w:ascii="Arial" w:hAnsi="Arial" w:cs="Arial"/>
          <w:sz w:val="26"/>
          <w:szCs w:val="26"/>
        </w:rPr>
        <w:t>mentionnés à l'article L. 5 du code général de la fonction publique</w:t>
      </w:r>
      <w:r w:rsidR="00414F89" w:rsidRPr="0038546C">
        <w:rPr>
          <w:rFonts w:ascii="Arial" w:hAnsi="Arial" w:cs="Arial"/>
          <w:sz w:val="26"/>
          <w:szCs w:val="26"/>
        </w:rPr>
        <w:t>.</w:t>
      </w:r>
    </w:p>
    <w:p w14:paraId="699CAA44" w14:textId="77777777" w:rsidR="008056A9" w:rsidRPr="0038546C" w:rsidRDefault="008056A9">
      <w:pPr>
        <w:jc w:val="left"/>
        <w:rPr>
          <w:rFonts w:ascii="Arial" w:hAnsi="Arial" w:cs="Arial"/>
          <w:sz w:val="26"/>
          <w:szCs w:val="26"/>
        </w:rPr>
      </w:pPr>
      <w:r w:rsidRPr="0038546C">
        <w:rPr>
          <w:rFonts w:ascii="Arial" w:hAnsi="Arial" w:cs="Arial"/>
          <w:sz w:val="26"/>
          <w:szCs w:val="26"/>
        </w:rPr>
        <w:br w:type="page"/>
      </w:r>
    </w:p>
    <w:p w14:paraId="600CEBDC" w14:textId="40E6E0B3" w:rsidR="00EC180A" w:rsidRPr="0038546C" w:rsidRDefault="00EC180A" w:rsidP="007A2800">
      <w:pPr>
        <w:pStyle w:val="Titre3"/>
      </w:pPr>
      <w:bookmarkStart w:id="10" w:name="_Les_bénéficiaires_des"/>
      <w:bookmarkStart w:id="11" w:name="_Toc425244845"/>
      <w:bookmarkStart w:id="12" w:name="_Toc184395755"/>
      <w:bookmarkEnd w:id="10"/>
      <w:r w:rsidRPr="0038546C">
        <w:lastRenderedPageBreak/>
        <w:t xml:space="preserve">Les bénéficiaires </w:t>
      </w:r>
      <w:r w:rsidR="006D35BF" w:rsidRPr="0038546C">
        <w:t xml:space="preserve">des </w:t>
      </w:r>
      <w:r w:rsidR="00596AB1" w:rsidRPr="0038546C">
        <w:t>interventions</w:t>
      </w:r>
      <w:r w:rsidR="006D35BF" w:rsidRPr="0038546C">
        <w:t xml:space="preserve"> directes</w:t>
      </w:r>
      <w:r w:rsidRPr="0038546C">
        <w:t xml:space="preserve"> du FIPHFP</w:t>
      </w:r>
      <w:bookmarkEnd w:id="11"/>
      <w:bookmarkEnd w:id="12"/>
    </w:p>
    <w:p w14:paraId="5F8EF7D7" w14:textId="07521972" w:rsidR="00F9354D" w:rsidRPr="0038546C" w:rsidRDefault="00F9354D" w:rsidP="00F9354D">
      <w:pPr>
        <w:spacing w:before="240" w:after="120"/>
        <w:rPr>
          <w:rFonts w:ascii="Arial" w:hAnsi="Arial" w:cs="Arial"/>
          <w:sz w:val="26"/>
          <w:szCs w:val="26"/>
          <w:lang w:val="fr-BE" w:eastAsia="en-US"/>
        </w:rPr>
      </w:pPr>
      <w:r w:rsidRPr="0038546C">
        <w:rPr>
          <w:rFonts w:ascii="Arial" w:hAnsi="Arial" w:cs="Arial"/>
          <w:sz w:val="26"/>
          <w:szCs w:val="26"/>
          <w:lang w:val="fr-BE" w:eastAsia="en-US"/>
        </w:rPr>
        <w:t xml:space="preserve">Sont éligibles aux interventions prévues par le catalogue les agents </w:t>
      </w:r>
      <w:r w:rsidRPr="0038546C">
        <w:rPr>
          <w:rFonts w:ascii="Arial" w:hAnsi="Arial" w:cs="Arial"/>
          <w:b/>
          <w:bCs/>
          <w:sz w:val="26"/>
          <w:szCs w:val="26"/>
          <w:lang w:val="fr-BE" w:eastAsia="en-US"/>
        </w:rPr>
        <w:t>bénéficiaires de l’obligation d’emploi</w:t>
      </w:r>
      <w:r w:rsidRPr="0038546C">
        <w:rPr>
          <w:rFonts w:ascii="Arial" w:hAnsi="Arial" w:cs="Arial"/>
          <w:sz w:val="26"/>
          <w:szCs w:val="26"/>
          <w:lang w:val="fr-BE" w:eastAsia="en-US"/>
        </w:rPr>
        <w:t xml:space="preserve"> ainsi que </w:t>
      </w:r>
      <w:r w:rsidRPr="0038546C">
        <w:rPr>
          <w:rFonts w:ascii="Arial" w:hAnsi="Arial" w:cs="Arial"/>
          <w:bCs/>
          <w:sz w:val="26"/>
          <w:szCs w:val="26"/>
          <w:lang w:val="fr-BE" w:eastAsia="en-US"/>
        </w:rPr>
        <w:t xml:space="preserve">les agents </w:t>
      </w:r>
      <w:r w:rsidRPr="0038546C">
        <w:rPr>
          <w:rFonts w:ascii="Arial" w:hAnsi="Arial" w:cs="Arial"/>
          <w:b/>
          <w:sz w:val="26"/>
          <w:szCs w:val="26"/>
          <w:lang w:val="fr-BE" w:eastAsia="en-US"/>
        </w:rPr>
        <w:t xml:space="preserve">reconnus inaptes à </w:t>
      </w:r>
      <w:r w:rsidRPr="0038546C">
        <w:rPr>
          <w:rFonts w:ascii="Arial" w:hAnsi="Arial" w:cs="Arial"/>
          <w:b/>
          <w:sz w:val="26"/>
          <w:szCs w:val="26"/>
        </w:rPr>
        <w:t>l’exercice de leurs fonctions</w:t>
      </w:r>
      <w:r w:rsidRPr="0038546C">
        <w:rPr>
          <w:rFonts w:ascii="Arial" w:hAnsi="Arial" w:cs="Arial"/>
          <w:bCs/>
          <w:sz w:val="26"/>
          <w:szCs w:val="26"/>
        </w:rPr>
        <w:t xml:space="preserve"> dans les conditions réglementaires applicables à chaque fonction publique suivants :</w:t>
      </w:r>
    </w:p>
    <w:p w14:paraId="0AC6DCAF" w14:textId="77777777" w:rsidR="00F9354D" w:rsidRPr="0038546C" w:rsidRDefault="00F9354D" w:rsidP="007F04D5">
      <w:pPr>
        <w:pStyle w:val="Paragraphedeliste"/>
        <w:numPr>
          <w:ilvl w:val="0"/>
          <w:numId w:val="5"/>
        </w:numPr>
        <w:rPr>
          <w:rFonts w:ascii="Arial" w:hAnsi="Arial" w:cs="Arial"/>
          <w:sz w:val="26"/>
          <w:szCs w:val="26"/>
          <w:lang w:val="fr-BE" w:eastAsia="en-US"/>
        </w:rPr>
      </w:pPr>
      <w:r w:rsidRPr="0038546C">
        <w:rPr>
          <w:rFonts w:ascii="Arial" w:hAnsi="Arial" w:cs="Arial"/>
          <w:sz w:val="26"/>
          <w:szCs w:val="26"/>
          <w:lang w:val="fr-BE" w:eastAsia="en-US"/>
        </w:rPr>
        <w:t>Agents titulaires ou stagiaires de la Fonction Publique</w:t>
      </w:r>
    </w:p>
    <w:p w14:paraId="0A0CD66E" w14:textId="77777777" w:rsidR="00F9354D" w:rsidRPr="0038546C" w:rsidRDefault="00F9354D" w:rsidP="007F04D5">
      <w:pPr>
        <w:pStyle w:val="Paragraphedeliste"/>
        <w:numPr>
          <w:ilvl w:val="0"/>
          <w:numId w:val="5"/>
        </w:numPr>
        <w:rPr>
          <w:rFonts w:ascii="Arial" w:hAnsi="Arial" w:cs="Arial"/>
          <w:sz w:val="26"/>
          <w:szCs w:val="26"/>
          <w:lang w:val="fr-BE" w:eastAsia="en-US"/>
        </w:rPr>
      </w:pPr>
      <w:r w:rsidRPr="0038546C">
        <w:rPr>
          <w:rFonts w:ascii="Arial" w:hAnsi="Arial" w:cs="Arial"/>
          <w:sz w:val="26"/>
          <w:szCs w:val="26"/>
          <w:lang w:val="fr-BE" w:eastAsia="en-US"/>
        </w:rPr>
        <w:t>Agents contractuels en CDI</w:t>
      </w:r>
    </w:p>
    <w:p w14:paraId="298AFDEC" w14:textId="77777777" w:rsidR="00F9354D" w:rsidRPr="0038546C" w:rsidRDefault="00F9354D" w:rsidP="007F04D5">
      <w:pPr>
        <w:pStyle w:val="Paragraphedeliste"/>
        <w:numPr>
          <w:ilvl w:val="0"/>
          <w:numId w:val="5"/>
        </w:numPr>
        <w:rPr>
          <w:rFonts w:ascii="Arial" w:hAnsi="Arial" w:cs="Arial"/>
          <w:sz w:val="26"/>
          <w:szCs w:val="26"/>
          <w:lang w:val="fr-BE" w:eastAsia="en-US"/>
        </w:rPr>
      </w:pPr>
      <w:r w:rsidRPr="0038546C">
        <w:rPr>
          <w:rFonts w:ascii="Arial" w:hAnsi="Arial" w:cs="Arial"/>
          <w:sz w:val="26"/>
          <w:szCs w:val="26"/>
          <w:lang w:val="fr-BE" w:eastAsia="en-US"/>
        </w:rPr>
        <w:t>Agents contractuels en CDD de plus d’un an</w:t>
      </w:r>
    </w:p>
    <w:p w14:paraId="543C16E8" w14:textId="77777777" w:rsidR="00F9354D" w:rsidRPr="0038546C" w:rsidRDefault="00F9354D" w:rsidP="007F04D5">
      <w:pPr>
        <w:pStyle w:val="Paragraphedeliste"/>
        <w:numPr>
          <w:ilvl w:val="0"/>
          <w:numId w:val="5"/>
        </w:numPr>
        <w:rPr>
          <w:rFonts w:ascii="Arial" w:hAnsi="Arial" w:cs="Arial"/>
          <w:sz w:val="26"/>
          <w:szCs w:val="26"/>
          <w:lang w:val="fr-BE" w:eastAsia="en-US"/>
        </w:rPr>
      </w:pPr>
      <w:r w:rsidRPr="0038546C">
        <w:rPr>
          <w:rFonts w:ascii="Arial" w:hAnsi="Arial" w:cs="Arial"/>
          <w:sz w:val="26"/>
          <w:szCs w:val="26"/>
          <w:lang w:val="fr-BE" w:eastAsia="en-US"/>
        </w:rPr>
        <w:t>Agents contractuels en CDD de moins d’un an</w:t>
      </w:r>
    </w:p>
    <w:p w14:paraId="2047A9C2" w14:textId="77777777" w:rsidR="00F9354D" w:rsidRPr="0038546C" w:rsidRDefault="00F9354D" w:rsidP="007F04D5">
      <w:pPr>
        <w:pStyle w:val="Paragraphedeliste"/>
        <w:numPr>
          <w:ilvl w:val="0"/>
          <w:numId w:val="5"/>
        </w:numPr>
        <w:rPr>
          <w:rFonts w:ascii="Arial" w:hAnsi="Arial" w:cs="Arial"/>
          <w:sz w:val="26"/>
          <w:szCs w:val="26"/>
          <w:lang w:val="fr-BE" w:eastAsia="en-US"/>
        </w:rPr>
      </w:pPr>
      <w:r w:rsidRPr="0038546C">
        <w:rPr>
          <w:rFonts w:ascii="Arial" w:hAnsi="Arial" w:cs="Arial"/>
          <w:sz w:val="26"/>
          <w:szCs w:val="26"/>
          <w:lang w:val="fr-BE" w:eastAsia="en-US"/>
        </w:rPr>
        <w:t>Apprentis</w:t>
      </w:r>
    </w:p>
    <w:p w14:paraId="08814C51" w14:textId="47C5E6F0" w:rsidR="00F9354D" w:rsidRPr="0038546C" w:rsidRDefault="00F9354D" w:rsidP="007F04D5">
      <w:pPr>
        <w:pStyle w:val="Paragraphedeliste"/>
        <w:numPr>
          <w:ilvl w:val="0"/>
          <w:numId w:val="5"/>
        </w:numPr>
        <w:rPr>
          <w:rFonts w:ascii="Arial" w:hAnsi="Arial" w:cs="Arial"/>
          <w:sz w:val="26"/>
          <w:szCs w:val="26"/>
          <w:lang w:val="fr-BE" w:eastAsia="en-US"/>
        </w:rPr>
      </w:pPr>
      <w:r w:rsidRPr="0038546C">
        <w:rPr>
          <w:rFonts w:ascii="Arial" w:hAnsi="Arial" w:cs="Arial"/>
          <w:sz w:val="26"/>
          <w:szCs w:val="26"/>
          <w:lang w:val="fr-BE" w:eastAsia="en-US"/>
        </w:rPr>
        <w:t>Emplois aidés (CAE-CUI, PEC, PACTE)</w:t>
      </w:r>
    </w:p>
    <w:p w14:paraId="3F3F152E" w14:textId="3D7BF3EE" w:rsidR="00A63785" w:rsidRPr="0038546C" w:rsidRDefault="00137DC0" w:rsidP="00AB3007">
      <w:pPr>
        <w:pStyle w:val="Paragraphedeliste"/>
        <w:spacing w:before="240" w:after="240"/>
        <w:ind w:left="0"/>
        <w:jc w:val="both"/>
        <w:rPr>
          <w:rFonts w:ascii="Arial" w:hAnsi="Arial" w:cs="Arial"/>
          <w:bCs/>
          <w:sz w:val="26"/>
          <w:szCs w:val="26"/>
          <w:lang w:val="fr-BE" w:eastAsia="en-US"/>
        </w:rPr>
      </w:pPr>
      <w:r w:rsidRPr="0038546C">
        <w:rPr>
          <w:rFonts w:ascii="Arial" w:hAnsi="Arial" w:cs="Arial"/>
          <w:bCs/>
          <w:sz w:val="26"/>
          <w:szCs w:val="26"/>
          <w:lang w:val="fr-BE" w:eastAsia="en-US"/>
        </w:rPr>
        <w:t>S</w:t>
      </w:r>
      <w:r w:rsidR="00106757" w:rsidRPr="0038546C">
        <w:rPr>
          <w:rFonts w:ascii="Arial" w:hAnsi="Arial" w:cs="Arial"/>
          <w:bCs/>
          <w:sz w:val="26"/>
          <w:szCs w:val="26"/>
          <w:lang w:val="fr-BE" w:eastAsia="en-US"/>
        </w:rPr>
        <w:t>ont également éligibles les personnes âgées de 15 à 20 ans dès lors qu’elles bénéficient de l’attribution de l’allocation d’éducation de l’enfant handicapé (AEEH), de la prestation de compensation (PCH) ou du bénéfice d’un projet personnalisé de scolarisation (PPS)</w:t>
      </w:r>
      <w:r w:rsidR="00A63785" w:rsidRPr="0038546C">
        <w:rPr>
          <w:rFonts w:ascii="Arial" w:hAnsi="Arial" w:cs="Arial"/>
          <w:bCs/>
          <w:sz w:val="26"/>
          <w:szCs w:val="26"/>
          <w:lang w:val="fr-BE" w:eastAsia="en-US"/>
        </w:rPr>
        <w:t xml:space="preserve"> (</w:t>
      </w:r>
      <w:r w:rsidR="005E3C12" w:rsidRPr="0038546C">
        <w:rPr>
          <w:rFonts w:ascii="Arial" w:hAnsi="Arial" w:cs="Arial"/>
          <w:bCs/>
          <w:sz w:val="26"/>
          <w:szCs w:val="26"/>
          <w:lang w:val="fr-BE" w:eastAsia="en-US"/>
        </w:rPr>
        <w:t>car une « </w:t>
      </w:r>
      <w:r w:rsidR="00A63785" w:rsidRPr="0038546C">
        <w:rPr>
          <w:rFonts w:ascii="Arial" w:hAnsi="Arial" w:cs="Arial"/>
          <w:bCs/>
          <w:sz w:val="26"/>
          <w:szCs w:val="26"/>
          <w:lang w:val="fr-BE" w:eastAsia="en-US"/>
        </w:rPr>
        <w:t>équivalence RQTH</w:t>
      </w:r>
      <w:r w:rsidR="005E3C12" w:rsidRPr="0038546C">
        <w:rPr>
          <w:rFonts w:ascii="Arial" w:hAnsi="Arial" w:cs="Arial"/>
          <w:bCs/>
          <w:sz w:val="26"/>
          <w:szCs w:val="26"/>
          <w:lang w:val="fr-BE" w:eastAsia="en-US"/>
        </w:rPr>
        <w:t> » est</w:t>
      </w:r>
      <w:r w:rsidR="00A63785" w:rsidRPr="0038546C">
        <w:rPr>
          <w:rFonts w:ascii="Arial" w:hAnsi="Arial" w:cs="Arial"/>
          <w:bCs/>
          <w:sz w:val="26"/>
          <w:szCs w:val="26"/>
          <w:lang w:val="fr-BE" w:eastAsia="en-US"/>
        </w:rPr>
        <w:t xml:space="preserve"> accordée à ces publics)</w:t>
      </w:r>
      <w:r w:rsidR="000018AA" w:rsidRPr="0038546C">
        <w:rPr>
          <w:rFonts w:ascii="Arial" w:hAnsi="Arial" w:cs="Arial"/>
          <w:bCs/>
          <w:sz w:val="26"/>
          <w:szCs w:val="26"/>
          <w:lang w:val="fr-BE" w:eastAsia="en-US"/>
        </w:rPr>
        <w:t>.</w:t>
      </w:r>
    </w:p>
    <w:p w14:paraId="02CBB01E" w14:textId="3D9D0321" w:rsidR="00FA7CB2" w:rsidRPr="0038546C" w:rsidRDefault="00FA7CB2" w:rsidP="00BC43CF">
      <w:pPr>
        <w:pStyle w:val="Paragraphedeliste"/>
        <w:spacing w:before="240" w:after="240"/>
        <w:ind w:left="0"/>
        <w:rPr>
          <w:rFonts w:ascii="Arial" w:hAnsi="Arial" w:cs="Arial"/>
          <w:b/>
          <w:sz w:val="26"/>
          <w:szCs w:val="26"/>
          <w:lang w:val="fr-BE" w:eastAsia="en-US"/>
        </w:rPr>
      </w:pPr>
      <w:r w:rsidRPr="0038546C">
        <w:rPr>
          <w:rFonts w:ascii="Arial" w:hAnsi="Arial" w:cs="Arial"/>
          <w:b/>
          <w:sz w:val="26"/>
          <w:szCs w:val="26"/>
          <w:lang w:val="fr-BE" w:eastAsia="en-US"/>
        </w:rPr>
        <w:t xml:space="preserve">Le </w:t>
      </w:r>
      <w:r w:rsidR="00E06C90" w:rsidRPr="0038546C">
        <w:rPr>
          <w:rFonts w:ascii="Arial" w:hAnsi="Arial" w:cs="Arial"/>
          <w:b/>
          <w:sz w:val="26"/>
          <w:szCs w:val="26"/>
          <w:lang w:val="fr-BE" w:eastAsia="en-US"/>
        </w:rPr>
        <w:t>FIPHFP</w:t>
      </w:r>
      <w:r w:rsidRPr="0038546C">
        <w:rPr>
          <w:rFonts w:ascii="Arial" w:hAnsi="Arial" w:cs="Arial"/>
          <w:b/>
          <w:sz w:val="26"/>
          <w:szCs w:val="26"/>
          <w:lang w:val="fr-BE" w:eastAsia="en-US"/>
        </w:rPr>
        <w:t xml:space="preserve"> a également prévu des modalités d’intervention complémentaires</w:t>
      </w:r>
      <w:r w:rsidR="00F9354D" w:rsidRPr="0038546C">
        <w:rPr>
          <w:rFonts w:ascii="Arial" w:hAnsi="Arial" w:cs="Arial"/>
          <w:b/>
          <w:sz w:val="26"/>
          <w:szCs w:val="26"/>
          <w:lang w:val="fr-BE" w:eastAsia="en-US"/>
        </w:rPr>
        <w:t xml:space="preserve"> pour les catégories de personnes suivantes.</w:t>
      </w:r>
    </w:p>
    <w:p w14:paraId="711879FA" w14:textId="77777777" w:rsidR="00FA7CB2" w:rsidRPr="0038546C" w:rsidRDefault="00FA7CB2" w:rsidP="007F04D5">
      <w:pPr>
        <w:pStyle w:val="Paragraphedeliste"/>
        <w:numPr>
          <w:ilvl w:val="0"/>
          <w:numId w:val="93"/>
        </w:numPr>
        <w:spacing w:after="120"/>
        <w:ind w:left="714" w:hanging="357"/>
        <w:rPr>
          <w:rFonts w:ascii="Arial" w:hAnsi="Arial" w:cs="Arial"/>
          <w:bCs/>
          <w:sz w:val="26"/>
          <w:szCs w:val="26"/>
          <w:lang w:val="fr-BE" w:eastAsia="en-US"/>
        </w:rPr>
      </w:pPr>
      <w:r w:rsidRPr="0038546C">
        <w:rPr>
          <w:rFonts w:ascii="Arial" w:hAnsi="Arial" w:cs="Arial"/>
          <w:bCs/>
          <w:sz w:val="26"/>
          <w:szCs w:val="26"/>
          <w:lang w:val="fr-BE" w:eastAsia="en-US"/>
        </w:rPr>
        <w:t>Les agents aptes avec restriction.</w:t>
      </w:r>
    </w:p>
    <w:p w14:paraId="6A6D66D0" w14:textId="5CFEB51E" w:rsidR="00FA7CB2" w:rsidRPr="0038546C" w:rsidRDefault="00FA7CB2" w:rsidP="001B1B9C">
      <w:pPr>
        <w:pStyle w:val="Paragraphedeliste"/>
        <w:numPr>
          <w:ilvl w:val="0"/>
          <w:numId w:val="93"/>
        </w:numPr>
        <w:spacing w:before="120" w:after="120"/>
        <w:ind w:left="714" w:hanging="357"/>
        <w:rPr>
          <w:rFonts w:ascii="Arial" w:hAnsi="Arial" w:cs="Arial"/>
          <w:bCs/>
          <w:sz w:val="26"/>
          <w:szCs w:val="26"/>
          <w:lang w:val="fr-BE" w:eastAsia="en-US"/>
        </w:rPr>
      </w:pPr>
      <w:r w:rsidRPr="0038546C">
        <w:rPr>
          <w:rFonts w:ascii="Arial" w:hAnsi="Arial" w:cs="Arial"/>
          <w:bCs/>
          <w:sz w:val="26"/>
          <w:szCs w:val="26"/>
          <w:lang w:val="fr-BE" w:eastAsia="en-US"/>
        </w:rPr>
        <w:t>Les volontaires du service civique exerçant une mission chez un employeur relevant du FIPHFP.</w:t>
      </w:r>
    </w:p>
    <w:p w14:paraId="7652B990" w14:textId="75817A80" w:rsidR="00FA7CB2" w:rsidRPr="0038546C" w:rsidRDefault="00FA7CB2" w:rsidP="007F04D5">
      <w:pPr>
        <w:pStyle w:val="Paragraphedeliste"/>
        <w:numPr>
          <w:ilvl w:val="0"/>
          <w:numId w:val="93"/>
        </w:numPr>
        <w:spacing w:before="120" w:after="120"/>
        <w:ind w:left="714" w:hanging="357"/>
        <w:rPr>
          <w:rFonts w:ascii="Arial" w:hAnsi="Arial" w:cs="Arial"/>
          <w:bCs/>
          <w:sz w:val="26"/>
          <w:szCs w:val="26"/>
          <w:lang w:val="fr-BE" w:eastAsia="en-US"/>
        </w:rPr>
      </w:pPr>
      <w:r w:rsidRPr="0038546C">
        <w:rPr>
          <w:rFonts w:ascii="Arial" w:hAnsi="Arial" w:cs="Arial"/>
          <w:bCs/>
          <w:sz w:val="26"/>
          <w:szCs w:val="26"/>
          <w:lang w:val="fr-BE" w:eastAsia="en-US"/>
        </w:rPr>
        <w:t xml:space="preserve">Les </w:t>
      </w:r>
      <w:r w:rsidR="00AC7A4B" w:rsidRPr="0038546C">
        <w:rPr>
          <w:rFonts w:ascii="Arial" w:hAnsi="Arial" w:cs="Arial"/>
          <w:bCs/>
          <w:sz w:val="26"/>
          <w:szCs w:val="26"/>
          <w:lang w:val="fr-BE" w:eastAsia="en-US"/>
        </w:rPr>
        <w:t>stagiaires</w:t>
      </w:r>
      <w:r w:rsidRPr="0038546C">
        <w:rPr>
          <w:rFonts w:ascii="Arial" w:hAnsi="Arial" w:cs="Arial"/>
          <w:bCs/>
          <w:sz w:val="26"/>
          <w:szCs w:val="26"/>
          <w:lang w:val="fr-BE" w:eastAsia="en-US"/>
        </w:rPr>
        <w:t>.</w:t>
      </w:r>
    </w:p>
    <w:p w14:paraId="174AD4A2" w14:textId="2F6378D0" w:rsidR="00FA7CB2" w:rsidRPr="0038546C" w:rsidRDefault="00FA7CB2" w:rsidP="007F04D5">
      <w:pPr>
        <w:pStyle w:val="Paragraphedeliste"/>
        <w:numPr>
          <w:ilvl w:val="0"/>
          <w:numId w:val="93"/>
        </w:numPr>
        <w:spacing w:before="120" w:after="240"/>
        <w:ind w:left="714" w:hanging="357"/>
        <w:rPr>
          <w:rFonts w:ascii="Arial" w:hAnsi="Arial" w:cs="Arial"/>
          <w:bCs/>
          <w:sz w:val="26"/>
          <w:szCs w:val="26"/>
          <w:lang w:val="fr-BE" w:eastAsia="en-US"/>
        </w:rPr>
      </w:pPr>
      <w:r w:rsidRPr="0038546C">
        <w:rPr>
          <w:rFonts w:ascii="Arial" w:hAnsi="Arial" w:cs="Arial"/>
          <w:bCs/>
          <w:sz w:val="26"/>
          <w:szCs w:val="26"/>
          <w:lang w:val="fr-BE" w:eastAsia="en-US"/>
        </w:rPr>
        <w:t xml:space="preserve">Les </w:t>
      </w:r>
      <w:r w:rsidR="00AC7A4B" w:rsidRPr="0038546C">
        <w:rPr>
          <w:rFonts w:ascii="Arial" w:hAnsi="Arial" w:cs="Arial"/>
          <w:bCs/>
          <w:sz w:val="26"/>
          <w:szCs w:val="26"/>
          <w:lang w:val="fr-BE" w:eastAsia="en-US"/>
        </w:rPr>
        <w:t>travailleurs d’ESAT mis à disposition d’un employeur public relevant du FIPHFP</w:t>
      </w:r>
      <w:r w:rsidRPr="0038546C">
        <w:rPr>
          <w:rFonts w:ascii="Arial" w:hAnsi="Arial" w:cs="Arial"/>
          <w:bCs/>
          <w:sz w:val="26"/>
          <w:szCs w:val="26"/>
          <w:lang w:val="fr-BE" w:eastAsia="en-US"/>
        </w:rPr>
        <w:t>.</w:t>
      </w:r>
    </w:p>
    <w:p w14:paraId="349C5244" w14:textId="5F6EE810" w:rsidR="00E06C90" w:rsidRPr="0038546C" w:rsidRDefault="00E06C90" w:rsidP="001B1B9C">
      <w:pPr>
        <w:spacing w:after="120"/>
        <w:rPr>
          <w:rFonts w:ascii="Arial" w:hAnsi="Arial" w:cs="Arial"/>
          <w:b/>
          <w:bCs/>
          <w:i/>
          <w:iCs/>
          <w:sz w:val="26"/>
          <w:szCs w:val="26"/>
          <w:lang w:val="fr-BE" w:eastAsia="en-US"/>
        </w:rPr>
      </w:pPr>
      <w:r w:rsidRPr="0038546C">
        <w:rPr>
          <w:rFonts w:ascii="Arial" w:hAnsi="Arial" w:cs="Arial"/>
          <w:b/>
          <w:bCs/>
          <w:i/>
          <w:iCs/>
          <w:sz w:val="24"/>
        </w:rPr>
        <w:t>Par exception</w:t>
      </w:r>
      <w:r w:rsidRPr="0038546C">
        <w:rPr>
          <w:rFonts w:ascii="Arial" w:hAnsi="Arial" w:cs="Arial"/>
          <w:i/>
          <w:iCs/>
          <w:sz w:val="24"/>
        </w:rPr>
        <w:t>, les personnes qui sortent d’un institut médico-éducatif (IME) ou d’un établissement et service d'aide par le travail (ESAT) et ne bénéficient pas au moment de la conclusion de leur contrat d’apprentissage ou de leur mise à disposition chez un employeur public de la RQTH peuvent bénéficier des aides du FIPHFP, à la condition de produire un justificatif de présence en IME ou ESAT et la preuve du dépôt de dossier RQTH. A réception de la décision de la MDPH, celle-ci devra être produite</w:t>
      </w:r>
      <w:r w:rsidRPr="0038546C">
        <w:rPr>
          <w:rFonts w:ascii="Arial" w:hAnsi="Arial" w:cs="Arial"/>
          <w:i/>
          <w:iCs/>
          <w:sz w:val="26"/>
          <w:szCs w:val="26"/>
        </w:rPr>
        <w:t>.</w:t>
      </w:r>
    </w:p>
    <w:p w14:paraId="6831B432" w14:textId="77777777" w:rsidR="00E06C90" w:rsidRPr="0038546C" w:rsidRDefault="00E06C90" w:rsidP="001B1B9C">
      <w:pPr>
        <w:spacing w:after="120"/>
        <w:rPr>
          <w:rFonts w:ascii="Arial" w:hAnsi="Arial" w:cs="Arial"/>
          <w:sz w:val="26"/>
          <w:szCs w:val="26"/>
        </w:rPr>
      </w:pPr>
      <w:r w:rsidRPr="0038546C">
        <w:rPr>
          <w:rFonts w:ascii="Arial" w:hAnsi="Arial" w:cs="Arial"/>
          <w:sz w:val="26"/>
          <w:szCs w:val="26"/>
        </w:rPr>
        <w:t xml:space="preserve">Enfin pour les </w:t>
      </w:r>
      <w:r w:rsidRPr="0038546C">
        <w:rPr>
          <w:rFonts w:ascii="Arial" w:hAnsi="Arial" w:cs="Arial"/>
          <w:b/>
          <w:bCs/>
          <w:sz w:val="26"/>
          <w:szCs w:val="26"/>
        </w:rPr>
        <w:t>agents en disponibilité d’office pour raison de santé</w:t>
      </w:r>
      <w:r w:rsidRPr="0038546C">
        <w:rPr>
          <w:rFonts w:ascii="Arial" w:hAnsi="Arial" w:cs="Arial"/>
          <w:sz w:val="26"/>
          <w:szCs w:val="26"/>
        </w:rPr>
        <w:t xml:space="preserve"> le FIPHFP peut financer une formation de reconversion permettant de réintégrer les effectifs.</w:t>
      </w:r>
    </w:p>
    <w:p w14:paraId="009BE345" w14:textId="077352F9" w:rsidR="00E06C90" w:rsidRPr="0038546C" w:rsidRDefault="00E06C90" w:rsidP="001B1B9C">
      <w:pPr>
        <w:spacing w:after="120"/>
        <w:rPr>
          <w:rFonts w:ascii="Arial" w:hAnsi="Arial" w:cs="Arial"/>
          <w:b/>
          <w:bCs/>
          <w:sz w:val="26"/>
          <w:szCs w:val="26"/>
          <w:lang w:val="fr-BE" w:eastAsia="en-US"/>
        </w:rPr>
      </w:pPr>
      <w:r w:rsidRPr="0038546C">
        <w:rPr>
          <w:rFonts w:ascii="Arial" w:hAnsi="Arial" w:cs="Arial"/>
          <w:b/>
          <w:bCs/>
          <w:sz w:val="26"/>
          <w:szCs w:val="26"/>
          <w:lang w:val="fr-BE" w:eastAsia="en-US"/>
        </w:rPr>
        <w:t>Chaque aide porte mention de l’éligibilité ou la non-éligibilité des agents aux financements du FIPHFP.</w:t>
      </w:r>
    </w:p>
    <w:p w14:paraId="070692FC" w14:textId="2C7B4ABE" w:rsidR="00F9354D" w:rsidRPr="0038546C" w:rsidRDefault="00F9354D">
      <w:pPr>
        <w:jc w:val="left"/>
        <w:rPr>
          <w:rFonts w:ascii="Arial" w:hAnsi="Arial" w:cs="Arial"/>
          <w:sz w:val="26"/>
          <w:szCs w:val="26"/>
          <w:lang w:val="fr-BE" w:eastAsia="en-US"/>
        </w:rPr>
      </w:pPr>
      <w:r w:rsidRPr="0038546C">
        <w:rPr>
          <w:rFonts w:ascii="Arial" w:hAnsi="Arial" w:cs="Arial"/>
          <w:sz w:val="26"/>
          <w:szCs w:val="26"/>
          <w:lang w:val="fr-BE" w:eastAsia="en-US"/>
        </w:rPr>
        <w:br w:type="page"/>
      </w:r>
    </w:p>
    <w:tbl>
      <w:tblPr>
        <w:tblStyle w:val="Grillemoyenne3-Accent4"/>
        <w:tblW w:w="501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11"/>
        <w:gridCol w:w="4469"/>
      </w:tblGrid>
      <w:tr w:rsidR="004129FA" w:rsidRPr="0038546C" w14:paraId="06229F1A" w14:textId="77777777" w:rsidTr="001D0967">
        <w:trPr>
          <w:cnfStyle w:val="100000000000" w:firstRow="1" w:lastRow="0" w:firstColumn="0" w:lastColumn="0" w:oddVBand="0" w:evenVBand="0" w:oddHBand="0" w:evenHBand="0" w:firstRowFirstColumn="0" w:firstRowLastColumn="0" w:lastRowFirstColumn="0" w:lastRowLastColumn="0"/>
          <w:cantSplit/>
          <w:trHeight w:val="499"/>
        </w:trPr>
        <w:tc>
          <w:tcPr>
            <w:tcW w:w="5000" w:type="pct"/>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DD8EDAA" w14:textId="3AEB4B95" w:rsidR="004129FA" w:rsidRPr="0038546C" w:rsidRDefault="004129FA" w:rsidP="002863F4">
            <w:pPr>
              <w:spacing w:before="120" w:after="120"/>
              <w:jc w:val="center"/>
              <w:rPr>
                <w:rFonts w:ascii="Arial" w:hAnsi="Arial" w:cs="Arial"/>
                <w:color w:val="000000" w:themeColor="text1"/>
                <w:kern w:val="24"/>
                <w:sz w:val="24"/>
              </w:rPr>
            </w:pPr>
            <w:r w:rsidRPr="0038546C">
              <w:rPr>
                <w:rFonts w:ascii="Arial" w:hAnsi="Arial" w:cs="Arial"/>
                <w:color w:val="000000" w:themeColor="text1"/>
                <w:kern w:val="24"/>
                <w:sz w:val="24"/>
              </w:rPr>
              <w:lastRenderedPageBreak/>
              <w:t>Bénéficiaires de l’Obligation d’Emploi</w:t>
            </w:r>
            <w:r w:rsidR="00B04288" w:rsidRPr="0038546C">
              <w:rPr>
                <w:rFonts w:ascii="Arial" w:hAnsi="Arial" w:cs="Arial"/>
                <w:color w:val="000000" w:themeColor="text1"/>
                <w:kern w:val="24"/>
                <w:sz w:val="24"/>
              </w:rPr>
              <w:t xml:space="preserve"> (BOE)</w:t>
            </w:r>
          </w:p>
        </w:tc>
      </w:tr>
      <w:tr w:rsidR="004129FA" w:rsidRPr="0038546C" w14:paraId="4494DFB4" w14:textId="77777777" w:rsidTr="001D0967">
        <w:trPr>
          <w:cnfStyle w:val="000000100000" w:firstRow="0" w:lastRow="0" w:firstColumn="0" w:lastColumn="0" w:oddVBand="0" w:evenVBand="0" w:oddHBand="1" w:evenHBand="0" w:firstRowFirstColumn="0" w:firstRowLastColumn="0" w:lastRowFirstColumn="0" w:lastRowLastColumn="0"/>
          <w:cantSplit/>
          <w:trHeight w:val="310"/>
        </w:trPr>
        <w:tc>
          <w:tcPr>
            <w:tcW w:w="2539" w:type="pct"/>
            <w:tcBorders>
              <w:top w:val="none" w:sz="0" w:space="0" w:color="auto"/>
              <w:left w:val="none" w:sz="0" w:space="0" w:color="auto"/>
              <w:bottom w:val="none" w:sz="0" w:space="0" w:color="auto"/>
              <w:right w:val="none" w:sz="0" w:space="0" w:color="auto"/>
            </w:tcBorders>
            <w:hideMark/>
          </w:tcPr>
          <w:p w14:paraId="6258432F" w14:textId="7B579D60" w:rsidR="004129FA" w:rsidRPr="0038546C" w:rsidRDefault="004129FA" w:rsidP="00D874A8">
            <w:pPr>
              <w:spacing w:before="120" w:after="120"/>
              <w:jc w:val="center"/>
              <w:rPr>
                <w:rFonts w:ascii="Arial" w:hAnsi="Arial" w:cs="Arial"/>
                <w:b/>
                <w:bCs/>
                <w:sz w:val="24"/>
                <w:szCs w:val="44"/>
              </w:rPr>
            </w:pPr>
            <w:r w:rsidRPr="0038546C">
              <w:rPr>
                <w:rFonts w:ascii="Arial" w:hAnsi="Arial" w:cs="Arial"/>
                <w:b/>
                <w:bCs/>
                <w:kern w:val="24"/>
                <w:sz w:val="24"/>
                <w:szCs w:val="44"/>
              </w:rPr>
              <w:t>Qualité</w:t>
            </w:r>
          </w:p>
        </w:tc>
        <w:tc>
          <w:tcPr>
            <w:tcW w:w="2461" w:type="pct"/>
            <w:tcBorders>
              <w:top w:val="none" w:sz="0" w:space="0" w:color="auto"/>
              <w:left w:val="none" w:sz="0" w:space="0" w:color="auto"/>
              <w:bottom w:val="none" w:sz="0" w:space="0" w:color="auto"/>
              <w:right w:val="none" w:sz="0" w:space="0" w:color="auto"/>
            </w:tcBorders>
            <w:hideMark/>
          </w:tcPr>
          <w:p w14:paraId="6F164653" w14:textId="184326C4" w:rsidR="004129FA" w:rsidRPr="0038546C" w:rsidRDefault="004129FA" w:rsidP="00D874A8">
            <w:pPr>
              <w:spacing w:before="120" w:after="120"/>
              <w:jc w:val="center"/>
              <w:rPr>
                <w:rFonts w:ascii="Arial" w:hAnsi="Arial" w:cs="Arial"/>
                <w:b/>
                <w:bCs/>
                <w:sz w:val="24"/>
                <w:szCs w:val="44"/>
              </w:rPr>
            </w:pPr>
            <w:r w:rsidRPr="0038546C">
              <w:rPr>
                <w:rFonts w:ascii="Arial" w:hAnsi="Arial" w:cs="Arial"/>
                <w:b/>
                <w:bCs/>
                <w:kern w:val="24"/>
                <w:sz w:val="24"/>
                <w:szCs w:val="44"/>
              </w:rPr>
              <w:t>Pièce justificative</w:t>
            </w:r>
          </w:p>
        </w:tc>
      </w:tr>
      <w:tr w:rsidR="00BC02BB" w:rsidRPr="0038546C" w14:paraId="580520E7" w14:textId="77777777" w:rsidTr="001D0967">
        <w:trPr>
          <w:cantSplit/>
          <w:trHeight w:val="625"/>
        </w:trPr>
        <w:tc>
          <w:tcPr>
            <w:tcW w:w="2539" w:type="pct"/>
            <w:vAlign w:val="center"/>
            <w:hideMark/>
          </w:tcPr>
          <w:p w14:paraId="1A31542E" w14:textId="77777777" w:rsidR="00BC02BB" w:rsidRPr="0038546C" w:rsidRDefault="00BC02BB" w:rsidP="002C7326">
            <w:pPr>
              <w:spacing w:before="120" w:after="120"/>
              <w:jc w:val="center"/>
              <w:rPr>
                <w:rFonts w:ascii="Arial" w:hAnsi="Arial" w:cs="Arial"/>
                <w:sz w:val="20"/>
                <w:szCs w:val="20"/>
              </w:rPr>
            </w:pPr>
            <w:r w:rsidRPr="0038546C">
              <w:rPr>
                <w:rFonts w:ascii="Arial" w:hAnsi="Arial" w:cs="Arial"/>
                <w:color w:val="000000" w:themeColor="dark1"/>
                <w:kern w:val="24"/>
                <w:sz w:val="20"/>
                <w:szCs w:val="20"/>
              </w:rPr>
              <w:t>Reconnaissance de la Qualité de Travailleur Handicapé (RQTH)</w:t>
            </w:r>
          </w:p>
        </w:tc>
        <w:tc>
          <w:tcPr>
            <w:tcW w:w="2461" w:type="pct"/>
            <w:vAlign w:val="center"/>
            <w:hideMark/>
          </w:tcPr>
          <w:p w14:paraId="00DA769D" w14:textId="528BC920" w:rsidR="00BC02BB" w:rsidRPr="0038546C" w:rsidRDefault="005B66CF" w:rsidP="002863F4">
            <w:pPr>
              <w:spacing w:before="120" w:after="120"/>
              <w:jc w:val="center"/>
              <w:rPr>
                <w:rFonts w:ascii="Arial" w:hAnsi="Arial" w:cs="Arial"/>
                <w:strike/>
                <w:sz w:val="20"/>
                <w:szCs w:val="20"/>
              </w:rPr>
            </w:pPr>
            <w:r w:rsidRPr="0038546C">
              <w:rPr>
                <w:rFonts w:ascii="Arial" w:hAnsi="Arial" w:cs="Arial"/>
                <w:color w:val="000000" w:themeColor="dark1"/>
                <w:kern w:val="24"/>
                <w:sz w:val="20"/>
                <w:szCs w:val="20"/>
              </w:rPr>
              <w:t xml:space="preserve">Document portant </w:t>
            </w:r>
            <w:r w:rsidR="008F736E" w:rsidRPr="0038546C">
              <w:rPr>
                <w:rFonts w:ascii="Arial" w:hAnsi="Arial" w:cs="Arial"/>
                <w:color w:val="000000" w:themeColor="dark1"/>
                <w:kern w:val="24"/>
                <w:sz w:val="20"/>
                <w:szCs w:val="20"/>
              </w:rPr>
              <w:t>RQTH</w:t>
            </w:r>
            <w:r w:rsidR="002863F4" w:rsidRPr="0038546C">
              <w:rPr>
                <w:rStyle w:val="Appelnotedebasdep"/>
                <w:rFonts w:ascii="Arial" w:hAnsi="Arial" w:cs="Arial"/>
                <w:color w:val="000000" w:themeColor="text1"/>
                <w:kern w:val="24"/>
                <w:sz w:val="20"/>
                <w:szCs w:val="20"/>
              </w:rPr>
              <w:footnoteReference w:id="3"/>
            </w:r>
            <w:r w:rsidR="00D06C7F" w:rsidRPr="0038546C">
              <w:rPr>
                <w:rFonts w:ascii="Arial" w:hAnsi="Arial" w:cs="Arial"/>
                <w:color w:val="000000" w:themeColor="dark1"/>
                <w:kern w:val="24"/>
                <w:sz w:val="20"/>
                <w:szCs w:val="20"/>
              </w:rPr>
              <w:t xml:space="preserve"> ou portant équivalence RQTH</w:t>
            </w:r>
          </w:p>
        </w:tc>
      </w:tr>
      <w:tr w:rsidR="008806D5" w:rsidRPr="0038546C" w14:paraId="239CA2E6" w14:textId="77777777" w:rsidTr="001D0967">
        <w:trPr>
          <w:cnfStyle w:val="000000100000" w:firstRow="0" w:lastRow="0" w:firstColumn="0" w:lastColumn="0" w:oddVBand="0" w:evenVBand="0" w:oddHBand="1" w:evenHBand="0" w:firstRowFirstColumn="0" w:firstRowLastColumn="0" w:lastRowFirstColumn="0" w:lastRowLastColumn="0"/>
          <w:cantSplit/>
        </w:trPr>
        <w:tc>
          <w:tcPr>
            <w:tcW w:w="2539" w:type="pct"/>
            <w:tcBorders>
              <w:top w:val="none" w:sz="0" w:space="0" w:color="auto"/>
              <w:left w:val="none" w:sz="0" w:space="0" w:color="auto"/>
              <w:bottom w:val="none" w:sz="0" w:space="0" w:color="auto"/>
              <w:right w:val="none" w:sz="0" w:space="0" w:color="auto"/>
            </w:tcBorders>
          </w:tcPr>
          <w:p w14:paraId="4F18710F" w14:textId="7A5719E8" w:rsidR="008806D5" w:rsidRPr="0038546C" w:rsidRDefault="008806D5" w:rsidP="002C7326">
            <w:pPr>
              <w:spacing w:before="120" w:after="120"/>
              <w:jc w:val="center"/>
              <w:rPr>
                <w:rFonts w:ascii="Arial" w:hAnsi="Arial" w:cs="Arial"/>
                <w:color w:val="000000" w:themeColor="dark1"/>
                <w:kern w:val="24"/>
                <w:sz w:val="20"/>
                <w:szCs w:val="20"/>
              </w:rPr>
            </w:pPr>
            <w:r w:rsidRPr="0038546C">
              <w:rPr>
                <w:rFonts w:ascii="Arial" w:hAnsi="Arial" w:cs="Arial"/>
                <w:sz w:val="20"/>
                <w:szCs w:val="20"/>
              </w:rPr>
              <w:t>Victimes d'accidents du travail ayant entraîné une incapacité permanente au moins égale à 10</w:t>
            </w:r>
            <w:r w:rsidR="003D7B82" w:rsidRPr="0038546C">
              <w:rPr>
                <w:rFonts w:ascii="Arial" w:hAnsi="Arial" w:cs="Arial"/>
                <w:sz w:val="20"/>
                <w:szCs w:val="20"/>
              </w:rPr>
              <w:t>%</w:t>
            </w:r>
            <w:r w:rsidRPr="0038546C">
              <w:rPr>
                <w:rFonts w:ascii="Arial" w:hAnsi="Arial" w:cs="Arial"/>
                <w:sz w:val="20"/>
                <w:szCs w:val="20"/>
              </w:rPr>
              <w:t xml:space="preserve"> ou de maladies professionnelles titulaires d’une rente attribuée au titre d’un régime de sécurité sociale</w:t>
            </w:r>
          </w:p>
        </w:tc>
        <w:tc>
          <w:tcPr>
            <w:tcW w:w="2461" w:type="pct"/>
            <w:tcBorders>
              <w:top w:val="none" w:sz="0" w:space="0" w:color="auto"/>
              <w:left w:val="none" w:sz="0" w:space="0" w:color="auto"/>
              <w:bottom w:val="none" w:sz="0" w:space="0" w:color="auto"/>
              <w:right w:val="none" w:sz="0" w:space="0" w:color="auto"/>
            </w:tcBorders>
          </w:tcPr>
          <w:p w14:paraId="77B631AD" w14:textId="2280E063" w:rsidR="008806D5" w:rsidRPr="0038546C" w:rsidRDefault="005B66CF" w:rsidP="002C7326">
            <w:pPr>
              <w:spacing w:before="120" w:after="120"/>
              <w:jc w:val="center"/>
              <w:rPr>
                <w:rFonts w:ascii="Arial" w:hAnsi="Arial" w:cs="Arial"/>
                <w:color w:val="000000" w:themeColor="dark1"/>
                <w:kern w:val="24"/>
                <w:sz w:val="20"/>
                <w:szCs w:val="20"/>
              </w:rPr>
            </w:pPr>
            <w:r w:rsidRPr="0038546C">
              <w:rPr>
                <w:rFonts w:ascii="Arial" w:hAnsi="Arial" w:cs="Arial"/>
                <w:sz w:val="20"/>
                <w:szCs w:val="20"/>
              </w:rPr>
              <w:t>Titre</w:t>
            </w:r>
            <w:r w:rsidR="008806D5" w:rsidRPr="0038546C">
              <w:rPr>
                <w:rFonts w:ascii="Arial" w:hAnsi="Arial" w:cs="Arial"/>
                <w:sz w:val="20"/>
                <w:szCs w:val="20"/>
              </w:rPr>
              <w:t xml:space="preserve"> justifiant </w:t>
            </w:r>
            <w:r w:rsidRPr="0038546C">
              <w:rPr>
                <w:rFonts w:ascii="Arial" w:hAnsi="Arial" w:cs="Arial"/>
                <w:sz w:val="20"/>
                <w:szCs w:val="20"/>
              </w:rPr>
              <w:t>la</w:t>
            </w:r>
            <w:r w:rsidR="008806D5" w:rsidRPr="0038546C">
              <w:rPr>
                <w:rFonts w:ascii="Arial" w:hAnsi="Arial" w:cs="Arial"/>
                <w:sz w:val="20"/>
                <w:szCs w:val="20"/>
              </w:rPr>
              <w:t xml:space="preserve"> rente et </w:t>
            </w:r>
            <w:r w:rsidRPr="0038546C">
              <w:rPr>
                <w:rFonts w:ascii="Arial" w:hAnsi="Arial" w:cs="Arial"/>
                <w:sz w:val="20"/>
                <w:szCs w:val="20"/>
              </w:rPr>
              <w:t>l</w:t>
            </w:r>
            <w:r w:rsidR="008806D5" w:rsidRPr="0038546C">
              <w:rPr>
                <w:rFonts w:ascii="Arial" w:hAnsi="Arial" w:cs="Arial"/>
                <w:sz w:val="20"/>
                <w:szCs w:val="20"/>
              </w:rPr>
              <w:t>e taux d’incapacité</w:t>
            </w:r>
          </w:p>
        </w:tc>
      </w:tr>
      <w:tr w:rsidR="008806D5" w:rsidRPr="0038546C" w14:paraId="64B18D86" w14:textId="77777777" w:rsidTr="001D0967">
        <w:trPr>
          <w:cantSplit/>
        </w:trPr>
        <w:tc>
          <w:tcPr>
            <w:tcW w:w="2539" w:type="pct"/>
          </w:tcPr>
          <w:p w14:paraId="245AD823" w14:textId="2ABCAC00" w:rsidR="008806D5" w:rsidRPr="0038546C" w:rsidRDefault="008806D5" w:rsidP="002C7326">
            <w:pPr>
              <w:spacing w:before="120" w:after="120"/>
              <w:jc w:val="center"/>
              <w:rPr>
                <w:rFonts w:ascii="Arial" w:hAnsi="Arial" w:cs="Arial"/>
                <w:color w:val="000000" w:themeColor="dark1"/>
                <w:kern w:val="24"/>
                <w:sz w:val="20"/>
                <w:szCs w:val="20"/>
              </w:rPr>
            </w:pPr>
            <w:r w:rsidRPr="0038546C">
              <w:rPr>
                <w:rFonts w:ascii="Arial" w:hAnsi="Arial" w:cs="Arial"/>
                <w:sz w:val="20"/>
                <w:szCs w:val="20"/>
              </w:rPr>
              <w:t>Les titulaires d’une pension d’invalidité, à condition que l’invalidité réduise au moins des 2/3 leur capacité de travail</w:t>
            </w:r>
          </w:p>
        </w:tc>
        <w:tc>
          <w:tcPr>
            <w:tcW w:w="2461" w:type="pct"/>
          </w:tcPr>
          <w:p w14:paraId="4C228E15" w14:textId="6BF239A1" w:rsidR="008806D5" w:rsidRPr="0038546C" w:rsidRDefault="005B66CF" w:rsidP="002C7326">
            <w:pPr>
              <w:spacing w:before="120" w:after="120"/>
              <w:jc w:val="center"/>
              <w:rPr>
                <w:rFonts w:ascii="Arial" w:hAnsi="Arial" w:cs="Arial"/>
                <w:color w:val="000000" w:themeColor="dark1"/>
                <w:kern w:val="24"/>
                <w:sz w:val="20"/>
                <w:szCs w:val="20"/>
              </w:rPr>
            </w:pPr>
            <w:r w:rsidRPr="0038546C">
              <w:rPr>
                <w:rFonts w:ascii="Arial" w:hAnsi="Arial" w:cs="Arial"/>
                <w:sz w:val="20"/>
                <w:szCs w:val="20"/>
              </w:rPr>
              <w:t>T</w:t>
            </w:r>
            <w:r w:rsidR="008806D5" w:rsidRPr="0038546C">
              <w:rPr>
                <w:rFonts w:ascii="Arial" w:hAnsi="Arial" w:cs="Arial"/>
                <w:sz w:val="20"/>
                <w:szCs w:val="20"/>
              </w:rPr>
              <w:t xml:space="preserve">itre </w:t>
            </w:r>
            <w:r w:rsidRPr="0038546C">
              <w:rPr>
                <w:rFonts w:ascii="Arial" w:hAnsi="Arial" w:cs="Arial"/>
                <w:sz w:val="20"/>
                <w:szCs w:val="20"/>
              </w:rPr>
              <w:t xml:space="preserve">justifiant </w:t>
            </w:r>
            <w:r w:rsidR="008806D5" w:rsidRPr="0038546C">
              <w:rPr>
                <w:rFonts w:ascii="Arial" w:hAnsi="Arial" w:cs="Arial"/>
                <w:sz w:val="20"/>
                <w:szCs w:val="20"/>
              </w:rPr>
              <w:t xml:space="preserve">la pension d’invalidité </w:t>
            </w:r>
          </w:p>
        </w:tc>
      </w:tr>
      <w:tr w:rsidR="008806D5" w:rsidRPr="0038546C" w14:paraId="4EAA4845" w14:textId="77777777" w:rsidTr="001D0967">
        <w:trPr>
          <w:cnfStyle w:val="000000100000" w:firstRow="0" w:lastRow="0" w:firstColumn="0" w:lastColumn="0" w:oddVBand="0" w:evenVBand="0" w:oddHBand="1" w:evenHBand="0" w:firstRowFirstColumn="0" w:firstRowLastColumn="0" w:lastRowFirstColumn="0" w:lastRowLastColumn="0"/>
          <w:cantSplit/>
        </w:trPr>
        <w:tc>
          <w:tcPr>
            <w:tcW w:w="2539" w:type="pct"/>
            <w:tcBorders>
              <w:top w:val="none" w:sz="0" w:space="0" w:color="auto"/>
              <w:left w:val="none" w:sz="0" w:space="0" w:color="auto"/>
              <w:bottom w:val="none" w:sz="0" w:space="0" w:color="auto"/>
              <w:right w:val="none" w:sz="0" w:space="0" w:color="auto"/>
            </w:tcBorders>
          </w:tcPr>
          <w:p w14:paraId="1BA401DD" w14:textId="7A1F88A8" w:rsidR="008806D5" w:rsidRPr="0038546C" w:rsidRDefault="005B66CF" w:rsidP="00D874A8">
            <w:pPr>
              <w:spacing w:before="120" w:after="120"/>
              <w:jc w:val="center"/>
              <w:rPr>
                <w:rFonts w:ascii="Arial" w:hAnsi="Arial" w:cs="Arial"/>
                <w:color w:val="000000" w:themeColor="dark1"/>
                <w:kern w:val="24"/>
                <w:sz w:val="20"/>
                <w:szCs w:val="20"/>
              </w:rPr>
            </w:pPr>
            <w:r w:rsidRPr="0038546C">
              <w:rPr>
                <w:rFonts w:ascii="Arial" w:hAnsi="Arial" w:cs="Arial"/>
                <w:sz w:val="20"/>
                <w:szCs w:val="20"/>
              </w:rPr>
              <w:t xml:space="preserve">Les bénéficiaires </w:t>
            </w:r>
            <w:r w:rsidR="00D874A8" w:rsidRPr="0038546C">
              <w:rPr>
                <w:rFonts w:ascii="Arial" w:hAnsi="Arial" w:cs="Arial"/>
                <w:sz w:val="20"/>
                <w:szCs w:val="20"/>
              </w:rPr>
              <w:t xml:space="preserve">d’un emploi réservé </w:t>
            </w:r>
            <w:r w:rsidRPr="0038546C">
              <w:rPr>
                <w:rFonts w:ascii="Arial" w:hAnsi="Arial" w:cs="Arial"/>
                <w:sz w:val="20"/>
                <w:szCs w:val="20"/>
              </w:rPr>
              <w:t>mentionnés à l'article </w:t>
            </w:r>
            <w:hyperlink r:id="rId9" w:tooltip="Code des pensions militaires d" w:history="1">
              <w:r w:rsidRPr="0038546C">
                <w:rPr>
                  <w:sz w:val="20"/>
                  <w:szCs w:val="20"/>
                </w:rPr>
                <w:t>L. 241-2 </w:t>
              </w:r>
            </w:hyperlink>
            <w:r w:rsidRPr="0038546C">
              <w:rPr>
                <w:rFonts w:ascii="Arial" w:hAnsi="Arial" w:cs="Arial"/>
                <w:sz w:val="20"/>
                <w:szCs w:val="20"/>
              </w:rPr>
              <w:t>du code des pensions militaires d'invalidité et des victimes de guerre</w:t>
            </w:r>
          </w:p>
        </w:tc>
        <w:tc>
          <w:tcPr>
            <w:tcW w:w="2461" w:type="pct"/>
            <w:tcBorders>
              <w:top w:val="none" w:sz="0" w:space="0" w:color="auto"/>
              <w:left w:val="none" w:sz="0" w:space="0" w:color="auto"/>
              <w:bottom w:val="none" w:sz="0" w:space="0" w:color="auto"/>
              <w:right w:val="none" w:sz="0" w:space="0" w:color="auto"/>
            </w:tcBorders>
          </w:tcPr>
          <w:p w14:paraId="7DE82A43" w14:textId="5CC65C22" w:rsidR="008806D5" w:rsidRPr="0038546C" w:rsidRDefault="002D69DE" w:rsidP="002D69DE">
            <w:pPr>
              <w:spacing w:before="120" w:after="120"/>
              <w:jc w:val="center"/>
              <w:rPr>
                <w:rFonts w:ascii="Arial" w:hAnsi="Arial" w:cs="Arial"/>
                <w:color w:val="000000" w:themeColor="dark1"/>
                <w:kern w:val="24"/>
                <w:sz w:val="20"/>
                <w:szCs w:val="20"/>
              </w:rPr>
            </w:pPr>
            <w:r w:rsidRPr="0038546C">
              <w:rPr>
                <w:rFonts w:ascii="Arial" w:hAnsi="Arial" w:cs="Arial"/>
                <w:sz w:val="20"/>
                <w:szCs w:val="20"/>
              </w:rPr>
              <w:t>Arrêté de nomination</w:t>
            </w:r>
          </w:p>
        </w:tc>
      </w:tr>
      <w:tr w:rsidR="005B66CF" w:rsidRPr="0038546C" w14:paraId="115C6438" w14:textId="77777777" w:rsidTr="001D0967">
        <w:trPr>
          <w:cantSplit/>
        </w:trPr>
        <w:tc>
          <w:tcPr>
            <w:tcW w:w="2539" w:type="pct"/>
          </w:tcPr>
          <w:p w14:paraId="0B9BF057" w14:textId="36A6C228" w:rsidR="005B66CF" w:rsidRPr="0038546C" w:rsidRDefault="00E31FB9" w:rsidP="002C7326">
            <w:pPr>
              <w:spacing w:before="120" w:after="120"/>
              <w:jc w:val="center"/>
              <w:rPr>
                <w:rFonts w:ascii="Arial" w:hAnsi="Arial" w:cs="Arial"/>
                <w:color w:val="000000"/>
                <w:sz w:val="21"/>
                <w:szCs w:val="21"/>
                <w:shd w:val="clear" w:color="auto" w:fill="FFFFFF"/>
              </w:rPr>
            </w:pPr>
            <w:r w:rsidRPr="0038546C">
              <w:rPr>
                <w:rFonts w:ascii="Arial" w:hAnsi="Arial" w:cs="Arial"/>
                <w:sz w:val="20"/>
                <w:szCs w:val="20"/>
              </w:rPr>
              <w:t>Sapeurs-pompiers volontaires titulaires d’une allocation ou d’une rente d’invalidité</w:t>
            </w:r>
            <w:r w:rsidRPr="0038546C">
              <w:rPr>
                <w:rFonts w:ascii="Arial" w:hAnsi="Arial" w:cs="Arial"/>
                <w:color w:val="000000"/>
                <w:sz w:val="21"/>
                <w:szCs w:val="21"/>
                <w:shd w:val="clear" w:color="auto" w:fill="FFFFFF"/>
              </w:rPr>
              <w:t xml:space="preserve"> </w:t>
            </w:r>
          </w:p>
        </w:tc>
        <w:tc>
          <w:tcPr>
            <w:tcW w:w="2461" w:type="pct"/>
          </w:tcPr>
          <w:p w14:paraId="785FE18A" w14:textId="6B66C714" w:rsidR="005B66CF" w:rsidRPr="0038546C" w:rsidRDefault="00E31FB9" w:rsidP="002C7326">
            <w:pPr>
              <w:spacing w:before="120" w:after="120"/>
              <w:jc w:val="center"/>
              <w:rPr>
                <w:rFonts w:ascii="Arial" w:hAnsi="Arial" w:cs="Arial"/>
                <w:sz w:val="20"/>
                <w:szCs w:val="20"/>
              </w:rPr>
            </w:pPr>
            <w:r w:rsidRPr="0038546C">
              <w:rPr>
                <w:rFonts w:ascii="Arial" w:hAnsi="Arial" w:cs="Arial"/>
                <w:sz w:val="20"/>
                <w:szCs w:val="20"/>
              </w:rPr>
              <w:t>Titre justifiant la perception de l’allocation ou de la rente</w:t>
            </w:r>
          </w:p>
        </w:tc>
      </w:tr>
      <w:tr w:rsidR="008806D5" w:rsidRPr="0038546C" w14:paraId="0AFDF290" w14:textId="77777777" w:rsidTr="001D0967">
        <w:trPr>
          <w:cnfStyle w:val="000000100000" w:firstRow="0" w:lastRow="0" w:firstColumn="0" w:lastColumn="0" w:oddVBand="0" w:evenVBand="0" w:oddHBand="1" w:evenHBand="0" w:firstRowFirstColumn="0" w:firstRowLastColumn="0" w:lastRowFirstColumn="0" w:lastRowLastColumn="0"/>
          <w:cantSplit/>
        </w:trPr>
        <w:tc>
          <w:tcPr>
            <w:tcW w:w="2539" w:type="pct"/>
            <w:tcBorders>
              <w:top w:val="none" w:sz="0" w:space="0" w:color="auto"/>
              <w:left w:val="none" w:sz="0" w:space="0" w:color="auto"/>
              <w:bottom w:val="none" w:sz="0" w:space="0" w:color="auto"/>
              <w:right w:val="none" w:sz="0" w:space="0" w:color="auto"/>
            </w:tcBorders>
          </w:tcPr>
          <w:p w14:paraId="784C892D" w14:textId="00CD39E4" w:rsidR="008806D5" w:rsidRPr="0038546C" w:rsidRDefault="005B66CF" w:rsidP="002C7326">
            <w:pPr>
              <w:spacing w:before="120" w:after="120"/>
              <w:jc w:val="center"/>
              <w:rPr>
                <w:rFonts w:ascii="Arial" w:hAnsi="Arial" w:cs="Arial"/>
                <w:color w:val="000000" w:themeColor="dark1"/>
                <w:kern w:val="24"/>
                <w:sz w:val="20"/>
                <w:szCs w:val="20"/>
              </w:rPr>
            </w:pPr>
            <w:r w:rsidRPr="0038546C">
              <w:rPr>
                <w:rFonts w:ascii="Arial" w:hAnsi="Arial" w:cs="Arial"/>
                <w:sz w:val="20"/>
                <w:szCs w:val="20"/>
              </w:rPr>
              <w:t>Titulaires de la carte “ mobilité inclusion ”</w:t>
            </w:r>
          </w:p>
        </w:tc>
        <w:tc>
          <w:tcPr>
            <w:tcW w:w="2461" w:type="pct"/>
            <w:tcBorders>
              <w:top w:val="none" w:sz="0" w:space="0" w:color="auto"/>
              <w:left w:val="none" w:sz="0" w:space="0" w:color="auto"/>
              <w:bottom w:val="none" w:sz="0" w:space="0" w:color="auto"/>
              <w:right w:val="none" w:sz="0" w:space="0" w:color="auto"/>
            </w:tcBorders>
          </w:tcPr>
          <w:p w14:paraId="2B377E88" w14:textId="5C328C7C" w:rsidR="008806D5" w:rsidRPr="0038546C" w:rsidRDefault="005B66CF" w:rsidP="002C7326">
            <w:pPr>
              <w:spacing w:before="120" w:after="120"/>
              <w:jc w:val="center"/>
              <w:rPr>
                <w:rFonts w:ascii="Arial" w:hAnsi="Arial" w:cs="Arial"/>
                <w:color w:val="000000" w:themeColor="dark1"/>
                <w:kern w:val="24"/>
                <w:sz w:val="20"/>
                <w:szCs w:val="20"/>
              </w:rPr>
            </w:pPr>
            <w:r w:rsidRPr="0038546C">
              <w:rPr>
                <w:rFonts w:ascii="Arial" w:hAnsi="Arial" w:cs="Arial"/>
                <w:sz w:val="20"/>
                <w:szCs w:val="20"/>
              </w:rPr>
              <w:t>C</w:t>
            </w:r>
            <w:r w:rsidR="008806D5" w:rsidRPr="0038546C">
              <w:rPr>
                <w:rFonts w:ascii="Arial" w:hAnsi="Arial" w:cs="Arial"/>
                <w:sz w:val="20"/>
                <w:szCs w:val="20"/>
              </w:rPr>
              <w:t xml:space="preserve">arte </w:t>
            </w:r>
            <w:r w:rsidR="00ED52C8" w:rsidRPr="0038546C">
              <w:rPr>
                <w:rFonts w:ascii="Arial" w:hAnsi="Arial" w:cs="Arial"/>
                <w:sz w:val="20"/>
                <w:szCs w:val="20"/>
              </w:rPr>
              <w:t>mobilité inclusion avec la mention « Invalidité »</w:t>
            </w:r>
          </w:p>
        </w:tc>
      </w:tr>
      <w:tr w:rsidR="00BC02BB" w:rsidRPr="0038546C" w14:paraId="5480F115" w14:textId="77777777" w:rsidTr="001D0967">
        <w:trPr>
          <w:cantSplit/>
        </w:trPr>
        <w:tc>
          <w:tcPr>
            <w:tcW w:w="2539" w:type="pct"/>
            <w:vAlign w:val="center"/>
            <w:hideMark/>
          </w:tcPr>
          <w:p w14:paraId="57CC1CC7" w14:textId="77777777" w:rsidR="00BC02BB" w:rsidRPr="0038546C" w:rsidRDefault="00BC02BB" w:rsidP="002C7326">
            <w:pPr>
              <w:spacing w:before="120" w:after="120"/>
              <w:jc w:val="center"/>
              <w:rPr>
                <w:rFonts w:ascii="Arial" w:hAnsi="Arial" w:cs="Arial"/>
                <w:sz w:val="20"/>
                <w:szCs w:val="20"/>
              </w:rPr>
            </w:pPr>
            <w:r w:rsidRPr="0038546C">
              <w:rPr>
                <w:rFonts w:ascii="Arial" w:hAnsi="Arial" w:cs="Arial"/>
                <w:color w:val="000000" w:themeColor="dark1"/>
                <w:kern w:val="24"/>
                <w:sz w:val="20"/>
                <w:szCs w:val="20"/>
              </w:rPr>
              <w:t>Allocation Adulte Handicapé</w:t>
            </w:r>
          </w:p>
        </w:tc>
        <w:tc>
          <w:tcPr>
            <w:tcW w:w="2461" w:type="pct"/>
            <w:vAlign w:val="center"/>
            <w:hideMark/>
          </w:tcPr>
          <w:p w14:paraId="4C78E1F2" w14:textId="2C8BAE12" w:rsidR="00BC02BB" w:rsidRPr="0038546C" w:rsidRDefault="005B66CF" w:rsidP="002C7326">
            <w:pPr>
              <w:spacing w:before="120" w:after="120"/>
              <w:jc w:val="center"/>
              <w:rPr>
                <w:rFonts w:ascii="Arial" w:hAnsi="Arial" w:cs="Arial"/>
                <w:sz w:val="20"/>
                <w:szCs w:val="20"/>
              </w:rPr>
            </w:pPr>
            <w:r w:rsidRPr="0038546C">
              <w:rPr>
                <w:rFonts w:ascii="Arial" w:hAnsi="Arial" w:cs="Arial"/>
                <w:color w:val="000000" w:themeColor="dark1"/>
                <w:kern w:val="24"/>
                <w:sz w:val="20"/>
                <w:szCs w:val="20"/>
              </w:rPr>
              <w:t>T</w:t>
            </w:r>
            <w:r w:rsidR="00BC02BB" w:rsidRPr="0038546C">
              <w:rPr>
                <w:rFonts w:ascii="Arial" w:hAnsi="Arial" w:cs="Arial"/>
                <w:color w:val="000000" w:themeColor="dark1"/>
                <w:kern w:val="24"/>
                <w:sz w:val="20"/>
                <w:szCs w:val="20"/>
              </w:rPr>
              <w:t>itre justifiant de la perception de l’AAH</w:t>
            </w:r>
          </w:p>
        </w:tc>
      </w:tr>
      <w:tr w:rsidR="008806D5" w:rsidRPr="0038546C" w14:paraId="5F2BBF5E" w14:textId="77777777" w:rsidTr="001D0967">
        <w:trPr>
          <w:cnfStyle w:val="000000100000" w:firstRow="0" w:lastRow="0" w:firstColumn="0" w:lastColumn="0" w:oddVBand="0" w:evenVBand="0" w:oddHBand="1" w:evenHBand="0" w:firstRowFirstColumn="0" w:firstRowLastColumn="0" w:lastRowFirstColumn="0" w:lastRowLastColumn="0"/>
          <w:cantSplit/>
          <w:trHeight w:val="600"/>
        </w:trPr>
        <w:tc>
          <w:tcPr>
            <w:tcW w:w="2539" w:type="pct"/>
            <w:tcBorders>
              <w:top w:val="none" w:sz="0" w:space="0" w:color="auto"/>
              <w:left w:val="none" w:sz="0" w:space="0" w:color="auto"/>
              <w:bottom w:val="none" w:sz="0" w:space="0" w:color="auto"/>
              <w:right w:val="none" w:sz="0" w:space="0" w:color="auto"/>
            </w:tcBorders>
          </w:tcPr>
          <w:p w14:paraId="24FFE70A" w14:textId="20AA6622" w:rsidR="008806D5" w:rsidRPr="0038546C" w:rsidRDefault="008806D5" w:rsidP="002C7326">
            <w:pPr>
              <w:spacing w:before="120" w:after="120"/>
              <w:jc w:val="center"/>
              <w:rPr>
                <w:rFonts w:ascii="Arial" w:hAnsi="Arial" w:cs="Arial"/>
                <w:color w:val="000000" w:themeColor="dark1"/>
                <w:kern w:val="24"/>
                <w:sz w:val="20"/>
                <w:szCs w:val="20"/>
              </w:rPr>
            </w:pPr>
            <w:r w:rsidRPr="0038546C">
              <w:rPr>
                <w:rFonts w:ascii="Arial" w:hAnsi="Arial" w:cs="Arial"/>
                <w:sz w:val="20"/>
                <w:szCs w:val="20"/>
              </w:rPr>
              <w:t>Les agents qui bénéficient d’une allocation temporaire d’invalidité</w:t>
            </w:r>
          </w:p>
        </w:tc>
        <w:tc>
          <w:tcPr>
            <w:tcW w:w="2461" w:type="pct"/>
            <w:tcBorders>
              <w:top w:val="none" w:sz="0" w:space="0" w:color="auto"/>
              <w:left w:val="none" w:sz="0" w:space="0" w:color="auto"/>
              <w:bottom w:val="none" w:sz="0" w:space="0" w:color="auto"/>
              <w:right w:val="none" w:sz="0" w:space="0" w:color="auto"/>
            </w:tcBorders>
          </w:tcPr>
          <w:p w14:paraId="084F242E" w14:textId="0A07E09A" w:rsidR="008806D5" w:rsidRPr="0038546C" w:rsidRDefault="005B66CF" w:rsidP="00957FF2">
            <w:pPr>
              <w:spacing w:before="120" w:after="120"/>
              <w:ind w:left="453"/>
              <w:contextualSpacing/>
              <w:rPr>
                <w:rFonts w:ascii="Arial" w:hAnsi="Arial" w:cs="Arial"/>
                <w:color w:val="000000" w:themeColor="dark1"/>
                <w:kern w:val="24"/>
                <w:sz w:val="20"/>
                <w:szCs w:val="20"/>
              </w:rPr>
            </w:pPr>
            <w:r w:rsidRPr="0038546C">
              <w:rPr>
                <w:rFonts w:ascii="Arial" w:hAnsi="Arial" w:cs="Arial"/>
                <w:sz w:val="20"/>
                <w:szCs w:val="20"/>
              </w:rPr>
              <w:t>T</w:t>
            </w:r>
            <w:r w:rsidR="008806D5" w:rsidRPr="0038546C">
              <w:rPr>
                <w:rFonts w:ascii="Arial" w:hAnsi="Arial" w:cs="Arial"/>
                <w:sz w:val="20"/>
                <w:szCs w:val="20"/>
              </w:rPr>
              <w:t xml:space="preserve">itre </w:t>
            </w:r>
            <w:r w:rsidR="00A35665" w:rsidRPr="0038546C">
              <w:rPr>
                <w:rFonts w:ascii="Arial" w:hAnsi="Arial" w:cs="Arial"/>
                <w:color w:val="000000" w:themeColor="dark1"/>
                <w:kern w:val="24"/>
                <w:sz w:val="20"/>
                <w:szCs w:val="20"/>
              </w:rPr>
              <w:t xml:space="preserve">justifiant de la perception </w:t>
            </w:r>
            <w:r w:rsidR="008806D5" w:rsidRPr="0038546C">
              <w:rPr>
                <w:rFonts w:ascii="Arial" w:hAnsi="Arial" w:cs="Arial"/>
                <w:sz w:val="20"/>
                <w:szCs w:val="20"/>
              </w:rPr>
              <w:t>de l’ATI</w:t>
            </w:r>
          </w:p>
        </w:tc>
      </w:tr>
      <w:tr w:rsidR="00947BE7" w:rsidRPr="0038546C" w14:paraId="4FCA59DE" w14:textId="77777777" w:rsidTr="001D0967">
        <w:trPr>
          <w:cantSplit/>
          <w:trHeight w:val="576"/>
        </w:trPr>
        <w:tc>
          <w:tcPr>
            <w:tcW w:w="2539" w:type="pct"/>
            <w:vAlign w:val="center"/>
            <w:hideMark/>
          </w:tcPr>
          <w:p w14:paraId="60C81B31" w14:textId="3FF418CD" w:rsidR="00947BE7" w:rsidRPr="0038546C" w:rsidRDefault="00947BE7" w:rsidP="00947BE7">
            <w:pPr>
              <w:spacing w:before="120" w:after="120"/>
              <w:jc w:val="center"/>
              <w:rPr>
                <w:rFonts w:ascii="Arial" w:hAnsi="Arial" w:cs="Arial"/>
                <w:sz w:val="20"/>
                <w:szCs w:val="20"/>
              </w:rPr>
            </w:pPr>
            <w:r w:rsidRPr="0038546C">
              <w:rPr>
                <w:rFonts w:ascii="Arial" w:hAnsi="Arial" w:cs="Arial"/>
                <w:color w:val="000000" w:themeColor="dark1"/>
                <w:kern w:val="24"/>
                <w:sz w:val="20"/>
                <w:szCs w:val="20"/>
              </w:rPr>
              <w:t xml:space="preserve">Les agents ayant changé de poste </w:t>
            </w:r>
            <w:proofErr w:type="gramStart"/>
            <w:r w:rsidRPr="0038546C">
              <w:rPr>
                <w:rFonts w:ascii="Arial" w:hAnsi="Arial" w:cs="Arial"/>
                <w:color w:val="000000" w:themeColor="dark1"/>
                <w:kern w:val="24"/>
                <w:sz w:val="20"/>
                <w:szCs w:val="20"/>
              </w:rPr>
              <w:t>s</w:t>
            </w:r>
            <w:r w:rsidRPr="0038546C">
              <w:rPr>
                <w:rFonts w:ascii="Arial" w:hAnsi="Arial" w:cs="Arial"/>
                <w:color w:val="0D0D0D" w:themeColor="text1" w:themeTint="F2"/>
                <w:kern w:val="24"/>
                <w:sz w:val="20"/>
                <w:szCs w:val="20"/>
              </w:rPr>
              <w:t>uite à une</w:t>
            </w:r>
            <w:proofErr w:type="gramEnd"/>
            <w:r w:rsidRPr="0038546C">
              <w:rPr>
                <w:rFonts w:ascii="Arial" w:hAnsi="Arial" w:cs="Arial"/>
                <w:color w:val="0D0D0D" w:themeColor="text1" w:themeTint="F2"/>
                <w:kern w:val="24"/>
                <w:sz w:val="20"/>
                <w:szCs w:val="20"/>
              </w:rPr>
              <w:t xml:space="preserve"> inaptitude à la fonction</w:t>
            </w:r>
          </w:p>
        </w:tc>
        <w:tc>
          <w:tcPr>
            <w:tcW w:w="2461" w:type="pct"/>
            <w:vAlign w:val="center"/>
            <w:hideMark/>
          </w:tcPr>
          <w:p w14:paraId="2048BC8D" w14:textId="12FF8A13" w:rsidR="00356A5A" w:rsidRPr="0038546C" w:rsidRDefault="004129FA" w:rsidP="00A4637B">
            <w:pPr>
              <w:pStyle w:val="Paragraphedeliste"/>
              <w:numPr>
                <w:ilvl w:val="0"/>
                <w:numId w:val="11"/>
              </w:numPr>
              <w:spacing w:before="120" w:after="120"/>
              <w:contextualSpacing/>
              <w:jc w:val="both"/>
              <w:rPr>
                <w:rFonts w:ascii="Arial" w:hAnsi="Arial" w:cs="Arial"/>
                <w:color w:val="000000" w:themeColor="dark1"/>
                <w:kern w:val="24"/>
                <w:sz w:val="20"/>
                <w:szCs w:val="20"/>
              </w:rPr>
            </w:pPr>
            <w:r w:rsidRPr="0038546C">
              <w:rPr>
                <w:rFonts w:ascii="Arial" w:hAnsi="Arial" w:cs="Arial"/>
                <w:color w:val="000000" w:themeColor="dark1"/>
                <w:kern w:val="24"/>
                <w:sz w:val="20"/>
                <w:szCs w:val="20"/>
              </w:rPr>
              <w:t xml:space="preserve">Avis d’inaptitude </w:t>
            </w:r>
            <w:r w:rsidR="00947BE7" w:rsidRPr="0038546C">
              <w:rPr>
                <w:rFonts w:ascii="Arial" w:hAnsi="Arial" w:cs="Arial"/>
                <w:color w:val="000000" w:themeColor="dark1"/>
                <w:kern w:val="24"/>
                <w:sz w:val="20"/>
                <w:szCs w:val="20"/>
              </w:rPr>
              <w:t xml:space="preserve">du </w:t>
            </w:r>
            <w:r w:rsidR="00351F34" w:rsidRPr="0038546C">
              <w:rPr>
                <w:rFonts w:ascii="Arial" w:hAnsi="Arial" w:cs="Arial"/>
                <w:color w:val="000000" w:themeColor="dark1"/>
                <w:kern w:val="24"/>
                <w:sz w:val="20"/>
                <w:szCs w:val="20"/>
              </w:rPr>
              <w:t>médecin de prévention (FPE), du service de médecine professionnelle et de prévention (FPT), médecin du travail</w:t>
            </w:r>
            <w:r w:rsidR="00356A5A" w:rsidRPr="0038546C">
              <w:rPr>
                <w:rFonts w:ascii="Arial" w:hAnsi="Arial" w:cs="Arial"/>
                <w:color w:val="000000" w:themeColor="dark1"/>
                <w:kern w:val="24"/>
                <w:sz w:val="20"/>
                <w:szCs w:val="20"/>
              </w:rPr>
              <w:t xml:space="preserve"> (FPH)</w:t>
            </w:r>
            <w:r w:rsidR="00351F34" w:rsidRPr="0038546C">
              <w:rPr>
                <w:rFonts w:ascii="Arial" w:hAnsi="Arial" w:cs="Arial"/>
                <w:color w:val="000000" w:themeColor="dark1"/>
                <w:kern w:val="24"/>
                <w:sz w:val="20"/>
                <w:szCs w:val="20"/>
              </w:rPr>
              <w:t xml:space="preserve"> ou du </w:t>
            </w:r>
            <w:r w:rsidR="00947BE7" w:rsidRPr="0038546C">
              <w:rPr>
                <w:rFonts w:ascii="Arial" w:hAnsi="Arial" w:cs="Arial"/>
                <w:color w:val="000000" w:themeColor="dark1"/>
                <w:kern w:val="24"/>
                <w:sz w:val="20"/>
                <w:szCs w:val="20"/>
              </w:rPr>
              <w:t xml:space="preserve">comité médical </w:t>
            </w:r>
            <w:r w:rsidR="00ED52C8" w:rsidRPr="0038546C">
              <w:rPr>
                <w:rFonts w:ascii="Arial" w:hAnsi="Arial" w:cs="Arial"/>
                <w:color w:val="000000" w:themeColor="dark1"/>
                <w:kern w:val="24"/>
                <w:sz w:val="20"/>
                <w:szCs w:val="20"/>
              </w:rPr>
              <w:t>/ réfor</w:t>
            </w:r>
            <w:r w:rsidRPr="0038546C">
              <w:rPr>
                <w:rFonts w:ascii="Arial" w:hAnsi="Arial" w:cs="Arial"/>
                <w:color w:val="000000" w:themeColor="dark1"/>
                <w:kern w:val="24"/>
                <w:sz w:val="20"/>
                <w:szCs w:val="20"/>
              </w:rPr>
              <w:t>me</w:t>
            </w:r>
          </w:p>
          <w:p w14:paraId="2F7F7441" w14:textId="222029A3" w:rsidR="00392634" w:rsidRPr="0038546C" w:rsidRDefault="00392634" w:rsidP="00392634">
            <w:pPr>
              <w:spacing w:before="120" w:after="120"/>
              <w:ind w:left="360"/>
              <w:contextualSpacing/>
              <w:rPr>
                <w:rFonts w:ascii="Arial" w:hAnsi="Arial" w:cs="Arial"/>
                <w:b/>
                <w:bCs/>
                <w:color w:val="000000" w:themeColor="dark1"/>
                <w:kern w:val="24"/>
                <w:sz w:val="20"/>
                <w:szCs w:val="20"/>
                <w:u w:val="single"/>
              </w:rPr>
            </w:pPr>
            <w:r w:rsidRPr="0038546C">
              <w:rPr>
                <w:rFonts w:ascii="Arial" w:hAnsi="Arial" w:cs="Arial"/>
                <w:b/>
                <w:bCs/>
                <w:color w:val="000000" w:themeColor="dark1"/>
                <w:kern w:val="24"/>
                <w:sz w:val="20"/>
                <w:szCs w:val="20"/>
                <w:u w:val="single"/>
              </w:rPr>
              <w:t xml:space="preserve">ET </w:t>
            </w:r>
          </w:p>
          <w:p w14:paraId="77C8073B" w14:textId="3061097A" w:rsidR="00947BE7" w:rsidRPr="0038546C" w:rsidRDefault="00356A5A" w:rsidP="00A4637B">
            <w:pPr>
              <w:pStyle w:val="Paragraphedeliste"/>
              <w:numPr>
                <w:ilvl w:val="0"/>
                <w:numId w:val="11"/>
              </w:numPr>
              <w:spacing w:before="120" w:after="120"/>
              <w:contextualSpacing/>
              <w:jc w:val="both"/>
              <w:rPr>
                <w:rFonts w:ascii="Arial" w:hAnsi="Arial" w:cs="Arial"/>
                <w:color w:val="000000" w:themeColor="dark1"/>
                <w:kern w:val="24"/>
                <w:sz w:val="20"/>
                <w:szCs w:val="20"/>
              </w:rPr>
            </w:pPr>
            <w:r w:rsidRPr="0038546C">
              <w:rPr>
                <w:rFonts w:ascii="Arial" w:hAnsi="Arial" w:cs="Arial"/>
                <w:color w:val="000000" w:themeColor="dark1"/>
                <w:kern w:val="24"/>
                <w:sz w:val="20"/>
                <w:szCs w:val="20"/>
              </w:rPr>
              <w:t>Note de service, décision de</w:t>
            </w:r>
            <w:r w:rsidR="00ED52C8" w:rsidRPr="0038546C">
              <w:rPr>
                <w:rFonts w:ascii="Arial" w:hAnsi="Arial" w:cs="Arial"/>
                <w:color w:val="000000" w:themeColor="dark1"/>
                <w:kern w:val="24"/>
                <w:sz w:val="20"/>
                <w:szCs w:val="20"/>
              </w:rPr>
              <w:t xml:space="preserve"> </w:t>
            </w:r>
            <w:r w:rsidRPr="0038546C">
              <w:rPr>
                <w:rFonts w:ascii="Arial" w:hAnsi="Arial" w:cs="Arial"/>
                <w:color w:val="000000" w:themeColor="dark1"/>
                <w:kern w:val="24"/>
                <w:sz w:val="20"/>
                <w:szCs w:val="20"/>
              </w:rPr>
              <w:t>l’autorité compétente ou attestation affectant l’agent à ses nouvelles fonctions du fait de son inaptitude</w:t>
            </w:r>
            <w:r w:rsidR="00392634" w:rsidRPr="0038546C">
              <w:rPr>
                <w:rFonts w:ascii="Arial" w:hAnsi="Arial" w:cs="Arial"/>
                <w:color w:val="000000" w:themeColor="dark1"/>
                <w:kern w:val="24"/>
                <w:sz w:val="20"/>
                <w:szCs w:val="20"/>
              </w:rPr>
              <w:t xml:space="preserve"> à sa fonction</w:t>
            </w:r>
          </w:p>
        </w:tc>
      </w:tr>
      <w:tr w:rsidR="00BC02BB" w:rsidRPr="0038546C" w14:paraId="06137D5C" w14:textId="77777777" w:rsidTr="001D0967">
        <w:trPr>
          <w:cnfStyle w:val="000000100000" w:firstRow="0" w:lastRow="0" w:firstColumn="0" w:lastColumn="0" w:oddVBand="0" w:evenVBand="0" w:oddHBand="1" w:evenHBand="0" w:firstRowFirstColumn="0" w:firstRowLastColumn="0" w:lastRowFirstColumn="0" w:lastRowLastColumn="0"/>
          <w:cantSplit/>
          <w:trHeight w:val="192"/>
        </w:trPr>
        <w:tc>
          <w:tcPr>
            <w:tcW w:w="2539" w:type="pct"/>
            <w:tcBorders>
              <w:top w:val="none" w:sz="0" w:space="0" w:color="auto"/>
              <w:left w:val="none" w:sz="0" w:space="0" w:color="auto"/>
              <w:bottom w:val="none" w:sz="0" w:space="0" w:color="auto"/>
              <w:right w:val="none" w:sz="0" w:space="0" w:color="auto"/>
            </w:tcBorders>
            <w:vAlign w:val="center"/>
            <w:hideMark/>
          </w:tcPr>
          <w:p w14:paraId="2230571F" w14:textId="77777777" w:rsidR="00BC02BB" w:rsidRPr="0038546C" w:rsidRDefault="00BC02BB" w:rsidP="002C7326">
            <w:pPr>
              <w:spacing w:before="120" w:after="120"/>
              <w:jc w:val="center"/>
              <w:rPr>
                <w:rFonts w:ascii="Arial" w:hAnsi="Arial" w:cs="Arial"/>
                <w:sz w:val="20"/>
                <w:szCs w:val="20"/>
              </w:rPr>
            </w:pPr>
            <w:r w:rsidRPr="0038546C">
              <w:rPr>
                <w:rFonts w:ascii="Arial" w:hAnsi="Arial" w:cs="Arial"/>
                <w:color w:val="000000" w:themeColor="dark1"/>
                <w:kern w:val="24"/>
                <w:sz w:val="20"/>
                <w:szCs w:val="20"/>
              </w:rPr>
              <w:t>Les agents reclassés statutairement</w:t>
            </w:r>
          </w:p>
        </w:tc>
        <w:tc>
          <w:tcPr>
            <w:tcW w:w="2461" w:type="pct"/>
            <w:tcBorders>
              <w:top w:val="none" w:sz="0" w:space="0" w:color="auto"/>
              <w:left w:val="none" w:sz="0" w:space="0" w:color="auto"/>
              <w:bottom w:val="none" w:sz="0" w:space="0" w:color="auto"/>
              <w:right w:val="none" w:sz="0" w:space="0" w:color="auto"/>
            </w:tcBorders>
            <w:vAlign w:val="center"/>
            <w:hideMark/>
          </w:tcPr>
          <w:p w14:paraId="775EACAE" w14:textId="3D0750E6" w:rsidR="00BC02BB" w:rsidRPr="0038546C" w:rsidRDefault="00BC02BB" w:rsidP="00E7288D">
            <w:pPr>
              <w:spacing w:before="120" w:after="120"/>
              <w:ind w:left="453"/>
              <w:contextualSpacing/>
              <w:rPr>
                <w:rFonts w:ascii="Arial" w:hAnsi="Arial" w:cs="Arial"/>
                <w:color w:val="000000" w:themeColor="dark1"/>
                <w:kern w:val="24"/>
                <w:sz w:val="20"/>
                <w:szCs w:val="20"/>
              </w:rPr>
            </w:pPr>
            <w:r w:rsidRPr="0038546C">
              <w:rPr>
                <w:rFonts w:ascii="Arial" w:hAnsi="Arial" w:cs="Arial"/>
                <w:color w:val="000000" w:themeColor="dark1"/>
                <w:kern w:val="24"/>
                <w:sz w:val="20"/>
                <w:szCs w:val="20"/>
              </w:rPr>
              <w:t xml:space="preserve">Avis du </w:t>
            </w:r>
            <w:r w:rsidR="00345C99" w:rsidRPr="0038546C">
              <w:rPr>
                <w:rFonts w:ascii="Arial" w:hAnsi="Arial" w:cs="Arial"/>
                <w:color w:val="000000" w:themeColor="dark1"/>
                <w:kern w:val="24"/>
                <w:sz w:val="20"/>
                <w:szCs w:val="20"/>
              </w:rPr>
              <w:t>conseil</w:t>
            </w:r>
            <w:r w:rsidRPr="0038546C">
              <w:rPr>
                <w:rFonts w:ascii="Arial" w:hAnsi="Arial" w:cs="Arial"/>
                <w:color w:val="000000" w:themeColor="dark1"/>
                <w:kern w:val="24"/>
                <w:sz w:val="20"/>
                <w:szCs w:val="20"/>
              </w:rPr>
              <w:t xml:space="preserve"> médical ou de la commission de réforme</w:t>
            </w:r>
            <w:r w:rsidR="00E7288D" w:rsidRPr="0038546C">
              <w:rPr>
                <w:rFonts w:ascii="Arial" w:hAnsi="Arial" w:cs="Arial"/>
                <w:color w:val="000000" w:themeColor="dark1"/>
                <w:kern w:val="24"/>
                <w:sz w:val="20"/>
                <w:szCs w:val="20"/>
              </w:rPr>
              <w:t xml:space="preserve"> </w:t>
            </w:r>
            <w:r w:rsidR="00E7288D" w:rsidRPr="0038546C">
              <w:rPr>
                <w:rFonts w:ascii="Arial" w:hAnsi="Arial" w:cs="Arial"/>
                <w:b/>
                <w:color w:val="000000" w:themeColor="dark1"/>
                <w:kern w:val="24"/>
                <w:sz w:val="20"/>
                <w:szCs w:val="20"/>
                <w:u w:val="single"/>
              </w:rPr>
              <w:t>e</w:t>
            </w:r>
            <w:r w:rsidR="00015EA2" w:rsidRPr="0038546C">
              <w:rPr>
                <w:rFonts w:ascii="Arial" w:hAnsi="Arial" w:cs="Arial"/>
                <w:b/>
                <w:color w:val="000000" w:themeColor="dark1"/>
                <w:kern w:val="24"/>
                <w:sz w:val="20"/>
                <w:szCs w:val="20"/>
                <w:u w:val="single"/>
              </w:rPr>
              <w:t>t</w:t>
            </w:r>
            <w:r w:rsidR="00015EA2" w:rsidRPr="0038546C">
              <w:rPr>
                <w:rFonts w:ascii="Arial" w:hAnsi="Arial" w:cs="Arial"/>
                <w:color w:val="000000" w:themeColor="dark1"/>
                <w:kern w:val="24"/>
                <w:sz w:val="20"/>
                <w:szCs w:val="20"/>
              </w:rPr>
              <w:t xml:space="preserve"> d</w:t>
            </w:r>
            <w:r w:rsidRPr="0038546C">
              <w:rPr>
                <w:rFonts w:ascii="Arial" w:hAnsi="Arial" w:cs="Arial"/>
                <w:color w:val="000000" w:themeColor="dark1"/>
                <w:kern w:val="24"/>
                <w:sz w:val="20"/>
                <w:szCs w:val="20"/>
              </w:rPr>
              <w:t>ocument prononçant le détachement ou le reclassement</w:t>
            </w:r>
          </w:p>
        </w:tc>
      </w:tr>
      <w:tr w:rsidR="00D65368" w:rsidRPr="0038546C" w14:paraId="408AF182" w14:textId="77777777" w:rsidTr="001D0967">
        <w:trPr>
          <w:cantSplit/>
          <w:trHeight w:val="434"/>
        </w:trPr>
        <w:tc>
          <w:tcPr>
            <w:tcW w:w="2539" w:type="pct"/>
            <w:vAlign w:val="center"/>
          </w:tcPr>
          <w:p w14:paraId="47B5FCA6" w14:textId="4AC34749" w:rsidR="00D65368" w:rsidRPr="0038546C" w:rsidRDefault="00D65368" w:rsidP="005E5FAC">
            <w:pPr>
              <w:spacing w:before="120" w:after="120"/>
              <w:jc w:val="center"/>
              <w:rPr>
                <w:rFonts w:ascii="Arial" w:hAnsi="Arial" w:cs="Arial"/>
                <w:color w:val="000000" w:themeColor="dark1"/>
                <w:kern w:val="24"/>
                <w:sz w:val="20"/>
                <w:szCs w:val="20"/>
              </w:rPr>
            </w:pPr>
            <w:r w:rsidRPr="0038546C">
              <w:rPr>
                <w:rFonts w:ascii="Arial" w:hAnsi="Arial" w:cs="Arial"/>
                <w:color w:val="000000" w:themeColor="dark1"/>
                <w:kern w:val="24"/>
                <w:sz w:val="20"/>
                <w:szCs w:val="20"/>
              </w:rPr>
              <w:t>Les agents bénéficiant d’une période de préparation au reclassement</w:t>
            </w:r>
          </w:p>
        </w:tc>
        <w:tc>
          <w:tcPr>
            <w:tcW w:w="2461" w:type="pct"/>
            <w:vAlign w:val="center"/>
          </w:tcPr>
          <w:p w14:paraId="2BAA54FB" w14:textId="7FFE0230" w:rsidR="00D65368" w:rsidRPr="0038546C" w:rsidRDefault="00AC29D5" w:rsidP="00A4637B">
            <w:pPr>
              <w:spacing w:before="120" w:after="120"/>
              <w:contextualSpacing/>
              <w:jc w:val="center"/>
              <w:rPr>
                <w:rFonts w:ascii="Arial" w:hAnsi="Arial" w:cs="Arial"/>
                <w:color w:val="000000" w:themeColor="dark1"/>
                <w:kern w:val="24"/>
                <w:sz w:val="20"/>
                <w:szCs w:val="20"/>
              </w:rPr>
            </w:pPr>
            <w:r w:rsidRPr="0038546C">
              <w:rPr>
                <w:rFonts w:ascii="Arial" w:hAnsi="Arial" w:cs="Arial"/>
                <w:color w:val="000000" w:themeColor="dark1"/>
                <w:kern w:val="24"/>
                <w:sz w:val="20"/>
                <w:szCs w:val="20"/>
              </w:rPr>
              <w:t>Convention pour la mise en œuvre de la Période de Préparation au Reclassement</w:t>
            </w:r>
          </w:p>
        </w:tc>
      </w:tr>
    </w:tbl>
    <w:p w14:paraId="73F12B6C" w14:textId="77777777" w:rsidR="00CE5E33" w:rsidRPr="0038546C" w:rsidRDefault="00CE5E33">
      <w:pPr>
        <w:jc w:val="left"/>
        <w:rPr>
          <w:rFonts w:ascii="Arial" w:hAnsi="Arial" w:cs="Arial"/>
          <w:sz w:val="26"/>
          <w:szCs w:val="26"/>
          <w:lang w:val="fr-BE" w:eastAsia="en-US"/>
        </w:rPr>
      </w:pPr>
      <w:bookmarkStart w:id="13" w:name="_Toc425244850"/>
    </w:p>
    <w:p w14:paraId="4C67AA0F" w14:textId="77777777" w:rsidR="005D7CC6" w:rsidRPr="0038546C" w:rsidRDefault="005D7CC6">
      <w:pPr>
        <w:jc w:val="left"/>
        <w:rPr>
          <w:rFonts w:ascii="Arial" w:hAnsi="Arial" w:cs="Arial"/>
          <w:sz w:val="26"/>
          <w:szCs w:val="26"/>
          <w:lang w:val="fr-BE" w:eastAsia="en-US"/>
        </w:rPr>
      </w:pPr>
    </w:p>
    <w:p w14:paraId="601E52BD" w14:textId="1667E22A" w:rsidR="0045230D" w:rsidRPr="0038546C" w:rsidRDefault="0045230D">
      <w:pPr>
        <w:jc w:val="left"/>
        <w:rPr>
          <w:rFonts w:ascii="Arial" w:hAnsi="Arial" w:cs="Arial"/>
          <w:sz w:val="26"/>
          <w:szCs w:val="26"/>
          <w:lang w:val="fr-BE" w:eastAsia="en-US"/>
        </w:rPr>
      </w:pPr>
    </w:p>
    <w:p w14:paraId="0DA9E4E6" w14:textId="49A5B0B0" w:rsidR="0045230D" w:rsidRPr="0038546C" w:rsidRDefault="0045230D">
      <w:pPr>
        <w:jc w:val="left"/>
        <w:rPr>
          <w:rFonts w:ascii="Arial" w:hAnsi="Arial" w:cs="Arial"/>
          <w:sz w:val="26"/>
          <w:szCs w:val="26"/>
          <w:lang w:val="fr-BE" w:eastAsia="en-US"/>
        </w:rPr>
      </w:pPr>
    </w:p>
    <w:tbl>
      <w:tblPr>
        <w:tblStyle w:val="Grillemoyenne3-Accent4"/>
        <w:tblpPr w:leftFromText="141" w:rightFromText="141" w:vertAnchor="text" w:horzAnchor="margin" w:tblpY="-7"/>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11"/>
        <w:gridCol w:w="4469"/>
      </w:tblGrid>
      <w:tr w:rsidR="00E47633" w:rsidRPr="0038546C" w14:paraId="520C2592" w14:textId="77777777" w:rsidTr="000F7F3E">
        <w:trPr>
          <w:cnfStyle w:val="100000000000" w:firstRow="1" w:lastRow="0" w:firstColumn="0" w:lastColumn="0" w:oddVBand="0" w:evenVBand="0" w:oddHBand="0" w:evenHBand="0" w:firstRowFirstColumn="0" w:firstRowLastColumn="0" w:lastRowFirstColumn="0" w:lastRowLastColumn="0"/>
          <w:cantSplit/>
          <w:trHeight w:val="625"/>
        </w:trPr>
        <w:tc>
          <w:tcPr>
            <w:tcW w:w="5000" w:type="pct"/>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4295E1B" w14:textId="1FF13457" w:rsidR="00E47633" w:rsidRPr="0038546C" w:rsidRDefault="00E47633" w:rsidP="000F7F3E">
            <w:pPr>
              <w:spacing w:before="120" w:after="120"/>
              <w:jc w:val="center"/>
              <w:rPr>
                <w:rFonts w:ascii="Arial" w:hAnsi="Arial" w:cs="Arial"/>
                <w:color w:val="000000" w:themeColor="text1"/>
                <w:kern w:val="24"/>
                <w:sz w:val="24"/>
              </w:rPr>
            </w:pPr>
            <w:r w:rsidRPr="0038546C">
              <w:rPr>
                <w:rFonts w:ascii="Arial" w:hAnsi="Arial" w:cs="Arial"/>
                <w:color w:val="000000" w:themeColor="text1"/>
                <w:kern w:val="24"/>
                <w:sz w:val="24"/>
              </w:rPr>
              <w:t>Travailleur</w:t>
            </w:r>
            <w:r w:rsidR="000F7F3E" w:rsidRPr="0038546C">
              <w:rPr>
                <w:rFonts w:ascii="Arial" w:hAnsi="Arial" w:cs="Arial"/>
                <w:color w:val="000000" w:themeColor="text1"/>
                <w:kern w:val="24"/>
                <w:sz w:val="24"/>
              </w:rPr>
              <w:t>s</w:t>
            </w:r>
            <w:r w:rsidR="00355CBD" w:rsidRPr="0038546C">
              <w:rPr>
                <w:rFonts w:ascii="Arial" w:hAnsi="Arial" w:cs="Arial"/>
                <w:color w:val="000000" w:themeColor="text1"/>
                <w:kern w:val="24"/>
                <w:sz w:val="24"/>
              </w:rPr>
              <w:t xml:space="preserve"> d’ESAT</w:t>
            </w:r>
          </w:p>
        </w:tc>
      </w:tr>
      <w:tr w:rsidR="00E47633" w:rsidRPr="0038546C" w14:paraId="30798C00" w14:textId="77777777" w:rsidTr="00EC40EB">
        <w:trPr>
          <w:cnfStyle w:val="000000100000" w:firstRow="0" w:lastRow="0" w:firstColumn="0" w:lastColumn="0" w:oddVBand="0" w:evenVBand="0" w:oddHBand="1" w:evenHBand="0" w:firstRowFirstColumn="0" w:firstRowLastColumn="0" w:lastRowFirstColumn="0" w:lastRowLastColumn="0"/>
          <w:cantSplit/>
          <w:trHeight w:val="310"/>
        </w:trPr>
        <w:tc>
          <w:tcPr>
            <w:tcW w:w="2539" w:type="pct"/>
            <w:tcBorders>
              <w:top w:val="none" w:sz="0" w:space="0" w:color="auto"/>
              <w:left w:val="none" w:sz="0" w:space="0" w:color="auto"/>
              <w:bottom w:val="none" w:sz="0" w:space="0" w:color="auto"/>
              <w:right w:val="none" w:sz="0" w:space="0" w:color="auto"/>
            </w:tcBorders>
            <w:hideMark/>
          </w:tcPr>
          <w:p w14:paraId="370A443B" w14:textId="77777777" w:rsidR="00E47633" w:rsidRPr="0038546C" w:rsidRDefault="00E47633" w:rsidP="004B530F">
            <w:pPr>
              <w:spacing w:before="120" w:after="120"/>
              <w:jc w:val="center"/>
              <w:rPr>
                <w:rFonts w:ascii="Arial" w:hAnsi="Arial" w:cs="Arial"/>
                <w:b/>
                <w:bCs/>
                <w:kern w:val="24"/>
                <w:sz w:val="24"/>
                <w:szCs w:val="44"/>
              </w:rPr>
            </w:pPr>
            <w:r w:rsidRPr="0038546C">
              <w:rPr>
                <w:rFonts w:ascii="Arial" w:hAnsi="Arial" w:cs="Arial"/>
                <w:b/>
                <w:bCs/>
                <w:kern w:val="24"/>
                <w:sz w:val="24"/>
                <w:szCs w:val="44"/>
              </w:rPr>
              <w:t>Qualité</w:t>
            </w:r>
          </w:p>
        </w:tc>
        <w:tc>
          <w:tcPr>
            <w:tcW w:w="2461" w:type="pct"/>
            <w:tcBorders>
              <w:top w:val="none" w:sz="0" w:space="0" w:color="auto"/>
              <w:left w:val="none" w:sz="0" w:space="0" w:color="auto"/>
              <w:bottom w:val="none" w:sz="0" w:space="0" w:color="auto"/>
              <w:right w:val="none" w:sz="0" w:space="0" w:color="auto"/>
            </w:tcBorders>
            <w:shd w:val="clear" w:color="auto" w:fill="B2A1C7" w:themeFill="accent4" w:themeFillTint="99"/>
            <w:hideMark/>
          </w:tcPr>
          <w:p w14:paraId="1FE85E62" w14:textId="77777777" w:rsidR="00E47633" w:rsidRPr="0038546C" w:rsidRDefault="00E47633" w:rsidP="004B530F">
            <w:pPr>
              <w:spacing w:before="120" w:after="120"/>
              <w:jc w:val="center"/>
              <w:rPr>
                <w:rFonts w:ascii="Arial" w:hAnsi="Arial" w:cs="Arial"/>
                <w:b/>
                <w:bCs/>
                <w:kern w:val="24"/>
                <w:sz w:val="24"/>
                <w:szCs w:val="44"/>
              </w:rPr>
            </w:pPr>
            <w:r w:rsidRPr="0038546C">
              <w:rPr>
                <w:rFonts w:ascii="Arial" w:hAnsi="Arial" w:cs="Arial"/>
                <w:b/>
                <w:bCs/>
                <w:kern w:val="24"/>
                <w:sz w:val="24"/>
                <w:szCs w:val="44"/>
              </w:rPr>
              <w:t>Pièce justificative</w:t>
            </w:r>
          </w:p>
        </w:tc>
      </w:tr>
      <w:tr w:rsidR="00E47633" w:rsidRPr="0038546C" w14:paraId="27C0C0E7" w14:textId="77777777" w:rsidTr="00F748A5">
        <w:trPr>
          <w:cantSplit/>
          <w:trHeight w:val="625"/>
        </w:trPr>
        <w:tc>
          <w:tcPr>
            <w:tcW w:w="2539" w:type="pct"/>
            <w:vAlign w:val="center"/>
            <w:hideMark/>
          </w:tcPr>
          <w:p w14:paraId="41FCB0E5" w14:textId="5CCFC8E2" w:rsidR="00E47633" w:rsidRPr="0038546C" w:rsidRDefault="00355CBD" w:rsidP="004B530F">
            <w:pPr>
              <w:spacing w:before="120" w:after="120"/>
              <w:jc w:val="center"/>
              <w:rPr>
                <w:rFonts w:ascii="Arial" w:hAnsi="Arial" w:cs="Arial"/>
                <w:sz w:val="20"/>
                <w:szCs w:val="20"/>
              </w:rPr>
            </w:pPr>
            <w:r w:rsidRPr="0038546C">
              <w:rPr>
                <w:rFonts w:ascii="Arial" w:hAnsi="Arial" w:cs="Arial"/>
                <w:color w:val="000000" w:themeColor="dark1"/>
                <w:kern w:val="24"/>
                <w:sz w:val="20"/>
                <w:szCs w:val="20"/>
              </w:rPr>
              <w:t>Travailleur</w:t>
            </w:r>
            <w:r w:rsidR="00EC40EB" w:rsidRPr="0038546C">
              <w:rPr>
                <w:rFonts w:ascii="Arial" w:hAnsi="Arial" w:cs="Arial"/>
                <w:color w:val="000000" w:themeColor="dark1"/>
                <w:kern w:val="24"/>
                <w:sz w:val="20"/>
                <w:szCs w:val="20"/>
              </w:rPr>
              <w:t>s</w:t>
            </w:r>
            <w:r w:rsidRPr="0038546C">
              <w:rPr>
                <w:rFonts w:ascii="Arial" w:hAnsi="Arial" w:cs="Arial"/>
                <w:color w:val="000000" w:themeColor="dark1"/>
                <w:kern w:val="24"/>
                <w:sz w:val="20"/>
                <w:szCs w:val="20"/>
              </w:rPr>
              <w:t xml:space="preserve"> d’ESAT</w:t>
            </w:r>
          </w:p>
        </w:tc>
        <w:tc>
          <w:tcPr>
            <w:tcW w:w="2461" w:type="pct"/>
            <w:shd w:val="clear" w:color="auto" w:fill="E5DFEC" w:themeFill="accent4" w:themeFillTint="33"/>
            <w:vAlign w:val="center"/>
            <w:hideMark/>
          </w:tcPr>
          <w:p w14:paraId="5DF79C05" w14:textId="3FDDD17B" w:rsidR="00F9540D" w:rsidRPr="0038546C" w:rsidRDefault="00EC40EB" w:rsidP="00F9540D">
            <w:pPr>
              <w:spacing w:before="120" w:after="120"/>
              <w:jc w:val="center"/>
              <w:rPr>
                <w:rFonts w:ascii="Arial" w:hAnsi="Arial" w:cs="Arial"/>
                <w:color w:val="000000" w:themeColor="dark1"/>
                <w:kern w:val="24"/>
                <w:sz w:val="20"/>
                <w:szCs w:val="20"/>
              </w:rPr>
            </w:pPr>
            <w:bookmarkStart w:id="14" w:name="_Hlk111726030"/>
            <w:r w:rsidRPr="0038546C">
              <w:rPr>
                <w:rFonts w:ascii="Arial" w:hAnsi="Arial" w:cs="Arial"/>
                <w:color w:val="000000" w:themeColor="dark1"/>
                <w:kern w:val="24"/>
                <w:sz w:val="20"/>
                <w:szCs w:val="20"/>
              </w:rPr>
              <w:t>C</w:t>
            </w:r>
            <w:r w:rsidR="00CF6BFB" w:rsidRPr="0038546C">
              <w:rPr>
                <w:rFonts w:ascii="Arial" w:hAnsi="Arial" w:cs="Arial"/>
                <w:color w:val="000000" w:themeColor="dark1"/>
                <w:kern w:val="24"/>
                <w:sz w:val="20"/>
                <w:szCs w:val="20"/>
              </w:rPr>
              <w:t>ontrat de soutien et d’aide par le travail</w:t>
            </w:r>
            <w:r w:rsidR="00F9540D" w:rsidRPr="0038546C">
              <w:rPr>
                <w:rFonts w:ascii="Arial" w:hAnsi="Arial" w:cs="Arial"/>
                <w:color w:val="000000" w:themeColor="dark1"/>
                <w:kern w:val="24"/>
                <w:sz w:val="20"/>
                <w:szCs w:val="20"/>
              </w:rPr>
              <w:t xml:space="preserve"> </w:t>
            </w:r>
            <w:bookmarkEnd w:id="14"/>
            <w:proofErr w:type="gramStart"/>
            <w:r w:rsidR="00F9540D" w:rsidRPr="0038546C">
              <w:rPr>
                <w:rFonts w:ascii="Arial" w:hAnsi="Arial" w:cs="Arial"/>
                <w:color w:val="000000" w:themeColor="dark1"/>
                <w:kern w:val="24"/>
                <w:sz w:val="20"/>
                <w:szCs w:val="20"/>
              </w:rPr>
              <w:t>ou</w:t>
            </w:r>
            <w:proofErr w:type="gramEnd"/>
          </w:p>
          <w:p w14:paraId="161B1351" w14:textId="2B1DC5B8" w:rsidR="00283A67" w:rsidRPr="0038546C" w:rsidRDefault="00283A67" w:rsidP="00F9540D">
            <w:pPr>
              <w:spacing w:before="120" w:after="120"/>
              <w:jc w:val="center"/>
              <w:rPr>
                <w:rFonts w:ascii="Arial" w:hAnsi="Arial" w:cs="Arial"/>
                <w:strike/>
                <w:sz w:val="20"/>
                <w:szCs w:val="20"/>
              </w:rPr>
            </w:pPr>
            <w:r w:rsidRPr="0038546C">
              <w:rPr>
                <w:rFonts w:ascii="Arial" w:hAnsi="Arial" w:cs="Arial"/>
                <w:color w:val="000000" w:themeColor="dark1"/>
                <w:kern w:val="24"/>
                <w:sz w:val="20"/>
                <w:szCs w:val="20"/>
              </w:rPr>
              <w:t>Contrat de mise à disposition</w:t>
            </w:r>
            <w:r w:rsidR="00887C29" w:rsidRPr="0038546C">
              <w:rPr>
                <w:rFonts w:ascii="Arial" w:hAnsi="Arial" w:cs="Arial"/>
                <w:color w:val="000000" w:themeColor="dark1"/>
                <w:kern w:val="24"/>
                <w:sz w:val="20"/>
                <w:szCs w:val="20"/>
              </w:rPr>
              <w:t xml:space="preserve"> entre l’ESAT et l’employeur</w:t>
            </w:r>
          </w:p>
        </w:tc>
      </w:tr>
    </w:tbl>
    <w:p w14:paraId="74781BB0" w14:textId="77777777" w:rsidR="00E47633" w:rsidRPr="0038546C" w:rsidRDefault="00E47633">
      <w:pPr>
        <w:jc w:val="left"/>
        <w:rPr>
          <w:rFonts w:ascii="Arial" w:hAnsi="Arial" w:cs="Arial"/>
          <w:sz w:val="26"/>
          <w:szCs w:val="26"/>
          <w:lang w:val="fr-BE" w:eastAsia="en-US"/>
        </w:rPr>
      </w:pPr>
    </w:p>
    <w:tbl>
      <w:tblPr>
        <w:tblStyle w:val="Grillemoyenne3-Accent4"/>
        <w:tblpPr w:leftFromText="141" w:rightFromText="141" w:vertAnchor="text" w:horzAnchor="margin" w:tblpY="-7"/>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11"/>
        <w:gridCol w:w="4469"/>
      </w:tblGrid>
      <w:tr w:rsidR="00E210D1" w:rsidRPr="0038546C" w14:paraId="39A7915D" w14:textId="77777777" w:rsidTr="00E210D1">
        <w:trPr>
          <w:cnfStyle w:val="100000000000" w:firstRow="1" w:lastRow="0" w:firstColumn="0" w:lastColumn="0" w:oddVBand="0" w:evenVBand="0" w:oddHBand="0" w:evenHBand="0" w:firstRowFirstColumn="0" w:firstRowLastColumn="0" w:lastRowFirstColumn="0" w:lastRowLastColumn="0"/>
          <w:cantSplit/>
          <w:trHeight w:val="625"/>
        </w:trPr>
        <w:tc>
          <w:tcPr>
            <w:tcW w:w="5000" w:type="pct"/>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76004DD" w14:textId="77777777" w:rsidR="00E210D1" w:rsidRPr="0038546C" w:rsidRDefault="00E210D1" w:rsidP="00E210D1">
            <w:pPr>
              <w:spacing w:before="120" w:after="120"/>
              <w:jc w:val="center"/>
              <w:rPr>
                <w:rFonts w:ascii="Arial" w:hAnsi="Arial" w:cs="Arial"/>
                <w:color w:val="000000" w:themeColor="text1"/>
                <w:kern w:val="24"/>
                <w:sz w:val="24"/>
              </w:rPr>
            </w:pPr>
            <w:r w:rsidRPr="0038546C">
              <w:rPr>
                <w:rFonts w:ascii="Arial" w:hAnsi="Arial" w:cs="Arial"/>
                <w:color w:val="000000" w:themeColor="text1"/>
                <w:kern w:val="24"/>
                <w:sz w:val="24"/>
              </w:rPr>
              <w:t>Agents aptes avec restrictions</w:t>
            </w:r>
          </w:p>
        </w:tc>
      </w:tr>
      <w:tr w:rsidR="00E210D1" w:rsidRPr="0038546C" w14:paraId="48730D26" w14:textId="77777777" w:rsidTr="00E210D1">
        <w:trPr>
          <w:cnfStyle w:val="000000100000" w:firstRow="0" w:lastRow="0" w:firstColumn="0" w:lastColumn="0" w:oddVBand="0" w:evenVBand="0" w:oddHBand="1" w:evenHBand="0" w:firstRowFirstColumn="0" w:firstRowLastColumn="0" w:lastRowFirstColumn="0" w:lastRowLastColumn="0"/>
          <w:cantSplit/>
          <w:trHeight w:val="310"/>
        </w:trPr>
        <w:tc>
          <w:tcPr>
            <w:tcW w:w="2539" w:type="pct"/>
            <w:tcBorders>
              <w:top w:val="none" w:sz="0" w:space="0" w:color="auto"/>
              <w:left w:val="none" w:sz="0" w:space="0" w:color="auto"/>
              <w:bottom w:val="none" w:sz="0" w:space="0" w:color="auto"/>
              <w:right w:val="none" w:sz="0" w:space="0" w:color="auto"/>
            </w:tcBorders>
            <w:hideMark/>
          </w:tcPr>
          <w:p w14:paraId="6C807905" w14:textId="77777777" w:rsidR="00E210D1" w:rsidRPr="0038546C" w:rsidRDefault="00E210D1" w:rsidP="00E210D1">
            <w:pPr>
              <w:spacing w:before="120" w:after="120"/>
              <w:jc w:val="center"/>
              <w:rPr>
                <w:rFonts w:ascii="Arial" w:hAnsi="Arial" w:cs="Arial"/>
                <w:b/>
                <w:bCs/>
                <w:sz w:val="24"/>
                <w:szCs w:val="44"/>
              </w:rPr>
            </w:pPr>
            <w:r w:rsidRPr="0038546C">
              <w:rPr>
                <w:rFonts w:ascii="Arial" w:hAnsi="Arial" w:cs="Arial"/>
                <w:b/>
                <w:bCs/>
                <w:kern w:val="24"/>
                <w:sz w:val="24"/>
                <w:szCs w:val="44"/>
              </w:rPr>
              <w:t>Qualité</w:t>
            </w:r>
          </w:p>
        </w:tc>
        <w:tc>
          <w:tcPr>
            <w:tcW w:w="2461" w:type="pct"/>
            <w:tcBorders>
              <w:top w:val="none" w:sz="0" w:space="0" w:color="auto"/>
              <w:left w:val="none" w:sz="0" w:space="0" w:color="auto"/>
              <w:bottom w:val="none" w:sz="0" w:space="0" w:color="auto"/>
              <w:right w:val="none" w:sz="0" w:space="0" w:color="auto"/>
            </w:tcBorders>
            <w:hideMark/>
          </w:tcPr>
          <w:p w14:paraId="17AFA5A9" w14:textId="77777777" w:rsidR="00E210D1" w:rsidRPr="0038546C" w:rsidRDefault="00E210D1" w:rsidP="00E210D1">
            <w:pPr>
              <w:spacing w:before="120" w:after="120"/>
              <w:jc w:val="center"/>
              <w:rPr>
                <w:rFonts w:ascii="Arial" w:hAnsi="Arial" w:cs="Arial"/>
                <w:b/>
                <w:bCs/>
                <w:sz w:val="24"/>
                <w:szCs w:val="44"/>
              </w:rPr>
            </w:pPr>
            <w:r w:rsidRPr="0038546C">
              <w:rPr>
                <w:rFonts w:ascii="Arial" w:hAnsi="Arial" w:cs="Arial"/>
                <w:b/>
                <w:bCs/>
                <w:kern w:val="24"/>
                <w:sz w:val="24"/>
                <w:szCs w:val="44"/>
              </w:rPr>
              <w:t>Pièce justificative</w:t>
            </w:r>
          </w:p>
        </w:tc>
      </w:tr>
      <w:tr w:rsidR="00E210D1" w:rsidRPr="0038546C" w14:paraId="498F3819" w14:textId="77777777" w:rsidTr="00E210D1">
        <w:trPr>
          <w:cantSplit/>
          <w:trHeight w:val="625"/>
        </w:trPr>
        <w:tc>
          <w:tcPr>
            <w:tcW w:w="2539" w:type="pct"/>
            <w:vAlign w:val="center"/>
            <w:hideMark/>
          </w:tcPr>
          <w:p w14:paraId="00CC52F6" w14:textId="77777777" w:rsidR="00E210D1" w:rsidRPr="0038546C" w:rsidRDefault="00E210D1" w:rsidP="00E210D1">
            <w:pPr>
              <w:spacing w:before="120" w:after="120"/>
              <w:jc w:val="center"/>
              <w:rPr>
                <w:rFonts w:ascii="Arial" w:hAnsi="Arial" w:cs="Arial"/>
                <w:sz w:val="20"/>
                <w:szCs w:val="20"/>
              </w:rPr>
            </w:pPr>
            <w:r w:rsidRPr="0038546C">
              <w:rPr>
                <w:rFonts w:ascii="Arial" w:hAnsi="Arial" w:cs="Arial"/>
                <w:color w:val="000000" w:themeColor="dark1"/>
                <w:kern w:val="24"/>
                <w:sz w:val="20"/>
                <w:szCs w:val="20"/>
              </w:rPr>
              <w:t>Agents aptes avec restrictions</w:t>
            </w:r>
          </w:p>
        </w:tc>
        <w:tc>
          <w:tcPr>
            <w:tcW w:w="2461" w:type="pct"/>
            <w:vAlign w:val="center"/>
            <w:hideMark/>
          </w:tcPr>
          <w:p w14:paraId="399746EA" w14:textId="77777777" w:rsidR="00E210D1" w:rsidRPr="0038546C" w:rsidRDefault="00E210D1" w:rsidP="00E210D1">
            <w:pPr>
              <w:spacing w:before="120" w:after="120"/>
              <w:jc w:val="left"/>
              <w:rPr>
                <w:rFonts w:ascii="Arial" w:hAnsi="Arial" w:cs="Arial"/>
                <w:color w:val="000000" w:themeColor="dark1"/>
                <w:kern w:val="24"/>
                <w:sz w:val="20"/>
                <w:szCs w:val="20"/>
              </w:rPr>
            </w:pPr>
            <w:r w:rsidRPr="0038546C">
              <w:rPr>
                <w:rFonts w:ascii="Arial" w:hAnsi="Arial" w:cs="Arial"/>
                <w:color w:val="000000" w:themeColor="dark1"/>
                <w:kern w:val="24"/>
                <w:sz w:val="20"/>
                <w:szCs w:val="20"/>
              </w:rPr>
              <w:t>Avis d’aptitude comportant :</w:t>
            </w:r>
          </w:p>
          <w:p w14:paraId="7B88448A" w14:textId="77777777" w:rsidR="00E210D1" w:rsidRPr="0038546C" w:rsidRDefault="00E210D1" w:rsidP="007F04D5">
            <w:pPr>
              <w:pStyle w:val="Paragraphedeliste"/>
              <w:numPr>
                <w:ilvl w:val="0"/>
                <w:numId w:val="11"/>
              </w:numPr>
              <w:spacing w:before="120" w:after="120"/>
              <w:rPr>
                <w:rFonts w:ascii="Arial" w:hAnsi="Arial" w:cs="Arial"/>
                <w:color w:val="000000" w:themeColor="dark1"/>
                <w:kern w:val="24"/>
                <w:sz w:val="20"/>
                <w:szCs w:val="20"/>
              </w:rPr>
            </w:pPr>
            <w:r w:rsidRPr="0038546C">
              <w:rPr>
                <w:rFonts w:ascii="Arial" w:hAnsi="Arial" w:cs="Arial"/>
                <w:color w:val="000000" w:themeColor="dark1"/>
                <w:kern w:val="24"/>
                <w:sz w:val="20"/>
                <w:szCs w:val="20"/>
              </w:rPr>
              <w:t xml:space="preserve"> </w:t>
            </w:r>
            <w:proofErr w:type="gramStart"/>
            <w:r w:rsidRPr="0038546C">
              <w:rPr>
                <w:rFonts w:ascii="Arial" w:hAnsi="Arial" w:cs="Arial"/>
                <w:color w:val="000000" w:themeColor="dark1"/>
                <w:kern w:val="24"/>
                <w:sz w:val="20"/>
                <w:szCs w:val="20"/>
              </w:rPr>
              <w:t>les</w:t>
            </w:r>
            <w:proofErr w:type="gramEnd"/>
            <w:r w:rsidRPr="0038546C">
              <w:rPr>
                <w:rFonts w:ascii="Arial" w:hAnsi="Arial" w:cs="Arial"/>
                <w:color w:val="000000" w:themeColor="dark1"/>
                <w:kern w:val="24"/>
                <w:sz w:val="20"/>
                <w:szCs w:val="20"/>
              </w:rPr>
              <w:t xml:space="preserve"> éléments objectifs portant sur les capacités de l’agent au regard du poste actuel (exemples :  éviter le port de charges supérieures à x kg , pas de flexion antérieure du tronc, pas de station debout prolongée)</w:t>
            </w:r>
          </w:p>
          <w:p w14:paraId="35BA5D04" w14:textId="77777777" w:rsidR="00E210D1" w:rsidRPr="0038546C" w:rsidRDefault="00E210D1" w:rsidP="007F04D5">
            <w:pPr>
              <w:pStyle w:val="Paragraphedeliste"/>
              <w:numPr>
                <w:ilvl w:val="0"/>
                <w:numId w:val="11"/>
              </w:numPr>
              <w:spacing w:before="120" w:after="120"/>
              <w:rPr>
                <w:rFonts w:ascii="Arial" w:hAnsi="Arial" w:cs="Arial"/>
                <w:strike/>
                <w:sz w:val="20"/>
                <w:szCs w:val="20"/>
              </w:rPr>
            </w:pPr>
            <w:r w:rsidRPr="0038546C">
              <w:rPr>
                <w:rFonts w:ascii="Arial" w:hAnsi="Arial" w:cs="Arial"/>
                <w:color w:val="000000" w:themeColor="dark1"/>
                <w:kern w:val="24"/>
                <w:sz w:val="20"/>
                <w:szCs w:val="20"/>
              </w:rPr>
              <w:t>une proposition d’adaptation du poste de travail</w:t>
            </w:r>
          </w:p>
        </w:tc>
      </w:tr>
    </w:tbl>
    <w:p w14:paraId="0A35BEDB" w14:textId="77777777" w:rsidR="00E210D1" w:rsidRPr="0038546C" w:rsidRDefault="00E210D1">
      <w:pPr>
        <w:jc w:val="left"/>
        <w:rPr>
          <w:rFonts w:ascii="Arial" w:hAnsi="Arial" w:cs="Arial"/>
          <w:sz w:val="26"/>
          <w:szCs w:val="26"/>
          <w:lang w:val="fr-BE" w:eastAsia="en-US"/>
        </w:rPr>
      </w:pPr>
    </w:p>
    <w:tbl>
      <w:tblPr>
        <w:tblStyle w:val="Grillemoyenne3-Accent4"/>
        <w:tblpPr w:leftFromText="141" w:rightFromText="141" w:vertAnchor="text" w:horzAnchor="margin" w:tblpY="-7"/>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11"/>
        <w:gridCol w:w="4469"/>
      </w:tblGrid>
      <w:tr w:rsidR="00006F49" w:rsidRPr="0038546C" w14:paraId="7BA3EFBE" w14:textId="77777777" w:rsidTr="003F35D3">
        <w:trPr>
          <w:cnfStyle w:val="100000000000" w:firstRow="1" w:lastRow="0" w:firstColumn="0" w:lastColumn="0" w:oddVBand="0" w:evenVBand="0" w:oddHBand="0" w:evenHBand="0" w:firstRowFirstColumn="0" w:firstRowLastColumn="0" w:lastRowFirstColumn="0" w:lastRowLastColumn="0"/>
          <w:cantSplit/>
          <w:trHeight w:val="625"/>
        </w:trPr>
        <w:tc>
          <w:tcPr>
            <w:tcW w:w="5000" w:type="pct"/>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B064C25" w14:textId="7332A97F" w:rsidR="00006F49" w:rsidRPr="0038546C" w:rsidRDefault="00006F49" w:rsidP="003F35D3">
            <w:pPr>
              <w:jc w:val="center"/>
              <w:rPr>
                <w:rFonts w:ascii="Arial" w:hAnsi="Arial" w:cs="Arial"/>
                <w:color w:val="auto"/>
                <w:sz w:val="26"/>
                <w:szCs w:val="26"/>
                <w:lang w:val="fr-BE" w:eastAsia="en-US"/>
              </w:rPr>
            </w:pPr>
            <w:r w:rsidRPr="0038546C">
              <w:rPr>
                <w:rFonts w:ascii="Arial" w:hAnsi="Arial" w:cs="Arial"/>
                <w:color w:val="auto"/>
                <w:sz w:val="26"/>
                <w:szCs w:val="26"/>
                <w:lang w:val="fr-BE" w:eastAsia="en-US"/>
              </w:rPr>
              <w:t>Agents en dispon</w:t>
            </w:r>
            <w:r w:rsidR="003F35D3" w:rsidRPr="0038546C">
              <w:rPr>
                <w:rFonts w:ascii="Arial" w:hAnsi="Arial" w:cs="Arial"/>
                <w:color w:val="auto"/>
                <w:sz w:val="26"/>
                <w:szCs w:val="26"/>
                <w:lang w:val="fr-BE" w:eastAsia="en-US"/>
              </w:rPr>
              <w:t>ibilité d’office pour raison de santé</w:t>
            </w:r>
          </w:p>
        </w:tc>
      </w:tr>
      <w:tr w:rsidR="00006F49" w:rsidRPr="0038546C" w14:paraId="4BF8328F" w14:textId="77777777" w:rsidTr="003F35D3">
        <w:trPr>
          <w:cnfStyle w:val="000000100000" w:firstRow="0" w:lastRow="0" w:firstColumn="0" w:lastColumn="0" w:oddVBand="0" w:evenVBand="0" w:oddHBand="1" w:evenHBand="0" w:firstRowFirstColumn="0" w:firstRowLastColumn="0" w:lastRowFirstColumn="0" w:lastRowLastColumn="0"/>
          <w:cantSplit/>
          <w:trHeight w:val="310"/>
        </w:trPr>
        <w:tc>
          <w:tcPr>
            <w:tcW w:w="2539" w:type="pct"/>
            <w:tcBorders>
              <w:top w:val="none" w:sz="0" w:space="0" w:color="auto"/>
              <w:left w:val="none" w:sz="0" w:space="0" w:color="auto"/>
              <w:bottom w:val="none" w:sz="0" w:space="0" w:color="auto"/>
              <w:right w:val="none" w:sz="0" w:space="0" w:color="auto"/>
            </w:tcBorders>
            <w:hideMark/>
          </w:tcPr>
          <w:p w14:paraId="5B315717" w14:textId="77777777" w:rsidR="00006F49" w:rsidRPr="0038546C" w:rsidRDefault="00006F49" w:rsidP="003F35D3">
            <w:pPr>
              <w:spacing w:before="120" w:after="120"/>
              <w:jc w:val="center"/>
              <w:rPr>
                <w:rFonts w:ascii="Arial" w:hAnsi="Arial" w:cs="Arial"/>
                <w:b/>
                <w:bCs/>
                <w:sz w:val="24"/>
                <w:szCs w:val="44"/>
              </w:rPr>
            </w:pPr>
            <w:r w:rsidRPr="0038546C">
              <w:rPr>
                <w:rFonts w:ascii="Arial" w:hAnsi="Arial" w:cs="Arial"/>
                <w:b/>
                <w:bCs/>
                <w:kern w:val="24"/>
                <w:sz w:val="24"/>
                <w:szCs w:val="44"/>
              </w:rPr>
              <w:t>Qualité</w:t>
            </w:r>
          </w:p>
        </w:tc>
        <w:tc>
          <w:tcPr>
            <w:tcW w:w="2461" w:type="pct"/>
            <w:tcBorders>
              <w:top w:val="none" w:sz="0" w:space="0" w:color="auto"/>
              <w:left w:val="none" w:sz="0" w:space="0" w:color="auto"/>
              <w:bottom w:val="none" w:sz="0" w:space="0" w:color="auto"/>
              <w:right w:val="none" w:sz="0" w:space="0" w:color="auto"/>
            </w:tcBorders>
            <w:hideMark/>
          </w:tcPr>
          <w:p w14:paraId="0EE6EBFE" w14:textId="77777777" w:rsidR="00006F49" w:rsidRPr="0038546C" w:rsidRDefault="00006F49" w:rsidP="003F35D3">
            <w:pPr>
              <w:spacing w:before="120" w:after="120"/>
              <w:jc w:val="center"/>
              <w:rPr>
                <w:rFonts w:ascii="Arial" w:hAnsi="Arial" w:cs="Arial"/>
                <w:b/>
                <w:bCs/>
                <w:sz w:val="24"/>
                <w:szCs w:val="44"/>
              </w:rPr>
            </w:pPr>
            <w:r w:rsidRPr="0038546C">
              <w:rPr>
                <w:rFonts w:ascii="Arial" w:hAnsi="Arial" w:cs="Arial"/>
                <w:b/>
                <w:bCs/>
                <w:kern w:val="24"/>
                <w:sz w:val="24"/>
                <w:szCs w:val="44"/>
              </w:rPr>
              <w:t>Pièce justificative</w:t>
            </w:r>
          </w:p>
        </w:tc>
      </w:tr>
      <w:tr w:rsidR="00006F49" w:rsidRPr="0038546C" w14:paraId="76624603" w14:textId="77777777" w:rsidTr="003F35D3">
        <w:trPr>
          <w:cantSplit/>
          <w:trHeight w:val="625"/>
        </w:trPr>
        <w:tc>
          <w:tcPr>
            <w:tcW w:w="2539" w:type="pct"/>
            <w:vAlign w:val="center"/>
            <w:hideMark/>
          </w:tcPr>
          <w:p w14:paraId="0BB87623" w14:textId="740F2F34" w:rsidR="00006F49" w:rsidRPr="0038546C" w:rsidRDefault="003F35D3" w:rsidP="003F35D3">
            <w:pPr>
              <w:spacing w:before="120" w:after="120"/>
              <w:jc w:val="center"/>
              <w:rPr>
                <w:rFonts w:ascii="Arial" w:hAnsi="Arial" w:cs="Arial"/>
                <w:sz w:val="20"/>
                <w:szCs w:val="20"/>
              </w:rPr>
            </w:pPr>
            <w:r w:rsidRPr="0038546C">
              <w:rPr>
                <w:rFonts w:ascii="Arial" w:hAnsi="Arial" w:cs="Arial"/>
                <w:color w:val="000000" w:themeColor="dark1"/>
                <w:kern w:val="24"/>
                <w:sz w:val="20"/>
                <w:szCs w:val="20"/>
              </w:rPr>
              <w:t>Agents en disponibilité d’office pour raison de santé</w:t>
            </w:r>
          </w:p>
        </w:tc>
        <w:tc>
          <w:tcPr>
            <w:tcW w:w="2461" w:type="pct"/>
            <w:vAlign w:val="center"/>
            <w:hideMark/>
          </w:tcPr>
          <w:p w14:paraId="2A75704F" w14:textId="36234FE9" w:rsidR="00006F49" w:rsidRPr="0038546C" w:rsidRDefault="00C210C2" w:rsidP="003F35D3">
            <w:pPr>
              <w:spacing w:before="120" w:after="120"/>
              <w:jc w:val="center"/>
              <w:rPr>
                <w:rFonts w:ascii="Arial" w:hAnsi="Arial" w:cs="Arial"/>
                <w:strike/>
                <w:sz w:val="20"/>
                <w:szCs w:val="20"/>
              </w:rPr>
            </w:pPr>
            <w:r w:rsidRPr="0038546C">
              <w:rPr>
                <w:rFonts w:ascii="Arial" w:hAnsi="Arial" w:cs="Arial"/>
                <w:color w:val="000000" w:themeColor="dark1"/>
                <w:kern w:val="24"/>
                <w:sz w:val="20"/>
                <w:szCs w:val="20"/>
              </w:rPr>
              <w:t xml:space="preserve">Décision </w:t>
            </w:r>
            <w:r w:rsidR="00D96E3A" w:rsidRPr="0038546C">
              <w:rPr>
                <w:rFonts w:ascii="Arial" w:hAnsi="Arial" w:cs="Arial"/>
                <w:color w:val="000000" w:themeColor="dark1"/>
                <w:kern w:val="24"/>
                <w:sz w:val="20"/>
                <w:szCs w:val="20"/>
              </w:rPr>
              <w:t>prononçant la mise en disponibilité pour raison de santé</w:t>
            </w:r>
          </w:p>
        </w:tc>
      </w:tr>
    </w:tbl>
    <w:p w14:paraId="56EBFED9" w14:textId="60CB57B9" w:rsidR="0001217E" w:rsidRPr="0038546C" w:rsidRDefault="00EC180A" w:rsidP="007A2800">
      <w:pPr>
        <w:pStyle w:val="Titre3"/>
      </w:pPr>
      <w:bookmarkStart w:id="15" w:name="_Toc184395756"/>
      <w:r w:rsidRPr="0038546C">
        <w:lastRenderedPageBreak/>
        <w:t>Les modalités de sollicitation d</w:t>
      </w:r>
      <w:r w:rsidR="003D7B82" w:rsidRPr="0038546C">
        <w:t xml:space="preserve">es </w:t>
      </w:r>
      <w:r w:rsidR="00596AB1" w:rsidRPr="0038546C">
        <w:t>interventions</w:t>
      </w:r>
      <w:r w:rsidR="003D7B82" w:rsidRPr="0038546C">
        <w:t xml:space="preserve"> d</w:t>
      </w:r>
      <w:r w:rsidRPr="0038546C">
        <w:t>u FIPHFP</w:t>
      </w:r>
      <w:bookmarkEnd w:id="13"/>
      <w:bookmarkEnd w:id="15"/>
    </w:p>
    <w:p w14:paraId="5C91DE96" w14:textId="77777777" w:rsidR="00EF0E6E" w:rsidRPr="0038546C" w:rsidRDefault="00EF0E6E" w:rsidP="00EF0E6E">
      <w:pPr>
        <w:rPr>
          <w:rFonts w:ascii="Arial" w:hAnsi="Arial" w:cs="Arial"/>
          <w:bCs/>
          <w:sz w:val="26"/>
          <w:szCs w:val="26"/>
          <w:lang w:val="fr-BE" w:eastAsia="en-US"/>
        </w:rPr>
      </w:pPr>
      <w:r w:rsidRPr="0038546C">
        <w:rPr>
          <w:rFonts w:ascii="Arial" w:hAnsi="Arial" w:cs="Arial"/>
          <w:sz w:val="26"/>
          <w:szCs w:val="26"/>
          <w:lang w:val="fr-BE" w:eastAsia="en-US"/>
        </w:rPr>
        <w:t xml:space="preserve">Les employeurs publics peuvent solliciter les financements directs du FIPHFP </w:t>
      </w:r>
      <w:r w:rsidRPr="0038546C">
        <w:rPr>
          <w:rFonts w:ascii="Arial" w:hAnsi="Arial" w:cs="Arial"/>
          <w:bCs/>
          <w:sz w:val="26"/>
          <w:szCs w:val="26"/>
          <w:lang w:val="fr-BE" w:eastAsia="en-US"/>
        </w:rPr>
        <w:t>soit :</w:t>
      </w:r>
    </w:p>
    <w:p w14:paraId="3738FC06" w14:textId="77777777" w:rsidR="00EF0E6E" w:rsidRPr="0038546C" w:rsidRDefault="00EF0E6E" w:rsidP="007F04D5">
      <w:pPr>
        <w:pStyle w:val="Paragraphedeliste"/>
        <w:numPr>
          <w:ilvl w:val="0"/>
          <w:numId w:val="3"/>
        </w:numPr>
        <w:spacing w:after="120"/>
        <w:ind w:left="714" w:hanging="357"/>
        <w:jc w:val="both"/>
        <w:rPr>
          <w:rFonts w:ascii="Arial" w:hAnsi="Arial" w:cs="Arial"/>
          <w:bCs/>
          <w:sz w:val="26"/>
          <w:szCs w:val="26"/>
          <w:lang w:val="fr-BE" w:eastAsia="en-US"/>
        </w:rPr>
      </w:pPr>
      <w:r w:rsidRPr="0038546C">
        <w:rPr>
          <w:rFonts w:ascii="Arial" w:hAnsi="Arial" w:cs="Arial"/>
          <w:bCs/>
          <w:sz w:val="26"/>
          <w:szCs w:val="26"/>
          <w:u w:val="single"/>
          <w:lang w:val="fr-BE" w:eastAsia="en-US"/>
        </w:rPr>
        <w:t>Via la plateforme</w:t>
      </w:r>
      <w:r w:rsidRPr="0038546C">
        <w:rPr>
          <w:rFonts w:ascii="Arial" w:hAnsi="Arial" w:cs="Arial"/>
          <w:bCs/>
          <w:sz w:val="26"/>
          <w:szCs w:val="26"/>
          <w:lang w:val="fr-BE" w:eastAsia="en-US"/>
        </w:rPr>
        <w:t>, ouverte à l’ensemble des employeurs publics non conventionnés quelle que soit leur taille.</w:t>
      </w:r>
    </w:p>
    <w:p w14:paraId="02498FB3" w14:textId="77777777" w:rsidR="00EF0E6E" w:rsidRPr="0038546C" w:rsidRDefault="00EF0E6E" w:rsidP="007F04D5">
      <w:pPr>
        <w:pStyle w:val="Paragraphedeliste"/>
        <w:numPr>
          <w:ilvl w:val="0"/>
          <w:numId w:val="3"/>
        </w:numPr>
        <w:ind w:left="714" w:hanging="357"/>
        <w:jc w:val="both"/>
        <w:rPr>
          <w:rFonts w:ascii="Arial" w:hAnsi="Arial" w:cs="Arial"/>
          <w:bCs/>
          <w:sz w:val="26"/>
          <w:szCs w:val="26"/>
          <w:lang w:val="fr-BE" w:eastAsia="en-US"/>
        </w:rPr>
      </w:pPr>
      <w:r w:rsidRPr="0038546C">
        <w:rPr>
          <w:rFonts w:ascii="Arial" w:hAnsi="Arial" w:cs="Arial"/>
          <w:bCs/>
          <w:sz w:val="26"/>
          <w:szCs w:val="26"/>
          <w:u w:val="single"/>
          <w:lang w:val="fr-BE" w:eastAsia="en-US"/>
        </w:rPr>
        <w:t>Via la contractualisation d’un projet pluriannuel entre l’employeur et le FIPHFP.</w:t>
      </w:r>
    </w:p>
    <w:p w14:paraId="08D55D3D" w14:textId="77777777" w:rsidR="005A18DC" w:rsidRPr="0038546C" w:rsidRDefault="005A18DC" w:rsidP="00495434">
      <w:pPr>
        <w:spacing w:before="120"/>
        <w:rPr>
          <w:rFonts w:ascii="Arial" w:hAnsi="Arial" w:cs="Arial"/>
          <w:sz w:val="26"/>
          <w:szCs w:val="26"/>
        </w:rPr>
      </w:pPr>
    </w:p>
    <w:p w14:paraId="62C7E8E4" w14:textId="693A74EA" w:rsidR="00C05A81" w:rsidRPr="0038546C" w:rsidRDefault="00495434" w:rsidP="00495434">
      <w:pPr>
        <w:spacing w:before="120"/>
        <w:rPr>
          <w:rFonts w:ascii="Arial" w:hAnsi="Arial" w:cs="Arial"/>
          <w:sz w:val="26"/>
          <w:szCs w:val="26"/>
        </w:rPr>
      </w:pPr>
      <w:r w:rsidRPr="0038546C">
        <w:rPr>
          <w:rFonts w:ascii="Arial" w:hAnsi="Arial" w:cs="Arial"/>
          <w:sz w:val="26"/>
          <w:szCs w:val="26"/>
        </w:rPr>
        <w:t>Par ailleurs, les employeurs ont également accès à des prestations co-financées par le FIPHFP dans le cadre de partenariats (</w:t>
      </w:r>
      <w:proofErr w:type="spellStart"/>
      <w:r w:rsidRPr="0038546C">
        <w:rPr>
          <w:rFonts w:ascii="Arial" w:hAnsi="Arial" w:cs="Arial"/>
          <w:sz w:val="26"/>
          <w:szCs w:val="26"/>
        </w:rPr>
        <w:t>cf</w:t>
      </w:r>
      <w:proofErr w:type="spellEnd"/>
      <w:r w:rsidRPr="0038546C">
        <w:rPr>
          <w:rFonts w:ascii="Arial" w:hAnsi="Arial" w:cs="Arial"/>
          <w:sz w:val="26"/>
          <w:szCs w:val="26"/>
        </w:rPr>
        <w:t xml:space="preserve"> Annexes).</w:t>
      </w:r>
    </w:p>
    <w:p w14:paraId="02A41DD6" w14:textId="77777777" w:rsidR="00C05A81" w:rsidRPr="0038546C" w:rsidRDefault="00C05A81">
      <w:pPr>
        <w:jc w:val="left"/>
        <w:rPr>
          <w:rFonts w:ascii="Arial" w:hAnsi="Arial" w:cs="Arial"/>
          <w:sz w:val="26"/>
          <w:szCs w:val="26"/>
        </w:rPr>
      </w:pPr>
      <w:r w:rsidRPr="0038546C">
        <w:rPr>
          <w:rFonts w:ascii="Arial" w:hAnsi="Arial" w:cs="Arial"/>
          <w:sz w:val="26"/>
          <w:szCs w:val="26"/>
        </w:rPr>
        <w:br w:type="page"/>
      </w:r>
    </w:p>
    <w:p w14:paraId="4E7A44F2" w14:textId="180FDFC1" w:rsidR="00B2699B" w:rsidRPr="0038546C" w:rsidRDefault="00B2699B" w:rsidP="007A2800">
      <w:pPr>
        <w:pStyle w:val="Titre3"/>
      </w:pPr>
      <w:bookmarkStart w:id="16" w:name="_Toc184395757"/>
      <w:r w:rsidRPr="0038546C">
        <w:lastRenderedPageBreak/>
        <w:t>Les règles relatives aux demandes sur la plateforme</w:t>
      </w:r>
      <w:bookmarkEnd w:id="16"/>
    </w:p>
    <w:p w14:paraId="41D5C718" w14:textId="1CEFDDE8" w:rsidR="00B2699B" w:rsidRPr="0038546C" w:rsidRDefault="0086457D" w:rsidP="00B2699B">
      <w:pPr>
        <w:spacing w:after="120"/>
        <w:rPr>
          <w:rFonts w:ascii="Arial" w:hAnsi="Arial" w:cs="Arial"/>
          <w:sz w:val="26"/>
          <w:szCs w:val="26"/>
          <w:lang w:val="fr-BE" w:eastAsia="en-US"/>
        </w:rPr>
      </w:pPr>
      <w:r w:rsidRPr="0038546C">
        <w:rPr>
          <w:rFonts w:ascii="Arial" w:hAnsi="Arial" w:cs="Arial"/>
          <w:sz w:val="26"/>
          <w:szCs w:val="26"/>
          <w:lang w:val="fr-BE" w:eastAsia="en-US"/>
        </w:rPr>
        <w:t xml:space="preserve">Il existe différentes modalités de mobilisation </w:t>
      </w:r>
      <w:r w:rsidR="00B2699B" w:rsidRPr="0038546C">
        <w:rPr>
          <w:rFonts w:ascii="Arial" w:hAnsi="Arial" w:cs="Arial"/>
          <w:sz w:val="26"/>
          <w:szCs w:val="26"/>
          <w:lang w:val="fr-BE" w:eastAsia="en-US"/>
        </w:rPr>
        <w:t>des demandes saisies sur la plateforme :</w:t>
      </w:r>
    </w:p>
    <w:tbl>
      <w:tblPr>
        <w:tblStyle w:val="Grilledutableau"/>
        <w:tblW w:w="0" w:type="auto"/>
        <w:tblLook w:val="04A0" w:firstRow="1" w:lastRow="0" w:firstColumn="1" w:lastColumn="0" w:noHBand="0" w:noVBand="1"/>
      </w:tblPr>
      <w:tblGrid>
        <w:gridCol w:w="2551"/>
        <w:gridCol w:w="6511"/>
      </w:tblGrid>
      <w:tr w:rsidR="00B2699B" w:rsidRPr="0038546C" w14:paraId="2DFC8FE4" w14:textId="77777777" w:rsidTr="00B2699B">
        <w:trPr>
          <w:trHeight w:val="555"/>
        </w:trPr>
        <w:tc>
          <w:tcPr>
            <w:tcW w:w="1792" w:type="dxa"/>
            <w:tcBorders>
              <w:bottom w:val="nil"/>
            </w:tcBorders>
            <w:shd w:val="clear" w:color="auto" w:fill="D9D9D9" w:themeFill="background1" w:themeFillShade="D9"/>
          </w:tcPr>
          <w:p w14:paraId="4143C547" w14:textId="77777777" w:rsidR="00B2699B" w:rsidRPr="0038546C" w:rsidRDefault="00B2699B" w:rsidP="00B2699B">
            <w:pPr>
              <w:jc w:val="center"/>
              <w:rPr>
                <w:rFonts w:ascii="Arial" w:hAnsi="Arial" w:cs="Arial"/>
                <w:b/>
                <w:bCs/>
                <w:sz w:val="24"/>
                <w:lang w:val="fr-BE" w:eastAsia="en-US"/>
              </w:rPr>
            </w:pPr>
          </w:p>
        </w:tc>
        <w:tc>
          <w:tcPr>
            <w:tcW w:w="0" w:type="auto"/>
            <w:tcBorders>
              <w:bottom w:val="nil"/>
            </w:tcBorders>
            <w:shd w:val="clear" w:color="auto" w:fill="D9D9D9" w:themeFill="background1" w:themeFillShade="D9"/>
          </w:tcPr>
          <w:p w14:paraId="5FF3FB4D" w14:textId="6A45143D" w:rsidR="00B2699B" w:rsidRPr="0038546C" w:rsidRDefault="001464B9" w:rsidP="00B2699B">
            <w:pPr>
              <w:jc w:val="center"/>
              <w:rPr>
                <w:rFonts w:ascii="Arial" w:hAnsi="Arial" w:cs="Arial"/>
                <w:b/>
                <w:bCs/>
                <w:sz w:val="24"/>
                <w:lang w:val="fr-BE" w:eastAsia="en-US"/>
              </w:rPr>
            </w:pPr>
            <w:r w:rsidRPr="0038546C">
              <w:rPr>
                <w:rFonts w:ascii="Arial" w:hAnsi="Arial" w:cs="Arial"/>
                <w:b/>
                <w:bCs/>
                <w:sz w:val="24"/>
                <w:lang w:val="fr-BE" w:eastAsia="en-US"/>
              </w:rPr>
              <w:t>A</w:t>
            </w:r>
            <w:r w:rsidR="00B2699B" w:rsidRPr="0038546C">
              <w:rPr>
                <w:rFonts w:ascii="Arial" w:hAnsi="Arial" w:cs="Arial"/>
                <w:b/>
                <w:bCs/>
                <w:sz w:val="24"/>
                <w:lang w:val="fr-BE" w:eastAsia="en-US"/>
              </w:rPr>
              <w:t>ide « sur factures »</w:t>
            </w:r>
          </w:p>
        </w:tc>
      </w:tr>
      <w:tr w:rsidR="00B2699B" w:rsidRPr="0038546C" w14:paraId="4F9E61C1" w14:textId="77777777" w:rsidTr="00B2699B">
        <w:trPr>
          <w:trHeight w:val="430"/>
        </w:trPr>
        <w:tc>
          <w:tcPr>
            <w:tcW w:w="1792" w:type="dxa"/>
            <w:tcBorders>
              <w:top w:val="nil"/>
            </w:tcBorders>
            <w:shd w:val="clear" w:color="auto" w:fill="D9D9D9" w:themeFill="background1" w:themeFillShade="D9"/>
          </w:tcPr>
          <w:p w14:paraId="4D28EC47" w14:textId="77777777" w:rsidR="00B2699B" w:rsidRPr="0038546C" w:rsidRDefault="00B2699B" w:rsidP="00B2699B">
            <w:pPr>
              <w:jc w:val="left"/>
              <w:rPr>
                <w:rFonts w:ascii="Arial" w:hAnsi="Arial" w:cs="Arial"/>
                <w:b/>
                <w:bCs/>
                <w:sz w:val="24"/>
                <w:lang w:val="fr-BE" w:eastAsia="en-US"/>
              </w:rPr>
            </w:pPr>
            <w:r w:rsidRPr="0038546C">
              <w:rPr>
                <w:rFonts w:ascii="Arial" w:hAnsi="Arial" w:cs="Arial"/>
                <w:b/>
                <w:bCs/>
                <w:sz w:val="24"/>
                <w:lang w:val="fr-BE" w:eastAsia="en-US"/>
              </w:rPr>
              <w:t>Définition</w:t>
            </w:r>
          </w:p>
        </w:tc>
        <w:tc>
          <w:tcPr>
            <w:tcW w:w="0" w:type="auto"/>
            <w:tcBorders>
              <w:top w:val="nil"/>
            </w:tcBorders>
            <w:shd w:val="clear" w:color="auto" w:fill="D9D9D9" w:themeFill="background1" w:themeFillShade="D9"/>
          </w:tcPr>
          <w:p w14:paraId="35FD4074"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L’employeur a réalisé l’action et demande la prise en charge de l’aide</w:t>
            </w:r>
          </w:p>
        </w:tc>
      </w:tr>
      <w:tr w:rsidR="00B2699B" w:rsidRPr="0038546C" w14:paraId="26AD1889" w14:textId="77777777" w:rsidTr="00E4639B">
        <w:trPr>
          <w:trHeight w:val="958"/>
        </w:trPr>
        <w:tc>
          <w:tcPr>
            <w:tcW w:w="1792" w:type="dxa"/>
          </w:tcPr>
          <w:p w14:paraId="0A190B20"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Bénéficiaire</w:t>
            </w:r>
          </w:p>
        </w:tc>
        <w:tc>
          <w:tcPr>
            <w:tcW w:w="0" w:type="auto"/>
          </w:tcPr>
          <w:p w14:paraId="7DCC6E36" w14:textId="4A39B110"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Le bénéficiaire de l’aide doit justifier de sa qualité de travailleur en situation de handicap pour la période de réalisation de l’action</w:t>
            </w:r>
          </w:p>
        </w:tc>
      </w:tr>
      <w:tr w:rsidR="00B2699B" w:rsidRPr="0038546C" w14:paraId="3A9E317B" w14:textId="77777777" w:rsidTr="00B2699B">
        <w:trPr>
          <w:trHeight w:val="695"/>
        </w:trPr>
        <w:tc>
          <w:tcPr>
            <w:tcW w:w="1792" w:type="dxa"/>
          </w:tcPr>
          <w:p w14:paraId="5993109E"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Facture</w:t>
            </w:r>
          </w:p>
        </w:tc>
        <w:tc>
          <w:tcPr>
            <w:tcW w:w="0" w:type="auto"/>
          </w:tcPr>
          <w:p w14:paraId="79F156DC"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La date de la facture ne doit pas être antérieure de plus d’un an par rapport à la date de saisie</w:t>
            </w:r>
          </w:p>
        </w:tc>
      </w:tr>
      <w:tr w:rsidR="00B2699B" w:rsidRPr="0038546C" w14:paraId="53B8478B" w14:textId="77777777" w:rsidTr="00B2699B">
        <w:trPr>
          <w:trHeight w:val="691"/>
        </w:trPr>
        <w:tc>
          <w:tcPr>
            <w:tcW w:w="1792" w:type="dxa"/>
          </w:tcPr>
          <w:p w14:paraId="61DD0363"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Préconisation</w:t>
            </w:r>
          </w:p>
        </w:tc>
        <w:tc>
          <w:tcPr>
            <w:tcW w:w="0" w:type="auto"/>
          </w:tcPr>
          <w:p w14:paraId="76D7E6A5"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La date de la préconisation ne doit pas être antérieure de plus d’un an par rapport à la date de saisie</w:t>
            </w:r>
          </w:p>
        </w:tc>
      </w:tr>
      <w:tr w:rsidR="00B2699B" w:rsidRPr="0038546C" w14:paraId="77867497" w14:textId="77777777" w:rsidTr="002F1017">
        <w:trPr>
          <w:trHeight w:val="553"/>
        </w:trPr>
        <w:tc>
          <w:tcPr>
            <w:tcW w:w="1792" w:type="dxa"/>
          </w:tcPr>
          <w:p w14:paraId="5F9D8639" w14:textId="77777777" w:rsidR="00B2699B" w:rsidRPr="0038546C" w:rsidRDefault="00B2699B" w:rsidP="00B2699B">
            <w:pPr>
              <w:rPr>
                <w:rFonts w:ascii="Arial" w:hAnsi="Arial" w:cs="Arial"/>
                <w:sz w:val="24"/>
                <w:lang w:val="fr-BE" w:eastAsia="en-US"/>
              </w:rPr>
            </w:pPr>
            <w:r w:rsidRPr="0038546C">
              <w:rPr>
                <w:rFonts w:ascii="Arial" w:hAnsi="Arial" w:cs="Arial"/>
                <w:sz w:val="24"/>
                <w:lang w:val="fr-BE" w:eastAsia="en-US"/>
              </w:rPr>
              <w:t>Facture/Préconisation</w:t>
            </w:r>
          </w:p>
        </w:tc>
        <w:tc>
          <w:tcPr>
            <w:tcW w:w="0" w:type="auto"/>
          </w:tcPr>
          <w:p w14:paraId="393313AC" w14:textId="77777777" w:rsidR="00B2699B" w:rsidRPr="0038546C" w:rsidRDefault="00B2699B" w:rsidP="00B2699B">
            <w:pPr>
              <w:rPr>
                <w:rFonts w:ascii="Arial" w:hAnsi="Arial" w:cs="Arial"/>
                <w:sz w:val="24"/>
                <w:lang w:val="fr-BE" w:eastAsia="en-US"/>
              </w:rPr>
            </w:pPr>
            <w:r w:rsidRPr="0038546C">
              <w:rPr>
                <w:rFonts w:ascii="Arial" w:hAnsi="Arial" w:cs="Arial"/>
                <w:sz w:val="24"/>
                <w:lang w:val="fr-BE" w:eastAsia="en-US"/>
              </w:rPr>
              <w:t>La préconisation doit être antérieure à la date de(s) facture(s)</w:t>
            </w:r>
          </w:p>
        </w:tc>
      </w:tr>
    </w:tbl>
    <w:p w14:paraId="7C33AD27" w14:textId="77777777" w:rsidR="00B2699B" w:rsidRPr="0038546C" w:rsidRDefault="00B2699B" w:rsidP="00B2699B">
      <w:pPr>
        <w:spacing w:after="120"/>
        <w:rPr>
          <w:rFonts w:ascii="Arial" w:hAnsi="Arial" w:cs="Arial"/>
        </w:rPr>
      </w:pPr>
    </w:p>
    <w:tbl>
      <w:tblPr>
        <w:tblStyle w:val="Grilledutableau"/>
        <w:tblW w:w="0" w:type="auto"/>
        <w:tblLook w:val="04A0" w:firstRow="1" w:lastRow="0" w:firstColumn="1" w:lastColumn="0" w:noHBand="0" w:noVBand="1"/>
      </w:tblPr>
      <w:tblGrid>
        <w:gridCol w:w="2746"/>
        <w:gridCol w:w="6316"/>
      </w:tblGrid>
      <w:tr w:rsidR="00B2699B" w:rsidRPr="0038546C" w14:paraId="386BBC15" w14:textId="77777777" w:rsidTr="00B2699B">
        <w:trPr>
          <w:trHeight w:val="555"/>
        </w:trPr>
        <w:tc>
          <w:tcPr>
            <w:tcW w:w="2746" w:type="dxa"/>
            <w:tcBorders>
              <w:bottom w:val="nil"/>
            </w:tcBorders>
            <w:shd w:val="clear" w:color="auto" w:fill="D9D9D9" w:themeFill="background1" w:themeFillShade="D9"/>
          </w:tcPr>
          <w:p w14:paraId="6586AB60" w14:textId="77777777" w:rsidR="00B2699B" w:rsidRPr="0038546C" w:rsidRDefault="00B2699B" w:rsidP="00B2699B">
            <w:pPr>
              <w:jc w:val="center"/>
              <w:rPr>
                <w:rFonts w:ascii="Arial" w:hAnsi="Arial" w:cs="Arial"/>
                <w:b/>
                <w:bCs/>
                <w:sz w:val="24"/>
                <w:lang w:val="fr-BE" w:eastAsia="en-US"/>
              </w:rPr>
            </w:pPr>
          </w:p>
        </w:tc>
        <w:tc>
          <w:tcPr>
            <w:tcW w:w="0" w:type="auto"/>
            <w:tcBorders>
              <w:bottom w:val="nil"/>
            </w:tcBorders>
            <w:shd w:val="clear" w:color="auto" w:fill="D9D9D9" w:themeFill="background1" w:themeFillShade="D9"/>
          </w:tcPr>
          <w:p w14:paraId="7A69659A" w14:textId="16055FDA" w:rsidR="00B2699B" w:rsidRPr="0038546C" w:rsidRDefault="001464B9" w:rsidP="00B2699B">
            <w:pPr>
              <w:jc w:val="center"/>
              <w:rPr>
                <w:rFonts w:ascii="Arial" w:hAnsi="Arial" w:cs="Arial"/>
                <w:b/>
                <w:bCs/>
                <w:sz w:val="24"/>
                <w:lang w:val="fr-BE" w:eastAsia="en-US"/>
              </w:rPr>
            </w:pPr>
            <w:r w:rsidRPr="0038546C">
              <w:rPr>
                <w:rFonts w:ascii="Arial" w:hAnsi="Arial" w:cs="Arial"/>
                <w:b/>
                <w:bCs/>
                <w:sz w:val="24"/>
                <w:lang w:val="fr-BE" w:eastAsia="en-US"/>
              </w:rPr>
              <w:t>A</w:t>
            </w:r>
            <w:r w:rsidR="00B2699B" w:rsidRPr="0038546C">
              <w:rPr>
                <w:rFonts w:ascii="Arial" w:hAnsi="Arial" w:cs="Arial"/>
                <w:b/>
                <w:bCs/>
                <w:sz w:val="24"/>
                <w:lang w:val="fr-BE" w:eastAsia="en-US"/>
              </w:rPr>
              <w:t>ide « sur devis »</w:t>
            </w:r>
          </w:p>
        </w:tc>
      </w:tr>
      <w:tr w:rsidR="00B2699B" w:rsidRPr="0038546C" w14:paraId="361AB097" w14:textId="77777777" w:rsidTr="00B2699B">
        <w:trPr>
          <w:trHeight w:val="430"/>
        </w:trPr>
        <w:tc>
          <w:tcPr>
            <w:tcW w:w="2746" w:type="dxa"/>
            <w:tcBorders>
              <w:top w:val="nil"/>
            </w:tcBorders>
            <w:shd w:val="clear" w:color="auto" w:fill="D9D9D9" w:themeFill="background1" w:themeFillShade="D9"/>
          </w:tcPr>
          <w:p w14:paraId="181B4447" w14:textId="77777777" w:rsidR="00B2699B" w:rsidRPr="0038546C" w:rsidRDefault="00B2699B" w:rsidP="00B2699B">
            <w:pPr>
              <w:jc w:val="left"/>
              <w:rPr>
                <w:rFonts w:ascii="Arial" w:hAnsi="Arial" w:cs="Arial"/>
                <w:b/>
                <w:bCs/>
                <w:sz w:val="24"/>
                <w:lang w:val="fr-BE" w:eastAsia="en-US"/>
              </w:rPr>
            </w:pPr>
            <w:r w:rsidRPr="0038546C">
              <w:rPr>
                <w:rFonts w:ascii="Arial" w:hAnsi="Arial" w:cs="Arial"/>
                <w:b/>
                <w:bCs/>
                <w:sz w:val="24"/>
                <w:lang w:val="fr-BE" w:eastAsia="en-US"/>
              </w:rPr>
              <w:t>Définition</w:t>
            </w:r>
          </w:p>
        </w:tc>
        <w:tc>
          <w:tcPr>
            <w:tcW w:w="0" w:type="auto"/>
            <w:tcBorders>
              <w:top w:val="nil"/>
            </w:tcBorders>
            <w:shd w:val="clear" w:color="auto" w:fill="D9D9D9" w:themeFill="background1" w:themeFillShade="D9"/>
          </w:tcPr>
          <w:p w14:paraId="691718AE" w14:textId="5C5CF849" w:rsidR="00DA1590"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L’employeur n’a pas réalisé l’action et demande un accord préalable sur le financement qui lui sera alloué</w:t>
            </w:r>
            <w:r w:rsidR="00DA1590" w:rsidRPr="0038546C">
              <w:rPr>
                <w:rFonts w:ascii="Arial" w:hAnsi="Arial" w:cs="Arial"/>
                <w:sz w:val="24"/>
                <w:lang w:val="fr-BE" w:eastAsia="en-US"/>
              </w:rPr>
              <w:t>. Il met en œuvre l’action et adresse les justificatifs pour règlement.</w:t>
            </w:r>
          </w:p>
        </w:tc>
      </w:tr>
      <w:tr w:rsidR="00B2699B" w:rsidRPr="0038546C" w14:paraId="5743DC14" w14:textId="77777777" w:rsidTr="00B2699B">
        <w:trPr>
          <w:trHeight w:val="695"/>
        </w:trPr>
        <w:tc>
          <w:tcPr>
            <w:tcW w:w="2746" w:type="dxa"/>
          </w:tcPr>
          <w:p w14:paraId="38F5617B"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Bénéficiaire</w:t>
            </w:r>
          </w:p>
        </w:tc>
        <w:tc>
          <w:tcPr>
            <w:tcW w:w="0" w:type="auto"/>
          </w:tcPr>
          <w:p w14:paraId="38A9703E" w14:textId="224A9126"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Le bénéficiaire de l’aide doit justifier de sa qualité de travailleur en situation de handicap pour la période de réalisation de l’action</w:t>
            </w:r>
          </w:p>
        </w:tc>
      </w:tr>
      <w:tr w:rsidR="00B2699B" w:rsidRPr="0038546C" w14:paraId="40C44E4D" w14:textId="77777777" w:rsidTr="00B2699B">
        <w:trPr>
          <w:trHeight w:val="695"/>
        </w:trPr>
        <w:tc>
          <w:tcPr>
            <w:tcW w:w="2746" w:type="dxa"/>
          </w:tcPr>
          <w:p w14:paraId="615ED822"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Devis</w:t>
            </w:r>
          </w:p>
        </w:tc>
        <w:tc>
          <w:tcPr>
            <w:tcW w:w="0" w:type="auto"/>
          </w:tcPr>
          <w:p w14:paraId="0E968DA3"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La date du devis ne doit pas être antérieure à plus d’un an par rapport à la date de saisie</w:t>
            </w:r>
          </w:p>
        </w:tc>
      </w:tr>
      <w:tr w:rsidR="00B2699B" w:rsidRPr="0038546C" w14:paraId="43A8A53D" w14:textId="77777777" w:rsidTr="00B2699B">
        <w:trPr>
          <w:trHeight w:val="695"/>
        </w:trPr>
        <w:tc>
          <w:tcPr>
            <w:tcW w:w="2746" w:type="dxa"/>
          </w:tcPr>
          <w:p w14:paraId="45FCC0A1"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Facture</w:t>
            </w:r>
          </w:p>
        </w:tc>
        <w:tc>
          <w:tcPr>
            <w:tcW w:w="0" w:type="auto"/>
          </w:tcPr>
          <w:p w14:paraId="0C76C678"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La date de la facture ne doit pas être antérieure de plus d’un an par rapport à la date de saisie</w:t>
            </w:r>
          </w:p>
        </w:tc>
      </w:tr>
      <w:tr w:rsidR="00B2699B" w:rsidRPr="0038546C" w14:paraId="0F5F39BC" w14:textId="77777777" w:rsidTr="00B2699B">
        <w:trPr>
          <w:trHeight w:val="691"/>
        </w:trPr>
        <w:tc>
          <w:tcPr>
            <w:tcW w:w="2746" w:type="dxa"/>
          </w:tcPr>
          <w:p w14:paraId="61EA7BB0"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Préconisation</w:t>
            </w:r>
          </w:p>
        </w:tc>
        <w:tc>
          <w:tcPr>
            <w:tcW w:w="0" w:type="auto"/>
          </w:tcPr>
          <w:p w14:paraId="7B97F357"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La date de la préconisation ne doit pas être antérieure de plus d’un an par rapport à la date de saisie</w:t>
            </w:r>
          </w:p>
        </w:tc>
      </w:tr>
      <w:tr w:rsidR="00B2699B" w:rsidRPr="0038546C" w14:paraId="5F3E7315" w14:textId="77777777" w:rsidTr="00B2699B">
        <w:tc>
          <w:tcPr>
            <w:tcW w:w="2746" w:type="dxa"/>
          </w:tcPr>
          <w:p w14:paraId="53368EC7" w14:textId="77777777" w:rsidR="00B2699B" w:rsidRPr="0038546C" w:rsidRDefault="00B2699B" w:rsidP="00B2699B">
            <w:pPr>
              <w:rPr>
                <w:rFonts w:ascii="Arial" w:hAnsi="Arial" w:cs="Arial"/>
                <w:sz w:val="24"/>
                <w:lang w:val="fr-BE" w:eastAsia="en-US"/>
              </w:rPr>
            </w:pPr>
            <w:r w:rsidRPr="0038546C">
              <w:rPr>
                <w:rFonts w:ascii="Arial" w:hAnsi="Arial" w:cs="Arial"/>
                <w:sz w:val="24"/>
                <w:lang w:val="fr-BE" w:eastAsia="en-US"/>
              </w:rPr>
              <w:t>Facture/Préconisation</w:t>
            </w:r>
          </w:p>
        </w:tc>
        <w:tc>
          <w:tcPr>
            <w:tcW w:w="0" w:type="auto"/>
          </w:tcPr>
          <w:p w14:paraId="2FD3F688" w14:textId="77777777" w:rsidR="00884A1F" w:rsidRPr="0038546C" w:rsidRDefault="00B2699B" w:rsidP="00B2699B">
            <w:pPr>
              <w:rPr>
                <w:rFonts w:ascii="Arial" w:hAnsi="Arial" w:cs="Arial"/>
                <w:sz w:val="24"/>
                <w:lang w:val="fr-BE" w:eastAsia="en-US"/>
              </w:rPr>
            </w:pPr>
            <w:r w:rsidRPr="0038546C">
              <w:rPr>
                <w:rFonts w:ascii="Arial" w:hAnsi="Arial" w:cs="Arial"/>
                <w:sz w:val="24"/>
                <w:lang w:val="fr-BE" w:eastAsia="en-US"/>
              </w:rPr>
              <w:t>La préconisation doit être antérieure à la date de(s) facture(s)</w:t>
            </w:r>
          </w:p>
          <w:p w14:paraId="6F104BF2" w14:textId="62855327" w:rsidR="00B2699B" w:rsidRPr="0038546C" w:rsidRDefault="00884A1F" w:rsidP="00B2699B">
            <w:pPr>
              <w:rPr>
                <w:rFonts w:ascii="Arial" w:hAnsi="Arial" w:cs="Arial"/>
                <w:sz w:val="24"/>
                <w:lang w:val="fr-BE" w:eastAsia="en-US"/>
              </w:rPr>
            </w:pPr>
            <w:r w:rsidRPr="0038546C">
              <w:rPr>
                <w:rFonts w:ascii="Arial" w:hAnsi="Arial" w:cs="Arial"/>
                <w:sz w:val="24"/>
                <w:lang w:val="fr-BE" w:eastAsia="en-US"/>
              </w:rPr>
              <w:t>L’employeur dispose d’un délai d’un an pour mettre en œuvre la préconisation et transmettre la facture acquittée</w:t>
            </w:r>
          </w:p>
        </w:tc>
      </w:tr>
    </w:tbl>
    <w:p w14:paraId="79D1C351" w14:textId="0B74CD66" w:rsidR="00C05A81" w:rsidRPr="0038546C" w:rsidRDefault="00C05A81" w:rsidP="00B2699B">
      <w:pPr>
        <w:spacing w:after="120"/>
        <w:rPr>
          <w:rFonts w:ascii="Arial" w:hAnsi="Arial" w:cs="Arial"/>
        </w:rPr>
      </w:pPr>
    </w:p>
    <w:p w14:paraId="1AF87708" w14:textId="77777777" w:rsidR="00C05A81" w:rsidRPr="0038546C" w:rsidRDefault="00C05A81">
      <w:pPr>
        <w:jc w:val="left"/>
        <w:rPr>
          <w:rFonts w:ascii="Arial" w:hAnsi="Arial" w:cs="Arial"/>
        </w:rPr>
      </w:pPr>
      <w:r w:rsidRPr="0038546C">
        <w:rPr>
          <w:rFonts w:ascii="Arial" w:hAnsi="Arial" w:cs="Arial"/>
        </w:rPr>
        <w:br w:type="page"/>
      </w:r>
    </w:p>
    <w:tbl>
      <w:tblPr>
        <w:tblStyle w:val="Grilledutableau"/>
        <w:tblW w:w="9209" w:type="dxa"/>
        <w:jc w:val="center"/>
        <w:tblLook w:val="04A0" w:firstRow="1" w:lastRow="0" w:firstColumn="1" w:lastColumn="0" w:noHBand="0" w:noVBand="1"/>
      </w:tblPr>
      <w:tblGrid>
        <w:gridCol w:w="2551"/>
        <w:gridCol w:w="3728"/>
        <w:gridCol w:w="2930"/>
      </w:tblGrid>
      <w:tr w:rsidR="00B2699B" w:rsidRPr="0038546C" w14:paraId="3E72F5D9" w14:textId="77777777" w:rsidTr="00884A1F">
        <w:trPr>
          <w:trHeight w:val="555"/>
          <w:jc w:val="center"/>
        </w:trPr>
        <w:tc>
          <w:tcPr>
            <w:tcW w:w="2551" w:type="dxa"/>
            <w:tcBorders>
              <w:bottom w:val="nil"/>
            </w:tcBorders>
            <w:shd w:val="clear" w:color="auto" w:fill="D9D9D9" w:themeFill="background1" w:themeFillShade="D9"/>
          </w:tcPr>
          <w:p w14:paraId="1D6041EC" w14:textId="77777777" w:rsidR="00B2699B" w:rsidRPr="0038546C" w:rsidRDefault="00B2699B" w:rsidP="00B2699B">
            <w:pPr>
              <w:jc w:val="center"/>
              <w:rPr>
                <w:rFonts w:ascii="Arial" w:hAnsi="Arial" w:cs="Arial"/>
                <w:b/>
                <w:bCs/>
                <w:sz w:val="20"/>
                <w:szCs w:val="20"/>
                <w:lang w:val="fr-BE" w:eastAsia="en-US"/>
              </w:rPr>
            </w:pPr>
          </w:p>
        </w:tc>
        <w:tc>
          <w:tcPr>
            <w:tcW w:w="6658" w:type="dxa"/>
            <w:gridSpan w:val="2"/>
            <w:tcBorders>
              <w:bottom w:val="nil"/>
            </w:tcBorders>
            <w:shd w:val="clear" w:color="auto" w:fill="D9D9D9" w:themeFill="background1" w:themeFillShade="D9"/>
          </w:tcPr>
          <w:p w14:paraId="10CDB3AF" w14:textId="253A108D" w:rsidR="00B2699B" w:rsidRPr="0038546C" w:rsidRDefault="001464B9" w:rsidP="00B2699B">
            <w:pPr>
              <w:jc w:val="center"/>
              <w:rPr>
                <w:rFonts w:ascii="Arial" w:hAnsi="Arial" w:cs="Arial"/>
                <w:b/>
                <w:bCs/>
                <w:sz w:val="20"/>
                <w:szCs w:val="20"/>
                <w:lang w:val="fr-BE" w:eastAsia="en-US"/>
              </w:rPr>
            </w:pPr>
            <w:r w:rsidRPr="0038546C">
              <w:rPr>
                <w:rFonts w:ascii="Arial" w:hAnsi="Arial" w:cs="Arial"/>
                <w:b/>
                <w:bCs/>
                <w:sz w:val="20"/>
                <w:szCs w:val="20"/>
                <w:lang w:val="fr-BE" w:eastAsia="en-US"/>
              </w:rPr>
              <w:t>A</w:t>
            </w:r>
            <w:r w:rsidR="00B2699B" w:rsidRPr="0038546C">
              <w:rPr>
                <w:rFonts w:ascii="Arial" w:hAnsi="Arial" w:cs="Arial"/>
                <w:b/>
                <w:bCs/>
                <w:sz w:val="20"/>
                <w:szCs w:val="20"/>
                <w:lang w:val="fr-BE" w:eastAsia="en-US"/>
              </w:rPr>
              <w:t>ide « avec paiements échelonnés »</w:t>
            </w:r>
          </w:p>
        </w:tc>
      </w:tr>
      <w:tr w:rsidR="00B2699B" w:rsidRPr="0038546C" w14:paraId="3B92F92B" w14:textId="77777777" w:rsidTr="00884A1F">
        <w:trPr>
          <w:trHeight w:val="1407"/>
          <w:jc w:val="center"/>
        </w:trPr>
        <w:tc>
          <w:tcPr>
            <w:tcW w:w="2551" w:type="dxa"/>
            <w:tcBorders>
              <w:top w:val="nil"/>
            </w:tcBorders>
            <w:shd w:val="clear" w:color="auto" w:fill="D9D9D9" w:themeFill="background1" w:themeFillShade="D9"/>
          </w:tcPr>
          <w:p w14:paraId="5B4E654A" w14:textId="77777777" w:rsidR="00B2699B" w:rsidRPr="0038546C" w:rsidRDefault="00B2699B" w:rsidP="00B2699B">
            <w:pPr>
              <w:jc w:val="left"/>
              <w:rPr>
                <w:rFonts w:ascii="Arial" w:hAnsi="Arial" w:cs="Arial"/>
                <w:b/>
                <w:bCs/>
                <w:sz w:val="20"/>
                <w:szCs w:val="20"/>
                <w:lang w:val="fr-BE" w:eastAsia="en-US"/>
              </w:rPr>
            </w:pPr>
            <w:r w:rsidRPr="0038546C">
              <w:rPr>
                <w:rFonts w:ascii="Arial" w:hAnsi="Arial" w:cs="Arial"/>
                <w:b/>
                <w:bCs/>
                <w:sz w:val="20"/>
                <w:szCs w:val="20"/>
                <w:lang w:val="fr-BE" w:eastAsia="en-US"/>
              </w:rPr>
              <w:t>Définition</w:t>
            </w:r>
          </w:p>
        </w:tc>
        <w:tc>
          <w:tcPr>
            <w:tcW w:w="6658" w:type="dxa"/>
            <w:gridSpan w:val="2"/>
            <w:tcBorders>
              <w:top w:val="nil"/>
            </w:tcBorders>
            <w:shd w:val="clear" w:color="auto" w:fill="D9D9D9" w:themeFill="background1" w:themeFillShade="D9"/>
          </w:tcPr>
          <w:p w14:paraId="6990B174" w14:textId="7B919010" w:rsidR="00B2699B" w:rsidRPr="0038546C" w:rsidRDefault="00B2699B" w:rsidP="00B2699B">
            <w:pPr>
              <w:jc w:val="left"/>
              <w:rPr>
                <w:rFonts w:ascii="Arial" w:hAnsi="Arial" w:cs="Arial"/>
                <w:sz w:val="20"/>
                <w:szCs w:val="20"/>
                <w:lang w:val="fr-BE" w:eastAsia="en-US"/>
              </w:rPr>
            </w:pPr>
            <w:r w:rsidRPr="0038546C">
              <w:rPr>
                <w:rFonts w:ascii="Arial" w:hAnsi="Arial" w:cs="Arial"/>
                <w:sz w:val="20"/>
                <w:szCs w:val="20"/>
                <w:lang w:val="fr-BE" w:eastAsia="en-US"/>
              </w:rPr>
              <w:t xml:space="preserve">Pour une liste limitative d’aides </w:t>
            </w:r>
            <w:r w:rsidR="00662DEB" w:rsidRPr="0038546C">
              <w:rPr>
                <w:rFonts w:ascii="Arial" w:hAnsi="Arial" w:cs="Arial"/>
                <w:sz w:val="20"/>
                <w:szCs w:val="20"/>
                <w:lang w:val="fr-BE" w:eastAsia="en-US"/>
              </w:rPr>
              <w:t xml:space="preserve">ayant un caractère répétitif </w:t>
            </w:r>
            <w:r w:rsidRPr="0038546C">
              <w:rPr>
                <w:rFonts w:ascii="Arial" w:hAnsi="Arial" w:cs="Arial"/>
                <w:sz w:val="20"/>
                <w:szCs w:val="20"/>
                <w:lang w:val="fr-BE" w:eastAsia="en-US"/>
              </w:rPr>
              <w:t xml:space="preserve">sur une </w:t>
            </w:r>
            <w:r w:rsidR="00662DEB" w:rsidRPr="0038546C">
              <w:rPr>
                <w:rFonts w:ascii="Arial" w:hAnsi="Arial" w:cs="Arial"/>
                <w:sz w:val="20"/>
                <w:szCs w:val="20"/>
                <w:lang w:val="fr-BE" w:eastAsia="en-US"/>
              </w:rPr>
              <w:t>longue période</w:t>
            </w:r>
            <w:r w:rsidRPr="0038546C">
              <w:rPr>
                <w:rFonts w:ascii="Arial" w:hAnsi="Arial" w:cs="Arial"/>
                <w:sz w:val="20"/>
                <w:szCs w:val="20"/>
                <w:lang w:val="fr-BE" w:eastAsia="en-US"/>
              </w:rPr>
              <w:t>, l’employeur doit demander un accord de prise en charge pour la période concernée.</w:t>
            </w:r>
          </w:p>
          <w:p w14:paraId="6EF4ACB8" w14:textId="6A20D151" w:rsidR="00B2699B" w:rsidRPr="0038546C" w:rsidRDefault="00662DEB" w:rsidP="00B2699B">
            <w:pPr>
              <w:jc w:val="left"/>
              <w:rPr>
                <w:rFonts w:ascii="Arial" w:hAnsi="Arial" w:cs="Arial"/>
                <w:sz w:val="20"/>
                <w:szCs w:val="20"/>
                <w:lang w:val="fr-BE" w:eastAsia="en-US"/>
              </w:rPr>
            </w:pPr>
            <w:r w:rsidRPr="0038546C">
              <w:rPr>
                <w:rFonts w:ascii="Arial" w:hAnsi="Arial" w:cs="Arial"/>
                <w:sz w:val="20"/>
                <w:szCs w:val="20"/>
                <w:lang w:val="fr-BE" w:eastAsia="en-US"/>
              </w:rPr>
              <w:t xml:space="preserve">L’employeur devra </w:t>
            </w:r>
            <w:r w:rsidR="00B2699B" w:rsidRPr="0038546C">
              <w:rPr>
                <w:rFonts w:ascii="Arial" w:hAnsi="Arial" w:cs="Arial"/>
                <w:sz w:val="20"/>
                <w:szCs w:val="20"/>
                <w:lang w:val="fr-BE" w:eastAsia="en-US"/>
              </w:rPr>
              <w:t xml:space="preserve">produire les justificatifs de paiement </w:t>
            </w:r>
            <w:r w:rsidRPr="0038546C">
              <w:rPr>
                <w:rFonts w:ascii="Arial" w:hAnsi="Arial" w:cs="Arial"/>
                <w:sz w:val="20"/>
                <w:szCs w:val="20"/>
                <w:lang w:val="fr-BE" w:eastAsia="en-US"/>
              </w:rPr>
              <w:t>selon la périodicité choisie</w:t>
            </w:r>
            <w:r w:rsidR="00B2699B" w:rsidRPr="0038546C">
              <w:rPr>
                <w:rFonts w:ascii="Arial" w:hAnsi="Arial" w:cs="Arial"/>
                <w:sz w:val="20"/>
                <w:szCs w:val="20"/>
                <w:lang w:val="fr-BE" w:eastAsia="en-US"/>
              </w:rPr>
              <w:t>.</w:t>
            </w:r>
          </w:p>
        </w:tc>
      </w:tr>
      <w:tr w:rsidR="00604CBA" w:rsidRPr="0038546C" w14:paraId="4B71F64E" w14:textId="77777777" w:rsidTr="00884A1F">
        <w:trPr>
          <w:trHeight w:val="354"/>
          <w:jc w:val="center"/>
        </w:trPr>
        <w:tc>
          <w:tcPr>
            <w:tcW w:w="2551" w:type="dxa"/>
            <w:vMerge w:val="restart"/>
            <w:vAlign w:val="center"/>
          </w:tcPr>
          <w:p w14:paraId="08AC7650" w14:textId="4D001536"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Aides concernées</w:t>
            </w:r>
          </w:p>
        </w:tc>
        <w:tc>
          <w:tcPr>
            <w:tcW w:w="3728" w:type="dxa"/>
          </w:tcPr>
          <w:p w14:paraId="5B4391E9" w14:textId="04E58F5E" w:rsidR="00604CBA" w:rsidRPr="0038546C" w:rsidRDefault="00604CBA" w:rsidP="001F01F2">
            <w:pPr>
              <w:jc w:val="center"/>
              <w:rPr>
                <w:rFonts w:ascii="Arial" w:hAnsi="Arial" w:cs="Arial"/>
                <w:b/>
                <w:bCs/>
                <w:sz w:val="20"/>
                <w:szCs w:val="20"/>
                <w:lang w:val="fr-BE" w:eastAsia="en-US"/>
              </w:rPr>
            </w:pPr>
            <w:r w:rsidRPr="0038546C">
              <w:rPr>
                <w:rFonts w:ascii="Arial" w:hAnsi="Arial" w:cs="Arial"/>
                <w:b/>
                <w:bCs/>
                <w:sz w:val="20"/>
                <w:szCs w:val="20"/>
                <w:lang w:val="fr-BE" w:eastAsia="en-US"/>
              </w:rPr>
              <w:t>Nature</w:t>
            </w:r>
          </w:p>
        </w:tc>
        <w:tc>
          <w:tcPr>
            <w:tcW w:w="2930" w:type="dxa"/>
          </w:tcPr>
          <w:p w14:paraId="4A416FFC" w14:textId="75B9CD68" w:rsidR="00604CBA" w:rsidRPr="0038546C" w:rsidRDefault="00604CBA" w:rsidP="001F01F2">
            <w:pPr>
              <w:jc w:val="center"/>
              <w:rPr>
                <w:rFonts w:ascii="Arial" w:hAnsi="Arial" w:cs="Arial"/>
                <w:b/>
                <w:bCs/>
                <w:sz w:val="20"/>
                <w:szCs w:val="20"/>
                <w:lang w:val="fr-BE" w:eastAsia="en-US"/>
              </w:rPr>
            </w:pPr>
            <w:r w:rsidRPr="0038546C">
              <w:rPr>
                <w:rFonts w:ascii="Arial" w:hAnsi="Arial" w:cs="Arial"/>
                <w:b/>
                <w:bCs/>
                <w:sz w:val="20"/>
                <w:szCs w:val="20"/>
                <w:lang w:val="fr-BE" w:eastAsia="en-US"/>
              </w:rPr>
              <w:t>Période</w:t>
            </w:r>
          </w:p>
        </w:tc>
      </w:tr>
      <w:tr w:rsidR="00604CBA" w:rsidRPr="0038546C" w14:paraId="4F097AB5" w14:textId="77777777" w:rsidTr="00884A1F">
        <w:trPr>
          <w:trHeight w:val="695"/>
          <w:jc w:val="center"/>
        </w:trPr>
        <w:tc>
          <w:tcPr>
            <w:tcW w:w="2551" w:type="dxa"/>
            <w:vMerge/>
          </w:tcPr>
          <w:p w14:paraId="76674D39" w14:textId="78737214" w:rsidR="00604CBA" w:rsidRPr="0038546C" w:rsidRDefault="00604CBA" w:rsidP="00B2699B">
            <w:pPr>
              <w:jc w:val="left"/>
              <w:rPr>
                <w:rFonts w:ascii="Arial" w:hAnsi="Arial" w:cs="Arial"/>
                <w:sz w:val="20"/>
                <w:szCs w:val="20"/>
                <w:lang w:val="fr-BE" w:eastAsia="en-US"/>
              </w:rPr>
            </w:pPr>
          </w:p>
        </w:tc>
        <w:tc>
          <w:tcPr>
            <w:tcW w:w="3728" w:type="dxa"/>
          </w:tcPr>
          <w:p w14:paraId="72B15361" w14:textId="76ECDF10"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Aide aux déplacements en compensation du handicap</w:t>
            </w:r>
            <w:r w:rsidR="00884A1F" w:rsidRPr="0038546C">
              <w:rPr>
                <w:rFonts w:ascii="Arial" w:hAnsi="Arial" w:cs="Arial"/>
                <w:sz w:val="20"/>
                <w:szCs w:val="20"/>
                <w:lang w:val="fr-BE" w:eastAsia="en-US"/>
              </w:rPr>
              <w:t xml:space="preserve"> (transport domicile/travail)</w:t>
            </w:r>
          </w:p>
        </w:tc>
        <w:tc>
          <w:tcPr>
            <w:tcW w:w="2930" w:type="dxa"/>
          </w:tcPr>
          <w:p w14:paraId="740A6D21" w14:textId="57F62212"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Demande limitée à l’année civile</w:t>
            </w:r>
          </w:p>
        </w:tc>
      </w:tr>
      <w:tr w:rsidR="00604CBA" w:rsidRPr="0038546C" w14:paraId="307C8B76" w14:textId="77777777" w:rsidTr="00884A1F">
        <w:trPr>
          <w:trHeight w:val="483"/>
          <w:jc w:val="center"/>
        </w:trPr>
        <w:tc>
          <w:tcPr>
            <w:tcW w:w="2551" w:type="dxa"/>
            <w:vMerge/>
          </w:tcPr>
          <w:p w14:paraId="453141E4" w14:textId="77777777" w:rsidR="00604CBA" w:rsidRPr="0038546C" w:rsidRDefault="00604CBA" w:rsidP="00B2699B">
            <w:pPr>
              <w:jc w:val="left"/>
              <w:rPr>
                <w:rFonts w:ascii="Arial" w:hAnsi="Arial" w:cs="Arial"/>
                <w:sz w:val="20"/>
                <w:szCs w:val="20"/>
                <w:lang w:val="fr-BE" w:eastAsia="en-US"/>
              </w:rPr>
            </w:pPr>
          </w:p>
        </w:tc>
        <w:tc>
          <w:tcPr>
            <w:tcW w:w="3728" w:type="dxa"/>
          </w:tcPr>
          <w:p w14:paraId="0DB997DB" w14:textId="7FDA3268"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Indemnité d’apprentissage</w:t>
            </w:r>
          </w:p>
        </w:tc>
        <w:tc>
          <w:tcPr>
            <w:tcW w:w="2930" w:type="dxa"/>
          </w:tcPr>
          <w:p w14:paraId="24035FBD" w14:textId="12EC8DFD"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Demande par année de contrat</w:t>
            </w:r>
          </w:p>
        </w:tc>
      </w:tr>
      <w:tr w:rsidR="00604CBA" w:rsidRPr="0038546C" w14:paraId="64EB66F0" w14:textId="77777777" w:rsidTr="00884A1F">
        <w:trPr>
          <w:trHeight w:val="695"/>
          <w:jc w:val="center"/>
        </w:trPr>
        <w:tc>
          <w:tcPr>
            <w:tcW w:w="2551" w:type="dxa"/>
            <w:vMerge/>
          </w:tcPr>
          <w:p w14:paraId="3EA5F521" w14:textId="77777777" w:rsidR="00604CBA" w:rsidRPr="0038546C" w:rsidRDefault="00604CBA" w:rsidP="00662DEB">
            <w:pPr>
              <w:jc w:val="left"/>
              <w:rPr>
                <w:rFonts w:ascii="Arial" w:hAnsi="Arial" w:cs="Arial"/>
                <w:sz w:val="20"/>
                <w:szCs w:val="20"/>
                <w:lang w:val="fr-BE" w:eastAsia="en-US"/>
              </w:rPr>
            </w:pPr>
          </w:p>
        </w:tc>
        <w:tc>
          <w:tcPr>
            <w:tcW w:w="3728" w:type="dxa"/>
          </w:tcPr>
          <w:p w14:paraId="7FB9BE10" w14:textId="4BBC041F" w:rsidR="00604CBA" w:rsidRPr="0038546C" w:rsidRDefault="00604CBA" w:rsidP="00662DEB">
            <w:pPr>
              <w:jc w:val="left"/>
              <w:rPr>
                <w:rFonts w:ascii="Arial" w:hAnsi="Arial" w:cs="Arial"/>
                <w:sz w:val="20"/>
                <w:szCs w:val="20"/>
                <w:lang w:val="fr-BE" w:eastAsia="en-US"/>
              </w:rPr>
            </w:pPr>
            <w:r w:rsidRPr="0038546C">
              <w:rPr>
                <w:rFonts w:ascii="Arial" w:hAnsi="Arial" w:cs="Arial"/>
                <w:sz w:val="20"/>
                <w:szCs w:val="20"/>
                <w:lang w:val="fr-BE" w:eastAsia="en-US"/>
              </w:rPr>
              <w:t>Auxiliaire dans le cadre des actes quotidiens dans la vie professionnelle</w:t>
            </w:r>
          </w:p>
        </w:tc>
        <w:tc>
          <w:tcPr>
            <w:tcW w:w="2930" w:type="dxa"/>
          </w:tcPr>
          <w:p w14:paraId="13BD6C2B" w14:textId="7F7640FF" w:rsidR="00604CBA" w:rsidRPr="0038546C" w:rsidRDefault="00604CBA" w:rsidP="00662DEB">
            <w:pPr>
              <w:jc w:val="left"/>
              <w:rPr>
                <w:rFonts w:ascii="Arial" w:hAnsi="Arial" w:cs="Arial"/>
                <w:sz w:val="20"/>
                <w:szCs w:val="20"/>
                <w:lang w:val="fr-BE" w:eastAsia="en-US"/>
              </w:rPr>
            </w:pPr>
            <w:r w:rsidRPr="0038546C">
              <w:rPr>
                <w:rFonts w:ascii="Arial" w:hAnsi="Arial" w:cs="Arial"/>
                <w:sz w:val="20"/>
                <w:szCs w:val="20"/>
                <w:lang w:val="fr-BE" w:eastAsia="en-US"/>
              </w:rPr>
              <w:t>Demande limitée à l’année civile</w:t>
            </w:r>
          </w:p>
        </w:tc>
      </w:tr>
      <w:tr w:rsidR="00604CBA" w:rsidRPr="0038546C" w14:paraId="26D4B4C5" w14:textId="77777777" w:rsidTr="00884A1F">
        <w:trPr>
          <w:trHeight w:val="695"/>
          <w:jc w:val="center"/>
        </w:trPr>
        <w:tc>
          <w:tcPr>
            <w:tcW w:w="2551" w:type="dxa"/>
            <w:vMerge/>
          </w:tcPr>
          <w:p w14:paraId="3D44AEC7" w14:textId="77777777" w:rsidR="00604CBA" w:rsidRPr="0038546C" w:rsidRDefault="00604CBA" w:rsidP="00662DEB">
            <w:pPr>
              <w:jc w:val="left"/>
              <w:rPr>
                <w:rFonts w:ascii="Arial" w:hAnsi="Arial" w:cs="Arial"/>
                <w:sz w:val="20"/>
                <w:szCs w:val="20"/>
                <w:lang w:val="fr-BE" w:eastAsia="en-US"/>
              </w:rPr>
            </w:pPr>
          </w:p>
        </w:tc>
        <w:tc>
          <w:tcPr>
            <w:tcW w:w="3728" w:type="dxa"/>
          </w:tcPr>
          <w:p w14:paraId="0EF1D7B8" w14:textId="377DC645" w:rsidR="00604CBA" w:rsidRPr="0038546C" w:rsidRDefault="00604CBA" w:rsidP="00662DEB">
            <w:pPr>
              <w:jc w:val="left"/>
              <w:rPr>
                <w:rFonts w:ascii="Arial" w:hAnsi="Arial" w:cs="Arial"/>
                <w:sz w:val="20"/>
                <w:szCs w:val="20"/>
                <w:lang w:val="fr-BE" w:eastAsia="en-US"/>
              </w:rPr>
            </w:pPr>
            <w:r w:rsidRPr="0038546C">
              <w:rPr>
                <w:rFonts w:ascii="Arial" w:hAnsi="Arial" w:cs="Arial"/>
                <w:sz w:val="20"/>
                <w:szCs w:val="20"/>
                <w:lang w:val="fr-BE" w:eastAsia="en-US"/>
              </w:rPr>
              <w:t>Auxiliaire dans le cadre des activités professionnelles</w:t>
            </w:r>
          </w:p>
        </w:tc>
        <w:tc>
          <w:tcPr>
            <w:tcW w:w="2930" w:type="dxa"/>
          </w:tcPr>
          <w:p w14:paraId="6EED75FF" w14:textId="76A86AEC" w:rsidR="00604CBA" w:rsidRPr="0038546C" w:rsidRDefault="00604CBA" w:rsidP="00662DEB">
            <w:pPr>
              <w:jc w:val="left"/>
              <w:rPr>
                <w:rFonts w:ascii="Arial" w:hAnsi="Arial" w:cs="Arial"/>
                <w:sz w:val="20"/>
                <w:szCs w:val="20"/>
                <w:lang w:val="fr-BE" w:eastAsia="en-US"/>
              </w:rPr>
            </w:pPr>
            <w:r w:rsidRPr="0038546C">
              <w:rPr>
                <w:rFonts w:ascii="Arial" w:hAnsi="Arial" w:cs="Arial"/>
                <w:sz w:val="20"/>
                <w:szCs w:val="20"/>
                <w:lang w:val="fr-BE" w:eastAsia="en-US"/>
              </w:rPr>
              <w:t>Demande limitée à l’année civile</w:t>
            </w:r>
          </w:p>
        </w:tc>
      </w:tr>
      <w:tr w:rsidR="00507C24" w:rsidRPr="0038546C" w14:paraId="6B5A857E" w14:textId="77777777" w:rsidTr="00507C24">
        <w:trPr>
          <w:trHeight w:val="654"/>
          <w:jc w:val="center"/>
        </w:trPr>
        <w:tc>
          <w:tcPr>
            <w:tcW w:w="2551" w:type="dxa"/>
            <w:vMerge/>
          </w:tcPr>
          <w:p w14:paraId="49D2F5C4" w14:textId="77777777" w:rsidR="00507C24" w:rsidRPr="0038546C" w:rsidRDefault="00507C24" w:rsidP="00B2699B">
            <w:pPr>
              <w:jc w:val="left"/>
              <w:rPr>
                <w:rFonts w:ascii="Arial" w:hAnsi="Arial" w:cs="Arial"/>
                <w:sz w:val="20"/>
                <w:szCs w:val="20"/>
                <w:lang w:val="fr-BE" w:eastAsia="en-US"/>
              </w:rPr>
            </w:pPr>
          </w:p>
        </w:tc>
        <w:tc>
          <w:tcPr>
            <w:tcW w:w="3728" w:type="dxa"/>
          </w:tcPr>
          <w:p w14:paraId="3D2B395E" w14:textId="245BB091" w:rsidR="00507C24" w:rsidRPr="0038546C" w:rsidRDefault="00507C24" w:rsidP="00B2699B">
            <w:pPr>
              <w:jc w:val="left"/>
              <w:rPr>
                <w:rFonts w:ascii="Arial" w:hAnsi="Arial" w:cs="Arial"/>
                <w:sz w:val="20"/>
                <w:szCs w:val="20"/>
                <w:lang w:val="fr-BE" w:eastAsia="en-US"/>
              </w:rPr>
            </w:pPr>
            <w:r w:rsidRPr="0038546C">
              <w:rPr>
                <w:rFonts w:ascii="Arial" w:hAnsi="Arial" w:cs="Arial"/>
                <w:sz w:val="20"/>
                <w:szCs w:val="20"/>
                <w:lang w:val="fr-BE" w:eastAsia="en-US"/>
              </w:rPr>
              <w:t>Tutorat</w:t>
            </w:r>
          </w:p>
        </w:tc>
        <w:tc>
          <w:tcPr>
            <w:tcW w:w="2930" w:type="dxa"/>
          </w:tcPr>
          <w:p w14:paraId="3E44AAD5" w14:textId="2E005CAE" w:rsidR="00507C24" w:rsidRPr="0038546C" w:rsidRDefault="00507C24" w:rsidP="00B2699B">
            <w:pPr>
              <w:jc w:val="left"/>
              <w:rPr>
                <w:rFonts w:ascii="Arial" w:hAnsi="Arial" w:cs="Arial"/>
                <w:sz w:val="20"/>
                <w:szCs w:val="20"/>
                <w:lang w:val="fr-BE" w:eastAsia="en-US"/>
              </w:rPr>
            </w:pPr>
            <w:r w:rsidRPr="0038546C">
              <w:rPr>
                <w:rFonts w:ascii="Arial" w:hAnsi="Arial" w:cs="Arial"/>
                <w:sz w:val="20"/>
                <w:szCs w:val="20"/>
                <w:lang w:val="fr-BE" w:eastAsia="en-US"/>
              </w:rPr>
              <w:t>Demande par année de formation ou période ne pouvant excéder un an</w:t>
            </w:r>
          </w:p>
        </w:tc>
      </w:tr>
      <w:tr w:rsidR="006C2EAB" w:rsidRPr="0038546C" w14:paraId="596C0DBB" w14:textId="77777777" w:rsidTr="00884A1F">
        <w:trPr>
          <w:trHeight w:val="695"/>
          <w:jc w:val="center"/>
        </w:trPr>
        <w:tc>
          <w:tcPr>
            <w:tcW w:w="2551" w:type="dxa"/>
            <w:vMerge/>
          </w:tcPr>
          <w:p w14:paraId="11138357" w14:textId="77777777" w:rsidR="006C2EAB" w:rsidRPr="0038546C" w:rsidRDefault="006C2EAB" w:rsidP="00B2699B">
            <w:pPr>
              <w:jc w:val="left"/>
              <w:rPr>
                <w:rFonts w:ascii="Arial" w:hAnsi="Arial" w:cs="Arial"/>
                <w:sz w:val="20"/>
                <w:szCs w:val="20"/>
                <w:lang w:val="fr-BE" w:eastAsia="en-US"/>
              </w:rPr>
            </w:pPr>
          </w:p>
        </w:tc>
        <w:tc>
          <w:tcPr>
            <w:tcW w:w="3728" w:type="dxa"/>
          </w:tcPr>
          <w:p w14:paraId="34A24C4A" w14:textId="0BA38DD1" w:rsidR="006C2EAB" w:rsidRPr="0038546C" w:rsidRDefault="006C2EAB" w:rsidP="00B2699B">
            <w:pPr>
              <w:jc w:val="left"/>
              <w:rPr>
                <w:rFonts w:ascii="Arial" w:hAnsi="Arial" w:cs="Arial"/>
                <w:sz w:val="20"/>
                <w:szCs w:val="20"/>
                <w:lang w:val="fr-BE" w:eastAsia="en-US"/>
              </w:rPr>
            </w:pPr>
            <w:r w:rsidRPr="0038546C">
              <w:rPr>
                <w:rFonts w:ascii="Arial" w:hAnsi="Arial" w:cs="Arial"/>
                <w:sz w:val="20"/>
                <w:szCs w:val="20"/>
                <w:lang w:val="fr-BE" w:eastAsia="en-US"/>
              </w:rPr>
              <w:t>Dispositif d’accompagnement pour l’emploi des personnes en situation de handicap</w:t>
            </w:r>
          </w:p>
        </w:tc>
        <w:tc>
          <w:tcPr>
            <w:tcW w:w="2930" w:type="dxa"/>
          </w:tcPr>
          <w:p w14:paraId="515588C0" w14:textId="60253D30" w:rsidR="006C2EAB" w:rsidRPr="0038546C" w:rsidRDefault="006C2EAB" w:rsidP="00B2699B">
            <w:pPr>
              <w:jc w:val="left"/>
              <w:rPr>
                <w:rFonts w:ascii="Arial" w:hAnsi="Arial" w:cs="Arial"/>
                <w:sz w:val="20"/>
                <w:szCs w:val="20"/>
                <w:lang w:val="fr-BE" w:eastAsia="en-US"/>
              </w:rPr>
            </w:pPr>
            <w:r w:rsidRPr="0038546C">
              <w:rPr>
                <w:rFonts w:ascii="Arial" w:hAnsi="Arial" w:cs="Arial"/>
                <w:sz w:val="20"/>
                <w:szCs w:val="20"/>
                <w:lang w:val="fr-BE" w:eastAsia="en-US"/>
              </w:rPr>
              <w:t>Demande limitée à l’année civile</w:t>
            </w:r>
          </w:p>
        </w:tc>
      </w:tr>
      <w:tr w:rsidR="00604CBA" w:rsidRPr="0038546C" w14:paraId="49106F4D" w14:textId="77777777" w:rsidTr="00884A1F">
        <w:trPr>
          <w:trHeight w:val="695"/>
          <w:jc w:val="center"/>
        </w:trPr>
        <w:tc>
          <w:tcPr>
            <w:tcW w:w="2551" w:type="dxa"/>
            <w:vMerge/>
          </w:tcPr>
          <w:p w14:paraId="050C4E11" w14:textId="77777777" w:rsidR="00604CBA" w:rsidRPr="0038546C" w:rsidRDefault="00604CBA" w:rsidP="00B2699B">
            <w:pPr>
              <w:jc w:val="left"/>
              <w:rPr>
                <w:rFonts w:ascii="Arial" w:hAnsi="Arial" w:cs="Arial"/>
                <w:sz w:val="20"/>
                <w:szCs w:val="20"/>
                <w:lang w:val="fr-BE" w:eastAsia="en-US"/>
              </w:rPr>
            </w:pPr>
          </w:p>
        </w:tc>
        <w:tc>
          <w:tcPr>
            <w:tcW w:w="3728" w:type="dxa"/>
          </w:tcPr>
          <w:p w14:paraId="441B8B29" w14:textId="48274673"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Formation dans le cadre de la période de préparation au reclassement (PPR)</w:t>
            </w:r>
          </w:p>
        </w:tc>
        <w:tc>
          <w:tcPr>
            <w:tcW w:w="2930" w:type="dxa"/>
          </w:tcPr>
          <w:p w14:paraId="6FB68B71" w14:textId="59FE0EBF"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Demande pour la période de préparation au reclassement</w:t>
            </w:r>
          </w:p>
        </w:tc>
      </w:tr>
      <w:tr w:rsidR="00604CBA" w:rsidRPr="0038546C" w14:paraId="09BF7CD2" w14:textId="77777777" w:rsidTr="00884A1F">
        <w:trPr>
          <w:trHeight w:val="695"/>
          <w:jc w:val="center"/>
        </w:trPr>
        <w:tc>
          <w:tcPr>
            <w:tcW w:w="2551" w:type="dxa"/>
            <w:vMerge/>
          </w:tcPr>
          <w:p w14:paraId="43D29022" w14:textId="77777777" w:rsidR="00604CBA" w:rsidRPr="0038546C" w:rsidRDefault="00604CBA" w:rsidP="00B2699B">
            <w:pPr>
              <w:jc w:val="left"/>
              <w:rPr>
                <w:rFonts w:ascii="Arial" w:hAnsi="Arial" w:cs="Arial"/>
                <w:sz w:val="20"/>
                <w:szCs w:val="20"/>
                <w:lang w:val="fr-BE" w:eastAsia="en-US"/>
              </w:rPr>
            </w:pPr>
          </w:p>
        </w:tc>
        <w:tc>
          <w:tcPr>
            <w:tcW w:w="3728" w:type="dxa"/>
          </w:tcPr>
          <w:p w14:paraId="7FF0433C" w14:textId="5EEB381E"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Formation dans le cadre d’un reclassement statutaire ou d’un changement d’affectation pour inaptitude</w:t>
            </w:r>
          </w:p>
        </w:tc>
        <w:tc>
          <w:tcPr>
            <w:tcW w:w="2930" w:type="dxa"/>
          </w:tcPr>
          <w:p w14:paraId="3F5061AA" w14:textId="58456980"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Demande par année de formation</w:t>
            </w:r>
          </w:p>
        </w:tc>
      </w:tr>
      <w:tr w:rsidR="00604CBA" w:rsidRPr="0038546C" w14:paraId="1E9E08A7" w14:textId="77777777" w:rsidTr="00884A1F">
        <w:trPr>
          <w:trHeight w:val="695"/>
          <w:jc w:val="center"/>
        </w:trPr>
        <w:tc>
          <w:tcPr>
            <w:tcW w:w="2551" w:type="dxa"/>
            <w:vMerge/>
          </w:tcPr>
          <w:p w14:paraId="12E9F9AD" w14:textId="77777777" w:rsidR="00604CBA" w:rsidRPr="0038546C" w:rsidRDefault="00604CBA" w:rsidP="00B2699B">
            <w:pPr>
              <w:jc w:val="left"/>
              <w:rPr>
                <w:rFonts w:ascii="Arial" w:hAnsi="Arial" w:cs="Arial"/>
                <w:sz w:val="20"/>
                <w:szCs w:val="20"/>
                <w:lang w:val="fr-BE" w:eastAsia="en-US"/>
              </w:rPr>
            </w:pPr>
          </w:p>
        </w:tc>
        <w:tc>
          <w:tcPr>
            <w:tcW w:w="3728" w:type="dxa"/>
          </w:tcPr>
          <w:p w14:paraId="351C2EF3" w14:textId="720C08D8"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Formation visant à préparer la reconversion d’un agent atteint d’une pathologie évolutive</w:t>
            </w:r>
          </w:p>
        </w:tc>
        <w:tc>
          <w:tcPr>
            <w:tcW w:w="2930" w:type="dxa"/>
          </w:tcPr>
          <w:p w14:paraId="1541F699" w14:textId="7B93D091"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Demande par année de formation</w:t>
            </w:r>
          </w:p>
        </w:tc>
      </w:tr>
      <w:tr w:rsidR="00604CBA" w:rsidRPr="0038546C" w14:paraId="7936A23C" w14:textId="77777777" w:rsidTr="00884A1F">
        <w:trPr>
          <w:trHeight w:val="695"/>
          <w:jc w:val="center"/>
        </w:trPr>
        <w:tc>
          <w:tcPr>
            <w:tcW w:w="2551" w:type="dxa"/>
            <w:vMerge/>
          </w:tcPr>
          <w:p w14:paraId="5881731B" w14:textId="77777777" w:rsidR="00604CBA" w:rsidRPr="0038546C" w:rsidRDefault="00604CBA" w:rsidP="00B2699B">
            <w:pPr>
              <w:jc w:val="left"/>
              <w:rPr>
                <w:rFonts w:ascii="Arial" w:hAnsi="Arial" w:cs="Arial"/>
                <w:sz w:val="20"/>
                <w:szCs w:val="20"/>
                <w:lang w:val="fr-BE" w:eastAsia="en-US"/>
              </w:rPr>
            </w:pPr>
          </w:p>
        </w:tc>
        <w:tc>
          <w:tcPr>
            <w:tcW w:w="3728" w:type="dxa"/>
          </w:tcPr>
          <w:p w14:paraId="7929A933" w14:textId="20346CBB"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Formation dans le cadre de l’apprentissage</w:t>
            </w:r>
          </w:p>
        </w:tc>
        <w:tc>
          <w:tcPr>
            <w:tcW w:w="2930" w:type="dxa"/>
          </w:tcPr>
          <w:p w14:paraId="4E4CF3ED" w14:textId="60F51074"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Demande par année de contrat</w:t>
            </w:r>
          </w:p>
        </w:tc>
      </w:tr>
      <w:tr w:rsidR="00B2699B" w:rsidRPr="0038546C" w14:paraId="05ECD585" w14:textId="77777777" w:rsidTr="00884A1F">
        <w:trPr>
          <w:trHeight w:val="695"/>
          <w:jc w:val="center"/>
        </w:trPr>
        <w:tc>
          <w:tcPr>
            <w:tcW w:w="2551" w:type="dxa"/>
          </w:tcPr>
          <w:p w14:paraId="106DB6DF" w14:textId="77777777" w:rsidR="00B2699B" w:rsidRPr="0038546C" w:rsidRDefault="00B2699B" w:rsidP="00B2699B">
            <w:pPr>
              <w:jc w:val="left"/>
              <w:rPr>
                <w:rFonts w:ascii="Arial" w:hAnsi="Arial" w:cs="Arial"/>
                <w:sz w:val="20"/>
                <w:szCs w:val="20"/>
                <w:lang w:val="fr-BE" w:eastAsia="en-US"/>
              </w:rPr>
            </w:pPr>
            <w:r w:rsidRPr="0038546C">
              <w:rPr>
                <w:rFonts w:ascii="Arial" w:hAnsi="Arial" w:cs="Arial"/>
                <w:sz w:val="20"/>
                <w:szCs w:val="20"/>
                <w:lang w:val="fr-BE" w:eastAsia="en-US"/>
              </w:rPr>
              <w:t>Bénéficiaire</w:t>
            </w:r>
          </w:p>
        </w:tc>
        <w:tc>
          <w:tcPr>
            <w:tcW w:w="6658" w:type="dxa"/>
            <w:gridSpan w:val="2"/>
          </w:tcPr>
          <w:p w14:paraId="5C0D5117" w14:textId="57F7CC56" w:rsidR="00B2699B" w:rsidRPr="0038546C" w:rsidRDefault="00B2699B" w:rsidP="00B2699B">
            <w:pPr>
              <w:jc w:val="left"/>
              <w:rPr>
                <w:rFonts w:ascii="Arial" w:hAnsi="Arial" w:cs="Arial"/>
                <w:sz w:val="20"/>
                <w:szCs w:val="20"/>
                <w:lang w:val="fr-BE" w:eastAsia="en-US"/>
              </w:rPr>
            </w:pPr>
            <w:r w:rsidRPr="0038546C">
              <w:rPr>
                <w:rFonts w:ascii="Arial" w:hAnsi="Arial" w:cs="Arial"/>
                <w:sz w:val="20"/>
                <w:szCs w:val="20"/>
                <w:lang w:val="fr-BE" w:eastAsia="en-US"/>
              </w:rPr>
              <w:t xml:space="preserve">Le bénéficiaire de l’aide doit justifier de sa qualité de travailleur en situation de handicap </w:t>
            </w:r>
            <w:r w:rsidR="00604CBA" w:rsidRPr="0038546C">
              <w:rPr>
                <w:rFonts w:ascii="Arial" w:hAnsi="Arial" w:cs="Arial"/>
                <w:sz w:val="20"/>
                <w:szCs w:val="20"/>
                <w:lang w:val="fr-BE" w:eastAsia="en-US"/>
              </w:rPr>
              <w:t>pendant</w:t>
            </w:r>
            <w:r w:rsidRPr="0038546C">
              <w:rPr>
                <w:rFonts w:ascii="Arial" w:hAnsi="Arial" w:cs="Arial"/>
                <w:sz w:val="20"/>
                <w:szCs w:val="20"/>
                <w:lang w:val="fr-BE" w:eastAsia="en-US"/>
              </w:rPr>
              <w:t xml:space="preserve"> la période de réalisation de l’action</w:t>
            </w:r>
          </w:p>
        </w:tc>
      </w:tr>
      <w:tr w:rsidR="00B2699B" w:rsidRPr="0038546C" w14:paraId="3F605639" w14:textId="77777777" w:rsidTr="00884A1F">
        <w:trPr>
          <w:trHeight w:val="695"/>
          <w:jc w:val="center"/>
        </w:trPr>
        <w:tc>
          <w:tcPr>
            <w:tcW w:w="2551" w:type="dxa"/>
          </w:tcPr>
          <w:p w14:paraId="69C813F3" w14:textId="77777777" w:rsidR="00B2699B" w:rsidRPr="0038546C" w:rsidRDefault="00B2699B" w:rsidP="00B2699B">
            <w:pPr>
              <w:jc w:val="left"/>
              <w:rPr>
                <w:rFonts w:ascii="Arial" w:hAnsi="Arial" w:cs="Arial"/>
                <w:sz w:val="20"/>
                <w:szCs w:val="20"/>
                <w:lang w:val="fr-BE" w:eastAsia="en-US"/>
              </w:rPr>
            </w:pPr>
            <w:r w:rsidRPr="0038546C">
              <w:rPr>
                <w:rFonts w:ascii="Arial" w:hAnsi="Arial" w:cs="Arial"/>
                <w:sz w:val="20"/>
                <w:szCs w:val="20"/>
                <w:lang w:val="fr-BE" w:eastAsia="en-US"/>
              </w:rPr>
              <w:t>Facture</w:t>
            </w:r>
          </w:p>
        </w:tc>
        <w:tc>
          <w:tcPr>
            <w:tcW w:w="6658" w:type="dxa"/>
            <w:gridSpan w:val="2"/>
          </w:tcPr>
          <w:p w14:paraId="3BB239CE" w14:textId="77777777" w:rsidR="00B2699B" w:rsidRPr="0038546C" w:rsidRDefault="00B2699B" w:rsidP="00B2699B">
            <w:pPr>
              <w:jc w:val="left"/>
              <w:rPr>
                <w:rFonts w:ascii="Arial" w:hAnsi="Arial" w:cs="Arial"/>
                <w:sz w:val="20"/>
                <w:szCs w:val="20"/>
                <w:lang w:val="fr-BE" w:eastAsia="en-US"/>
              </w:rPr>
            </w:pPr>
            <w:r w:rsidRPr="0038546C">
              <w:rPr>
                <w:rFonts w:ascii="Arial" w:hAnsi="Arial" w:cs="Arial"/>
                <w:sz w:val="20"/>
                <w:szCs w:val="20"/>
                <w:lang w:val="fr-BE" w:eastAsia="en-US"/>
              </w:rPr>
              <w:t>La date de la facture ne doit pas être antérieure de plus d’un an par rapport à la date de saisie</w:t>
            </w:r>
          </w:p>
        </w:tc>
      </w:tr>
      <w:tr w:rsidR="00B2699B" w:rsidRPr="0038546C" w14:paraId="0FDC5DCC" w14:textId="77777777" w:rsidTr="00884A1F">
        <w:trPr>
          <w:trHeight w:val="691"/>
          <w:jc w:val="center"/>
        </w:trPr>
        <w:tc>
          <w:tcPr>
            <w:tcW w:w="2551" w:type="dxa"/>
          </w:tcPr>
          <w:p w14:paraId="53A72171" w14:textId="77777777" w:rsidR="00B2699B" w:rsidRPr="0038546C" w:rsidRDefault="00B2699B" w:rsidP="00B2699B">
            <w:pPr>
              <w:jc w:val="left"/>
              <w:rPr>
                <w:rFonts w:ascii="Arial" w:hAnsi="Arial" w:cs="Arial"/>
                <w:sz w:val="20"/>
                <w:szCs w:val="20"/>
                <w:lang w:val="fr-BE" w:eastAsia="en-US"/>
              </w:rPr>
            </w:pPr>
            <w:r w:rsidRPr="0038546C">
              <w:rPr>
                <w:rFonts w:ascii="Arial" w:hAnsi="Arial" w:cs="Arial"/>
                <w:sz w:val="20"/>
                <w:szCs w:val="20"/>
                <w:lang w:val="fr-BE" w:eastAsia="en-US"/>
              </w:rPr>
              <w:t>Préconisation</w:t>
            </w:r>
          </w:p>
        </w:tc>
        <w:tc>
          <w:tcPr>
            <w:tcW w:w="6658" w:type="dxa"/>
            <w:gridSpan w:val="2"/>
          </w:tcPr>
          <w:p w14:paraId="4DBABC73" w14:textId="5AF2A611" w:rsidR="00BA11F5" w:rsidRPr="0038546C" w:rsidRDefault="00B2699B" w:rsidP="00AB3007">
            <w:pPr>
              <w:jc w:val="left"/>
              <w:rPr>
                <w:rFonts w:ascii="Arial" w:hAnsi="Arial" w:cs="Arial"/>
                <w:sz w:val="20"/>
                <w:szCs w:val="20"/>
                <w:lang w:val="fr-BE" w:eastAsia="en-US"/>
              </w:rPr>
            </w:pPr>
            <w:r w:rsidRPr="0038546C">
              <w:rPr>
                <w:rFonts w:ascii="Arial" w:hAnsi="Arial" w:cs="Arial"/>
                <w:sz w:val="20"/>
                <w:szCs w:val="20"/>
                <w:lang w:val="fr-BE" w:eastAsia="en-US"/>
              </w:rPr>
              <w:t>La date de la préconisation ne doit pas être antérieure de plus d’un an par rapport à la date de saisie</w:t>
            </w:r>
            <w:r w:rsidR="00006E6D" w:rsidRPr="0038546C">
              <w:rPr>
                <w:rFonts w:ascii="Arial" w:hAnsi="Arial" w:cs="Arial"/>
                <w:sz w:val="20"/>
                <w:szCs w:val="20"/>
                <w:lang w:val="fr-BE" w:eastAsia="en-US"/>
              </w:rPr>
              <w:t xml:space="preserve"> à l’exception des aides suivantes pour lesquelles la préconisation est valable 3 ans</w:t>
            </w:r>
            <w:r w:rsidR="007A2800" w:rsidRPr="0038546C">
              <w:rPr>
                <w:rFonts w:ascii="Arial" w:hAnsi="Arial" w:cs="Arial"/>
                <w:sz w:val="20"/>
                <w:szCs w:val="20"/>
                <w:lang w:val="fr-BE" w:eastAsia="en-US"/>
              </w:rPr>
              <w:t xml:space="preserve"> (année civile de la préconisation ou indiquée par le médecin + 2 années civiles) </w:t>
            </w:r>
            <w:r w:rsidR="00006E6D" w:rsidRPr="0038546C">
              <w:rPr>
                <w:rFonts w:ascii="Arial" w:hAnsi="Arial" w:cs="Arial"/>
                <w:sz w:val="20"/>
                <w:szCs w:val="20"/>
                <w:lang w:val="fr-BE" w:eastAsia="en-US"/>
              </w:rPr>
              <w:t>: Aide aux déplacements en compensation du handicap, Auxiliaire dans le cadre des actes quotidiens dans la vie professionnelle, Auxiliaire dans le cadre des activités professionnelles</w:t>
            </w:r>
            <w:r w:rsidR="007A2800" w:rsidRPr="0038546C">
              <w:rPr>
                <w:rFonts w:ascii="Arial" w:hAnsi="Arial" w:cs="Arial"/>
                <w:sz w:val="20"/>
                <w:szCs w:val="20"/>
                <w:lang w:val="fr-BE" w:eastAsia="en-US"/>
              </w:rPr>
              <w:t>.</w:t>
            </w:r>
          </w:p>
        </w:tc>
      </w:tr>
      <w:tr w:rsidR="00B2699B" w:rsidRPr="0038546C" w14:paraId="06C49959" w14:textId="77777777" w:rsidTr="00884A1F">
        <w:trPr>
          <w:trHeight w:val="416"/>
          <w:jc w:val="center"/>
        </w:trPr>
        <w:tc>
          <w:tcPr>
            <w:tcW w:w="2551" w:type="dxa"/>
          </w:tcPr>
          <w:p w14:paraId="140722AB" w14:textId="77777777" w:rsidR="00B2699B" w:rsidRPr="0038546C" w:rsidRDefault="00B2699B" w:rsidP="00B2699B">
            <w:pPr>
              <w:rPr>
                <w:rFonts w:ascii="Arial" w:hAnsi="Arial" w:cs="Arial"/>
                <w:sz w:val="20"/>
                <w:szCs w:val="20"/>
                <w:lang w:val="fr-BE" w:eastAsia="en-US"/>
              </w:rPr>
            </w:pPr>
            <w:r w:rsidRPr="0038546C">
              <w:rPr>
                <w:rFonts w:ascii="Arial" w:hAnsi="Arial" w:cs="Arial"/>
                <w:sz w:val="20"/>
                <w:szCs w:val="20"/>
                <w:lang w:val="fr-BE" w:eastAsia="en-US"/>
              </w:rPr>
              <w:t>Facture/Préconisation</w:t>
            </w:r>
          </w:p>
        </w:tc>
        <w:tc>
          <w:tcPr>
            <w:tcW w:w="6658" w:type="dxa"/>
            <w:gridSpan w:val="2"/>
          </w:tcPr>
          <w:p w14:paraId="206110CD" w14:textId="77777777" w:rsidR="00B2699B" w:rsidRPr="0038546C" w:rsidRDefault="00B2699B" w:rsidP="00B2699B">
            <w:pPr>
              <w:rPr>
                <w:rFonts w:ascii="Arial" w:hAnsi="Arial" w:cs="Arial"/>
                <w:sz w:val="20"/>
                <w:szCs w:val="20"/>
                <w:lang w:val="fr-BE" w:eastAsia="en-US"/>
              </w:rPr>
            </w:pPr>
            <w:r w:rsidRPr="0038546C">
              <w:rPr>
                <w:rFonts w:ascii="Arial" w:hAnsi="Arial" w:cs="Arial"/>
                <w:sz w:val="20"/>
                <w:szCs w:val="20"/>
                <w:lang w:val="fr-BE" w:eastAsia="en-US"/>
              </w:rPr>
              <w:t>La préconisation doit être antérieure à la date de(s) facture(s)</w:t>
            </w:r>
          </w:p>
          <w:p w14:paraId="030415A2" w14:textId="76C78638" w:rsidR="00E83B80" w:rsidRPr="0038546C" w:rsidRDefault="00884A1F" w:rsidP="00B2699B">
            <w:pPr>
              <w:rPr>
                <w:rFonts w:ascii="Arial" w:hAnsi="Arial" w:cs="Arial"/>
                <w:sz w:val="20"/>
                <w:szCs w:val="20"/>
                <w:lang w:val="fr-BE" w:eastAsia="en-US"/>
              </w:rPr>
            </w:pPr>
            <w:r w:rsidRPr="0038546C">
              <w:rPr>
                <w:rFonts w:ascii="Arial" w:hAnsi="Arial" w:cs="Arial"/>
                <w:sz w:val="20"/>
                <w:szCs w:val="20"/>
                <w:lang w:val="fr-BE" w:eastAsia="en-US"/>
              </w:rPr>
              <w:t>L’employeur dispose d’un délai d’un an pour mettre en œuvre la préconisation et transmettre la facture acquittée</w:t>
            </w:r>
            <w:r w:rsidR="00006E6D" w:rsidRPr="0038546C">
              <w:rPr>
                <w:rFonts w:ascii="Arial" w:hAnsi="Arial" w:cs="Arial"/>
                <w:sz w:val="20"/>
                <w:szCs w:val="20"/>
                <w:lang w:val="fr-BE" w:eastAsia="en-US"/>
              </w:rPr>
              <w:t xml:space="preserve"> </w:t>
            </w:r>
          </w:p>
          <w:p w14:paraId="70C9BF81" w14:textId="28F39B01" w:rsidR="00884A1F" w:rsidRPr="0038546C" w:rsidRDefault="00E83B80" w:rsidP="00B2699B">
            <w:pPr>
              <w:rPr>
                <w:rFonts w:ascii="Arial" w:hAnsi="Arial" w:cs="Arial"/>
                <w:sz w:val="20"/>
                <w:szCs w:val="20"/>
                <w:lang w:val="fr-BE" w:eastAsia="en-US"/>
              </w:rPr>
            </w:pPr>
            <w:r w:rsidRPr="0038546C">
              <w:rPr>
                <w:rFonts w:ascii="Arial" w:hAnsi="Arial" w:cs="Arial"/>
                <w:sz w:val="20"/>
                <w:szCs w:val="20"/>
                <w:lang w:val="fr-BE" w:eastAsia="en-US"/>
              </w:rPr>
              <w:t xml:space="preserve">Pour les </w:t>
            </w:r>
            <w:r w:rsidR="00006E6D" w:rsidRPr="0038546C">
              <w:rPr>
                <w:rFonts w:ascii="Arial" w:hAnsi="Arial" w:cs="Arial"/>
                <w:sz w:val="20"/>
                <w:szCs w:val="20"/>
                <w:lang w:val="fr-BE" w:eastAsia="en-US"/>
              </w:rPr>
              <w:t>aides suivantes la préconisation est valable 3 ans :</w:t>
            </w:r>
            <w:r w:rsidR="00006E6D" w:rsidRPr="0038546C">
              <w:rPr>
                <w:rFonts w:ascii="Arial" w:hAnsi="Arial" w:cs="Arial"/>
                <w:sz w:val="20"/>
                <w:szCs w:val="20"/>
              </w:rPr>
              <w:t xml:space="preserve"> </w:t>
            </w:r>
            <w:r w:rsidR="00006E6D" w:rsidRPr="0038546C">
              <w:rPr>
                <w:rFonts w:ascii="Arial" w:hAnsi="Arial" w:cs="Arial"/>
                <w:sz w:val="20"/>
                <w:szCs w:val="20"/>
                <w:lang w:val="fr-BE" w:eastAsia="en-US"/>
              </w:rPr>
              <w:t>Aide aux déplacements en compensation du handicap, Auxiliaire dans le cadre des actes quotidiens dans la vie professionnelle, Auxiliaire dans le cadre des activités professionnelles</w:t>
            </w:r>
          </w:p>
        </w:tc>
      </w:tr>
    </w:tbl>
    <w:p w14:paraId="4DDFC779" w14:textId="7AEE613B" w:rsidR="003A721F" w:rsidRPr="0038546C" w:rsidRDefault="003A721F" w:rsidP="007A2800">
      <w:pPr>
        <w:pStyle w:val="Titre3"/>
      </w:pPr>
      <w:bookmarkStart w:id="17" w:name="_Toc184395758"/>
      <w:r w:rsidRPr="0038546C">
        <w:lastRenderedPageBreak/>
        <w:t xml:space="preserve">La </w:t>
      </w:r>
      <w:r w:rsidR="00935D74" w:rsidRPr="0038546C">
        <w:t xml:space="preserve">possibilité pour un agent de </w:t>
      </w:r>
      <w:r w:rsidRPr="0038546C">
        <w:t>saisi</w:t>
      </w:r>
      <w:r w:rsidR="00935D74" w:rsidRPr="0038546C">
        <w:t>r le FIPHFP</w:t>
      </w:r>
      <w:bookmarkEnd w:id="17"/>
    </w:p>
    <w:p w14:paraId="04012E10" w14:textId="075BC504" w:rsidR="0006016C" w:rsidRPr="0038546C" w:rsidRDefault="0006016C" w:rsidP="007B7BA5">
      <w:pPr>
        <w:spacing w:after="120"/>
        <w:rPr>
          <w:rFonts w:ascii="Arial" w:hAnsi="Arial" w:cs="Arial"/>
          <w:sz w:val="26"/>
          <w:szCs w:val="26"/>
        </w:rPr>
      </w:pPr>
      <w:r w:rsidRPr="0038546C">
        <w:rPr>
          <w:rFonts w:ascii="Arial" w:hAnsi="Arial" w:cs="Arial"/>
          <w:sz w:val="26"/>
          <w:szCs w:val="26"/>
        </w:rPr>
        <w:t xml:space="preserve">Un agent reconnu travailleur handicapé peut saisir le fonds afin d’avoir confirmation que l’employeur pourrait bénéficier d’une aide du FIPHFP </w:t>
      </w:r>
      <w:r w:rsidR="00770AB0" w:rsidRPr="0038546C">
        <w:rPr>
          <w:rFonts w:ascii="Arial" w:hAnsi="Arial" w:cs="Arial"/>
          <w:sz w:val="26"/>
          <w:szCs w:val="26"/>
        </w:rPr>
        <w:t xml:space="preserve">eu égard à </w:t>
      </w:r>
      <w:r w:rsidRPr="0038546C">
        <w:rPr>
          <w:rFonts w:ascii="Arial" w:hAnsi="Arial" w:cs="Arial"/>
          <w:sz w:val="26"/>
          <w:szCs w:val="26"/>
        </w:rPr>
        <w:t>sa situation.</w:t>
      </w:r>
    </w:p>
    <w:p w14:paraId="355A0E3C" w14:textId="0AF74AE7" w:rsidR="0006016C" w:rsidRPr="0038546C" w:rsidRDefault="0006016C" w:rsidP="007B7BA5">
      <w:pPr>
        <w:rPr>
          <w:rFonts w:ascii="Arial" w:hAnsi="Arial" w:cs="Arial"/>
          <w:sz w:val="26"/>
          <w:szCs w:val="26"/>
        </w:rPr>
      </w:pPr>
      <w:r w:rsidRPr="0038546C">
        <w:rPr>
          <w:rFonts w:ascii="Arial" w:hAnsi="Arial" w:cs="Arial"/>
          <w:sz w:val="26"/>
          <w:szCs w:val="26"/>
        </w:rPr>
        <w:t xml:space="preserve">Il est important de noter que </w:t>
      </w:r>
      <w:r w:rsidR="00C81DB6" w:rsidRPr="0038546C">
        <w:rPr>
          <w:rFonts w:ascii="Arial" w:hAnsi="Arial" w:cs="Arial"/>
          <w:sz w:val="26"/>
          <w:szCs w:val="26"/>
        </w:rPr>
        <w:t xml:space="preserve">si </w:t>
      </w:r>
      <w:r w:rsidRPr="0038546C">
        <w:rPr>
          <w:rFonts w:ascii="Arial" w:hAnsi="Arial" w:cs="Arial"/>
          <w:sz w:val="26"/>
          <w:szCs w:val="26"/>
        </w:rPr>
        <w:t xml:space="preserve">la saisine </w:t>
      </w:r>
      <w:r w:rsidR="00C81DB6" w:rsidRPr="0038546C">
        <w:rPr>
          <w:rFonts w:ascii="Arial" w:hAnsi="Arial" w:cs="Arial"/>
          <w:sz w:val="26"/>
          <w:szCs w:val="26"/>
        </w:rPr>
        <w:t>conclut à une possibilité de financement du fonds :</w:t>
      </w:r>
    </w:p>
    <w:p w14:paraId="5AE0ECF6" w14:textId="1CB9053D" w:rsidR="0006016C" w:rsidRPr="0038546C" w:rsidRDefault="00770AB0" w:rsidP="000C3BEF">
      <w:pPr>
        <w:pStyle w:val="Paragraphedeliste"/>
        <w:numPr>
          <w:ilvl w:val="0"/>
          <w:numId w:val="30"/>
        </w:numPr>
        <w:ind w:left="714" w:hanging="357"/>
        <w:jc w:val="both"/>
        <w:rPr>
          <w:rFonts w:ascii="Arial" w:hAnsi="Arial" w:cs="Arial"/>
          <w:b/>
          <w:bCs/>
          <w:sz w:val="26"/>
          <w:szCs w:val="26"/>
        </w:rPr>
      </w:pPr>
      <w:r w:rsidRPr="0038546C">
        <w:rPr>
          <w:rFonts w:ascii="Arial" w:hAnsi="Arial" w:cs="Arial"/>
          <w:b/>
          <w:bCs/>
          <w:sz w:val="26"/>
          <w:szCs w:val="26"/>
        </w:rPr>
        <w:t>Elle</w:t>
      </w:r>
      <w:r w:rsidR="00C81DB6" w:rsidRPr="0038546C">
        <w:rPr>
          <w:rFonts w:ascii="Arial" w:hAnsi="Arial" w:cs="Arial"/>
          <w:b/>
          <w:bCs/>
          <w:sz w:val="26"/>
          <w:szCs w:val="26"/>
        </w:rPr>
        <w:t xml:space="preserve"> ne donne jamais lieu au versement de l’aide à la personne qui sollicite le fonds</w:t>
      </w:r>
    </w:p>
    <w:p w14:paraId="01EF790E" w14:textId="0B350498" w:rsidR="0006016C" w:rsidRPr="0038546C" w:rsidRDefault="00770AB0" w:rsidP="000C3BEF">
      <w:pPr>
        <w:pStyle w:val="Paragraphedeliste"/>
        <w:numPr>
          <w:ilvl w:val="0"/>
          <w:numId w:val="30"/>
        </w:numPr>
        <w:spacing w:after="120"/>
        <w:ind w:left="714" w:hanging="357"/>
        <w:jc w:val="both"/>
        <w:rPr>
          <w:rFonts w:ascii="Arial" w:hAnsi="Arial" w:cs="Arial"/>
          <w:b/>
          <w:bCs/>
          <w:sz w:val="26"/>
          <w:szCs w:val="26"/>
        </w:rPr>
      </w:pPr>
      <w:r w:rsidRPr="0038546C">
        <w:rPr>
          <w:rFonts w:ascii="Arial" w:hAnsi="Arial" w:cs="Arial"/>
          <w:b/>
          <w:bCs/>
          <w:sz w:val="26"/>
          <w:szCs w:val="26"/>
        </w:rPr>
        <w:t>Elle</w:t>
      </w:r>
      <w:r w:rsidR="00C81DB6" w:rsidRPr="0038546C">
        <w:rPr>
          <w:rFonts w:ascii="Arial" w:hAnsi="Arial" w:cs="Arial"/>
          <w:b/>
          <w:bCs/>
          <w:sz w:val="26"/>
          <w:szCs w:val="26"/>
        </w:rPr>
        <w:t xml:space="preserve"> n’oblige pas l’employeur </w:t>
      </w:r>
      <w:r w:rsidR="007B7BA5" w:rsidRPr="0038546C">
        <w:rPr>
          <w:rFonts w:ascii="Arial" w:hAnsi="Arial" w:cs="Arial"/>
          <w:b/>
          <w:bCs/>
          <w:sz w:val="26"/>
          <w:szCs w:val="26"/>
        </w:rPr>
        <w:t>à</w:t>
      </w:r>
      <w:r w:rsidR="00C81DB6" w:rsidRPr="0038546C">
        <w:rPr>
          <w:rFonts w:ascii="Arial" w:hAnsi="Arial" w:cs="Arial"/>
          <w:b/>
          <w:bCs/>
          <w:sz w:val="26"/>
          <w:szCs w:val="26"/>
        </w:rPr>
        <w:t xml:space="preserve"> effectu</w:t>
      </w:r>
      <w:r w:rsidRPr="0038546C">
        <w:rPr>
          <w:rFonts w:ascii="Arial" w:hAnsi="Arial" w:cs="Arial"/>
          <w:b/>
          <w:bCs/>
          <w:sz w:val="26"/>
          <w:szCs w:val="26"/>
        </w:rPr>
        <w:t>er</w:t>
      </w:r>
      <w:r w:rsidR="00C81DB6" w:rsidRPr="0038546C">
        <w:rPr>
          <w:rFonts w:ascii="Arial" w:hAnsi="Arial" w:cs="Arial"/>
          <w:b/>
          <w:bCs/>
          <w:sz w:val="26"/>
          <w:szCs w:val="26"/>
        </w:rPr>
        <w:t xml:space="preserve"> une demande d’aide</w:t>
      </w:r>
    </w:p>
    <w:p w14:paraId="2489C8CF" w14:textId="060A2C12" w:rsidR="00C81DB6" w:rsidRPr="0038546C" w:rsidRDefault="00C81DB6" w:rsidP="00C81DB6">
      <w:pPr>
        <w:spacing w:after="240"/>
        <w:rPr>
          <w:rFonts w:ascii="Arial" w:hAnsi="Arial" w:cs="Arial"/>
          <w:sz w:val="26"/>
          <w:szCs w:val="26"/>
        </w:rPr>
      </w:pPr>
      <w:r w:rsidRPr="0038546C">
        <w:rPr>
          <w:rFonts w:ascii="Arial" w:hAnsi="Arial" w:cs="Arial"/>
          <w:sz w:val="26"/>
          <w:szCs w:val="26"/>
        </w:rPr>
        <w:t>Il est donc recommandé de solliciter préalablement le correspondant handicap de votre organisme ou le service en charge de la médecine du travail.</w:t>
      </w:r>
    </w:p>
    <w:p w14:paraId="7F66BD32" w14:textId="17BCA5D7" w:rsidR="00DF75C9" w:rsidRPr="0038546C" w:rsidRDefault="00DF75C9" w:rsidP="007F04D5">
      <w:pPr>
        <w:pStyle w:val="Paragraphedeliste"/>
        <w:numPr>
          <w:ilvl w:val="0"/>
          <w:numId w:val="23"/>
        </w:numPr>
        <w:spacing w:before="240" w:after="120"/>
        <w:ind w:left="0" w:firstLine="0"/>
        <w:rPr>
          <w:rFonts w:ascii="Arial" w:hAnsi="Arial" w:cs="Arial"/>
          <w:b/>
          <w:bCs/>
          <w:sz w:val="26"/>
          <w:szCs w:val="26"/>
        </w:rPr>
      </w:pPr>
      <w:r w:rsidRPr="0038546C">
        <w:rPr>
          <w:rFonts w:ascii="Arial" w:hAnsi="Arial" w:cs="Arial"/>
          <w:b/>
          <w:bCs/>
          <w:sz w:val="26"/>
          <w:szCs w:val="26"/>
        </w:rPr>
        <w:t>QUI PEUT SAISIR ?</w:t>
      </w:r>
    </w:p>
    <w:p w14:paraId="4F497007" w14:textId="4393A3D7" w:rsidR="00C81DB6" w:rsidRPr="0038546C" w:rsidRDefault="00DF75C9" w:rsidP="00C81DB6">
      <w:pPr>
        <w:spacing w:after="240"/>
        <w:rPr>
          <w:rFonts w:ascii="Arial" w:hAnsi="Arial" w:cs="Arial"/>
          <w:sz w:val="26"/>
          <w:szCs w:val="26"/>
        </w:rPr>
      </w:pPr>
      <w:r w:rsidRPr="0038546C">
        <w:rPr>
          <w:rFonts w:ascii="Arial" w:hAnsi="Arial" w:cs="Arial"/>
          <w:sz w:val="26"/>
          <w:szCs w:val="26"/>
        </w:rPr>
        <w:t>Tout agent reconnu travailleur handicapé.</w:t>
      </w:r>
    </w:p>
    <w:p w14:paraId="6298B37F" w14:textId="6743F8AC" w:rsidR="00DF75C9" w:rsidRPr="0038546C" w:rsidRDefault="00DF75C9" w:rsidP="007F04D5">
      <w:pPr>
        <w:pStyle w:val="Paragraphedeliste"/>
        <w:numPr>
          <w:ilvl w:val="0"/>
          <w:numId w:val="23"/>
        </w:numPr>
        <w:spacing w:before="240" w:after="120"/>
        <w:ind w:left="0" w:firstLine="0"/>
        <w:rPr>
          <w:rFonts w:ascii="Arial" w:hAnsi="Arial" w:cs="Arial"/>
          <w:b/>
          <w:bCs/>
          <w:sz w:val="26"/>
          <w:szCs w:val="26"/>
        </w:rPr>
      </w:pPr>
      <w:r w:rsidRPr="0038546C">
        <w:rPr>
          <w:rFonts w:ascii="Arial" w:hAnsi="Arial" w:cs="Arial"/>
          <w:b/>
          <w:bCs/>
          <w:sz w:val="26"/>
          <w:szCs w:val="26"/>
        </w:rPr>
        <w:t xml:space="preserve">POUR QUELLES AIDES PUIS-JE SOLLICITER LE </w:t>
      </w:r>
      <w:r w:rsidR="000552DA" w:rsidRPr="0038546C">
        <w:rPr>
          <w:rFonts w:ascii="Arial" w:hAnsi="Arial" w:cs="Arial"/>
          <w:b/>
          <w:bCs/>
          <w:sz w:val="26"/>
          <w:szCs w:val="26"/>
        </w:rPr>
        <w:t>FIPHFP ?</w:t>
      </w:r>
    </w:p>
    <w:p w14:paraId="6AEFD64A" w14:textId="5D21003C" w:rsidR="0006016C" w:rsidRPr="0038546C" w:rsidRDefault="0006016C" w:rsidP="00770AB0">
      <w:pPr>
        <w:spacing w:after="120"/>
        <w:rPr>
          <w:rFonts w:ascii="Arial" w:hAnsi="Arial" w:cs="Arial"/>
          <w:sz w:val="26"/>
          <w:szCs w:val="26"/>
        </w:rPr>
      </w:pPr>
      <w:r w:rsidRPr="0038546C">
        <w:rPr>
          <w:rFonts w:ascii="Arial" w:hAnsi="Arial" w:cs="Arial"/>
          <w:sz w:val="26"/>
          <w:szCs w:val="26"/>
        </w:rPr>
        <w:t>Les situations concernées son</w:t>
      </w:r>
      <w:r w:rsidR="00DF75C9" w:rsidRPr="0038546C">
        <w:rPr>
          <w:rFonts w:ascii="Arial" w:hAnsi="Arial" w:cs="Arial"/>
          <w:sz w:val="26"/>
          <w:szCs w:val="26"/>
        </w:rPr>
        <w:t>t :</w:t>
      </w:r>
    </w:p>
    <w:p w14:paraId="5612E2B9" w14:textId="6077CD37" w:rsidR="00DF75C9" w:rsidRPr="0038546C" w:rsidRDefault="00DF75C9" w:rsidP="000C3BEF">
      <w:pPr>
        <w:pStyle w:val="Paragraphedeliste"/>
        <w:numPr>
          <w:ilvl w:val="0"/>
          <w:numId w:val="32"/>
        </w:numPr>
        <w:ind w:left="714" w:hanging="357"/>
        <w:jc w:val="both"/>
        <w:rPr>
          <w:rFonts w:ascii="Arial" w:hAnsi="Arial" w:cs="Arial"/>
          <w:sz w:val="26"/>
          <w:szCs w:val="26"/>
        </w:rPr>
      </w:pPr>
      <w:r w:rsidRPr="0038546C">
        <w:rPr>
          <w:rFonts w:ascii="Arial" w:hAnsi="Arial" w:cs="Arial"/>
          <w:sz w:val="26"/>
          <w:szCs w:val="26"/>
        </w:rPr>
        <w:t>Les aides à l’aménagement du poste de travail</w:t>
      </w:r>
    </w:p>
    <w:p w14:paraId="6F089769" w14:textId="10EC08B9" w:rsidR="00047DD7" w:rsidRPr="0038546C" w:rsidRDefault="00047DD7" w:rsidP="000C3BEF">
      <w:pPr>
        <w:pStyle w:val="Paragraphedeliste"/>
        <w:numPr>
          <w:ilvl w:val="0"/>
          <w:numId w:val="32"/>
        </w:numPr>
        <w:ind w:left="714" w:hanging="357"/>
        <w:jc w:val="both"/>
        <w:rPr>
          <w:rFonts w:ascii="Arial" w:hAnsi="Arial" w:cs="Arial"/>
          <w:sz w:val="26"/>
          <w:szCs w:val="26"/>
        </w:rPr>
      </w:pPr>
      <w:r w:rsidRPr="0038546C">
        <w:rPr>
          <w:rFonts w:ascii="Arial" w:hAnsi="Arial" w:cs="Arial"/>
          <w:sz w:val="26"/>
          <w:szCs w:val="26"/>
        </w:rPr>
        <w:t xml:space="preserve">Les aides relatives à l’interprétariat en langue des signes, codeur, transcripteur…, les auxiliaires de vie pour </w:t>
      </w:r>
      <w:r w:rsidR="00F36731" w:rsidRPr="0038546C">
        <w:rPr>
          <w:rFonts w:ascii="Arial" w:hAnsi="Arial" w:cs="Arial"/>
          <w:sz w:val="26"/>
          <w:szCs w:val="26"/>
        </w:rPr>
        <w:t>l</w:t>
      </w:r>
      <w:r w:rsidRPr="0038546C">
        <w:rPr>
          <w:rFonts w:ascii="Arial" w:hAnsi="Arial" w:cs="Arial"/>
          <w:sz w:val="26"/>
          <w:szCs w:val="26"/>
        </w:rPr>
        <w:t xml:space="preserve">es activités professionnelles ou pour les actes de la vie quotidienne </w:t>
      </w:r>
    </w:p>
    <w:p w14:paraId="00EF5B95" w14:textId="50702475" w:rsidR="00DF75C9" w:rsidRPr="0038546C" w:rsidRDefault="00DF75C9" w:rsidP="000C3BEF">
      <w:pPr>
        <w:pStyle w:val="Paragraphedeliste"/>
        <w:numPr>
          <w:ilvl w:val="0"/>
          <w:numId w:val="32"/>
        </w:numPr>
        <w:spacing w:after="240"/>
        <w:jc w:val="both"/>
        <w:rPr>
          <w:rFonts w:ascii="Arial" w:hAnsi="Arial" w:cs="Arial"/>
          <w:sz w:val="26"/>
          <w:szCs w:val="26"/>
        </w:rPr>
      </w:pPr>
      <w:r w:rsidRPr="0038546C">
        <w:rPr>
          <w:rFonts w:ascii="Arial" w:hAnsi="Arial" w:cs="Arial"/>
          <w:sz w:val="26"/>
          <w:szCs w:val="26"/>
        </w:rPr>
        <w:t>Les aides à la formation des personnes en situation de handicap</w:t>
      </w:r>
    </w:p>
    <w:p w14:paraId="79337CDC" w14:textId="3B900CA6" w:rsidR="00DF75C9" w:rsidRPr="0038546C" w:rsidRDefault="00DF75C9" w:rsidP="007F04D5">
      <w:pPr>
        <w:pStyle w:val="Paragraphedeliste"/>
        <w:numPr>
          <w:ilvl w:val="0"/>
          <w:numId w:val="23"/>
        </w:numPr>
        <w:spacing w:before="240" w:after="120"/>
        <w:ind w:left="0" w:firstLine="0"/>
        <w:rPr>
          <w:rFonts w:ascii="Arial" w:hAnsi="Arial" w:cs="Arial"/>
          <w:b/>
          <w:bCs/>
          <w:sz w:val="26"/>
          <w:szCs w:val="26"/>
        </w:rPr>
      </w:pPr>
      <w:r w:rsidRPr="0038546C">
        <w:rPr>
          <w:rFonts w:ascii="Arial" w:hAnsi="Arial" w:cs="Arial"/>
          <w:b/>
          <w:bCs/>
          <w:sz w:val="26"/>
          <w:szCs w:val="26"/>
        </w:rPr>
        <w:t>LES PIECES A FOURNIR</w:t>
      </w:r>
    </w:p>
    <w:p w14:paraId="2042098F" w14:textId="4345DE24" w:rsidR="00770AB0" w:rsidRPr="0038546C" w:rsidRDefault="00770AB0" w:rsidP="007B7BA5">
      <w:pPr>
        <w:rPr>
          <w:rFonts w:ascii="Arial" w:hAnsi="Arial" w:cs="Arial"/>
          <w:sz w:val="26"/>
          <w:szCs w:val="26"/>
        </w:rPr>
      </w:pPr>
      <w:r w:rsidRPr="0038546C">
        <w:rPr>
          <w:rFonts w:ascii="Arial" w:hAnsi="Arial" w:cs="Arial"/>
          <w:sz w:val="26"/>
          <w:szCs w:val="26"/>
        </w:rPr>
        <w:t>Afin que le FIPHFP puisse instruire votre demande, vous devez transmettre :</w:t>
      </w:r>
    </w:p>
    <w:p w14:paraId="4B3F4085" w14:textId="0B7200D9" w:rsidR="00004C7A" w:rsidRPr="0038546C" w:rsidRDefault="003A721F" w:rsidP="00770AB0">
      <w:pPr>
        <w:numPr>
          <w:ilvl w:val="0"/>
          <w:numId w:val="2"/>
        </w:numPr>
        <w:ind w:left="363" w:hanging="357"/>
        <w:rPr>
          <w:rFonts w:ascii="Arial" w:hAnsi="Arial" w:cs="Arial"/>
          <w:sz w:val="26"/>
          <w:szCs w:val="26"/>
        </w:rPr>
      </w:pPr>
      <w:r w:rsidRPr="0038546C">
        <w:rPr>
          <w:rFonts w:ascii="Arial" w:hAnsi="Arial" w:cs="Arial"/>
          <w:sz w:val="26"/>
          <w:szCs w:val="26"/>
        </w:rPr>
        <w:t xml:space="preserve">une pièce justifiant de </w:t>
      </w:r>
      <w:r w:rsidR="00770AB0" w:rsidRPr="0038546C">
        <w:rPr>
          <w:rFonts w:ascii="Arial" w:hAnsi="Arial" w:cs="Arial"/>
          <w:sz w:val="26"/>
          <w:szCs w:val="26"/>
        </w:rPr>
        <w:t xml:space="preserve">votre </w:t>
      </w:r>
      <w:r w:rsidRPr="0038546C">
        <w:rPr>
          <w:rFonts w:ascii="Arial" w:hAnsi="Arial" w:cs="Arial"/>
          <w:sz w:val="26"/>
          <w:szCs w:val="26"/>
        </w:rPr>
        <w:t xml:space="preserve">handicap </w:t>
      </w:r>
      <w:r w:rsidR="00770AB0" w:rsidRPr="0038546C">
        <w:rPr>
          <w:rFonts w:ascii="Arial" w:hAnsi="Arial" w:cs="Arial"/>
          <w:sz w:val="26"/>
          <w:szCs w:val="26"/>
        </w:rPr>
        <w:t>(</w:t>
      </w:r>
      <w:r w:rsidR="00004C7A" w:rsidRPr="0038546C">
        <w:rPr>
          <w:rFonts w:ascii="Arial" w:hAnsi="Arial" w:cs="Arial"/>
          <w:sz w:val="26"/>
          <w:szCs w:val="26"/>
        </w:rPr>
        <w:t xml:space="preserve">Cf tableau des justificatifs </w:t>
      </w:r>
      <w:r w:rsidR="00B03635" w:rsidRPr="0038546C">
        <w:rPr>
          <w:rFonts w:ascii="Arial" w:hAnsi="Arial" w:cs="Arial"/>
          <w:sz w:val="26"/>
          <w:szCs w:val="26"/>
        </w:rPr>
        <w:t xml:space="preserve">- </w:t>
      </w:r>
      <w:r w:rsidR="00004C7A" w:rsidRPr="0038546C">
        <w:rPr>
          <w:rFonts w:ascii="Arial" w:hAnsi="Arial" w:cs="Arial"/>
          <w:sz w:val="26"/>
          <w:szCs w:val="26"/>
        </w:rPr>
        <w:t xml:space="preserve">page </w:t>
      </w:r>
      <w:r w:rsidR="00B03635" w:rsidRPr="0038546C">
        <w:rPr>
          <w:rFonts w:ascii="Arial" w:hAnsi="Arial" w:cs="Arial"/>
          <w:sz w:val="26"/>
          <w:szCs w:val="26"/>
        </w:rPr>
        <w:t>9</w:t>
      </w:r>
      <w:r w:rsidR="00004C7A" w:rsidRPr="0038546C">
        <w:rPr>
          <w:rFonts w:ascii="Arial" w:hAnsi="Arial" w:cs="Arial"/>
          <w:sz w:val="26"/>
          <w:szCs w:val="26"/>
        </w:rPr>
        <w:t>)</w:t>
      </w:r>
    </w:p>
    <w:p w14:paraId="53A3B5D6" w14:textId="0E3795BA" w:rsidR="003A721F" w:rsidRPr="0038546C" w:rsidRDefault="003A721F" w:rsidP="00770AB0">
      <w:pPr>
        <w:numPr>
          <w:ilvl w:val="0"/>
          <w:numId w:val="2"/>
        </w:numPr>
        <w:ind w:left="363" w:hanging="357"/>
        <w:rPr>
          <w:rFonts w:ascii="Arial" w:hAnsi="Arial" w:cs="Arial"/>
          <w:sz w:val="26"/>
          <w:szCs w:val="26"/>
        </w:rPr>
      </w:pPr>
      <w:r w:rsidRPr="0038546C">
        <w:rPr>
          <w:rFonts w:ascii="Arial" w:hAnsi="Arial" w:cs="Arial"/>
          <w:sz w:val="26"/>
          <w:szCs w:val="26"/>
        </w:rPr>
        <w:t xml:space="preserve">une pièce justifiant de </w:t>
      </w:r>
      <w:r w:rsidR="00770AB0" w:rsidRPr="0038546C">
        <w:rPr>
          <w:rFonts w:ascii="Arial" w:hAnsi="Arial" w:cs="Arial"/>
          <w:sz w:val="26"/>
          <w:szCs w:val="26"/>
        </w:rPr>
        <w:t>votre</w:t>
      </w:r>
      <w:r w:rsidRPr="0038546C">
        <w:rPr>
          <w:rFonts w:ascii="Arial" w:hAnsi="Arial" w:cs="Arial"/>
          <w:sz w:val="26"/>
          <w:szCs w:val="26"/>
        </w:rPr>
        <w:t xml:space="preserve"> rémunération par </w:t>
      </w:r>
      <w:r w:rsidR="008554E3" w:rsidRPr="0038546C">
        <w:rPr>
          <w:rFonts w:ascii="Arial" w:hAnsi="Arial" w:cs="Arial"/>
          <w:sz w:val="26"/>
          <w:szCs w:val="26"/>
        </w:rPr>
        <w:t xml:space="preserve">un </w:t>
      </w:r>
      <w:r w:rsidRPr="0038546C">
        <w:rPr>
          <w:rFonts w:ascii="Arial" w:hAnsi="Arial" w:cs="Arial"/>
          <w:sz w:val="26"/>
          <w:szCs w:val="26"/>
        </w:rPr>
        <w:t xml:space="preserve">employeur </w:t>
      </w:r>
      <w:r w:rsidR="008554E3" w:rsidRPr="0038546C">
        <w:rPr>
          <w:rFonts w:ascii="Arial" w:hAnsi="Arial" w:cs="Arial"/>
          <w:sz w:val="26"/>
          <w:szCs w:val="26"/>
        </w:rPr>
        <w:t>relevant du F</w:t>
      </w:r>
      <w:r w:rsidR="00770AB0" w:rsidRPr="0038546C">
        <w:rPr>
          <w:rFonts w:ascii="Arial" w:hAnsi="Arial" w:cs="Arial"/>
          <w:sz w:val="26"/>
          <w:szCs w:val="26"/>
        </w:rPr>
        <w:t>IPHFP</w:t>
      </w:r>
      <w:r w:rsidR="00004C7A" w:rsidRPr="0038546C">
        <w:rPr>
          <w:rFonts w:ascii="Arial" w:hAnsi="Arial" w:cs="Arial"/>
          <w:sz w:val="26"/>
          <w:szCs w:val="26"/>
        </w:rPr>
        <w:t xml:space="preserve"> (dernière fiche de paie)</w:t>
      </w:r>
    </w:p>
    <w:p w14:paraId="233ADA72" w14:textId="4622E8D6" w:rsidR="00770AB0" w:rsidRPr="0038546C" w:rsidRDefault="00770AB0" w:rsidP="00770AB0">
      <w:pPr>
        <w:numPr>
          <w:ilvl w:val="0"/>
          <w:numId w:val="2"/>
        </w:numPr>
        <w:spacing w:after="120"/>
        <w:ind w:left="363" w:hanging="357"/>
        <w:rPr>
          <w:rFonts w:ascii="Arial" w:hAnsi="Arial" w:cs="Arial"/>
          <w:sz w:val="26"/>
          <w:szCs w:val="26"/>
        </w:rPr>
      </w:pPr>
      <w:r w:rsidRPr="0038546C">
        <w:rPr>
          <w:rFonts w:ascii="Arial" w:hAnsi="Arial" w:cs="Arial"/>
          <w:sz w:val="26"/>
          <w:szCs w:val="26"/>
        </w:rPr>
        <w:t xml:space="preserve">un descriptif de votre </w:t>
      </w:r>
      <w:r w:rsidR="007B7BA5" w:rsidRPr="0038546C">
        <w:rPr>
          <w:rFonts w:ascii="Arial" w:hAnsi="Arial" w:cs="Arial"/>
          <w:sz w:val="26"/>
          <w:szCs w:val="26"/>
        </w:rPr>
        <w:t>demande</w:t>
      </w:r>
    </w:p>
    <w:p w14:paraId="4A88CE1C" w14:textId="2714552A" w:rsidR="00770AB0" w:rsidRPr="0038546C" w:rsidRDefault="00770AB0" w:rsidP="007F04D5">
      <w:pPr>
        <w:pStyle w:val="Paragraphedeliste"/>
        <w:numPr>
          <w:ilvl w:val="0"/>
          <w:numId w:val="23"/>
        </w:numPr>
        <w:spacing w:before="240" w:after="120"/>
        <w:ind w:left="0" w:firstLine="0"/>
        <w:rPr>
          <w:rFonts w:ascii="Arial" w:hAnsi="Arial" w:cs="Arial"/>
          <w:b/>
          <w:bCs/>
          <w:sz w:val="26"/>
          <w:szCs w:val="26"/>
        </w:rPr>
      </w:pPr>
      <w:r w:rsidRPr="0038546C">
        <w:rPr>
          <w:rFonts w:ascii="Arial" w:hAnsi="Arial" w:cs="Arial"/>
          <w:b/>
          <w:bCs/>
          <w:sz w:val="26"/>
          <w:szCs w:val="26"/>
        </w:rPr>
        <w:t>LES MODALITES D’INSTRUCTION</w:t>
      </w:r>
    </w:p>
    <w:p w14:paraId="0E674E34" w14:textId="4256E193" w:rsidR="003A721F" w:rsidRPr="0038546C" w:rsidRDefault="003A721F" w:rsidP="00770AB0">
      <w:pPr>
        <w:spacing w:after="120"/>
        <w:rPr>
          <w:rFonts w:ascii="Arial" w:hAnsi="Arial" w:cs="Arial"/>
          <w:sz w:val="26"/>
          <w:szCs w:val="26"/>
        </w:rPr>
      </w:pPr>
      <w:r w:rsidRPr="0038546C">
        <w:rPr>
          <w:rFonts w:ascii="Arial" w:hAnsi="Arial" w:cs="Arial"/>
          <w:sz w:val="26"/>
          <w:szCs w:val="26"/>
        </w:rPr>
        <w:t xml:space="preserve">Le </w:t>
      </w:r>
      <w:r w:rsidR="00DF4C5C" w:rsidRPr="0038546C">
        <w:rPr>
          <w:rFonts w:ascii="Arial" w:hAnsi="Arial" w:cs="Arial"/>
          <w:sz w:val="26"/>
          <w:szCs w:val="26"/>
        </w:rPr>
        <w:t>F</w:t>
      </w:r>
      <w:r w:rsidRPr="0038546C">
        <w:rPr>
          <w:rFonts w:ascii="Arial" w:hAnsi="Arial" w:cs="Arial"/>
          <w:sz w:val="26"/>
          <w:szCs w:val="26"/>
        </w:rPr>
        <w:t>onds procède à l’examen de la recevabilit</w:t>
      </w:r>
      <w:r w:rsidR="008554E3" w:rsidRPr="0038546C">
        <w:rPr>
          <w:rFonts w:ascii="Arial" w:hAnsi="Arial" w:cs="Arial"/>
          <w:sz w:val="26"/>
          <w:szCs w:val="26"/>
        </w:rPr>
        <w:t>é de la demande de financement.</w:t>
      </w:r>
    </w:p>
    <w:p w14:paraId="2C2FE6A7" w14:textId="0C71774D" w:rsidR="003A721F" w:rsidRPr="0038546C" w:rsidRDefault="003A721F" w:rsidP="007F04D5">
      <w:pPr>
        <w:pStyle w:val="Paragraphedeliste"/>
        <w:numPr>
          <w:ilvl w:val="0"/>
          <w:numId w:val="31"/>
        </w:numPr>
        <w:spacing w:after="120"/>
        <w:ind w:left="714" w:hanging="357"/>
        <w:rPr>
          <w:rFonts w:ascii="Arial" w:hAnsi="Arial" w:cs="Arial"/>
          <w:sz w:val="26"/>
          <w:szCs w:val="26"/>
        </w:rPr>
      </w:pPr>
      <w:r w:rsidRPr="0038546C">
        <w:rPr>
          <w:rFonts w:ascii="Arial" w:hAnsi="Arial" w:cs="Arial"/>
          <w:sz w:val="26"/>
          <w:szCs w:val="26"/>
        </w:rPr>
        <w:t>Si la demande n’est pas recevable, i</w:t>
      </w:r>
      <w:r w:rsidR="008554E3" w:rsidRPr="0038546C">
        <w:rPr>
          <w:rFonts w:ascii="Arial" w:hAnsi="Arial" w:cs="Arial"/>
          <w:sz w:val="26"/>
          <w:szCs w:val="26"/>
        </w:rPr>
        <w:t>l informe l’agent de son rejet.</w:t>
      </w:r>
    </w:p>
    <w:p w14:paraId="44B04C44" w14:textId="4C404662" w:rsidR="003A721F" w:rsidRPr="0038546C" w:rsidRDefault="003A721F" w:rsidP="000C3BEF">
      <w:pPr>
        <w:pStyle w:val="Paragraphedeliste"/>
        <w:numPr>
          <w:ilvl w:val="0"/>
          <w:numId w:val="31"/>
        </w:numPr>
        <w:spacing w:after="120"/>
        <w:ind w:left="714" w:hanging="357"/>
        <w:jc w:val="both"/>
        <w:rPr>
          <w:rFonts w:ascii="Arial" w:hAnsi="Arial" w:cs="Arial"/>
          <w:sz w:val="26"/>
          <w:szCs w:val="26"/>
        </w:rPr>
      </w:pPr>
      <w:r w:rsidRPr="0038546C">
        <w:rPr>
          <w:rFonts w:ascii="Arial" w:hAnsi="Arial" w:cs="Arial"/>
          <w:sz w:val="26"/>
          <w:szCs w:val="26"/>
        </w:rPr>
        <w:t>Si la demande est recevable, il la transmet à l’employeur de l’agent en lui précisant les conditions d’attribution du financement</w:t>
      </w:r>
      <w:r w:rsidR="007B7BA5" w:rsidRPr="0038546C">
        <w:rPr>
          <w:rFonts w:ascii="Arial" w:hAnsi="Arial" w:cs="Arial"/>
          <w:sz w:val="26"/>
          <w:szCs w:val="26"/>
        </w:rPr>
        <w:t xml:space="preserve">. </w:t>
      </w:r>
      <w:r w:rsidRPr="0038546C">
        <w:rPr>
          <w:rFonts w:ascii="Arial" w:hAnsi="Arial" w:cs="Arial"/>
          <w:sz w:val="26"/>
          <w:szCs w:val="26"/>
        </w:rPr>
        <w:t>Il informe</w:t>
      </w:r>
      <w:r w:rsidR="008554E3" w:rsidRPr="0038546C">
        <w:rPr>
          <w:rFonts w:ascii="Arial" w:hAnsi="Arial" w:cs="Arial"/>
          <w:sz w:val="26"/>
          <w:szCs w:val="26"/>
        </w:rPr>
        <w:t xml:space="preserve"> l’agent de cette transmission.</w:t>
      </w:r>
      <w:r w:rsidR="009146D9" w:rsidRPr="0038546C">
        <w:rPr>
          <w:rFonts w:ascii="Arial" w:hAnsi="Arial" w:cs="Arial"/>
          <w:sz w:val="26"/>
          <w:szCs w:val="26"/>
        </w:rPr>
        <w:t xml:space="preserve"> </w:t>
      </w:r>
      <w:r w:rsidR="009146D9" w:rsidRPr="0038546C">
        <w:rPr>
          <w:rFonts w:ascii="Arial" w:hAnsi="Arial" w:cs="Arial"/>
          <w:sz w:val="26"/>
          <w:szCs w:val="26"/>
          <w:u w:val="single"/>
        </w:rPr>
        <w:t>La décision de recevabilité notifiée à l’employeur ne vaut pas obligation de faire.</w:t>
      </w:r>
    </w:p>
    <w:p w14:paraId="5141004F" w14:textId="6E7E4934" w:rsidR="003A721F" w:rsidRPr="0038546C" w:rsidRDefault="003A721F" w:rsidP="007B7BA5">
      <w:pPr>
        <w:rPr>
          <w:rFonts w:ascii="Arial" w:hAnsi="Arial" w:cs="Arial"/>
          <w:sz w:val="26"/>
          <w:szCs w:val="26"/>
        </w:rPr>
      </w:pPr>
      <w:r w:rsidRPr="0038546C">
        <w:rPr>
          <w:rFonts w:ascii="Arial" w:hAnsi="Arial" w:cs="Arial"/>
          <w:sz w:val="26"/>
          <w:szCs w:val="26"/>
        </w:rPr>
        <w:t>L’employeur procède à l’instruction de la demande et fait connaître au fonds la possibilité de réalisation de l’action dont le financement a été sollicité par l’agent auprès du fonds.</w:t>
      </w:r>
    </w:p>
    <w:p w14:paraId="33E084AE" w14:textId="14B95A59" w:rsidR="003D7B82" w:rsidRPr="0038546C" w:rsidRDefault="009146D9" w:rsidP="007B7BA5">
      <w:pPr>
        <w:spacing w:after="240"/>
        <w:rPr>
          <w:rFonts w:ascii="Arial" w:hAnsi="Arial" w:cs="Arial"/>
          <w:b/>
          <w:sz w:val="26"/>
          <w:szCs w:val="26"/>
          <w:u w:val="single"/>
        </w:rPr>
      </w:pPr>
      <w:r w:rsidRPr="0038546C">
        <w:rPr>
          <w:rFonts w:ascii="Arial" w:hAnsi="Arial" w:cs="Arial"/>
          <w:sz w:val="26"/>
          <w:szCs w:val="26"/>
        </w:rPr>
        <w:t xml:space="preserve">Le FIPHFP </w:t>
      </w:r>
      <w:r w:rsidR="008D3386" w:rsidRPr="0038546C">
        <w:rPr>
          <w:rFonts w:ascii="Arial" w:hAnsi="Arial" w:cs="Arial"/>
          <w:sz w:val="26"/>
          <w:szCs w:val="26"/>
        </w:rPr>
        <w:t>informe l’agent des suites données à son dossier.</w:t>
      </w:r>
      <w:r w:rsidR="003D7B82" w:rsidRPr="0038546C">
        <w:rPr>
          <w:rFonts w:ascii="Arial" w:hAnsi="Arial" w:cs="Arial"/>
          <w:b/>
          <w:sz w:val="26"/>
          <w:szCs w:val="26"/>
          <w:u w:val="single"/>
        </w:rPr>
        <w:br w:type="page"/>
      </w:r>
    </w:p>
    <w:p w14:paraId="26CCEFA6" w14:textId="77777777" w:rsidR="00E4639B" w:rsidRPr="0038546C" w:rsidRDefault="00E4639B" w:rsidP="00684C55">
      <w:bookmarkStart w:id="18" w:name="_Hlk74651713"/>
      <w:bookmarkStart w:id="19" w:name="_Toc425244854"/>
    </w:p>
    <w:p w14:paraId="70473591" w14:textId="2A0EA7D6" w:rsidR="00EC180A" w:rsidRPr="0038546C" w:rsidRDefault="00EC180A" w:rsidP="00267E5C">
      <w:pPr>
        <w:pStyle w:val="Titre1"/>
        <w:spacing w:before="5040"/>
        <w:rPr>
          <w:rFonts w:ascii="Arial" w:hAnsi="Arial"/>
        </w:rPr>
      </w:pPr>
      <w:bookmarkStart w:id="20" w:name="_Toc184395759"/>
      <w:r w:rsidRPr="0038546C">
        <w:rPr>
          <w:rFonts w:ascii="Arial" w:hAnsi="Arial"/>
        </w:rPr>
        <w:t xml:space="preserve">Partie 2 : </w:t>
      </w:r>
      <w:bookmarkEnd w:id="18"/>
      <w:r w:rsidRPr="0038546C">
        <w:rPr>
          <w:rFonts w:ascii="Arial" w:hAnsi="Arial"/>
        </w:rPr>
        <w:t xml:space="preserve">Les interventions </w:t>
      </w:r>
      <w:r w:rsidR="007D1B37" w:rsidRPr="0038546C">
        <w:rPr>
          <w:rFonts w:ascii="Arial" w:hAnsi="Arial"/>
        </w:rPr>
        <w:t xml:space="preserve">directes </w:t>
      </w:r>
      <w:r w:rsidRPr="0038546C">
        <w:rPr>
          <w:rFonts w:ascii="Arial" w:hAnsi="Arial"/>
        </w:rPr>
        <w:t>du FIPHFP</w:t>
      </w:r>
      <w:bookmarkEnd w:id="19"/>
      <w:bookmarkEnd w:id="20"/>
    </w:p>
    <w:p w14:paraId="5F83A5BF" w14:textId="5778BA51" w:rsidR="00D9037C" w:rsidRPr="0038546C" w:rsidRDefault="00D9037C">
      <w:pPr>
        <w:jc w:val="left"/>
        <w:rPr>
          <w:rFonts w:ascii="Arial" w:hAnsi="Arial" w:cs="Arial"/>
        </w:rPr>
      </w:pPr>
      <w:r w:rsidRPr="0038546C">
        <w:rPr>
          <w:rFonts w:ascii="Arial" w:hAnsi="Arial" w:cs="Arial"/>
        </w:rPr>
        <w:br w:type="page"/>
      </w:r>
    </w:p>
    <w:p w14:paraId="0CF520F0" w14:textId="77777777" w:rsidR="00E63FFC" w:rsidRPr="0038546C" w:rsidRDefault="00E63FFC" w:rsidP="007A2800">
      <w:pPr>
        <w:pStyle w:val="Titre3"/>
      </w:pPr>
      <w:bookmarkStart w:id="21" w:name="_Toc425244855"/>
    </w:p>
    <w:p w14:paraId="6FB691C9" w14:textId="6FBEFCCC" w:rsidR="007D4C42" w:rsidRPr="0038546C" w:rsidRDefault="00CB2930" w:rsidP="007A2800">
      <w:pPr>
        <w:pStyle w:val="Titre3"/>
      </w:pPr>
      <w:bookmarkStart w:id="22" w:name="_Toc184395760"/>
      <w:r w:rsidRPr="0038546C">
        <w:t>Les a</w:t>
      </w:r>
      <w:r w:rsidR="008A70C4" w:rsidRPr="0038546C">
        <w:t>ides techniques à la compensation du handicap</w:t>
      </w:r>
      <w:bookmarkEnd w:id="22"/>
    </w:p>
    <w:p w14:paraId="6545E963" w14:textId="77777777" w:rsidR="0044025B" w:rsidRPr="0038546C" w:rsidRDefault="0044025B">
      <w:pPr>
        <w:jc w:val="left"/>
        <w:rPr>
          <w:rFonts w:ascii="Arial" w:hAnsi="Arial" w:cs="Arial"/>
          <w:b/>
          <w:bCs/>
          <w:color w:val="FFFFFF" w:themeColor="background1"/>
          <w:sz w:val="40"/>
          <w:szCs w:val="40"/>
          <w:lang w:val="fr-BE"/>
        </w:rPr>
      </w:pPr>
      <w:r w:rsidRPr="0038546C">
        <w:rPr>
          <w:rFonts w:ascii="Arial" w:hAnsi="Arial" w:cs="Arial"/>
          <w:sz w:val="40"/>
          <w:szCs w:val="40"/>
        </w:rPr>
        <w:br w:type="page"/>
      </w:r>
    </w:p>
    <w:p w14:paraId="52A541A7" w14:textId="7F11E4F5" w:rsidR="002D55AE" w:rsidRPr="0038546C" w:rsidRDefault="001838A8" w:rsidP="007A2800">
      <w:pPr>
        <w:pStyle w:val="Titre4"/>
      </w:pPr>
      <w:bookmarkStart w:id="23" w:name="_Toc184395761"/>
      <w:bookmarkStart w:id="24" w:name="_Hlk70935383"/>
      <w:r w:rsidRPr="0038546C">
        <w:lastRenderedPageBreak/>
        <w:t>Prothèses auditives</w:t>
      </w:r>
      <w:bookmarkEnd w:id="23"/>
    </w:p>
    <w:bookmarkEnd w:id="24"/>
    <w:p w14:paraId="3D9985B9" w14:textId="52EC7441" w:rsidR="001838A8" w:rsidRPr="0038546C" w:rsidRDefault="00E137CB" w:rsidP="00972F03">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 xml:space="preserve">Mis à jour le </w:t>
      </w:r>
      <w:r w:rsidR="00405224" w:rsidRPr="0038546C">
        <w:rPr>
          <w:rFonts w:ascii="Arial" w:hAnsi="Arial" w:cs="Arial"/>
          <w:color w:val="333333"/>
          <w:sz w:val="28"/>
          <w:szCs w:val="28"/>
        </w:rPr>
        <w:t>01</w:t>
      </w:r>
      <w:r w:rsidR="00463EEE" w:rsidRPr="0038546C">
        <w:rPr>
          <w:rFonts w:ascii="Arial" w:hAnsi="Arial" w:cs="Arial"/>
          <w:color w:val="333333"/>
          <w:sz w:val="28"/>
          <w:szCs w:val="28"/>
        </w:rPr>
        <w:t>/</w:t>
      </w:r>
      <w:r w:rsidR="00405224" w:rsidRPr="0038546C">
        <w:rPr>
          <w:rFonts w:ascii="Arial" w:hAnsi="Arial" w:cs="Arial"/>
          <w:color w:val="333333"/>
          <w:sz w:val="28"/>
          <w:szCs w:val="28"/>
        </w:rPr>
        <w:t>01</w:t>
      </w:r>
      <w:r w:rsidRPr="0038546C">
        <w:rPr>
          <w:rFonts w:ascii="Arial" w:hAnsi="Arial" w:cs="Arial"/>
          <w:color w:val="333333"/>
          <w:sz w:val="28"/>
          <w:szCs w:val="28"/>
        </w:rPr>
        <w:t>/202</w:t>
      </w:r>
      <w:r w:rsidR="00405224" w:rsidRPr="0038546C">
        <w:rPr>
          <w:rFonts w:ascii="Arial" w:hAnsi="Arial" w:cs="Arial"/>
          <w:color w:val="333333"/>
          <w:sz w:val="28"/>
          <w:szCs w:val="28"/>
        </w:rPr>
        <w:t>5</w:t>
      </w:r>
    </w:p>
    <w:p w14:paraId="45ABD5A9" w14:textId="77777777" w:rsidR="001838A8" w:rsidRPr="0038546C" w:rsidRDefault="001838A8" w:rsidP="00972F03">
      <w:pPr>
        <w:shd w:val="clear" w:color="auto" w:fill="F2F2F2" w:themeFill="background1" w:themeFillShade="F2"/>
        <w:rPr>
          <w:rFonts w:ascii="Arial" w:hAnsi="Arial" w:cs="Arial"/>
          <w:color w:val="20001F"/>
          <w:sz w:val="28"/>
          <w:szCs w:val="28"/>
          <w:shd w:val="clear" w:color="auto" w:fill="F5F2EE"/>
        </w:rPr>
      </w:pPr>
    </w:p>
    <w:p w14:paraId="6F261739" w14:textId="7327E470" w:rsidR="007B590E" w:rsidRPr="0038546C" w:rsidRDefault="007B590E" w:rsidP="007B590E">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L’aide est accordée exclusivement pour l’achat d’audioprothèse(s) prise(s) en charge par la sécurité sociale</w:t>
      </w:r>
      <w:r w:rsidR="00BA0393" w:rsidRPr="0038546C">
        <w:rPr>
          <w:rFonts w:ascii="Arial" w:hAnsi="Arial" w:cs="Arial"/>
          <w:color w:val="000000" w:themeColor="text1"/>
          <w:sz w:val="28"/>
          <w:szCs w:val="28"/>
          <w:shd w:val="clear" w:color="auto" w:fill="F5F2EE"/>
        </w:rPr>
        <w:t xml:space="preserve">. Sont </w:t>
      </w:r>
      <w:r w:rsidRPr="0038546C">
        <w:rPr>
          <w:rFonts w:ascii="Arial" w:hAnsi="Arial" w:cs="Arial"/>
          <w:color w:val="000000" w:themeColor="text1"/>
          <w:sz w:val="28"/>
          <w:szCs w:val="28"/>
          <w:shd w:val="clear" w:color="auto" w:fill="F5F2EE"/>
        </w:rPr>
        <w:t xml:space="preserve">pris en charge </w:t>
      </w:r>
      <w:r w:rsidR="003E1AFE" w:rsidRPr="0038546C">
        <w:rPr>
          <w:rFonts w:ascii="Arial" w:hAnsi="Arial" w:cs="Arial"/>
          <w:color w:val="000000" w:themeColor="text1"/>
          <w:sz w:val="28"/>
          <w:szCs w:val="28"/>
          <w:shd w:val="clear" w:color="auto" w:fill="F5F2EE"/>
        </w:rPr>
        <w:t>également l</w:t>
      </w:r>
      <w:r w:rsidRPr="0038546C">
        <w:rPr>
          <w:rFonts w:ascii="Arial" w:hAnsi="Arial" w:cs="Arial"/>
          <w:color w:val="000000" w:themeColor="text1"/>
          <w:sz w:val="28"/>
          <w:szCs w:val="28"/>
          <w:shd w:val="clear" w:color="auto" w:fill="F5F2EE"/>
        </w:rPr>
        <w:t xml:space="preserve">es frais de réglages et les accessoires et services suivants </w:t>
      </w:r>
      <w:r w:rsidRPr="0038546C">
        <w:rPr>
          <w:rFonts w:ascii="Arial" w:hAnsi="Arial" w:cs="Arial"/>
          <w:color w:val="000000" w:themeColor="text1"/>
          <w:sz w:val="28"/>
          <w:szCs w:val="28"/>
          <w:u w:val="single"/>
          <w:shd w:val="clear" w:color="auto" w:fill="F5F2EE"/>
        </w:rPr>
        <w:t>acquis en même temps que la (les) prothèse(s)</w:t>
      </w:r>
      <w:r w:rsidRPr="0038546C">
        <w:rPr>
          <w:rFonts w:ascii="Arial" w:hAnsi="Arial" w:cs="Arial"/>
          <w:color w:val="000000" w:themeColor="text1"/>
          <w:sz w:val="28"/>
          <w:szCs w:val="28"/>
          <w:shd w:val="clear" w:color="auto" w:fill="F5F2EE"/>
        </w:rPr>
        <w:t xml:space="preserve"> : </w:t>
      </w:r>
      <w:r w:rsidRPr="0038546C">
        <w:rPr>
          <w:rFonts w:ascii="Arial" w:hAnsi="Arial" w:cs="Arial"/>
          <w:b/>
          <w:bCs/>
          <w:color w:val="000000" w:themeColor="text1"/>
          <w:sz w:val="28"/>
          <w:szCs w:val="28"/>
          <w:shd w:val="clear" w:color="auto" w:fill="F5F2EE"/>
        </w:rPr>
        <w:t>CROS ou BICROS, Piles, Microphone déporté, Chargeur, Assurance.</w:t>
      </w:r>
    </w:p>
    <w:p w14:paraId="1ABC1A4E" w14:textId="09E611CB" w:rsidR="00525418" w:rsidRPr="0038546C" w:rsidRDefault="003E1AFE" w:rsidP="005F1DBD">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Elle ne prend pas en charge le coût d'éléments implantés chirurgicalement (implant, cochléaire, prothèse ostéo-intégrée ...) ni les accessoires autres que ceux cités ci-dessus.</w:t>
      </w:r>
    </w:p>
    <w:p w14:paraId="3E2A3EA1" w14:textId="77777777" w:rsidR="003E1AFE" w:rsidRPr="0038546C" w:rsidRDefault="00EF10B4" w:rsidP="00A12B1F">
      <w:pPr>
        <w:shd w:val="clear" w:color="auto" w:fill="F2F2F2" w:themeFill="background1" w:themeFillShade="F2"/>
        <w:spacing w:after="240"/>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Le</w:t>
      </w:r>
      <w:r w:rsidR="001838A8" w:rsidRPr="0038546C">
        <w:rPr>
          <w:rFonts w:ascii="Arial" w:hAnsi="Arial" w:cs="Arial"/>
          <w:b/>
          <w:bCs/>
          <w:color w:val="000000" w:themeColor="text1"/>
          <w:sz w:val="28"/>
          <w:szCs w:val="28"/>
          <w:shd w:val="clear" w:color="auto" w:fill="F5F2EE"/>
        </w:rPr>
        <w:t xml:space="preserve"> montant maximum est de</w:t>
      </w:r>
      <w:r w:rsidR="0056540F" w:rsidRPr="0038546C">
        <w:rPr>
          <w:rFonts w:ascii="Arial" w:hAnsi="Arial" w:cs="Arial"/>
          <w:b/>
          <w:bCs/>
          <w:color w:val="000000" w:themeColor="text1"/>
          <w:sz w:val="28"/>
          <w:szCs w:val="28"/>
          <w:shd w:val="clear" w:color="auto" w:fill="F5F2EE"/>
        </w:rPr>
        <w:t xml:space="preserve"> </w:t>
      </w:r>
      <w:r w:rsidR="003C5272" w:rsidRPr="0038546C">
        <w:rPr>
          <w:rFonts w:ascii="Arial" w:hAnsi="Arial" w:cs="Arial"/>
          <w:b/>
          <w:bCs/>
          <w:color w:val="000000" w:themeColor="text1"/>
          <w:sz w:val="28"/>
          <w:szCs w:val="28"/>
          <w:shd w:val="clear" w:color="auto" w:fill="F5F2EE"/>
        </w:rPr>
        <w:t>1</w:t>
      </w:r>
      <w:r w:rsidRPr="0038546C">
        <w:rPr>
          <w:rFonts w:ascii="Arial" w:hAnsi="Arial" w:cs="Arial"/>
          <w:b/>
          <w:bCs/>
          <w:color w:val="000000" w:themeColor="text1"/>
          <w:sz w:val="28"/>
          <w:szCs w:val="28"/>
          <w:shd w:val="clear" w:color="auto" w:fill="F5F2EE"/>
        </w:rPr>
        <w:t xml:space="preserve"> </w:t>
      </w:r>
      <w:r w:rsidR="003C5272" w:rsidRPr="0038546C">
        <w:rPr>
          <w:rFonts w:ascii="Arial" w:hAnsi="Arial" w:cs="Arial"/>
          <w:b/>
          <w:bCs/>
          <w:color w:val="000000" w:themeColor="text1"/>
          <w:sz w:val="28"/>
          <w:szCs w:val="28"/>
          <w:shd w:val="clear" w:color="auto" w:fill="F5F2EE"/>
        </w:rPr>
        <w:t>700€</w:t>
      </w:r>
      <w:r w:rsidRPr="0038546C">
        <w:rPr>
          <w:rFonts w:ascii="Arial" w:hAnsi="Arial" w:cs="Arial"/>
          <w:b/>
          <w:bCs/>
          <w:color w:val="000000" w:themeColor="text1"/>
          <w:sz w:val="28"/>
          <w:szCs w:val="28"/>
          <w:shd w:val="clear" w:color="auto" w:fill="F5F2EE"/>
        </w:rPr>
        <w:t>.</w:t>
      </w:r>
    </w:p>
    <w:p w14:paraId="18EBC5D6" w14:textId="77777777" w:rsidR="003E1AFE" w:rsidRPr="0038546C" w:rsidRDefault="003E1AFE" w:rsidP="00A12B1F">
      <w:pPr>
        <w:shd w:val="clear" w:color="auto" w:fill="F2F2F2" w:themeFill="background1" w:themeFillShade="F2"/>
        <w:spacing w:after="240"/>
        <w:rPr>
          <w:rFonts w:ascii="Arial" w:hAnsi="Arial" w:cs="Arial"/>
          <w:b/>
          <w:bCs/>
          <w:color w:val="000000" w:themeColor="text1"/>
          <w:sz w:val="28"/>
          <w:szCs w:val="28"/>
          <w:shd w:val="clear" w:color="auto" w:fill="F5F2EE"/>
        </w:rPr>
      </w:pPr>
    </w:p>
    <w:p w14:paraId="53C77A18" w14:textId="7FE9F5CE" w:rsidR="00BA56CD" w:rsidRPr="0038546C" w:rsidRDefault="003E1AFE" w:rsidP="00A12B1F">
      <w:pPr>
        <w:shd w:val="clear" w:color="auto" w:fill="F2F2F2" w:themeFill="background1" w:themeFillShade="F2"/>
        <w:spacing w:after="240"/>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Cette mesure est applicable pour les demandes déposées à compter du 1</w:t>
      </w:r>
      <w:r w:rsidRPr="0038546C">
        <w:rPr>
          <w:rFonts w:ascii="Arial" w:hAnsi="Arial" w:cs="Arial"/>
          <w:b/>
          <w:bCs/>
          <w:color w:val="000000" w:themeColor="text1"/>
          <w:sz w:val="28"/>
          <w:szCs w:val="28"/>
          <w:shd w:val="clear" w:color="auto" w:fill="F5F2EE"/>
          <w:vertAlign w:val="superscript"/>
        </w:rPr>
        <w:t>er</w:t>
      </w:r>
      <w:r w:rsidRPr="0038546C">
        <w:rPr>
          <w:rFonts w:ascii="Arial" w:hAnsi="Arial" w:cs="Arial"/>
          <w:b/>
          <w:bCs/>
          <w:color w:val="000000" w:themeColor="text1"/>
          <w:sz w:val="28"/>
          <w:szCs w:val="28"/>
          <w:shd w:val="clear" w:color="auto" w:fill="F5F2EE"/>
        </w:rPr>
        <w:t xml:space="preserve"> janvier 2025.</w:t>
      </w:r>
      <w:r w:rsidR="00BA56CD" w:rsidRPr="0038546C">
        <w:rPr>
          <w:rFonts w:ascii="Arial" w:hAnsi="Arial" w:cs="Arial"/>
          <w:color w:val="000000" w:themeColor="text1"/>
          <w:sz w:val="24"/>
        </w:rPr>
        <w:br w:type="page"/>
      </w:r>
    </w:p>
    <w:p w14:paraId="7628378E" w14:textId="77777777" w:rsidR="00BA56CD" w:rsidRPr="0038546C" w:rsidRDefault="00BA56CD" w:rsidP="003629C0">
      <w:pPr>
        <w:pStyle w:val="Bandeaufiche"/>
      </w:pPr>
      <w:r w:rsidRPr="0038546C">
        <w:lastRenderedPageBreak/>
        <w:t>01. Prothèses auditives</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D80AC2" w:rsidRPr="0038546C" w14:paraId="4502B583" w14:textId="77777777" w:rsidTr="006F3D4D">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5CAA1781" w14:textId="77777777" w:rsidR="00D80AC2" w:rsidRPr="0038546C" w:rsidRDefault="00D80AC2"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4" w:space="0" w:color="auto"/>
              <w:right w:val="single" w:sz="8" w:space="0" w:color="auto"/>
            </w:tcBorders>
            <w:shd w:val="clear" w:color="auto" w:fill="CCC0D9" w:themeFill="accent4" w:themeFillTint="66"/>
            <w:vAlign w:val="center"/>
            <w:hideMark/>
          </w:tcPr>
          <w:p w14:paraId="0454A4E8" w14:textId="77777777" w:rsidR="00D80AC2" w:rsidRPr="0038546C" w:rsidRDefault="00D80AC2"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3E47011E" w14:textId="77777777" w:rsidR="00D80AC2" w:rsidRPr="0038546C" w:rsidRDefault="00D80AC2" w:rsidP="00B87A80">
            <w:pPr>
              <w:jc w:val="center"/>
              <w:rPr>
                <w:rFonts w:ascii="Arial" w:hAnsi="Arial" w:cs="Arial"/>
                <w:b/>
                <w:bCs/>
                <w:color w:val="000000"/>
              </w:rPr>
            </w:pPr>
            <w:r w:rsidRPr="0038546C">
              <w:rPr>
                <w:rFonts w:ascii="Arial" w:hAnsi="Arial" w:cs="Arial"/>
                <w:b/>
                <w:bCs/>
                <w:color w:val="000000"/>
              </w:rPr>
              <w:t>Aide Mobilisable</w:t>
            </w:r>
          </w:p>
        </w:tc>
      </w:tr>
      <w:tr w:rsidR="00D80AC2" w:rsidRPr="0038546C" w14:paraId="48E732E5" w14:textId="77777777" w:rsidTr="006F3D4D">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13FA45B9"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hideMark/>
          </w:tcPr>
          <w:p w14:paraId="0351899A"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A187FAE"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5B390524" w14:textId="77777777" w:rsidTr="006F3D4D">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8984F42" w14:textId="77777777" w:rsidR="00D80AC2" w:rsidRPr="0038546C" w:rsidRDefault="00D80AC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6258F89" w14:textId="77777777" w:rsidR="00D80AC2" w:rsidRPr="0038546C" w:rsidRDefault="00D80AC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A005E93"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28F59BFC" w14:textId="77777777" w:rsidTr="006F3D4D">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5872AD1" w14:textId="77777777" w:rsidR="00D80AC2" w:rsidRPr="0038546C"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D826D9E" w14:textId="77777777" w:rsidR="00D80AC2" w:rsidRPr="0038546C" w:rsidRDefault="00D80AC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FB40A23" w14:textId="77777777" w:rsidR="00D80AC2" w:rsidRPr="0038546C" w:rsidRDefault="00D80AC2" w:rsidP="00B87A80">
            <w:pPr>
              <w:jc w:val="center"/>
              <w:rPr>
                <w:rFonts w:ascii="Arial" w:hAnsi="Arial" w:cs="Arial"/>
                <w:color w:val="000000"/>
              </w:rPr>
            </w:pPr>
            <w:r w:rsidRPr="0038546C">
              <w:rPr>
                <w:rFonts w:ascii="Arial" w:hAnsi="Arial" w:cs="Arial"/>
              </w:rPr>
              <w:t>NON</w:t>
            </w:r>
          </w:p>
        </w:tc>
      </w:tr>
      <w:tr w:rsidR="00D80AC2" w:rsidRPr="0038546C" w14:paraId="476C5FF3" w14:textId="77777777" w:rsidTr="006F3D4D">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716DE005" w14:textId="77777777" w:rsidR="00D80AC2" w:rsidRPr="0038546C"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F3818FA" w14:textId="77777777" w:rsidR="00D80AC2" w:rsidRPr="0038546C" w:rsidRDefault="00D80AC2"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622FDB8" w14:textId="77777777" w:rsidR="00D80AC2" w:rsidRPr="0038546C" w:rsidRDefault="00D80AC2" w:rsidP="00B87A80">
            <w:pPr>
              <w:jc w:val="center"/>
              <w:rPr>
                <w:rFonts w:ascii="Arial" w:hAnsi="Arial" w:cs="Arial"/>
                <w:color w:val="000000"/>
              </w:rPr>
            </w:pPr>
            <w:r w:rsidRPr="0038546C">
              <w:rPr>
                <w:rFonts w:ascii="Arial" w:hAnsi="Arial" w:cs="Arial"/>
              </w:rPr>
              <w:t>NON</w:t>
            </w:r>
          </w:p>
        </w:tc>
      </w:tr>
      <w:tr w:rsidR="00D80AC2" w:rsidRPr="0038546C" w14:paraId="07B2ED20" w14:textId="77777777" w:rsidTr="006F3D4D">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3A9BA88"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65B14C"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54F8BCB" w14:textId="77777777" w:rsidR="00D80AC2" w:rsidRPr="0038546C" w:rsidRDefault="00D80AC2" w:rsidP="00B87A80">
            <w:pPr>
              <w:jc w:val="center"/>
              <w:rPr>
                <w:rFonts w:ascii="Arial" w:hAnsi="Arial" w:cs="Arial"/>
                <w:b/>
                <w:color w:val="000000"/>
              </w:rPr>
            </w:pPr>
            <w:r w:rsidRPr="0038546C">
              <w:rPr>
                <w:rFonts w:ascii="Arial" w:hAnsi="Arial" w:cs="Arial"/>
                <w:b/>
                <w:color w:val="000000"/>
              </w:rPr>
              <w:t>OUI</w:t>
            </w:r>
          </w:p>
        </w:tc>
      </w:tr>
      <w:tr w:rsidR="00D80AC2" w:rsidRPr="0038546C" w14:paraId="460C0987" w14:textId="77777777" w:rsidTr="006F3D4D">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63F9A32" w14:textId="77777777" w:rsidR="00D80AC2" w:rsidRPr="0038546C" w:rsidRDefault="00D80AC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10B6B80" w14:textId="77777777" w:rsidR="00D80AC2" w:rsidRPr="0038546C" w:rsidRDefault="00D80AC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E27C061" w14:textId="77777777" w:rsidR="00D80AC2" w:rsidRPr="0038546C" w:rsidRDefault="00D80AC2" w:rsidP="00B87A80">
            <w:pPr>
              <w:jc w:val="center"/>
              <w:rPr>
                <w:rFonts w:ascii="Arial" w:hAnsi="Arial" w:cs="Arial"/>
                <w:b/>
                <w:color w:val="000000"/>
              </w:rPr>
            </w:pPr>
            <w:r w:rsidRPr="0038546C">
              <w:rPr>
                <w:rFonts w:ascii="Arial" w:hAnsi="Arial" w:cs="Arial"/>
                <w:b/>
                <w:color w:val="000000"/>
              </w:rPr>
              <w:t>OUI</w:t>
            </w:r>
          </w:p>
        </w:tc>
      </w:tr>
      <w:tr w:rsidR="00D80AC2" w:rsidRPr="0038546C" w14:paraId="1C006959" w14:textId="77777777" w:rsidTr="006F3D4D">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6D65F8A" w14:textId="77777777" w:rsidR="00D80AC2" w:rsidRPr="0038546C"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91C0B0B" w14:textId="77777777" w:rsidR="00D80AC2" w:rsidRPr="0038546C" w:rsidRDefault="00D80AC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3E0A400" w14:textId="77777777" w:rsidR="00D80AC2" w:rsidRPr="0038546C" w:rsidRDefault="00D80AC2" w:rsidP="00B87A80">
            <w:pPr>
              <w:jc w:val="center"/>
              <w:rPr>
                <w:rFonts w:ascii="Arial" w:hAnsi="Arial" w:cs="Arial"/>
                <w:color w:val="000000"/>
              </w:rPr>
            </w:pPr>
            <w:r w:rsidRPr="0038546C">
              <w:rPr>
                <w:rFonts w:ascii="Arial" w:hAnsi="Arial" w:cs="Arial"/>
              </w:rPr>
              <w:t>NON</w:t>
            </w:r>
          </w:p>
        </w:tc>
      </w:tr>
      <w:tr w:rsidR="00D80AC2" w:rsidRPr="0038546C" w14:paraId="698D0215" w14:textId="77777777" w:rsidTr="006F3D4D">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56D62A89"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12AB43D"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E518CA3"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69F664C4" w14:textId="77777777" w:rsidTr="006F3D4D">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6195DAA9" w14:textId="77777777" w:rsidR="00D80AC2" w:rsidRPr="0038546C" w:rsidRDefault="00D80AC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CF268F9" w14:textId="77777777" w:rsidR="00D80AC2" w:rsidRPr="0038546C" w:rsidRDefault="00D80AC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AB201A9"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6794A92F" w14:textId="77777777" w:rsidTr="006F3D4D">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C84B222" w14:textId="77777777" w:rsidR="00D80AC2" w:rsidRPr="0038546C"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9B290A6" w14:textId="77777777" w:rsidR="00D80AC2" w:rsidRPr="0038546C" w:rsidRDefault="00D80AC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2642963" w14:textId="77777777" w:rsidR="00D80AC2" w:rsidRPr="0038546C" w:rsidRDefault="00D80AC2" w:rsidP="00B87A80">
            <w:pPr>
              <w:jc w:val="center"/>
              <w:rPr>
                <w:rFonts w:ascii="Arial" w:hAnsi="Arial" w:cs="Arial"/>
                <w:color w:val="000000"/>
              </w:rPr>
            </w:pPr>
            <w:r w:rsidRPr="0038546C">
              <w:rPr>
                <w:rFonts w:ascii="Arial" w:hAnsi="Arial" w:cs="Arial"/>
              </w:rPr>
              <w:t>NON</w:t>
            </w:r>
          </w:p>
        </w:tc>
      </w:tr>
      <w:tr w:rsidR="00D80AC2" w:rsidRPr="0038546C" w14:paraId="5425813E" w14:textId="77777777" w:rsidTr="006F3D4D">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4D2B5155"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1DBFAE1"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F344AC7"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005C52FE" w14:textId="77777777" w:rsidTr="006F3D4D">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DDC1645" w14:textId="77777777" w:rsidR="00D80AC2" w:rsidRPr="0038546C" w:rsidRDefault="00D80AC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F4F1A60" w14:textId="77777777" w:rsidR="00D80AC2" w:rsidRPr="0038546C" w:rsidRDefault="00D80AC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8B3AF63"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3528399F" w14:textId="77777777" w:rsidTr="006F3D4D">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0E88E92" w14:textId="77777777" w:rsidR="00D80AC2" w:rsidRPr="0038546C"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4B26F01" w14:textId="77777777" w:rsidR="00D80AC2" w:rsidRPr="0038546C" w:rsidRDefault="00D80AC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C5933E1" w14:textId="77777777" w:rsidR="00D80AC2" w:rsidRPr="0038546C" w:rsidRDefault="00D80AC2" w:rsidP="00B87A80">
            <w:pPr>
              <w:jc w:val="center"/>
              <w:rPr>
                <w:rFonts w:ascii="Arial" w:hAnsi="Arial" w:cs="Arial"/>
                <w:color w:val="000000"/>
              </w:rPr>
            </w:pPr>
            <w:r w:rsidRPr="0038546C">
              <w:rPr>
                <w:rFonts w:ascii="Arial" w:hAnsi="Arial" w:cs="Arial"/>
              </w:rPr>
              <w:t>NON</w:t>
            </w:r>
          </w:p>
        </w:tc>
      </w:tr>
      <w:tr w:rsidR="00D80AC2" w:rsidRPr="0038546C" w14:paraId="4F86ED41"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3375E67"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E2D86DC"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39B7FEA"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207AF659"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648A7C4" w14:textId="77777777" w:rsidR="00D80AC2" w:rsidRPr="0038546C" w:rsidRDefault="00D80AC2" w:rsidP="006F3D4D">
            <w:pPr>
              <w:jc w:val="left"/>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C58B2D1" w14:textId="77777777" w:rsidR="00D80AC2" w:rsidRPr="0038546C" w:rsidRDefault="00D80AC2"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1D0C0A2" w14:textId="77777777" w:rsidR="00D80AC2" w:rsidRPr="0038546C" w:rsidRDefault="00D80AC2" w:rsidP="00B87A80">
            <w:pPr>
              <w:jc w:val="center"/>
              <w:rPr>
                <w:rFonts w:ascii="Arial" w:hAnsi="Arial" w:cs="Arial"/>
                <w:b/>
              </w:rPr>
            </w:pPr>
            <w:r w:rsidRPr="0038546C">
              <w:rPr>
                <w:rFonts w:ascii="Arial" w:hAnsi="Arial" w:cs="Arial"/>
                <w:b/>
              </w:rPr>
              <w:t>OUI</w:t>
            </w:r>
          </w:p>
        </w:tc>
      </w:tr>
      <w:tr w:rsidR="00D80AC2" w:rsidRPr="0038546C" w14:paraId="174017D8"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8497299"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4BE2F40"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F2771A8"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164FD751"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0DF7CD5"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8C4B62B"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D8D71B3"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12DDFEF5"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003F880"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360F137"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9126CA0"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21CCBF97" w14:textId="77777777" w:rsidTr="006F3D4D">
        <w:trPr>
          <w:trHeight w:val="537"/>
          <w:jc w:val="center"/>
        </w:trPr>
        <w:tc>
          <w:tcPr>
            <w:tcW w:w="2500"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698AC5C2"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4" w:space="0" w:color="auto"/>
              <w:right w:val="single" w:sz="8" w:space="0" w:color="auto"/>
            </w:tcBorders>
            <w:shd w:val="clear" w:color="000000" w:fill="FFFFFF" w:themeFill="background1"/>
            <w:noWrap/>
            <w:vAlign w:val="center"/>
            <w:hideMark/>
          </w:tcPr>
          <w:p w14:paraId="0BD18BA1"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4" w:space="0" w:color="auto"/>
              <w:right w:val="single" w:sz="8" w:space="0" w:color="auto"/>
            </w:tcBorders>
            <w:shd w:val="clear" w:color="000000" w:fill="FFFFFF" w:themeFill="background1"/>
            <w:vAlign w:val="center"/>
          </w:tcPr>
          <w:p w14:paraId="00E66567"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231859" w:rsidRPr="0038546C" w14:paraId="14073559" w14:textId="77777777" w:rsidTr="006F3D4D">
        <w:trPr>
          <w:trHeight w:val="537"/>
          <w:jc w:val="center"/>
        </w:trPr>
        <w:tc>
          <w:tcPr>
            <w:tcW w:w="2500"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tcPr>
          <w:p w14:paraId="16388913" w14:textId="0DB5D473" w:rsidR="00231859" w:rsidRPr="0038546C" w:rsidRDefault="00231859" w:rsidP="006F3D4D">
            <w:pPr>
              <w:jc w:val="left"/>
              <w:rPr>
                <w:rFonts w:ascii="Arial" w:hAnsi="Arial" w:cs="Arial"/>
                <w:b/>
                <w:bCs/>
                <w:color w:val="000000"/>
              </w:rPr>
            </w:pPr>
            <w:r w:rsidRPr="0038546C">
              <w:rPr>
                <w:rFonts w:ascii="Arial" w:hAnsi="Arial" w:cs="Arial"/>
                <w:b/>
                <w:bCs/>
                <w:color w:val="000000"/>
              </w:rPr>
              <w:t>Travailleur d’ESAT</w:t>
            </w:r>
          </w:p>
        </w:tc>
        <w:tc>
          <w:tcPr>
            <w:tcW w:w="4420" w:type="dxa"/>
            <w:tcBorders>
              <w:top w:val="single" w:sz="4" w:space="0" w:color="auto"/>
              <w:left w:val="nil"/>
              <w:bottom w:val="single" w:sz="4" w:space="0" w:color="auto"/>
              <w:right w:val="single" w:sz="8" w:space="0" w:color="auto"/>
            </w:tcBorders>
            <w:shd w:val="clear" w:color="000000" w:fill="FFFFFF" w:themeFill="background1"/>
            <w:noWrap/>
            <w:vAlign w:val="center"/>
          </w:tcPr>
          <w:p w14:paraId="11EF6C95" w14:textId="18E05572" w:rsidR="00231859" w:rsidRPr="0038546C" w:rsidRDefault="00231859" w:rsidP="00B87A8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4" w:space="0" w:color="auto"/>
              <w:right w:val="single" w:sz="4" w:space="0" w:color="auto"/>
            </w:tcBorders>
            <w:shd w:val="clear" w:color="000000" w:fill="FFFFFF" w:themeFill="background1"/>
            <w:vAlign w:val="center"/>
          </w:tcPr>
          <w:p w14:paraId="292538F7" w14:textId="04287DF5" w:rsidR="00231859" w:rsidRPr="0038546C" w:rsidRDefault="00231859" w:rsidP="00231859">
            <w:pPr>
              <w:jc w:val="center"/>
              <w:rPr>
                <w:rFonts w:ascii="Arial" w:hAnsi="Arial" w:cs="Arial"/>
                <w:b/>
                <w:bCs/>
                <w:color w:val="000000"/>
              </w:rPr>
            </w:pPr>
            <w:r w:rsidRPr="0038546C">
              <w:rPr>
                <w:rFonts w:ascii="Arial" w:hAnsi="Arial" w:cs="Arial"/>
                <w:b/>
              </w:rPr>
              <w:t>OUI</w:t>
            </w:r>
          </w:p>
        </w:tc>
      </w:tr>
    </w:tbl>
    <w:p w14:paraId="0959E8FB" w14:textId="1A7D4B89" w:rsidR="001838A8" w:rsidRPr="0038546C" w:rsidRDefault="001838A8" w:rsidP="001838A8">
      <w:pPr>
        <w:rPr>
          <w:rFonts w:ascii="Arial" w:hAnsi="Arial" w:cs="Arial"/>
          <w:color w:val="000000" w:themeColor="text1"/>
          <w:sz w:val="24"/>
        </w:rPr>
      </w:pPr>
      <w:r w:rsidRPr="0038546C">
        <w:rPr>
          <w:rFonts w:ascii="Arial" w:hAnsi="Arial" w:cs="Arial"/>
          <w:color w:val="000000" w:themeColor="text1"/>
          <w:sz w:val="24"/>
        </w:rPr>
        <w:br w:type="page"/>
      </w:r>
    </w:p>
    <w:p w14:paraId="5C4E4CD6" w14:textId="7C5B5DA7" w:rsidR="000B6954" w:rsidRPr="0038546C" w:rsidRDefault="00CB4FBD" w:rsidP="003629C0">
      <w:pPr>
        <w:pStyle w:val="Bandeaufiche"/>
      </w:pPr>
      <w:r w:rsidRPr="0038546C">
        <w:lastRenderedPageBreak/>
        <w:t xml:space="preserve">01. </w:t>
      </w:r>
      <w:r w:rsidR="000B6954" w:rsidRPr="0038546C">
        <w:t>Prothèses auditives</w:t>
      </w:r>
    </w:p>
    <w:p w14:paraId="594BA984" w14:textId="77777777" w:rsidR="001838A8" w:rsidRPr="0038546C" w:rsidRDefault="001838A8" w:rsidP="007F04D5">
      <w:pPr>
        <w:pStyle w:val="Paragraphedeliste"/>
        <w:numPr>
          <w:ilvl w:val="0"/>
          <w:numId w:val="34"/>
        </w:numPr>
        <w:spacing w:before="240" w:after="120"/>
        <w:rPr>
          <w:rFonts w:ascii="Arial" w:hAnsi="Arial" w:cs="Arial"/>
          <w:b/>
          <w:bCs/>
          <w:sz w:val="24"/>
          <w:szCs w:val="24"/>
        </w:rPr>
      </w:pPr>
      <w:r w:rsidRPr="0038546C">
        <w:rPr>
          <w:rFonts w:ascii="Arial" w:hAnsi="Arial" w:cs="Arial"/>
          <w:b/>
          <w:bCs/>
          <w:sz w:val="24"/>
          <w:szCs w:val="24"/>
        </w:rPr>
        <w:t>QUI PEUT EN BÉNÉFICIER ?</w:t>
      </w:r>
    </w:p>
    <w:p w14:paraId="46B31FF8" w14:textId="77777777" w:rsidR="001838A8" w:rsidRPr="0038546C" w:rsidRDefault="001838A8" w:rsidP="00FE6F13">
      <w:pPr>
        <w:spacing w:after="120"/>
        <w:rPr>
          <w:rFonts w:ascii="Arial" w:hAnsi="Arial" w:cs="Arial"/>
          <w:color w:val="000000" w:themeColor="text1"/>
          <w:sz w:val="26"/>
          <w:szCs w:val="26"/>
        </w:rPr>
      </w:pPr>
      <w:r w:rsidRPr="0038546C">
        <w:rPr>
          <w:rFonts w:ascii="Arial" w:hAnsi="Arial" w:cs="Arial"/>
          <w:color w:val="000000" w:themeColor="text1"/>
          <w:sz w:val="26"/>
          <w:szCs w:val="26"/>
        </w:rPr>
        <w:t>L’employeur peut demander le bénéfice de cette aide pour :</w:t>
      </w:r>
    </w:p>
    <w:p w14:paraId="60DE3FF6" w14:textId="6871A9BE" w:rsidR="001838A8" w:rsidRPr="0038546C" w:rsidRDefault="001838A8" w:rsidP="00231859">
      <w:pPr>
        <w:spacing w:line="0" w:lineRule="atLeast"/>
        <w:rPr>
          <w:rFonts w:ascii="Arial" w:hAnsi="Arial" w:cs="Arial"/>
          <w:color w:val="000000" w:themeColor="text1"/>
          <w:sz w:val="26"/>
          <w:szCs w:val="26"/>
        </w:rPr>
      </w:pPr>
      <w:r w:rsidRPr="0038546C">
        <w:rPr>
          <w:rFonts w:ascii="Arial" w:hAnsi="Arial" w:cs="Arial"/>
          <w:color w:val="000000" w:themeColor="text1"/>
          <w:sz w:val="26"/>
          <w:szCs w:val="26"/>
        </w:rPr>
        <w:t>-</w:t>
      </w:r>
      <w:r w:rsidR="00231859" w:rsidRPr="0038546C">
        <w:rPr>
          <w:rFonts w:ascii="Arial" w:hAnsi="Arial" w:cs="Arial"/>
          <w:color w:val="000000" w:themeColor="text1"/>
          <w:sz w:val="26"/>
          <w:szCs w:val="26"/>
        </w:rPr>
        <w:t xml:space="preserve"> </w:t>
      </w:r>
      <w:r w:rsidRPr="0038546C">
        <w:rPr>
          <w:rFonts w:ascii="Arial" w:hAnsi="Arial" w:cs="Arial"/>
          <w:color w:val="000000" w:themeColor="text1"/>
          <w:sz w:val="26"/>
          <w:szCs w:val="26"/>
        </w:rPr>
        <w:t>les bénéficiaires de l’obligation d’emploi (BOE)</w:t>
      </w:r>
    </w:p>
    <w:p w14:paraId="3320CCB7" w14:textId="62C7E21E" w:rsidR="00231859" w:rsidRPr="0038546C" w:rsidRDefault="00231859" w:rsidP="001838A8">
      <w:pPr>
        <w:spacing w:after="120" w:line="0" w:lineRule="atLeast"/>
        <w:rPr>
          <w:rFonts w:ascii="Arial" w:hAnsi="Arial" w:cs="Arial"/>
          <w:color w:val="000000" w:themeColor="text1"/>
          <w:sz w:val="26"/>
          <w:szCs w:val="26"/>
        </w:rPr>
      </w:pPr>
      <w:r w:rsidRPr="0038546C">
        <w:rPr>
          <w:rFonts w:ascii="Arial" w:hAnsi="Arial" w:cs="Arial"/>
          <w:color w:val="000000" w:themeColor="text1"/>
          <w:sz w:val="26"/>
          <w:szCs w:val="26"/>
        </w:rPr>
        <w:t>- les agents inaptes et/ou en cours de reclassement</w:t>
      </w:r>
    </w:p>
    <w:p w14:paraId="067539B3" w14:textId="77777777" w:rsidR="001838A8" w:rsidRPr="0038546C" w:rsidRDefault="001838A8" w:rsidP="007F04D5">
      <w:pPr>
        <w:pStyle w:val="Paragraphedeliste"/>
        <w:numPr>
          <w:ilvl w:val="0"/>
          <w:numId w:val="34"/>
        </w:numPr>
        <w:spacing w:before="240" w:after="120"/>
        <w:ind w:left="0" w:firstLine="0"/>
        <w:rPr>
          <w:rFonts w:ascii="Arial" w:hAnsi="Arial" w:cs="Arial"/>
          <w:b/>
          <w:bCs/>
          <w:sz w:val="24"/>
          <w:szCs w:val="24"/>
        </w:rPr>
      </w:pPr>
      <w:bookmarkStart w:id="25" w:name="_Hlk70609499"/>
      <w:r w:rsidRPr="0038546C">
        <w:rPr>
          <w:rFonts w:ascii="Arial" w:hAnsi="Arial" w:cs="Arial"/>
          <w:b/>
          <w:bCs/>
          <w:sz w:val="24"/>
          <w:szCs w:val="24"/>
        </w:rPr>
        <w:t>LE CONTENU</w:t>
      </w:r>
    </w:p>
    <w:bookmarkEnd w:id="25"/>
    <w:p w14:paraId="6ADD1AF3" w14:textId="77777777" w:rsidR="003E1AFE" w:rsidRPr="0038546C" w:rsidRDefault="003E1AFE" w:rsidP="001838A8">
      <w:pPr>
        <w:spacing w:after="120"/>
        <w:rPr>
          <w:rFonts w:ascii="Arial" w:hAnsi="Arial" w:cs="Arial"/>
          <w:color w:val="000000" w:themeColor="text1"/>
          <w:sz w:val="26"/>
          <w:szCs w:val="26"/>
        </w:rPr>
      </w:pPr>
      <w:r w:rsidRPr="0038546C">
        <w:rPr>
          <w:rFonts w:ascii="Arial" w:hAnsi="Arial" w:cs="Arial"/>
          <w:color w:val="000000" w:themeColor="text1"/>
          <w:sz w:val="26"/>
          <w:szCs w:val="26"/>
        </w:rPr>
        <w:t xml:space="preserve">L’aide est accordée exclusivement pour l’achat d’audioprothèse(s) prise(s) en charge par la sécurité sociale. </w:t>
      </w:r>
      <w:bookmarkStart w:id="26" w:name="_Hlk181897585"/>
      <w:r w:rsidRPr="0038546C">
        <w:rPr>
          <w:rFonts w:ascii="Arial" w:hAnsi="Arial" w:cs="Arial"/>
          <w:color w:val="000000" w:themeColor="text1"/>
          <w:sz w:val="26"/>
          <w:szCs w:val="26"/>
        </w:rPr>
        <w:t xml:space="preserve">Sont pris en charge également les frais de réglages et les accessoires et services suivants </w:t>
      </w:r>
      <w:r w:rsidRPr="0038546C">
        <w:rPr>
          <w:rFonts w:ascii="Arial" w:hAnsi="Arial" w:cs="Arial"/>
          <w:color w:val="000000" w:themeColor="text1"/>
          <w:sz w:val="26"/>
          <w:szCs w:val="26"/>
          <w:u w:val="single"/>
        </w:rPr>
        <w:t>acquis en même temps que la (les) prothèse(s)</w:t>
      </w:r>
      <w:r w:rsidRPr="0038546C">
        <w:rPr>
          <w:rFonts w:ascii="Arial" w:hAnsi="Arial" w:cs="Arial"/>
          <w:color w:val="000000" w:themeColor="text1"/>
          <w:sz w:val="26"/>
          <w:szCs w:val="26"/>
        </w:rPr>
        <w:t xml:space="preserve"> : </w:t>
      </w:r>
      <w:r w:rsidRPr="0038546C">
        <w:rPr>
          <w:rFonts w:ascii="Arial" w:hAnsi="Arial" w:cs="Arial"/>
          <w:b/>
          <w:bCs/>
          <w:color w:val="000000" w:themeColor="text1"/>
          <w:sz w:val="26"/>
          <w:szCs w:val="26"/>
        </w:rPr>
        <w:t>CROS ou BICROS, Piles, Microphone déporté, Chargeur, Assurance.</w:t>
      </w:r>
    </w:p>
    <w:bookmarkEnd w:id="26"/>
    <w:p w14:paraId="5F86D5F7" w14:textId="30A36F3B" w:rsidR="001838A8" w:rsidRPr="0038546C" w:rsidRDefault="000011EB" w:rsidP="001838A8">
      <w:pPr>
        <w:spacing w:after="120"/>
        <w:rPr>
          <w:rFonts w:ascii="Arial" w:hAnsi="Arial" w:cs="Arial"/>
          <w:color w:val="000000" w:themeColor="text1"/>
          <w:sz w:val="26"/>
          <w:szCs w:val="26"/>
        </w:rPr>
      </w:pPr>
      <w:r w:rsidRPr="0038546C">
        <w:rPr>
          <w:rFonts w:ascii="Arial" w:hAnsi="Arial" w:cs="Arial"/>
          <w:color w:val="000000" w:themeColor="text1"/>
          <w:sz w:val="26"/>
          <w:szCs w:val="26"/>
        </w:rPr>
        <w:t>Elle ne prend pas en charge le coût d'éléments implantés chirurgicalement (implant, cochléaire, prothèse ostéo-intégrée ...)</w:t>
      </w:r>
      <w:r w:rsidR="00884A1F" w:rsidRPr="0038546C">
        <w:rPr>
          <w:rFonts w:ascii="Arial" w:hAnsi="Arial" w:cs="Arial"/>
          <w:color w:val="000000" w:themeColor="text1"/>
          <w:sz w:val="26"/>
          <w:szCs w:val="26"/>
        </w:rPr>
        <w:t xml:space="preserve"> </w:t>
      </w:r>
      <w:r w:rsidR="003E1AFE" w:rsidRPr="0038546C">
        <w:rPr>
          <w:rFonts w:ascii="Arial" w:hAnsi="Arial" w:cs="Arial"/>
          <w:color w:val="000000" w:themeColor="text1"/>
          <w:sz w:val="26"/>
          <w:szCs w:val="26"/>
        </w:rPr>
        <w:t>ni les accessoires autres que ceux cités ci-dessus.</w:t>
      </w:r>
    </w:p>
    <w:p w14:paraId="52CB574C" w14:textId="50A44965" w:rsidR="001838A8" w:rsidRPr="0038546C" w:rsidRDefault="001838A8" w:rsidP="007F04D5">
      <w:pPr>
        <w:pStyle w:val="Paragraphedeliste"/>
        <w:numPr>
          <w:ilvl w:val="0"/>
          <w:numId w:val="34"/>
        </w:numPr>
        <w:spacing w:before="240" w:after="120"/>
        <w:ind w:left="0" w:firstLine="0"/>
        <w:rPr>
          <w:rFonts w:ascii="Arial" w:hAnsi="Arial" w:cs="Arial"/>
          <w:b/>
          <w:bCs/>
          <w:sz w:val="24"/>
          <w:szCs w:val="24"/>
        </w:rPr>
      </w:pPr>
      <w:r w:rsidRPr="0038546C">
        <w:rPr>
          <w:rFonts w:ascii="Arial" w:hAnsi="Arial" w:cs="Arial"/>
          <w:b/>
          <w:bCs/>
          <w:sz w:val="24"/>
          <w:szCs w:val="24"/>
        </w:rPr>
        <w:t>QUEL MONTANT</w:t>
      </w:r>
      <w:r w:rsidR="00B85980" w:rsidRPr="0038546C">
        <w:rPr>
          <w:rFonts w:ascii="Arial" w:hAnsi="Arial" w:cs="Arial"/>
          <w:b/>
          <w:bCs/>
          <w:sz w:val="24"/>
          <w:szCs w:val="24"/>
        </w:rPr>
        <w:t> </w:t>
      </w:r>
      <w:r w:rsidRPr="0038546C">
        <w:rPr>
          <w:rFonts w:ascii="Arial" w:hAnsi="Arial" w:cs="Arial"/>
          <w:b/>
          <w:bCs/>
          <w:sz w:val="24"/>
          <w:szCs w:val="24"/>
        </w:rPr>
        <w:t>?</w:t>
      </w:r>
    </w:p>
    <w:p w14:paraId="5331BE21" w14:textId="39EE1ED6" w:rsidR="0047059E" w:rsidRPr="0038546C" w:rsidRDefault="0047059E" w:rsidP="00407EBE">
      <w:pPr>
        <w:spacing w:after="120"/>
        <w:rPr>
          <w:rFonts w:ascii="Arial" w:hAnsi="Arial" w:cs="Arial"/>
          <w:color w:val="000000" w:themeColor="text1"/>
          <w:sz w:val="26"/>
          <w:szCs w:val="26"/>
        </w:rPr>
      </w:pPr>
      <w:r w:rsidRPr="0038546C">
        <w:rPr>
          <w:rFonts w:ascii="Arial" w:hAnsi="Arial" w:cs="Arial"/>
          <w:color w:val="000000" w:themeColor="text1"/>
          <w:sz w:val="26"/>
          <w:szCs w:val="26"/>
        </w:rPr>
        <w:t xml:space="preserve">Le FIPHFP intervient en complément des autres financements (sécurité sociale, mutuelle, </w:t>
      </w:r>
      <w:r w:rsidR="00DB34CA" w:rsidRPr="0038546C">
        <w:rPr>
          <w:rFonts w:ascii="Arial" w:hAnsi="Arial" w:cs="Arial"/>
          <w:color w:val="000000" w:themeColor="text1"/>
          <w:sz w:val="26"/>
          <w:szCs w:val="26"/>
        </w:rPr>
        <w:t xml:space="preserve">prestation de compensation </w:t>
      </w:r>
      <w:r w:rsidRPr="0038546C">
        <w:rPr>
          <w:rFonts w:ascii="Arial" w:hAnsi="Arial" w:cs="Arial"/>
          <w:color w:val="000000" w:themeColor="text1"/>
          <w:sz w:val="26"/>
          <w:szCs w:val="26"/>
        </w:rPr>
        <w:t>…).</w:t>
      </w:r>
    </w:p>
    <w:p w14:paraId="2036A49C" w14:textId="316ACF15" w:rsidR="0047059E" w:rsidRPr="0038546C" w:rsidRDefault="001838A8" w:rsidP="00407EBE">
      <w:pPr>
        <w:spacing w:after="120"/>
        <w:rPr>
          <w:rFonts w:ascii="Arial" w:hAnsi="Arial" w:cs="Arial"/>
          <w:color w:val="000000" w:themeColor="text1"/>
          <w:sz w:val="26"/>
          <w:szCs w:val="26"/>
        </w:rPr>
      </w:pPr>
      <w:bookmarkStart w:id="27" w:name="_Hlk70439105"/>
      <w:r w:rsidRPr="0038546C">
        <w:rPr>
          <w:rFonts w:ascii="Arial" w:hAnsi="Arial" w:cs="Arial"/>
          <w:color w:val="000000" w:themeColor="text1"/>
          <w:sz w:val="26"/>
          <w:szCs w:val="26"/>
        </w:rPr>
        <w:t xml:space="preserve">Le montant maximum pris en charge par le FIPHFP est de </w:t>
      </w:r>
      <w:r w:rsidR="008C4AD4" w:rsidRPr="0038546C">
        <w:rPr>
          <w:rFonts w:ascii="Arial" w:hAnsi="Arial" w:cs="Arial"/>
          <w:color w:val="000000" w:themeColor="text1"/>
          <w:sz w:val="26"/>
          <w:szCs w:val="26"/>
        </w:rPr>
        <w:t>1700€</w:t>
      </w:r>
      <w:r w:rsidRPr="0038546C">
        <w:rPr>
          <w:rFonts w:ascii="Arial" w:hAnsi="Arial" w:cs="Arial"/>
          <w:b/>
          <w:bCs/>
          <w:color w:val="000000" w:themeColor="text1"/>
          <w:sz w:val="28"/>
          <w:szCs w:val="28"/>
          <w:shd w:val="clear" w:color="auto" w:fill="F5F2EE"/>
        </w:rPr>
        <w:t>.</w:t>
      </w:r>
    </w:p>
    <w:bookmarkEnd w:id="27"/>
    <w:p w14:paraId="144CF76E" w14:textId="77777777" w:rsidR="001838A8" w:rsidRPr="0038546C" w:rsidRDefault="001838A8" w:rsidP="007F04D5">
      <w:pPr>
        <w:pStyle w:val="Paragraphedeliste"/>
        <w:numPr>
          <w:ilvl w:val="0"/>
          <w:numId w:val="34"/>
        </w:numPr>
        <w:spacing w:before="240" w:after="120"/>
        <w:ind w:left="0" w:firstLine="0"/>
        <w:rPr>
          <w:rFonts w:ascii="Arial" w:hAnsi="Arial" w:cs="Arial"/>
          <w:b/>
          <w:bCs/>
          <w:sz w:val="24"/>
          <w:szCs w:val="24"/>
        </w:rPr>
      </w:pPr>
      <w:r w:rsidRPr="0038546C">
        <w:rPr>
          <w:rFonts w:ascii="Arial" w:hAnsi="Arial" w:cs="Arial"/>
          <w:b/>
          <w:bCs/>
          <w:sz w:val="24"/>
          <w:szCs w:val="24"/>
        </w:rPr>
        <w:t>RÈGLES DE CUMUL</w:t>
      </w:r>
    </w:p>
    <w:p w14:paraId="67BCE75D" w14:textId="49A0862D" w:rsidR="001838A8" w:rsidRPr="0038546C" w:rsidRDefault="001838A8" w:rsidP="001838A8">
      <w:pPr>
        <w:rPr>
          <w:rFonts w:ascii="Arial" w:hAnsi="Arial" w:cs="Arial"/>
          <w:sz w:val="26"/>
          <w:szCs w:val="26"/>
        </w:rPr>
      </w:pPr>
      <w:r w:rsidRPr="0038546C">
        <w:rPr>
          <w:rFonts w:ascii="Arial" w:hAnsi="Arial" w:cs="Arial"/>
          <w:sz w:val="26"/>
          <w:szCs w:val="26"/>
        </w:rPr>
        <w:t>L’aide est cumulable avec les autres aides du FIPHFP.</w:t>
      </w:r>
    </w:p>
    <w:p w14:paraId="5504C1A9" w14:textId="2C44C06B" w:rsidR="001838A8" w:rsidRPr="0038546C" w:rsidRDefault="008E5489" w:rsidP="007F04D5">
      <w:pPr>
        <w:pStyle w:val="Paragraphedeliste"/>
        <w:numPr>
          <w:ilvl w:val="0"/>
          <w:numId w:val="34"/>
        </w:numPr>
        <w:spacing w:before="240" w:after="120"/>
        <w:ind w:left="0" w:firstLine="0"/>
        <w:rPr>
          <w:rFonts w:ascii="Arial" w:hAnsi="Arial" w:cs="Arial"/>
          <w:b/>
          <w:bCs/>
          <w:sz w:val="24"/>
          <w:szCs w:val="24"/>
        </w:rPr>
      </w:pPr>
      <w:r w:rsidRPr="0038546C">
        <w:rPr>
          <w:rFonts w:ascii="Arial" w:hAnsi="Arial" w:cs="Arial"/>
          <w:b/>
          <w:bCs/>
          <w:sz w:val="24"/>
          <w:szCs w:val="24"/>
        </w:rPr>
        <w:t>CONDITIONS DE RENOUVELLEMENT</w:t>
      </w:r>
    </w:p>
    <w:p w14:paraId="2AEC100C" w14:textId="2EBD2902" w:rsidR="007172BB" w:rsidRPr="0038546C" w:rsidRDefault="003B01A7" w:rsidP="00FE6F13">
      <w:pPr>
        <w:rPr>
          <w:rFonts w:ascii="Arial" w:hAnsi="Arial" w:cs="Arial"/>
          <w:sz w:val="26"/>
          <w:szCs w:val="26"/>
        </w:rPr>
      </w:pPr>
      <w:r w:rsidRPr="0038546C">
        <w:rPr>
          <w:rFonts w:ascii="Arial" w:hAnsi="Arial" w:cs="Arial"/>
          <w:sz w:val="26"/>
          <w:szCs w:val="26"/>
        </w:rPr>
        <w:t>La prise en charge par le FIPHFP est conditionnée par le remboursement par l'Assurance Maladie de la prothèse auditive</w:t>
      </w:r>
      <w:r w:rsidR="000011EB" w:rsidRPr="0038546C">
        <w:rPr>
          <w:rFonts w:ascii="Arial" w:hAnsi="Arial" w:cs="Arial"/>
          <w:sz w:val="26"/>
          <w:szCs w:val="26"/>
        </w:rPr>
        <w:t>.</w:t>
      </w:r>
    </w:p>
    <w:p w14:paraId="3286594C" w14:textId="4DF42995" w:rsidR="001838A8" w:rsidRPr="0038546C" w:rsidRDefault="001838A8" w:rsidP="001838A8">
      <w:pPr>
        <w:rPr>
          <w:rFonts w:ascii="Arial" w:hAnsi="Arial" w:cs="Arial"/>
          <w:sz w:val="24"/>
        </w:rPr>
      </w:pPr>
      <w:r w:rsidRPr="0038546C">
        <w:rPr>
          <w:rFonts w:ascii="Arial" w:hAnsi="Arial" w:cs="Arial"/>
          <w:sz w:val="24"/>
        </w:rPr>
        <w:br w:type="page"/>
      </w:r>
    </w:p>
    <w:p w14:paraId="660D8E4D" w14:textId="7D432A34" w:rsidR="000B6954" w:rsidRPr="0038546C" w:rsidRDefault="00CB4FBD" w:rsidP="003629C0">
      <w:pPr>
        <w:pStyle w:val="Bandeaufiche"/>
      </w:pPr>
      <w:r w:rsidRPr="0038546C">
        <w:lastRenderedPageBreak/>
        <w:t xml:space="preserve">01. </w:t>
      </w:r>
      <w:r w:rsidR="000B6954" w:rsidRPr="0038546C">
        <w:t>Prothèses auditives</w:t>
      </w:r>
    </w:p>
    <w:p w14:paraId="671C7779" w14:textId="57E33ADD" w:rsidR="001838A8" w:rsidRPr="0038546C" w:rsidRDefault="00E51D29" w:rsidP="00331EDD">
      <w:pPr>
        <w:pBdr>
          <w:top w:val="single" w:sz="4" w:space="1" w:color="auto"/>
          <w:left w:val="single" w:sz="4" w:space="4" w:color="auto"/>
          <w:bottom w:val="single" w:sz="4" w:space="1" w:color="auto"/>
          <w:right w:val="single" w:sz="4" w:space="4"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0495B62E" w14:textId="77777777" w:rsidR="0034692F" w:rsidRPr="0038546C" w:rsidRDefault="0034692F" w:rsidP="0034692F">
      <w:pPr>
        <w:pBdr>
          <w:top w:val="single" w:sz="4" w:space="1" w:color="auto"/>
          <w:left w:val="single" w:sz="4" w:space="4" w:color="auto"/>
          <w:bottom w:val="single" w:sz="4" w:space="1" w:color="auto"/>
          <w:right w:val="single" w:sz="4" w:space="4"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532A8787" w14:textId="26CA911D" w:rsidR="001838A8" w:rsidRPr="0038546C" w:rsidRDefault="00783157" w:rsidP="00280497">
      <w:pPr>
        <w:spacing w:before="240" w:after="160"/>
        <w:ind w:left="284" w:hanging="284"/>
        <w:jc w:val="left"/>
        <w:rPr>
          <w:rFonts w:ascii="Arial" w:hAnsi="Arial" w:cs="Arial"/>
          <w:b/>
          <w:bCs/>
          <w:color w:val="002060"/>
          <w:sz w:val="26"/>
          <w:szCs w:val="26"/>
        </w:rPr>
      </w:pPr>
      <w:bookmarkStart w:id="28" w:name="_Hlk87277826"/>
      <w:r w:rsidRPr="0038546C">
        <w:rPr>
          <w:rFonts w:ascii="Arial" w:hAnsi="Arial" w:cs="Arial"/>
          <w:b/>
          <w:bCs/>
          <w:color w:val="002060"/>
          <w:sz w:val="26"/>
          <w:szCs w:val="26"/>
        </w:rPr>
        <w:t xml:space="preserve">1/ Document justifiant le handicap de l’agent </w:t>
      </w:r>
      <w:r w:rsidR="007B1D7D" w:rsidRPr="0038546C">
        <w:rPr>
          <w:rFonts w:ascii="Arial" w:hAnsi="Arial" w:cs="Arial"/>
          <w:b/>
          <w:bCs/>
          <w:color w:val="002060"/>
          <w:sz w:val="26"/>
          <w:szCs w:val="26"/>
        </w:rPr>
        <w:t xml:space="preserve">(voir </w:t>
      </w:r>
      <w:hyperlink w:anchor="_Les_bénéficiaires_des" w:history="1">
        <w:r w:rsidR="00AB1B88" w:rsidRPr="0038546C">
          <w:rPr>
            <w:rStyle w:val="Lienhypertexte"/>
            <w:rFonts w:ascii="Arial" w:hAnsi="Arial" w:cs="Arial"/>
            <w:b/>
            <w:bCs/>
            <w:sz w:val="26"/>
            <w:szCs w:val="26"/>
          </w:rPr>
          <w:t>Les bénéficiaires des interventions directes du FIPHFP</w:t>
        </w:r>
      </w:hyperlink>
      <w:r w:rsidR="007B1D7D" w:rsidRPr="0038546C">
        <w:rPr>
          <w:rFonts w:ascii="Arial" w:hAnsi="Arial" w:cs="Arial"/>
          <w:b/>
          <w:bCs/>
          <w:color w:val="002060"/>
          <w:sz w:val="26"/>
          <w:szCs w:val="26"/>
        </w:rPr>
        <w:t>)</w:t>
      </w:r>
    </w:p>
    <w:bookmarkEnd w:id="28"/>
    <w:p w14:paraId="19A9EC5A" w14:textId="1D1C221F" w:rsidR="00B85980" w:rsidRPr="0038546C" w:rsidRDefault="001838A8"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Justificatif </w:t>
      </w:r>
      <w:r w:rsidR="002A6B08" w:rsidRPr="0038546C">
        <w:rPr>
          <w:rFonts w:ascii="Arial" w:hAnsi="Arial" w:cs="Arial"/>
          <w:color w:val="002060"/>
          <w:sz w:val="26"/>
          <w:szCs w:val="26"/>
        </w:rPr>
        <w:t>de</w:t>
      </w:r>
      <w:r w:rsidR="00C174A1" w:rsidRPr="0038546C">
        <w:rPr>
          <w:rFonts w:ascii="Arial" w:hAnsi="Arial" w:cs="Arial"/>
          <w:color w:val="002060"/>
          <w:sz w:val="26"/>
          <w:szCs w:val="26"/>
        </w:rPr>
        <w:t xml:space="preserve"> </w:t>
      </w:r>
      <w:r w:rsidRPr="0038546C">
        <w:rPr>
          <w:rFonts w:ascii="Arial" w:hAnsi="Arial" w:cs="Arial"/>
          <w:color w:val="002060"/>
          <w:sz w:val="26"/>
          <w:szCs w:val="26"/>
        </w:rPr>
        <w:t>la qualité de bénéficiaire de l’obligation d’emploi</w:t>
      </w:r>
      <w:r w:rsidR="00FC242C" w:rsidRPr="0038546C">
        <w:rPr>
          <w:rFonts w:ascii="Arial" w:hAnsi="Arial" w:cs="Arial"/>
          <w:color w:val="002060"/>
          <w:sz w:val="26"/>
          <w:szCs w:val="26"/>
        </w:rPr>
        <w:t xml:space="preserve"> (</w:t>
      </w:r>
      <w:r w:rsidR="00755259" w:rsidRPr="0038546C">
        <w:rPr>
          <w:rFonts w:ascii="Arial" w:hAnsi="Arial" w:cs="Arial"/>
          <w:color w:val="002060"/>
          <w:sz w:val="26"/>
          <w:szCs w:val="26"/>
        </w:rPr>
        <w:t>BOE</w:t>
      </w:r>
      <w:r w:rsidR="00FC242C" w:rsidRPr="0038546C">
        <w:rPr>
          <w:rFonts w:ascii="Arial" w:hAnsi="Arial" w:cs="Arial"/>
          <w:color w:val="002060"/>
          <w:sz w:val="26"/>
          <w:szCs w:val="26"/>
        </w:rPr>
        <w:t>)</w:t>
      </w:r>
    </w:p>
    <w:p w14:paraId="7F31DA81" w14:textId="384675B4" w:rsidR="001838A8" w:rsidRPr="0038546C" w:rsidRDefault="00B85980" w:rsidP="00AC20CF">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Document </w:t>
      </w:r>
      <w:r w:rsidR="001838A8" w:rsidRPr="0038546C">
        <w:rPr>
          <w:rFonts w:ascii="Arial" w:hAnsi="Arial" w:cs="Arial"/>
          <w:b/>
          <w:bCs/>
          <w:color w:val="002060"/>
          <w:kern w:val="24"/>
          <w:sz w:val="26"/>
          <w:szCs w:val="26"/>
        </w:rPr>
        <w:t xml:space="preserve">permettant de </w:t>
      </w:r>
      <w:r w:rsidRPr="0038546C">
        <w:rPr>
          <w:rFonts w:ascii="Arial" w:hAnsi="Arial" w:cs="Arial"/>
          <w:b/>
          <w:bCs/>
          <w:color w:val="002060"/>
          <w:kern w:val="24"/>
          <w:sz w:val="26"/>
          <w:szCs w:val="26"/>
        </w:rPr>
        <w:t xml:space="preserve">justifier </w:t>
      </w:r>
      <w:r w:rsidR="00517890" w:rsidRPr="0038546C">
        <w:rPr>
          <w:rFonts w:ascii="Arial" w:hAnsi="Arial" w:cs="Arial"/>
          <w:b/>
          <w:bCs/>
          <w:color w:val="002060"/>
          <w:kern w:val="24"/>
          <w:sz w:val="26"/>
          <w:szCs w:val="26"/>
        </w:rPr>
        <w:t xml:space="preserve">la présence à l’effectif de l’agent </w:t>
      </w:r>
    </w:p>
    <w:p w14:paraId="36988E42" w14:textId="5EAB00A5" w:rsidR="001838A8" w:rsidRPr="0038546C" w:rsidRDefault="001838A8"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298EC074" w14:textId="41376E54" w:rsidR="00AC20CF" w:rsidRPr="0038546C" w:rsidRDefault="00AC20CF" w:rsidP="00AC20CF">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Document permettant de justifier le type de contrat </w:t>
      </w:r>
      <w:r w:rsidR="00517890" w:rsidRPr="0038546C">
        <w:rPr>
          <w:rFonts w:ascii="Arial" w:hAnsi="Arial" w:cs="Arial"/>
          <w:color w:val="002060"/>
          <w:sz w:val="26"/>
          <w:szCs w:val="26"/>
          <w:u w:val="single"/>
        </w:rPr>
        <w:t>s’il s’agit d’un ag</w:t>
      </w:r>
      <w:r w:rsidR="001838A8" w:rsidRPr="0038546C">
        <w:rPr>
          <w:rFonts w:ascii="Arial" w:hAnsi="Arial" w:cs="Arial"/>
          <w:color w:val="002060"/>
          <w:sz w:val="26"/>
          <w:szCs w:val="26"/>
          <w:u w:val="single"/>
        </w:rPr>
        <w:t>ent non titulaire ne disposant pas d’un CDI</w:t>
      </w:r>
      <w:r w:rsidRPr="0038546C">
        <w:rPr>
          <w:rFonts w:ascii="Arial" w:hAnsi="Arial" w:cs="Arial"/>
          <w:color w:val="002060"/>
          <w:sz w:val="26"/>
          <w:szCs w:val="26"/>
          <w:u w:val="single"/>
        </w:rPr>
        <w:t xml:space="preserve"> </w:t>
      </w:r>
      <w:r w:rsidR="0089530A" w:rsidRPr="0038546C">
        <w:rPr>
          <w:rFonts w:ascii="Arial" w:hAnsi="Arial" w:cs="Arial"/>
          <w:color w:val="002060"/>
          <w:sz w:val="26"/>
          <w:szCs w:val="26"/>
          <w:u w:val="single"/>
        </w:rPr>
        <w:t>(apprenti, CDD, emploi aidé, service civique, stagiaire, travailleur d’ESAT)</w:t>
      </w:r>
    </w:p>
    <w:p w14:paraId="392CAA59" w14:textId="21A3F76C" w:rsidR="00AC20CF" w:rsidRPr="0038546C" w:rsidRDefault="00AC20CF" w:rsidP="007F04D5">
      <w:pPr>
        <w:numPr>
          <w:ilvl w:val="0"/>
          <w:numId w:val="14"/>
        </w:numPr>
        <w:rPr>
          <w:rFonts w:ascii="Arial" w:hAnsi="Arial" w:cs="Arial"/>
          <w:color w:val="002060"/>
          <w:sz w:val="26"/>
          <w:szCs w:val="26"/>
        </w:rPr>
      </w:pPr>
      <w:r w:rsidRPr="0038546C">
        <w:rPr>
          <w:rFonts w:ascii="Arial" w:hAnsi="Arial" w:cs="Arial"/>
          <w:color w:val="002060"/>
          <w:sz w:val="26"/>
          <w:szCs w:val="26"/>
        </w:rPr>
        <w:t>C</w:t>
      </w:r>
      <w:r w:rsidR="001838A8" w:rsidRPr="0038546C">
        <w:rPr>
          <w:rFonts w:ascii="Arial" w:hAnsi="Arial" w:cs="Arial"/>
          <w:color w:val="002060"/>
          <w:sz w:val="26"/>
          <w:szCs w:val="26"/>
        </w:rPr>
        <w:t>ontrat de travail en cours</w:t>
      </w:r>
      <w:r w:rsidRPr="0038546C">
        <w:rPr>
          <w:rFonts w:ascii="Arial" w:hAnsi="Arial" w:cs="Arial"/>
          <w:color w:val="002060"/>
          <w:sz w:val="26"/>
          <w:szCs w:val="26"/>
        </w:rPr>
        <w:t xml:space="preserve"> </w:t>
      </w:r>
      <w:r w:rsidR="00002534" w:rsidRPr="0038546C">
        <w:rPr>
          <w:rFonts w:ascii="Arial" w:hAnsi="Arial" w:cs="Arial"/>
          <w:b/>
          <w:bCs/>
          <w:color w:val="002060"/>
          <w:sz w:val="26"/>
          <w:szCs w:val="26"/>
        </w:rPr>
        <w:t>OU</w:t>
      </w:r>
      <w:r w:rsidR="00002534" w:rsidRPr="0038546C">
        <w:rPr>
          <w:rFonts w:ascii="Arial" w:hAnsi="Arial" w:cs="Arial"/>
          <w:color w:val="002060"/>
          <w:sz w:val="26"/>
          <w:szCs w:val="26"/>
        </w:rPr>
        <w:t xml:space="preserve"> </w:t>
      </w:r>
      <w:r w:rsidR="00BF2BC8" w:rsidRPr="0038546C">
        <w:rPr>
          <w:rFonts w:ascii="Arial" w:hAnsi="Arial" w:cs="Arial"/>
          <w:color w:val="002060"/>
          <w:sz w:val="26"/>
          <w:szCs w:val="26"/>
        </w:rPr>
        <w:t>C</w:t>
      </w:r>
      <w:r w:rsidRPr="0038546C">
        <w:rPr>
          <w:rFonts w:ascii="Arial" w:hAnsi="Arial" w:cs="Arial"/>
          <w:color w:val="002060"/>
          <w:sz w:val="26"/>
          <w:szCs w:val="26"/>
        </w:rPr>
        <w:t>ontrat d’engagement service civique</w:t>
      </w:r>
      <w:r w:rsidR="00BF2BC8" w:rsidRPr="0038546C">
        <w:rPr>
          <w:rFonts w:ascii="Arial" w:hAnsi="Arial" w:cs="Arial"/>
          <w:color w:val="002060"/>
          <w:sz w:val="26"/>
          <w:szCs w:val="26"/>
        </w:rPr>
        <w:t xml:space="preserve"> </w:t>
      </w:r>
      <w:r w:rsidR="00002534" w:rsidRPr="0038546C">
        <w:rPr>
          <w:rFonts w:ascii="Arial" w:hAnsi="Arial" w:cs="Arial"/>
          <w:b/>
          <w:bCs/>
          <w:color w:val="002060"/>
          <w:sz w:val="26"/>
          <w:szCs w:val="26"/>
        </w:rPr>
        <w:t>OU</w:t>
      </w:r>
      <w:r w:rsidR="00002534" w:rsidRPr="0038546C">
        <w:rPr>
          <w:rFonts w:ascii="Arial" w:hAnsi="Arial" w:cs="Arial"/>
          <w:color w:val="002060"/>
          <w:sz w:val="26"/>
          <w:szCs w:val="26"/>
        </w:rPr>
        <w:t xml:space="preserve"> </w:t>
      </w:r>
      <w:r w:rsidR="00BF2BC8" w:rsidRPr="0038546C">
        <w:rPr>
          <w:rFonts w:ascii="Arial" w:hAnsi="Arial" w:cs="Arial"/>
          <w:color w:val="002060"/>
          <w:sz w:val="26"/>
          <w:szCs w:val="26"/>
        </w:rPr>
        <w:t>C</w:t>
      </w:r>
      <w:r w:rsidRPr="0038546C">
        <w:rPr>
          <w:rFonts w:ascii="Arial" w:hAnsi="Arial" w:cs="Arial"/>
          <w:color w:val="002060"/>
          <w:sz w:val="26"/>
          <w:szCs w:val="26"/>
        </w:rPr>
        <w:t xml:space="preserve">onvention de stage </w:t>
      </w:r>
      <w:r w:rsidR="00231859" w:rsidRPr="0038546C">
        <w:rPr>
          <w:rFonts w:ascii="Arial" w:hAnsi="Arial" w:cs="Arial"/>
          <w:b/>
          <w:bCs/>
          <w:color w:val="002060"/>
          <w:sz w:val="26"/>
          <w:szCs w:val="26"/>
        </w:rPr>
        <w:t>OU</w:t>
      </w:r>
      <w:r w:rsidR="0089530A" w:rsidRPr="0038546C">
        <w:rPr>
          <w:rFonts w:ascii="Arial" w:hAnsi="Arial" w:cs="Arial"/>
          <w:b/>
          <w:bCs/>
          <w:color w:val="002060"/>
          <w:sz w:val="26"/>
          <w:szCs w:val="26"/>
        </w:rPr>
        <w:t xml:space="preserve"> </w:t>
      </w:r>
      <w:r w:rsidR="0089530A" w:rsidRPr="0038546C">
        <w:rPr>
          <w:rFonts w:ascii="Arial" w:hAnsi="Arial" w:cs="Arial"/>
          <w:color w:val="002060"/>
          <w:sz w:val="26"/>
          <w:szCs w:val="26"/>
        </w:rPr>
        <w:t>Contrat justifiant la qualité de travailleurs d’ESAT.</w:t>
      </w:r>
    </w:p>
    <w:p w14:paraId="1E90C3D7" w14:textId="519D42D7" w:rsidR="00874C83" w:rsidRPr="0038546C" w:rsidRDefault="00BF2BC8" w:rsidP="00874C83">
      <w:pPr>
        <w:spacing w:before="240" w:after="160"/>
        <w:rPr>
          <w:rFonts w:ascii="Arial" w:hAnsi="Arial" w:cs="Arial"/>
          <w:b/>
          <w:bCs/>
          <w:color w:val="002060"/>
          <w:sz w:val="26"/>
          <w:szCs w:val="26"/>
        </w:rPr>
      </w:pPr>
      <w:r w:rsidRPr="0038546C">
        <w:rPr>
          <w:rFonts w:ascii="Arial" w:hAnsi="Arial" w:cs="Arial"/>
          <w:b/>
          <w:bCs/>
          <w:color w:val="002060"/>
          <w:sz w:val="26"/>
          <w:szCs w:val="26"/>
        </w:rPr>
        <w:t>4</w:t>
      </w:r>
      <w:r w:rsidR="00874C83" w:rsidRPr="0038546C">
        <w:rPr>
          <w:rFonts w:ascii="Arial" w:hAnsi="Arial" w:cs="Arial"/>
          <w:b/>
          <w:bCs/>
          <w:color w:val="002060"/>
          <w:sz w:val="26"/>
          <w:szCs w:val="26"/>
        </w:rPr>
        <w:t>/ Le devis retenu (pour une demande d’accord préalable)</w:t>
      </w:r>
    </w:p>
    <w:p w14:paraId="183A89BA" w14:textId="20430790" w:rsidR="004407B8" w:rsidRPr="0038546C" w:rsidRDefault="004407B8" w:rsidP="004407B8">
      <w:pPr>
        <w:spacing w:after="120"/>
        <w:rPr>
          <w:rFonts w:ascii="Arial" w:hAnsi="Arial" w:cs="Arial"/>
          <w:color w:val="002060"/>
          <w:sz w:val="26"/>
          <w:szCs w:val="26"/>
        </w:rPr>
      </w:pPr>
      <w:r w:rsidRPr="0038546C">
        <w:rPr>
          <w:rFonts w:ascii="Arial" w:hAnsi="Arial" w:cs="Arial"/>
          <w:color w:val="002060"/>
          <w:sz w:val="26"/>
          <w:szCs w:val="26"/>
        </w:rPr>
        <w:t>Le devis devra faire ressortir les remboursements notamment au titre du régime obligatoire et des mutuelles.</w:t>
      </w:r>
    </w:p>
    <w:p w14:paraId="550EF36A" w14:textId="2C52F21B" w:rsidR="001838A8" w:rsidRPr="0038546C" w:rsidRDefault="00BF2BC8" w:rsidP="000729E0">
      <w:pPr>
        <w:spacing w:before="240" w:after="160"/>
        <w:jc w:val="left"/>
        <w:rPr>
          <w:rFonts w:ascii="Arial" w:hAnsi="Arial" w:cs="Arial"/>
          <w:b/>
          <w:bCs/>
          <w:color w:val="002060"/>
          <w:sz w:val="26"/>
          <w:szCs w:val="26"/>
        </w:rPr>
      </w:pPr>
      <w:r w:rsidRPr="0038546C">
        <w:rPr>
          <w:rFonts w:ascii="Arial" w:hAnsi="Arial" w:cs="Arial"/>
          <w:b/>
          <w:bCs/>
          <w:color w:val="002060"/>
          <w:sz w:val="26"/>
          <w:szCs w:val="26"/>
        </w:rPr>
        <w:t>5</w:t>
      </w:r>
      <w:r w:rsidR="00B04958" w:rsidRPr="0038546C">
        <w:rPr>
          <w:rFonts w:ascii="Arial" w:hAnsi="Arial" w:cs="Arial"/>
          <w:b/>
          <w:bCs/>
          <w:color w:val="002060"/>
          <w:sz w:val="26"/>
          <w:szCs w:val="26"/>
        </w:rPr>
        <w:t xml:space="preserve">/ </w:t>
      </w:r>
      <w:r w:rsidR="000729E0" w:rsidRPr="0038546C">
        <w:rPr>
          <w:rFonts w:ascii="Arial" w:hAnsi="Arial" w:cs="Arial"/>
          <w:b/>
          <w:bCs/>
          <w:color w:val="002060"/>
          <w:sz w:val="26"/>
          <w:szCs w:val="26"/>
        </w:rPr>
        <w:t xml:space="preserve">La facture </w:t>
      </w:r>
      <w:r w:rsidR="001838A8" w:rsidRPr="0038546C">
        <w:rPr>
          <w:rFonts w:ascii="Arial" w:hAnsi="Arial" w:cs="Arial"/>
          <w:b/>
          <w:bCs/>
          <w:color w:val="002060"/>
          <w:sz w:val="26"/>
          <w:szCs w:val="26"/>
        </w:rPr>
        <w:t>acquittée</w:t>
      </w:r>
      <w:r w:rsidR="007B1D7D" w:rsidRPr="0038546C">
        <w:rPr>
          <w:rFonts w:ascii="Arial" w:hAnsi="Arial" w:cs="Arial"/>
          <w:b/>
          <w:bCs/>
          <w:color w:val="002060"/>
          <w:sz w:val="26"/>
          <w:szCs w:val="26"/>
        </w:rPr>
        <w:t>/mandatée</w:t>
      </w:r>
      <w:r w:rsidR="001838A8" w:rsidRPr="0038546C">
        <w:rPr>
          <w:rFonts w:ascii="Arial" w:hAnsi="Arial" w:cs="Arial"/>
          <w:b/>
          <w:bCs/>
          <w:color w:val="002060"/>
          <w:sz w:val="26"/>
          <w:szCs w:val="26"/>
        </w:rPr>
        <w:t xml:space="preserve"> (pour la demande de remboursement)</w:t>
      </w:r>
    </w:p>
    <w:p w14:paraId="2698EA43" w14:textId="124B0CC9" w:rsidR="006D0D63" w:rsidRPr="0038546C" w:rsidRDefault="006D0D63" w:rsidP="006D0D63">
      <w:pPr>
        <w:spacing w:after="120"/>
        <w:rPr>
          <w:rFonts w:ascii="Arial" w:hAnsi="Arial" w:cs="Arial"/>
          <w:color w:val="002060"/>
          <w:sz w:val="26"/>
          <w:szCs w:val="26"/>
        </w:rPr>
      </w:pPr>
      <w:r w:rsidRPr="0038546C">
        <w:rPr>
          <w:rFonts w:ascii="Arial" w:hAnsi="Arial" w:cs="Arial"/>
          <w:color w:val="002060"/>
          <w:sz w:val="26"/>
          <w:szCs w:val="26"/>
        </w:rPr>
        <w:t>La facture doit être acquittée.</w:t>
      </w:r>
    </w:p>
    <w:p w14:paraId="25D9C624" w14:textId="1820886E" w:rsidR="00AC1723" w:rsidRPr="0038546C" w:rsidRDefault="00BF2BC8" w:rsidP="007875B2">
      <w:pPr>
        <w:spacing w:before="240" w:after="160"/>
        <w:rPr>
          <w:rFonts w:ascii="Arial" w:hAnsi="Arial" w:cs="Arial"/>
          <w:b/>
          <w:bCs/>
          <w:color w:val="002060"/>
          <w:sz w:val="26"/>
          <w:szCs w:val="26"/>
        </w:rPr>
      </w:pPr>
      <w:r w:rsidRPr="0038546C">
        <w:rPr>
          <w:rFonts w:ascii="Arial" w:hAnsi="Arial" w:cs="Arial"/>
          <w:b/>
          <w:bCs/>
          <w:color w:val="002060"/>
          <w:sz w:val="26"/>
          <w:szCs w:val="26"/>
        </w:rPr>
        <w:t>6</w:t>
      </w:r>
      <w:r w:rsidR="00AC1723" w:rsidRPr="0038546C">
        <w:rPr>
          <w:rFonts w:ascii="Arial" w:hAnsi="Arial" w:cs="Arial"/>
          <w:b/>
          <w:bCs/>
          <w:color w:val="002060"/>
          <w:sz w:val="26"/>
          <w:szCs w:val="26"/>
        </w:rPr>
        <w:t xml:space="preserve">/ Justificatifs de remboursement : </w:t>
      </w:r>
      <w:r w:rsidR="007875B2" w:rsidRPr="0038546C">
        <w:rPr>
          <w:rFonts w:ascii="Arial" w:hAnsi="Arial" w:cs="Arial"/>
          <w:b/>
          <w:bCs/>
          <w:color w:val="002060"/>
          <w:sz w:val="26"/>
          <w:szCs w:val="26"/>
        </w:rPr>
        <w:t xml:space="preserve">les décomptes de </w:t>
      </w:r>
      <w:r w:rsidR="00AC1723" w:rsidRPr="0038546C">
        <w:rPr>
          <w:rFonts w:ascii="Arial" w:hAnsi="Arial" w:cs="Arial"/>
          <w:b/>
          <w:bCs/>
          <w:color w:val="002060"/>
          <w:sz w:val="26"/>
          <w:szCs w:val="26"/>
        </w:rPr>
        <w:t>sécurité sociale, mutuelle, PCH…</w:t>
      </w:r>
    </w:p>
    <w:p w14:paraId="1F214DA3" w14:textId="434E9190" w:rsidR="007E3F0E" w:rsidRPr="0038546C" w:rsidRDefault="007E3F0E" w:rsidP="00AC1723">
      <w:pPr>
        <w:spacing w:after="120"/>
        <w:rPr>
          <w:rFonts w:ascii="Arial" w:hAnsi="Arial" w:cs="Arial"/>
          <w:b/>
          <w:bCs/>
          <w:color w:val="002060"/>
          <w:sz w:val="26"/>
          <w:szCs w:val="26"/>
        </w:rPr>
      </w:pPr>
      <w:r w:rsidRPr="0038546C">
        <w:rPr>
          <w:rFonts w:ascii="Arial" w:hAnsi="Arial" w:cs="Arial"/>
          <w:b/>
          <w:bCs/>
          <w:color w:val="002060"/>
          <w:sz w:val="26"/>
          <w:szCs w:val="26"/>
        </w:rPr>
        <w:t xml:space="preserve">Le décompte de sécurité sociale est </w:t>
      </w:r>
      <w:r w:rsidRPr="0038546C">
        <w:rPr>
          <w:rFonts w:ascii="Arial" w:hAnsi="Arial" w:cs="Arial"/>
          <w:b/>
          <w:bCs/>
          <w:color w:val="002060"/>
          <w:sz w:val="26"/>
          <w:szCs w:val="26"/>
          <w:u w:val="single"/>
        </w:rPr>
        <w:t>obligatoire</w:t>
      </w:r>
      <w:r w:rsidRPr="0038546C">
        <w:rPr>
          <w:rFonts w:ascii="Arial" w:hAnsi="Arial" w:cs="Arial"/>
          <w:b/>
          <w:bCs/>
          <w:color w:val="002060"/>
          <w:sz w:val="26"/>
          <w:szCs w:val="26"/>
        </w:rPr>
        <w:t xml:space="preserve"> (disponible sur le site assuré de l’assurance maladie : ameli.fr).</w:t>
      </w:r>
    </w:p>
    <w:p w14:paraId="2E932487" w14:textId="3ABDD1AB" w:rsidR="00AC1723" w:rsidRPr="0038546C" w:rsidRDefault="00AC1723" w:rsidP="00AC1723">
      <w:pPr>
        <w:spacing w:after="120"/>
        <w:rPr>
          <w:rFonts w:ascii="Arial" w:hAnsi="Arial" w:cs="Arial"/>
          <w:color w:val="002060"/>
          <w:sz w:val="26"/>
          <w:szCs w:val="26"/>
        </w:rPr>
      </w:pPr>
      <w:r w:rsidRPr="0038546C">
        <w:rPr>
          <w:rFonts w:ascii="Arial" w:hAnsi="Arial" w:cs="Arial"/>
          <w:color w:val="002060"/>
          <w:sz w:val="26"/>
          <w:szCs w:val="26"/>
        </w:rPr>
        <w:t xml:space="preserve">Le comité national du FIPHFP a décidé, à titre dérogatoire et jusqu’au </w:t>
      </w:r>
      <w:r w:rsidR="00CD1FA9" w:rsidRPr="0038546C">
        <w:rPr>
          <w:rFonts w:ascii="Arial" w:hAnsi="Arial" w:cs="Arial"/>
          <w:color w:val="002060"/>
          <w:sz w:val="26"/>
          <w:szCs w:val="26"/>
        </w:rPr>
        <w:t>31 décembre 202</w:t>
      </w:r>
      <w:r w:rsidR="00E16967" w:rsidRPr="0038546C">
        <w:rPr>
          <w:rFonts w:ascii="Arial" w:hAnsi="Arial" w:cs="Arial"/>
          <w:color w:val="002060"/>
          <w:sz w:val="26"/>
          <w:szCs w:val="26"/>
        </w:rPr>
        <w:t>6</w:t>
      </w:r>
      <w:r w:rsidRPr="0038546C">
        <w:rPr>
          <w:rFonts w:ascii="Arial" w:hAnsi="Arial" w:cs="Arial"/>
          <w:color w:val="002060"/>
          <w:sz w:val="26"/>
          <w:szCs w:val="26"/>
        </w:rPr>
        <w:t xml:space="preserve">, de ne plus exiger la production de la prestation de compensation du handicap (PCH). </w:t>
      </w:r>
      <w:r w:rsidR="004407B8" w:rsidRPr="0038546C">
        <w:rPr>
          <w:rFonts w:ascii="Arial" w:hAnsi="Arial" w:cs="Arial"/>
          <w:color w:val="002060"/>
          <w:sz w:val="26"/>
          <w:szCs w:val="26"/>
        </w:rPr>
        <w:t>Si l’agent b</w:t>
      </w:r>
      <w:r w:rsidRPr="0038546C">
        <w:rPr>
          <w:rFonts w:ascii="Arial" w:hAnsi="Arial" w:cs="Arial"/>
          <w:color w:val="002060"/>
          <w:sz w:val="26"/>
          <w:szCs w:val="26"/>
        </w:rPr>
        <w:t>énéfic</w:t>
      </w:r>
      <w:r w:rsidR="004407B8" w:rsidRPr="0038546C">
        <w:rPr>
          <w:rFonts w:ascii="Arial" w:hAnsi="Arial" w:cs="Arial"/>
          <w:color w:val="002060"/>
          <w:sz w:val="26"/>
          <w:szCs w:val="26"/>
        </w:rPr>
        <w:t>i</w:t>
      </w:r>
      <w:r w:rsidRPr="0038546C">
        <w:rPr>
          <w:rFonts w:ascii="Arial" w:hAnsi="Arial" w:cs="Arial"/>
          <w:color w:val="002060"/>
          <w:sz w:val="26"/>
          <w:szCs w:val="26"/>
        </w:rPr>
        <w:t>e de la PCH</w:t>
      </w:r>
      <w:r w:rsidR="004407B8" w:rsidRPr="0038546C">
        <w:rPr>
          <w:rFonts w:ascii="Arial" w:hAnsi="Arial" w:cs="Arial"/>
          <w:color w:val="002060"/>
          <w:sz w:val="26"/>
          <w:szCs w:val="26"/>
        </w:rPr>
        <w:t>, celle-ci devra être déduite</w:t>
      </w:r>
      <w:r w:rsidRPr="0038546C">
        <w:rPr>
          <w:rFonts w:ascii="Arial" w:hAnsi="Arial" w:cs="Arial"/>
          <w:color w:val="002060"/>
          <w:sz w:val="26"/>
          <w:szCs w:val="26"/>
        </w:rPr>
        <w:t>.</w:t>
      </w:r>
    </w:p>
    <w:p w14:paraId="00F7B686" w14:textId="66447A8F" w:rsidR="00102A18" w:rsidRPr="0038546C" w:rsidRDefault="00BF2BC8" w:rsidP="000729E0">
      <w:pPr>
        <w:spacing w:before="240" w:after="160"/>
        <w:jc w:val="left"/>
        <w:rPr>
          <w:rFonts w:ascii="Arial" w:hAnsi="Arial" w:cs="Arial"/>
          <w:b/>
          <w:bCs/>
          <w:color w:val="002060"/>
          <w:sz w:val="26"/>
          <w:szCs w:val="26"/>
        </w:rPr>
      </w:pPr>
      <w:r w:rsidRPr="0038546C">
        <w:rPr>
          <w:rFonts w:ascii="Arial" w:hAnsi="Arial" w:cs="Arial"/>
          <w:b/>
          <w:bCs/>
          <w:color w:val="002060"/>
          <w:sz w:val="26"/>
          <w:szCs w:val="26"/>
        </w:rPr>
        <w:t>7</w:t>
      </w:r>
      <w:r w:rsidR="00517890" w:rsidRPr="0038546C">
        <w:rPr>
          <w:rFonts w:ascii="Arial" w:hAnsi="Arial" w:cs="Arial"/>
          <w:b/>
          <w:bCs/>
          <w:color w:val="002060"/>
          <w:sz w:val="26"/>
          <w:szCs w:val="26"/>
        </w:rPr>
        <w:t xml:space="preserve">/ </w:t>
      </w:r>
      <w:r w:rsidR="001838A8" w:rsidRPr="0038546C">
        <w:rPr>
          <w:rFonts w:ascii="Arial" w:hAnsi="Arial" w:cs="Arial"/>
          <w:b/>
          <w:bCs/>
          <w:color w:val="002060"/>
          <w:sz w:val="26"/>
          <w:szCs w:val="26"/>
        </w:rPr>
        <w:t>RIB de l’employeur</w:t>
      </w:r>
    </w:p>
    <w:p w14:paraId="062931C1" w14:textId="0FEDC9BA" w:rsidR="00502720" w:rsidRPr="0038546C" w:rsidRDefault="00502720" w:rsidP="00502720">
      <w:pPr>
        <w:jc w:val="left"/>
        <w:rPr>
          <w:rFonts w:ascii="Arial" w:hAnsi="Arial" w:cs="Arial"/>
          <w:color w:val="002060"/>
          <w:sz w:val="26"/>
          <w:szCs w:val="26"/>
          <w:lang w:val="fr-BE"/>
        </w:rPr>
      </w:pPr>
      <w:r w:rsidRPr="0038546C">
        <w:rPr>
          <w:rFonts w:ascii="Arial" w:hAnsi="Arial" w:cs="Arial"/>
          <w:color w:val="002060"/>
          <w:sz w:val="26"/>
          <w:szCs w:val="26"/>
          <w:lang w:val="fr-BE"/>
        </w:rPr>
        <w:br w:type="page"/>
      </w:r>
    </w:p>
    <w:p w14:paraId="4670AE8B" w14:textId="77777777" w:rsidR="00C52B2F" w:rsidRPr="0038546C" w:rsidRDefault="00C52B2F" w:rsidP="007A2800">
      <w:pPr>
        <w:pStyle w:val="Titre4"/>
      </w:pPr>
      <w:bookmarkStart w:id="29" w:name="_Toc184395762"/>
      <w:r w:rsidRPr="0038546C">
        <w:lastRenderedPageBreak/>
        <w:t>Fauteuil roulant</w:t>
      </w:r>
      <w:bookmarkEnd w:id="29"/>
    </w:p>
    <w:p w14:paraId="6BE4EEBF" w14:textId="7A52742A" w:rsidR="00C52B2F" w:rsidRPr="0038546C" w:rsidRDefault="00E137CB" w:rsidP="00972F03">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 xml:space="preserve">Mis à jour le </w:t>
      </w:r>
      <w:r w:rsidR="00463EEE" w:rsidRPr="0038546C">
        <w:rPr>
          <w:rFonts w:ascii="Arial" w:hAnsi="Arial" w:cs="Arial"/>
          <w:color w:val="333333"/>
          <w:sz w:val="28"/>
          <w:szCs w:val="28"/>
        </w:rPr>
        <w:t>16/12/2022</w:t>
      </w:r>
    </w:p>
    <w:p w14:paraId="48A816F0" w14:textId="77777777" w:rsidR="00C52B2F" w:rsidRPr="0038546C" w:rsidRDefault="00C52B2F" w:rsidP="00972F03">
      <w:pPr>
        <w:shd w:val="clear" w:color="auto" w:fill="F2F2F2" w:themeFill="background1" w:themeFillShade="F2"/>
        <w:rPr>
          <w:rFonts w:ascii="Arial" w:hAnsi="Arial" w:cs="Arial"/>
          <w:color w:val="20001F"/>
          <w:sz w:val="28"/>
          <w:szCs w:val="28"/>
          <w:shd w:val="clear" w:color="auto" w:fill="F5F2EE"/>
        </w:rPr>
      </w:pPr>
    </w:p>
    <w:p w14:paraId="7384D146" w14:textId="1E26B0B7" w:rsidR="00C52B2F" w:rsidRPr="0038546C" w:rsidRDefault="00930D7E" w:rsidP="00972F03">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Cette aide permet de participer aux frais d’achat d’un fauteuil roulant et de ses adjonctions, options et réparations</w:t>
      </w:r>
      <w:r w:rsidR="002A19DD" w:rsidRPr="0038546C">
        <w:rPr>
          <w:rFonts w:ascii="Arial" w:hAnsi="Arial" w:cs="Arial"/>
          <w:color w:val="000000" w:themeColor="text1"/>
          <w:sz w:val="28"/>
          <w:szCs w:val="28"/>
          <w:shd w:val="clear" w:color="auto" w:fill="F5F2EE"/>
        </w:rPr>
        <w:t xml:space="preserve"> pris en charge par la sécurité sociale</w:t>
      </w:r>
      <w:r w:rsidRPr="0038546C">
        <w:rPr>
          <w:rFonts w:ascii="Arial" w:hAnsi="Arial" w:cs="Arial"/>
          <w:color w:val="000000" w:themeColor="text1"/>
          <w:sz w:val="28"/>
          <w:szCs w:val="28"/>
          <w:shd w:val="clear" w:color="auto" w:fill="F5F2EE"/>
        </w:rPr>
        <w:t>.</w:t>
      </w:r>
    </w:p>
    <w:p w14:paraId="2DEF94A4" w14:textId="6978593E" w:rsidR="00D73652" w:rsidRPr="0038546C" w:rsidRDefault="00C52B2F" w:rsidP="000D5C8D">
      <w:pPr>
        <w:shd w:val="clear" w:color="auto" w:fill="F2F2F2" w:themeFill="background1" w:themeFillShade="F2"/>
        <w:rPr>
          <w:rFonts w:ascii="Arial" w:hAnsi="Arial" w:cs="Arial"/>
          <w:b/>
          <w:bCs/>
          <w:color w:val="20001F"/>
          <w:sz w:val="28"/>
          <w:szCs w:val="28"/>
          <w:shd w:val="clear" w:color="auto" w:fill="F5F2EE"/>
        </w:rPr>
      </w:pPr>
      <w:r w:rsidRPr="0038546C">
        <w:rPr>
          <w:rFonts w:ascii="Arial" w:hAnsi="Arial" w:cs="Arial"/>
          <w:b/>
          <w:bCs/>
          <w:color w:val="20001F"/>
          <w:sz w:val="28"/>
          <w:szCs w:val="28"/>
          <w:shd w:val="clear" w:color="auto" w:fill="F5F2EE"/>
        </w:rPr>
        <w:t>Le montant maximum est de 10 000 euros.</w:t>
      </w:r>
    </w:p>
    <w:p w14:paraId="70E0972E" w14:textId="77777777" w:rsidR="001764B2" w:rsidRPr="0038546C" w:rsidRDefault="001764B2">
      <w:pPr>
        <w:jc w:val="left"/>
        <w:rPr>
          <w:rFonts w:ascii="Arial" w:hAnsi="Arial" w:cs="Arial"/>
          <w:color w:val="000000" w:themeColor="text1"/>
          <w:sz w:val="24"/>
        </w:rPr>
      </w:pPr>
      <w:r w:rsidRPr="0038546C">
        <w:rPr>
          <w:rFonts w:ascii="Arial" w:hAnsi="Arial" w:cs="Arial"/>
          <w:color w:val="000000" w:themeColor="text1"/>
          <w:sz w:val="24"/>
        </w:rPr>
        <w:br w:type="page"/>
      </w:r>
    </w:p>
    <w:p w14:paraId="711F4F41" w14:textId="77777777" w:rsidR="001764B2" w:rsidRPr="0038546C" w:rsidRDefault="001764B2" w:rsidP="003629C0">
      <w:pPr>
        <w:pStyle w:val="Bandeaufiche"/>
      </w:pPr>
      <w:r w:rsidRPr="0038546C">
        <w:lastRenderedPageBreak/>
        <w:t>02.</w:t>
      </w:r>
      <w:r w:rsidRPr="0038546C">
        <w:tab/>
        <w:t>Fauteuil roulant</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1764B2" w:rsidRPr="0038546C" w14:paraId="1E2EACE9" w14:textId="77777777" w:rsidTr="006F3D4D">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7E3A0395" w14:textId="77777777" w:rsidR="001764B2" w:rsidRPr="0038546C" w:rsidRDefault="001764B2"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12A87959" w14:textId="77777777" w:rsidR="001764B2" w:rsidRPr="0038546C" w:rsidRDefault="001764B2"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6443F584" w14:textId="77777777" w:rsidR="001764B2" w:rsidRPr="0038546C" w:rsidRDefault="001764B2" w:rsidP="00B87A80">
            <w:pPr>
              <w:jc w:val="center"/>
              <w:rPr>
                <w:rFonts w:ascii="Arial" w:hAnsi="Arial" w:cs="Arial"/>
                <w:b/>
                <w:bCs/>
                <w:color w:val="000000"/>
              </w:rPr>
            </w:pPr>
            <w:r w:rsidRPr="0038546C">
              <w:rPr>
                <w:rFonts w:ascii="Arial" w:hAnsi="Arial" w:cs="Arial"/>
                <w:b/>
                <w:bCs/>
                <w:color w:val="000000"/>
              </w:rPr>
              <w:t>Aide Mobilisable</w:t>
            </w:r>
          </w:p>
        </w:tc>
      </w:tr>
      <w:tr w:rsidR="001764B2" w:rsidRPr="0038546C" w14:paraId="4D98763E" w14:textId="77777777" w:rsidTr="006F3D4D">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7FAC25F5" w14:textId="77777777" w:rsidR="001764B2" w:rsidRPr="0038546C" w:rsidRDefault="001764B2"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A391481"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AD44CF0"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494A9CCD"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6CFD074E" w14:textId="77777777" w:rsidR="001764B2" w:rsidRPr="0038546C" w:rsidRDefault="001764B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0E32EC" w14:textId="77777777" w:rsidR="001764B2" w:rsidRPr="0038546C" w:rsidRDefault="001764B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5C45DAE"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4BF6A709"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4E6E2DFA" w14:textId="77777777" w:rsidR="001764B2" w:rsidRPr="0038546C"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3E6B0ED" w14:textId="77777777" w:rsidR="001764B2" w:rsidRPr="0038546C" w:rsidRDefault="001764B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41E5D85"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64C9E04D"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072D784" w14:textId="77777777" w:rsidR="001764B2" w:rsidRPr="0038546C"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0C2B539" w14:textId="77777777" w:rsidR="001764B2" w:rsidRPr="0038546C" w:rsidRDefault="001764B2"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8AF367B"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22839879" w14:textId="77777777" w:rsidTr="006F3D4D">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FAEDF16" w14:textId="77777777" w:rsidR="001764B2" w:rsidRPr="0038546C" w:rsidRDefault="001764B2"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2B12528"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0EB6B63"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23FD4D7B"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D7D15D4" w14:textId="77777777" w:rsidR="001764B2" w:rsidRPr="0038546C" w:rsidRDefault="001764B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BB1E83" w14:textId="77777777" w:rsidR="001764B2" w:rsidRPr="0038546C" w:rsidRDefault="001764B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F8E5FC8"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01B32FE7"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79228A5" w14:textId="77777777" w:rsidR="001764B2" w:rsidRPr="0038546C"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D2E2E4A" w14:textId="77777777" w:rsidR="001764B2" w:rsidRPr="0038546C" w:rsidRDefault="001764B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FB29962"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3F461D3A" w14:textId="77777777" w:rsidTr="006F3D4D">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52416897" w14:textId="77777777" w:rsidR="001764B2" w:rsidRPr="0038546C" w:rsidRDefault="001764B2"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564120"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20D320E"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64DB8488"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FDC0140" w14:textId="77777777" w:rsidR="001764B2" w:rsidRPr="0038546C" w:rsidRDefault="001764B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628E385" w14:textId="77777777" w:rsidR="001764B2" w:rsidRPr="0038546C" w:rsidRDefault="001764B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9AD351D"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4CC9C793"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4783DEE" w14:textId="77777777" w:rsidR="001764B2" w:rsidRPr="0038546C"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3ECBC36" w14:textId="77777777" w:rsidR="001764B2" w:rsidRPr="0038546C" w:rsidRDefault="001764B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BFD3AE9"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0CE6A33F" w14:textId="77777777" w:rsidTr="006F3D4D">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73FA1E74" w14:textId="77777777" w:rsidR="001764B2" w:rsidRPr="0038546C" w:rsidRDefault="001764B2"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D6F2FFD"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90F3D3"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3BA52C74"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7116734" w14:textId="77777777" w:rsidR="001764B2" w:rsidRPr="0038546C" w:rsidRDefault="001764B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B0FC06" w14:textId="77777777" w:rsidR="001764B2" w:rsidRPr="0038546C" w:rsidRDefault="001764B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DC14C9E"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30BB18E3"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AA73CED" w14:textId="77777777" w:rsidR="001764B2" w:rsidRPr="0038546C"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CD92153" w14:textId="77777777" w:rsidR="001764B2" w:rsidRPr="0038546C" w:rsidRDefault="001764B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0E01CBC"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3DB14D2D"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4B685F9" w14:textId="77777777" w:rsidR="001764B2" w:rsidRPr="0038546C" w:rsidRDefault="001764B2"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93E67B4"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A1D361A"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6F34F5F5"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5EA86FF" w14:textId="77777777" w:rsidR="001764B2" w:rsidRPr="0038546C" w:rsidRDefault="001764B2" w:rsidP="00B87A80">
            <w:pPr>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149C1B3" w14:textId="77777777" w:rsidR="001764B2" w:rsidRPr="0038546C" w:rsidRDefault="001764B2"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598BA6F" w14:textId="77777777" w:rsidR="001764B2" w:rsidRPr="0038546C" w:rsidRDefault="001764B2" w:rsidP="00B87A80">
            <w:pPr>
              <w:jc w:val="center"/>
              <w:rPr>
                <w:rFonts w:ascii="Arial" w:hAnsi="Arial" w:cs="Arial"/>
                <w:b/>
              </w:rPr>
            </w:pPr>
            <w:r w:rsidRPr="0038546C">
              <w:rPr>
                <w:rFonts w:ascii="Arial" w:hAnsi="Arial" w:cs="Arial"/>
                <w:b/>
              </w:rPr>
              <w:t>OUI</w:t>
            </w:r>
          </w:p>
        </w:tc>
      </w:tr>
      <w:tr w:rsidR="001764B2" w:rsidRPr="0038546C" w14:paraId="1EEE72B2"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DCCBCB3" w14:textId="77777777" w:rsidR="001764B2" w:rsidRPr="0038546C" w:rsidRDefault="001764B2"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70133F"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09F00CC"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66213C7F"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CB2CF63" w14:textId="77777777" w:rsidR="001764B2" w:rsidRPr="0038546C" w:rsidRDefault="001764B2" w:rsidP="00B87A80">
            <w:pPr>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CACFB3"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98ECB7D"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5D4526FA" w14:textId="77777777" w:rsidTr="006F3D4D">
        <w:trPr>
          <w:trHeight w:val="537"/>
          <w:jc w:val="center"/>
        </w:trPr>
        <w:tc>
          <w:tcPr>
            <w:tcW w:w="2565"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241AB5EC" w14:textId="77777777" w:rsidR="001764B2" w:rsidRPr="0038546C" w:rsidRDefault="001764B2" w:rsidP="00B87A80">
            <w:pPr>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4" w:space="0" w:color="auto"/>
              <w:right w:val="single" w:sz="8" w:space="0" w:color="auto"/>
            </w:tcBorders>
            <w:shd w:val="clear" w:color="000000" w:fill="FFFFFF" w:themeFill="background1"/>
            <w:noWrap/>
            <w:vAlign w:val="center"/>
            <w:hideMark/>
          </w:tcPr>
          <w:p w14:paraId="2FC1D3C9"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4" w:space="0" w:color="auto"/>
              <w:right w:val="single" w:sz="8" w:space="0" w:color="auto"/>
            </w:tcBorders>
            <w:shd w:val="clear" w:color="000000" w:fill="FFFFFF" w:themeFill="background1"/>
            <w:vAlign w:val="center"/>
          </w:tcPr>
          <w:p w14:paraId="39E69093"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274E32C4" w14:textId="77777777" w:rsidTr="006F3D4D">
        <w:trPr>
          <w:trHeight w:val="537"/>
          <w:jc w:val="center"/>
        </w:trPr>
        <w:tc>
          <w:tcPr>
            <w:tcW w:w="2565"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hideMark/>
          </w:tcPr>
          <w:p w14:paraId="40F51AEA" w14:textId="77777777" w:rsidR="001764B2" w:rsidRPr="0038546C" w:rsidRDefault="001764B2"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single" w:sz="4" w:space="0" w:color="auto"/>
              <w:left w:val="nil"/>
              <w:bottom w:val="single" w:sz="4" w:space="0" w:color="auto"/>
              <w:right w:val="single" w:sz="8" w:space="0" w:color="auto"/>
            </w:tcBorders>
            <w:shd w:val="clear" w:color="000000" w:fill="FFFFFF" w:themeFill="background1"/>
            <w:noWrap/>
            <w:vAlign w:val="center"/>
            <w:hideMark/>
          </w:tcPr>
          <w:p w14:paraId="16165189"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4" w:space="0" w:color="auto"/>
              <w:left w:val="nil"/>
              <w:bottom w:val="single" w:sz="4" w:space="0" w:color="auto"/>
              <w:right w:val="single" w:sz="4" w:space="0" w:color="auto"/>
            </w:tcBorders>
            <w:shd w:val="clear" w:color="000000" w:fill="FFFFFF" w:themeFill="background1"/>
            <w:vAlign w:val="center"/>
          </w:tcPr>
          <w:p w14:paraId="7142B608"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231859" w:rsidRPr="0038546C" w14:paraId="33AF410C" w14:textId="77777777" w:rsidTr="006F3D4D">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2B573448" w14:textId="50868B10" w:rsidR="00231859" w:rsidRPr="0038546C" w:rsidRDefault="00231859" w:rsidP="00B87A80">
            <w:pPr>
              <w:rPr>
                <w:rFonts w:ascii="Arial" w:hAnsi="Arial" w:cs="Arial"/>
                <w:b/>
                <w:bCs/>
                <w:color w:val="000000"/>
              </w:rPr>
            </w:pPr>
            <w:bookmarkStart w:id="30" w:name="_Hlk108519500"/>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4B7D7377" w14:textId="415D4D41" w:rsidR="00231859" w:rsidRPr="0038546C" w:rsidRDefault="00231859" w:rsidP="00B87A8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6C376BF" w14:textId="57E79FF4" w:rsidR="00231859" w:rsidRPr="0038546C" w:rsidRDefault="00231859" w:rsidP="00231859">
            <w:pPr>
              <w:jc w:val="center"/>
              <w:rPr>
                <w:rFonts w:ascii="Arial" w:hAnsi="Arial" w:cs="Arial"/>
                <w:b/>
                <w:bCs/>
                <w:color w:val="000000"/>
              </w:rPr>
            </w:pPr>
            <w:r w:rsidRPr="0038546C">
              <w:rPr>
                <w:rFonts w:ascii="Arial" w:hAnsi="Arial" w:cs="Arial"/>
                <w:b/>
                <w:bCs/>
                <w:color w:val="000000"/>
              </w:rPr>
              <w:t>OUI</w:t>
            </w:r>
          </w:p>
        </w:tc>
      </w:tr>
      <w:bookmarkEnd w:id="30"/>
    </w:tbl>
    <w:p w14:paraId="7A36723D" w14:textId="77777777" w:rsidR="001764B2" w:rsidRPr="0038546C" w:rsidRDefault="001764B2">
      <w:pPr>
        <w:jc w:val="left"/>
        <w:rPr>
          <w:rFonts w:ascii="Arial" w:hAnsi="Arial" w:cs="Arial"/>
          <w:color w:val="000000" w:themeColor="text1"/>
          <w:sz w:val="24"/>
        </w:rPr>
      </w:pPr>
    </w:p>
    <w:p w14:paraId="69BEEA4A" w14:textId="7314A623" w:rsidR="001764B2" w:rsidRPr="0038546C" w:rsidRDefault="001764B2">
      <w:pPr>
        <w:jc w:val="left"/>
        <w:rPr>
          <w:rFonts w:ascii="Arial" w:hAnsi="Arial" w:cs="Arial"/>
          <w:color w:val="000000" w:themeColor="text1"/>
          <w:sz w:val="24"/>
        </w:rPr>
      </w:pPr>
      <w:r w:rsidRPr="0038546C">
        <w:rPr>
          <w:rFonts w:ascii="Arial" w:hAnsi="Arial" w:cs="Arial"/>
          <w:color w:val="000000" w:themeColor="text1"/>
          <w:sz w:val="24"/>
        </w:rPr>
        <w:br w:type="page"/>
      </w:r>
    </w:p>
    <w:p w14:paraId="174190C5" w14:textId="77777777" w:rsidR="001764B2" w:rsidRPr="0038546C" w:rsidRDefault="001764B2" w:rsidP="003629C0">
      <w:pPr>
        <w:pStyle w:val="Bandeaufiche"/>
      </w:pPr>
      <w:r w:rsidRPr="0038546C">
        <w:lastRenderedPageBreak/>
        <w:t>02.</w:t>
      </w:r>
      <w:r w:rsidRPr="0038546C">
        <w:tab/>
        <w:t>Fauteuil roulant</w:t>
      </w:r>
    </w:p>
    <w:p w14:paraId="333924D2" w14:textId="77777777" w:rsidR="00C52B2F" w:rsidRPr="0038546C" w:rsidRDefault="00C52B2F" w:rsidP="007F04D5">
      <w:pPr>
        <w:pStyle w:val="Paragraphedeliste"/>
        <w:numPr>
          <w:ilvl w:val="0"/>
          <w:numId w:val="36"/>
        </w:numPr>
        <w:spacing w:before="240" w:after="120"/>
        <w:rPr>
          <w:rFonts w:ascii="Arial" w:hAnsi="Arial" w:cs="Arial"/>
          <w:b/>
          <w:bCs/>
          <w:sz w:val="24"/>
          <w:szCs w:val="24"/>
        </w:rPr>
      </w:pPr>
      <w:r w:rsidRPr="0038546C">
        <w:rPr>
          <w:rFonts w:ascii="Arial" w:hAnsi="Arial" w:cs="Arial"/>
          <w:b/>
          <w:bCs/>
          <w:sz w:val="24"/>
          <w:szCs w:val="24"/>
        </w:rPr>
        <w:t>QUI PEUT EN BÉNÉFICIER ?</w:t>
      </w:r>
    </w:p>
    <w:p w14:paraId="40DFF7F5" w14:textId="77777777" w:rsidR="00231859" w:rsidRPr="0038546C" w:rsidRDefault="00231859" w:rsidP="00231859">
      <w:pPr>
        <w:spacing w:after="120"/>
        <w:rPr>
          <w:rFonts w:ascii="Arial" w:hAnsi="Arial" w:cs="Arial"/>
          <w:color w:val="000000" w:themeColor="text1"/>
          <w:sz w:val="26"/>
          <w:szCs w:val="26"/>
        </w:rPr>
      </w:pPr>
      <w:r w:rsidRPr="0038546C">
        <w:rPr>
          <w:rFonts w:ascii="Arial" w:hAnsi="Arial" w:cs="Arial"/>
          <w:color w:val="000000" w:themeColor="text1"/>
          <w:sz w:val="26"/>
          <w:szCs w:val="26"/>
        </w:rPr>
        <w:t>L’employeur peut demander le bénéfice de cette aide pour :</w:t>
      </w:r>
    </w:p>
    <w:p w14:paraId="6B383A3C" w14:textId="77777777" w:rsidR="00231859" w:rsidRPr="0038546C" w:rsidRDefault="00231859" w:rsidP="00231859">
      <w:pPr>
        <w:spacing w:line="0" w:lineRule="atLeast"/>
        <w:rPr>
          <w:rFonts w:ascii="Arial" w:hAnsi="Arial" w:cs="Arial"/>
          <w:color w:val="000000" w:themeColor="text1"/>
          <w:sz w:val="26"/>
          <w:szCs w:val="26"/>
        </w:rPr>
      </w:pPr>
      <w:r w:rsidRPr="0038546C">
        <w:rPr>
          <w:rFonts w:ascii="Arial" w:hAnsi="Arial" w:cs="Arial"/>
          <w:color w:val="000000" w:themeColor="text1"/>
          <w:sz w:val="26"/>
          <w:szCs w:val="26"/>
        </w:rPr>
        <w:t>- les bénéficiaires de l’obligation d’emploi (BOE)</w:t>
      </w:r>
    </w:p>
    <w:p w14:paraId="671EED88" w14:textId="77777777" w:rsidR="00231859" w:rsidRPr="0038546C" w:rsidRDefault="00231859" w:rsidP="00231859">
      <w:pPr>
        <w:spacing w:after="120" w:line="0" w:lineRule="atLeast"/>
        <w:rPr>
          <w:rFonts w:ascii="Arial" w:hAnsi="Arial" w:cs="Arial"/>
          <w:color w:val="000000" w:themeColor="text1"/>
          <w:sz w:val="26"/>
          <w:szCs w:val="26"/>
        </w:rPr>
      </w:pPr>
      <w:r w:rsidRPr="0038546C">
        <w:rPr>
          <w:rFonts w:ascii="Arial" w:hAnsi="Arial" w:cs="Arial"/>
          <w:color w:val="000000" w:themeColor="text1"/>
          <w:sz w:val="26"/>
          <w:szCs w:val="26"/>
        </w:rPr>
        <w:t>- les agents inaptes et/ou en cours de reclassement</w:t>
      </w:r>
    </w:p>
    <w:p w14:paraId="3E0E95AC" w14:textId="77777777" w:rsidR="00C52B2F" w:rsidRPr="0038546C" w:rsidRDefault="00C52B2F" w:rsidP="007F04D5">
      <w:pPr>
        <w:pStyle w:val="Paragraphedeliste"/>
        <w:numPr>
          <w:ilvl w:val="0"/>
          <w:numId w:val="36"/>
        </w:numPr>
        <w:spacing w:before="240" w:after="120"/>
        <w:rPr>
          <w:rFonts w:ascii="Arial" w:hAnsi="Arial" w:cs="Arial"/>
          <w:b/>
          <w:bCs/>
          <w:sz w:val="24"/>
          <w:szCs w:val="24"/>
        </w:rPr>
      </w:pPr>
      <w:r w:rsidRPr="0038546C">
        <w:rPr>
          <w:rFonts w:ascii="Arial" w:hAnsi="Arial" w:cs="Arial"/>
          <w:b/>
          <w:bCs/>
          <w:sz w:val="24"/>
          <w:szCs w:val="24"/>
        </w:rPr>
        <w:t>LE CONTENU</w:t>
      </w:r>
    </w:p>
    <w:p w14:paraId="3DE16B76" w14:textId="0E523E85" w:rsidR="00D53217" w:rsidRPr="0038546C" w:rsidRDefault="00930D7E" w:rsidP="00C52B2F">
      <w:pPr>
        <w:spacing w:after="120"/>
        <w:rPr>
          <w:rFonts w:ascii="Arial" w:hAnsi="Arial" w:cs="Arial"/>
          <w:color w:val="000000" w:themeColor="text1"/>
          <w:sz w:val="26"/>
          <w:szCs w:val="26"/>
        </w:rPr>
      </w:pPr>
      <w:r w:rsidRPr="0038546C">
        <w:rPr>
          <w:rFonts w:ascii="Arial" w:hAnsi="Arial" w:cs="Arial"/>
          <w:color w:val="000000" w:themeColor="text1"/>
          <w:sz w:val="26"/>
          <w:szCs w:val="26"/>
        </w:rPr>
        <w:t>L’aide permet d’aider au financement du fauteuil roulant et de ses adjonctions, options et réparations.</w:t>
      </w:r>
    </w:p>
    <w:p w14:paraId="50B15E64" w14:textId="77777777" w:rsidR="00D53217" w:rsidRPr="0038546C" w:rsidRDefault="00D53217" w:rsidP="00D53217">
      <w:pPr>
        <w:spacing w:after="120"/>
        <w:rPr>
          <w:rFonts w:ascii="Arial" w:hAnsi="Arial" w:cs="Arial"/>
          <w:color w:val="000000" w:themeColor="text1"/>
          <w:sz w:val="26"/>
          <w:szCs w:val="26"/>
        </w:rPr>
      </w:pPr>
      <w:r w:rsidRPr="0038546C">
        <w:rPr>
          <w:rFonts w:ascii="Arial" w:hAnsi="Arial" w:cs="Arial"/>
          <w:color w:val="000000" w:themeColor="text1"/>
          <w:sz w:val="26"/>
          <w:szCs w:val="26"/>
        </w:rPr>
        <w:t>La prise en charge par le FIPHFP est conditionnée à la prise en charge de la sécurité sociale.</w:t>
      </w:r>
    </w:p>
    <w:p w14:paraId="65877C49" w14:textId="77777777" w:rsidR="00C52B2F" w:rsidRPr="0038546C" w:rsidRDefault="00C52B2F" w:rsidP="007F04D5">
      <w:pPr>
        <w:pStyle w:val="Paragraphedeliste"/>
        <w:numPr>
          <w:ilvl w:val="0"/>
          <w:numId w:val="36"/>
        </w:numPr>
        <w:spacing w:before="240" w:after="120"/>
        <w:rPr>
          <w:rFonts w:ascii="Arial" w:hAnsi="Arial" w:cs="Arial"/>
          <w:b/>
          <w:bCs/>
          <w:sz w:val="24"/>
          <w:szCs w:val="24"/>
        </w:rPr>
      </w:pPr>
      <w:r w:rsidRPr="0038546C">
        <w:rPr>
          <w:rFonts w:ascii="Arial" w:hAnsi="Arial" w:cs="Arial"/>
          <w:b/>
          <w:bCs/>
          <w:sz w:val="24"/>
          <w:szCs w:val="24"/>
        </w:rPr>
        <w:t>QUEL MONTANT ?</w:t>
      </w:r>
    </w:p>
    <w:p w14:paraId="232270F3" w14:textId="77777777" w:rsidR="0047059E" w:rsidRPr="0038546C" w:rsidRDefault="0047059E" w:rsidP="0047059E">
      <w:pPr>
        <w:spacing w:before="100" w:beforeAutospacing="1" w:after="120"/>
        <w:rPr>
          <w:rFonts w:ascii="Arial" w:hAnsi="Arial" w:cs="Arial"/>
          <w:color w:val="000000" w:themeColor="text1"/>
          <w:sz w:val="26"/>
          <w:szCs w:val="26"/>
        </w:rPr>
      </w:pPr>
      <w:r w:rsidRPr="0038546C">
        <w:rPr>
          <w:rFonts w:ascii="Arial" w:hAnsi="Arial" w:cs="Arial"/>
          <w:color w:val="000000" w:themeColor="text1"/>
          <w:sz w:val="26"/>
          <w:szCs w:val="26"/>
        </w:rPr>
        <w:t>Le FIPHFP intervient en complément des autres financements (sécurité sociale, mutuelle, prestation de compensation…).</w:t>
      </w:r>
    </w:p>
    <w:p w14:paraId="19B7DE74" w14:textId="21E7B999" w:rsidR="00C52B2F" w:rsidRPr="0038546C" w:rsidRDefault="00C52B2F" w:rsidP="0047059E">
      <w:pPr>
        <w:spacing w:after="120"/>
        <w:rPr>
          <w:rFonts w:ascii="Arial" w:hAnsi="Arial" w:cs="Arial"/>
          <w:color w:val="20001F"/>
          <w:sz w:val="26"/>
          <w:szCs w:val="26"/>
        </w:rPr>
      </w:pPr>
      <w:r w:rsidRPr="0038546C">
        <w:rPr>
          <w:rFonts w:ascii="Arial" w:hAnsi="Arial" w:cs="Arial"/>
          <w:color w:val="20001F"/>
          <w:sz w:val="26"/>
          <w:szCs w:val="26"/>
        </w:rPr>
        <w:t>Le montant maximum pris en charge par le FIPHFP</w:t>
      </w:r>
      <w:r w:rsidR="0047059E" w:rsidRPr="0038546C">
        <w:rPr>
          <w:rFonts w:ascii="Arial" w:hAnsi="Arial" w:cs="Arial"/>
          <w:color w:val="20001F"/>
          <w:sz w:val="26"/>
          <w:szCs w:val="26"/>
        </w:rPr>
        <w:t xml:space="preserve"> </w:t>
      </w:r>
      <w:r w:rsidRPr="0038546C">
        <w:rPr>
          <w:rFonts w:ascii="Arial" w:hAnsi="Arial" w:cs="Arial"/>
          <w:color w:val="20001F"/>
          <w:sz w:val="26"/>
          <w:szCs w:val="26"/>
        </w:rPr>
        <w:t>est de</w:t>
      </w:r>
      <w:r w:rsidR="0047059E" w:rsidRPr="0038546C">
        <w:rPr>
          <w:rFonts w:ascii="Arial" w:hAnsi="Arial" w:cs="Arial"/>
          <w:color w:val="20001F"/>
          <w:sz w:val="26"/>
          <w:szCs w:val="26"/>
        </w:rPr>
        <w:t xml:space="preserve"> 1</w:t>
      </w:r>
      <w:r w:rsidRPr="0038546C">
        <w:rPr>
          <w:rFonts w:ascii="Arial" w:hAnsi="Arial" w:cs="Arial"/>
          <w:color w:val="20001F"/>
          <w:sz w:val="26"/>
          <w:szCs w:val="26"/>
        </w:rPr>
        <w:t>0</w:t>
      </w:r>
      <w:r w:rsidR="0047059E" w:rsidRPr="0038546C">
        <w:rPr>
          <w:rFonts w:ascii="Arial" w:hAnsi="Arial" w:cs="Arial"/>
          <w:color w:val="20001F"/>
          <w:sz w:val="26"/>
          <w:szCs w:val="26"/>
        </w:rPr>
        <w:t> </w:t>
      </w:r>
      <w:r w:rsidRPr="0038546C">
        <w:rPr>
          <w:rFonts w:ascii="Arial" w:hAnsi="Arial" w:cs="Arial"/>
          <w:color w:val="20001F"/>
          <w:sz w:val="26"/>
          <w:szCs w:val="26"/>
        </w:rPr>
        <w:t>000 €</w:t>
      </w:r>
      <w:r w:rsidR="002F6828" w:rsidRPr="0038546C">
        <w:rPr>
          <w:rFonts w:ascii="Arial" w:hAnsi="Arial" w:cs="Arial"/>
          <w:color w:val="20001F"/>
          <w:sz w:val="26"/>
          <w:szCs w:val="26"/>
        </w:rPr>
        <w:t>.</w:t>
      </w:r>
    </w:p>
    <w:p w14:paraId="3DDDCB21" w14:textId="77777777" w:rsidR="00C52B2F" w:rsidRPr="0038546C" w:rsidRDefault="00C52B2F" w:rsidP="007F04D5">
      <w:pPr>
        <w:pStyle w:val="Paragraphedeliste"/>
        <w:numPr>
          <w:ilvl w:val="0"/>
          <w:numId w:val="36"/>
        </w:numPr>
        <w:spacing w:before="240" w:after="120"/>
        <w:rPr>
          <w:rFonts w:ascii="Arial" w:hAnsi="Arial" w:cs="Arial"/>
          <w:b/>
          <w:bCs/>
          <w:sz w:val="24"/>
          <w:szCs w:val="24"/>
        </w:rPr>
      </w:pPr>
      <w:r w:rsidRPr="0038546C">
        <w:rPr>
          <w:rFonts w:ascii="Arial" w:hAnsi="Arial" w:cs="Arial"/>
          <w:b/>
          <w:bCs/>
          <w:sz w:val="24"/>
          <w:szCs w:val="24"/>
        </w:rPr>
        <w:t>RÈGLES DE CUMUL</w:t>
      </w:r>
    </w:p>
    <w:p w14:paraId="00C6734E" w14:textId="77777777" w:rsidR="00C52B2F" w:rsidRPr="0038546C" w:rsidRDefault="00C52B2F" w:rsidP="00C52B2F">
      <w:pPr>
        <w:rPr>
          <w:rFonts w:ascii="Arial" w:hAnsi="Arial" w:cs="Arial"/>
          <w:sz w:val="26"/>
          <w:szCs w:val="26"/>
        </w:rPr>
      </w:pPr>
      <w:r w:rsidRPr="0038546C">
        <w:rPr>
          <w:rFonts w:ascii="Arial" w:hAnsi="Arial" w:cs="Arial"/>
          <w:sz w:val="26"/>
          <w:szCs w:val="26"/>
        </w:rPr>
        <w:t>L’aide est cumulable avec les autres aides du FIPHFP.</w:t>
      </w:r>
    </w:p>
    <w:p w14:paraId="5842214B" w14:textId="01BC13FE" w:rsidR="00C52B2F" w:rsidRPr="0038546C" w:rsidRDefault="008E5489" w:rsidP="007F04D5">
      <w:pPr>
        <w:pStyle w:val="Paragraphedeliste"/>
        <w:numPr>
          <w:ilvl w:val="0"/>
          <w:numId w:val="36"/>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001A4CF0" w14:textId="29DB0FFD" w:rsidR="0014100D" w:rsidRPr="0038546C" w:rsidRDefault="00D11362" w:rsidP="00C52B2F">
      <w:pPr>
        <w:rPr>
          <w:rFonts w:ascii="Arial" w:hAnsi="Arial" w:cs="Arial"/>
          <w:sz w:val="26"/>
          <w:szCs w:val="26"/>
        </w:rPr>
      </w:pPr>
      <w:r w:rsidRPr="0038546C">
        <w:rPr>
          <w:rFonts w:ascii="Arial" w:hAnsi="Arial" w:cs="Arial"/>
          <w:sz w:val="26"/>
          <w:szCs w:val="26"/>
        </w:rPr>
        <w:t>La prise en charge par le FIPHFP est conditionnée par le remboursement par l'Assurance Maladie.</w:t>
      </w:r>
    </w:p>
    <w:p w14:paraId="2DE043CB" w14:textId="77777777" w:rsidR="00C52B2F" w:rsidRPr="0038546C" w:rsidRDefault="00C52B2F" w:rsidP="00C52B2F">
      <w:pPr>
        <w:rPr>
          <w:rFonts w:ascii="Arial" w:hAnsi="Arial" w:cs="Arial"/>
          <w:sz w:val="24"/>
        </w:rPr>
      </w:pPr>
      <w:r w:rsidRPr="0038546C">
        <w:rPr>
          <w:rFonts w:ascii="Arial" w:hAnsi="Arial" w:cs="Arial"/>
          <w:sz w:val="24"/>
        </w:rPr>
        <w:br w:type="page"/>
      </w:r>
    </w:p>
    <w:p w14:paraId="2E273E25" w14:textId="77777777" w:rsidR="000B6954" w:rsidRPr="0038546C" w:rsidRDefault="000B6954" w:rsidP="003629C0">
      <w:pPr>
        <w:pStyle w:val="Bandeaufiche"/>
      </w:pPr>
      <w:r w:rsidRPr="0038546C">
        <w:lastRenderedPageBreak/>
        <w:t>02.</w:t>
      </w:r>
      <w:r w:rsidRPr="0038546C">
        <w:tab/>
        <w:t>Fauteuil roulant</w:t>
      </w:r>
    </w:p>
    <w:p w14:paraId="3347E566" w14:textId="77777777" w:rsidR="00331EDD" w:rsidRPr="0038546C" w:rsidRDefault="00331EDD" w:rsidP="00DF57A5">
      <w:pPr>
        <w:pBdr>
          <w:top w:val="single" w:sz="4" w:space="1" w:color="auto"/>
          <w:left w:val="single" w:sz="4" w:space="4" w:color="auto"/>
          <w:bottom w:val="single" w:sz="4" w:space="1" w:color="auto"/>
          <w:right w:val="single" w:sz="4" w:space="4" w:color="auto"/>
        </w:pBdr>
        <w:spacing w:before="240" w:after="240"/>
        <w:rPr>
          <w:rFonts w:ascii="Arial" w:hAnsi="Arial" w:cs="Arial"/>
          <w:b/>
          <w:bCs/>
          <w:color w:val="002060"/>
          <w:sz w:val="24"/>
        </w:rPr>
      </w:pPr>
      <w:r w:rsidRPr="0038546C">
        <w:rPr>
          <w:rFonts w:ascii="Arial" w:hAnsi="Arial" w:cs="Arial"/>
          <w:b/>
          <w:bCs/>
          <w:color w:val="002060"/>
          <w:sz w:val="24"/>
        </w:rPr>
        <w:t>PIECES JUSTIFICATIVES NECESSAIRES A L’INSTRUCTION</w:t>
      </w:r>
    </w:p>
    <w:p w14:paraId="683854CA" w14:textId="77777777" w:rsidR="00331EDD" w:rsidRPr="0038546C" w:rsidRDefault="00331EDD" w:rsidP="00331EDD">
      <w:pPr>
        <w:pBdr>
          <w:top w:val="single" w:sz="4" w:space="1" w:color="auto"/>
          <w:left w:val="single" w:sz="4" w:space="4" w:color="auto"/>
          <w:bottom w:val="single" w:sz="4" w:space="1" w:color="auto"/>
          <w:right w:val="single" w:sz="4" w:space="4"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6EB6A158" w14:textId="442DD795" w:rsidR="00BF2BC8" w:rsidRPr="0038546C" w:rsidRDefault="00BF2BC8" w:rsidP="00BF2BC8">
      <w:pPr>
        <w:spacing w:before="240" w:after="160"/>
        <w:ind w:left="284" w:hanging="284"/>
        <w:jc w:val="left"/>
        <w:rPr>
          <w:rFonts w:ascii="Arial" w:hAnsi="Arial" w:cs="Arial"/>
          <w:b/>
          <w:bCs/>
          <w:color w:val="002060"/>
          <w:sz w:val="26"/>
          <w:szCs w:val="26"/>
        </w:rPr>
      </w:pPr>
      <w:bookmarkStart w:id="31" w:name="_Hlk87975692"/>
      <w:r w:rsidRPr="0038546C">
        <w:rPr>
          <w:rFonts w:ascii="Arial" w:hAnsi="Arial" w:cs="Arial"/>
          <w:b/>
          <w:bCs/>
          <w:color w:val="002060"/>
          <w:sz w:val="26"/>
          <w:szCs w:val="26"/>
        </w:rPr>
        <w:t xml:space="preserve">1/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6F589A70" w14:textId="7F39E653" w:rsidR="00BF2BC8" w:rsidRPr="0038546C" w:rsidRDefault="00BF2BC8"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3529A310" w14:textId="77777777" w:rsidR="00BF2BC8" w:rsidRPr="0038546C" w:rsidRDefault="00BF2BC8" w:rsidP="00BF2BC8">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Document permettant de justifier la présence à l’effectif de l’agent </w:t>
      </w:r>
    </w:p>
    <w:p w14:paraId="196177B4" w14:textId="77777777" w:rsidR="00BF2BC8" w:rsidRPr="0038546C" w:rsidRDefault="00BF2BC8"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4B39F487" w14:textId="6DF8541D" w:rsidR="00BF2BC8" w:rsidRPr="0038546C" w:rsidRDefault="00BF2BC8" w:rsidP="00BF2BC8">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0966CB78" w14:textId="296B7B6F" w:rsidR="00BF2BC8"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bookmarkEnd w:id="31"/>
    <w:p w14:paraId="29F69571" w14:textId="6FFBC16B" w:rsidR="004407B8" w:rsidRPr="0038546C" w:rsidRDefault="004407B8" w:rsidP="004407B8">
      <w:pPr>
        <w:spacing w:before="240" w:after="160"/>
        <w:rPr>
          <w:rFonts w:ascii="Arial" w:hAnsi="Arial" w:cs="Arial"/>
          <w:b/>
          <w:bCs/>
          <w:color w:val="002060"/>
          <w:sz w:val="26"/>
          <w:szCs w:val="26"/>
        </w:rPr>
      </w:pPr>
      <w:r w:rsidRPr="0038546C">
        <w:rPr>
          <w:rFonts w:ascii="Arial" w:hAnsi="Arial" w:cs="Arial"/>
          <w:b/>
          <w:bCs/>
          <w:color w:val="002060"/>
          <w:sz w:val="26"/>
          <w:szCs w:val="26"/>
        </w:rPr>
        <w:t>4/ Le devis retenu (pour une demande d’accord préalable)</w:t>
      </w:r>
    </w:p>
    <w:p w14:paraId="73CFE9BD" w14:textId="77777777" w:rsidR="004407B8" w:rsidRPr="0038546C" w:rsidRDefault="004407B8" w:rsidP="004407B8">
      <w:pPr>
        <w:spacing w:after="120"/>
        <w:rPr>
          <w:rFonts w:ascii="Arial" w:hAnsi="Arial" w:cs="Arial"/>
          <w:color w:val="002060"/>
          <w:sz w:val="26"/>
          <w:szCs w:val="26"/>
        </w:rPr>
      </w:pPr>
      <w:r w:rsidRPr="0038546C">
        <w:rPr>
          <w:rFonts w:ascii="Arial" w:hAnsi="Arial" w:cs="Arial"/>
          <w:color w:val="002060"/>
          <w:sz w:val="26"/>
          <w:szCs w:val="26"/>
        </w:rPr>
        <w:t>Le devis devra faire ressortir les remboursements notamment au titre du régime obligatoire et des mutuelles.</w:t>
      </w:r>
    </w:p>
    <w:p w14:paraId="0A46E1C3" w14:textId="77777777" w:rsidR="004407B8" w:rsidRPr="0038546C" w:rsidRDefault="004407B8" w:rsidP="004407B8">
      <w:pPr>
        <w:spacing w:before="240" w:after="160"/>
        <w:jc w:val="left"/>
        <w:rPr>
          <w:rFonts w:ascii="Arial" w:hAnsi="Arial" w:cs="Arial"/>
          <w:b/>
          <w:bCs/>
          <w:color w:val="002060"/>
          <w:sz w:val="26"/>
          <w:szCs w:val="26"/>
        </w:rPr>
      </w:pPr>
      <w:r w:rsidRPr="0038546C">
        <w:rPr>
          <w:rFonts w:ascii="Arial" w:hAnsi="Arial" w:cs="Arial"/>
          <w:b/>
          <w:bCs/>
          <w:color w:val="002060"/>
          <w:sz w:val="26"/>
          <w:szCs w:val="26"/>
        </w:rPr>
        <w:t>5/ La facture acquittée/mandatée (pour la demande de remboursement)</w:t>
      </w:r>
    </w:p>
    <w:p w14:paraId="784A4CA5" w14:textId="140A781B" w:rsidR="004407B8" w:rsidRPr="0038546C" w:rsidRDefault="004407B8" w:rsidP="004407B8">
      <w:pPr>
        <w:spacing w:after="120"/>
        <w:rPr>
          <w:rFonts w:ascii="Arial" w:hAnsi="Arial" w:cs="Arial"/>
          <w:color w:val="002060"/>
          <w:sz w:val="26"/>
          <w:szCs w:val="26"/>
        </w:rPr>
      </w:pPr>
      <w:r w:rsidRPr="0038546C">
        <w:rPr>
          <w:rFonts w:ascii="Arial" w:hAnsi="Arial" w:cs="Arial"/>
          <w:color w:val="002060"/>
          <w:sz w:val="26"/>
          <w:szCs w:val="26"/>
        </w:rPr>
        <w:t>La facture doit être acquittée.</w:t>
      </w:r>
    </w:p>
    <w:p w14:paraId="556B4F19" w14:textId="5D989CC7" w:rsidR="004407B8" w:rsidRPr="0038546C" w:rsidRDefault="004407B8" w:rsidP="0035274B">
      <w:pPr>
        <w:spacing w:before="240" w:after="160"/>
        <w:rPr>
          <w:rFonts w:ascii="Arial" w:hAnsi="Arial" w:cs="Arial"/>
          <w:b/>
          <w:bCs/>
          <w:color w:val="002060"/>
          <w:sz w:val="26"/>
          <w:szCs w:val="26"/>
        </w:rPr>
      </w:pPr>
      <w:r w:rsidRPr="0038546C">
        <w:rPr>
          <w:rFonts w:ascii="Arial" w:hAnsi="Arial" w:cs="Arial"/>
          <w:b/>
          <w:bCs/>
          <w:color w:val="002060"/>
          <w:sz w:val="26"/>
          <w:szCs w:val="26"/>
        </w:rPr>
        <w:t xml:space="preserve">6/ Justificatifs de remboursement : </w:t>
      </w:r>
      <w:r w:rsidR="0035274B" w:rsidRPr="0038546C">
        <w:rPr>
          <w:rFonts w:ascii="Arial" w:hAnsi="Arial" w:cs="Arial"/>
          <w:b/>
          <w:bCs/>
          <w:color w:val="002060"/>
          <w:sz w:val="26"/>
          <w:szCs w:val="26"/>
        </w:rPr>
        <w:t xml:space="preserve">les décomptes de </w:t>
      </w:r>
      <w:r w:rsidRPr="0038546C">
        <w:rPr>
          <w:rFonts w:ascii="Arial" w:hAnsi="Arial" w:cs="Arial"/>
          <w:b/>
          <w:bCs/>
          <w:color w:val="002060"/>
          <w:sz w:val="26"/>
          <w:szCs w:val="26"/>
        </w:rPr>
        <w:t>sécurité sociale, mutuelle, PCH…</w:t>
      </w:r>
    </w:p>
    <w:p w14:paraId="3C397315" w14:textId="77777777" w:rsidR="007E3F0E" w:rsidRPr="0038546C" w:rsidRDefault="007E3F0E" w:rsidP="007E3F0E">
      <w:pPr>
        <w:spacing w:after="120"/>
        <w:rPr>
          <w:rFonts w:ascii="Arial" w:hAnsi="Arial" w:cs="Arial"/>
          <w:b/>
          <w:bCs/>
          <w:color w:val="002060"/>
          <w:sz w:val="26"/>
          <w:szCs w:val="26"/>
        </w:rPr>
      </w:pPr>
      <w:r w:rsidRPr="0038546C">
        <w:rPr>
          <w:rFonts w:ascii="Arial" w:hAnsi="Arial" w:cs="Arial"/>
          <w:b/>
          <w:bCs/>
          <w:color w:val="002060"/>
          <w:sz w:val="26"/>
          <w:szCs w:val="26"/>
        </w:rPr>
        <w:t xml:space="preserve">Le décompte de sécurité sociale est </w:t>
      </w:r>
      <w:r w:rsidRPr="0038546C">
        <w:rPr>
          <w:rFonts w:ascii="Arial" w:hAnsi="Arial" w:cs="Arial"/>
          <w:b/>
          <w:bCs/>
          <w:color w:val="002060"/>
          <w:sz w:val="26"/>
          <w:szCs w:val="26"/>
          <w:u w:val="single"/>
        </w:rPr>
        <w:t>obligatoire</w:t>
      </w:r>
      <w:r w:rsidRPr="0038546C">
        <w:rPr>
          <w:rFonts w:ascii="Arial" w:hAnsi="Arial" w:cs="Arial"/>
          <w:b/>
          <w:bCs/>
          <w:color w:val="002060"/>
          <w:sz w:val="26"/>
          <w:szCs w:val="26"/>
        </w:rPr>
        <w:t xml:space="preserve"> (disponible sur le site assuré de l’assurance maladie : ameli.fr).</w:t>
      </w:r>
    </w:p>
    <w:p w14:paraId="10C66759" w14:textId="4E046039" w:rsidR="004407B8" w:rsidRPr="0038546C" w:rsidRDefault="004407B8" w:rsidP="004407B8">
      <w:pPr>
        <w:spacing w:after="120"/>
        <w:rPr>
          <w:rFonts w:ascii="Arial" w:hAnsi="Arial" w:cs="Arial"/>
          <w:color w:val="002060"/>
          <w:sz w:val="26"/>
          <w:szCs w:val="26"/>
        </w:rPr>
      </w:pPr>
      <w:r w:rsidRPr="0038546C">
        <w:rPr>
          <w:rFonts w:ascii="Arial" w:hAnsi="Arial" w:cs="Arial"/>
          <w:color w:val="002060"/>
          <w:sz w:val="26"/>
          <w:szCs w:val="26"/>
        </w:rPr>
        <w:t xml:space="preserve">Le comité national du FIPHFP a décidé, à titre dérogatoire et jusqu’au </w:t>
      </w:r>
      <w:r w:rsidR="00CD1FA9" w:rsidRPr="0038546C">
        <w:rPr>
          <w:rFonts w:ascii="Arial" w:hAnsi="Arial" w:cs="Arial"/>
          <w:color w:val="002060"/>
          <w:sz w:val="26"/>
          <w:szCs w:val="26"/>
        </w:rPr>
        <w:t>31 décembre 202</w:t>
      </w:r>
      <w:r w:rsidR="00E16967" w:rsidRPr="0038546C">
        <w:rPr>
          <w:rFonts w:ascii="Arial" w:hAnsi="Arial" w:cs="Arial"/>
          <w:color w:val="002060"/>
          <w:sz w:val="26"/>
          <w:szCs w:val="26"/>
        </w:rPr>
        <w:t>6</w:t>
      </w:r>
      <w:r w:rsidRPr="0038546C">
        <w:rPr>
          <w:rFonts w:ascii="Arial" w:hAnsi="Arial" w:cs="Arial"/>
          <w:color w:val="002060"/>
          <w:sz w:val="26"/>
          <w:szCs w:val="26"/>
        </w:rPr>
        <w:t>, de ne plus exiger la production de la prestation de compensation du handicap (PCH). Si l’agent bénéficie de la PCH, celle-ci devra être déduite.</w:t>
      </w:r>
    </w:p>
    <w:p w14:paraId="5CECCECD" w14:textId="36EB0C72" w:rsidR="00AC1723" w:rsidRPr="0038546C" w:rsidRDefault="00BF2BC8" w:rsidP="00AC1723">
      <w:pPr>
        <w:spacing w:before="240" w:after="160"/>
        <w:jc w:val="left"/>
        <w:rPr>
          <w:rFonts w:ascii="Arial" w:hAnsi="Arial" w:cs="Arial"/>
          <w:b/>
          <w:bCs/>
          <w:color w:val="002060"/>
          <w:sz w:val="26"/>
          <w:szCs w:val="26"/>
        </w:rPr>
      </w:pPr>
      <w:r w:rsidRPr="0038546C">
        <w:rPr>
          <w:rFonts w:ascii="Arial" w:hAnsi="Arial" w:cs="Arial"/>
          <w:b/>
          <w:bCs/>
          <w:color w:val="002060"/>
          <w:sz w:val="26"/>
          <w:szCs w:val="26"/>
        </w:rPr>
        <w:t>7</w:t>
      </w:r>
      <w:r w:rsidR="00AC1723" w:rsidRPr="0038546C">
        <w:rPr>
          <w:rFonts w:ascii="Arial" w:hAnsi="Arial" w:cs="Arial"/>
          <w:b/>
          <w:bCs/>
          <w:color w:val="002060"/>
          <w:sz w:val="26"/>
          <w:szCs w:val="26"/>
        </w:rPr>
        <w:t>/ RIB de l’employeur</w:t>
      </w:r>
    </w:p>
    <w:p w14:paraId="67971F5E" w14:textId="77777777" w:rsidR="00C52B2F" w:rsidRPr="0038546C" w:rsidRDefault="00C52B2F" w:rsidP="00C52B2F">
      <w:pPr>
        <w:jc w:val="left"/>
        <w:rPr>
          <w:rFonts w:ascii="Arial" w:hAnsi="Arial" w:cs="Arial"/>
          <w:color w:val="002060"/>
          <w:sz w:val="26"/>
          <w:szCs w:val="26"/>
          <w:lang w:val="fr-BE"/>
        </w:rPr>
      </w:pPr>
      <w:r w:rsidRPr="0038546C">
        <w:rPr>
          <w:rFonts w:ascii="Arial" w:hAnsi="Arial" w:cs="Arial"/>
          <w:color w:val="002060"/>
          <w:lang w:val="fr-BE"/>
        </w:rPr>
        <w:br w:type="page"/>
      </w:r>
    </w:p>
    <w:p w14:paraId="24D0B54E" w14:textId="299665BE" w:rsidR="007D4C42" w:rsidRPr="0038546C" w:rsidRDefault="00DD12F6" w:rsidP="007A2800">
      <w:pPr>
        <w:pStyle w:val="Titre4"/>
      </w:pPr>
      <w:bookmarkStart w:id="32" w:name="_Toc184395763"/>
      <w:r w:rsidRPr="0038546C">
        <w:lastRenderedPageBreak/>
        <w:t>Orthèses et prothèses externes</w:t>
      </w:r>
      <w:bookmarkEnd w:id="32"/>
    </w:p>
    <w:p w14:paraId="3C8EFAB5" w14:textId="41CC9469" w:rsidR="009E0D87" w:rsidRPr="0038546C" w:rsidRDefault="00E137CB" w:rsidP="00C45016">
      <w:pPr>
        <w:shd w:val="clear" w:color="auto" w:fill="F2F2F2" w:themeFill="background1" w:themeFillShade="F2"/>
        <w:spacing w:after="48"/>
        <w:rPr>
          <w:rFonts w:ascii="Arial" w:hAnsi="Arial" w:cs="Arial"/>
          <w:color w:val="002060"/>
          <w:sz w:val="28"/>
          <w:szCs w:val="28"/>
        </w:rPr>
      </w:pPr>
      <w:bookmarkStart w:id="33" w:name="_Hlk69737317"/>
      <w:r w:rsidRPr="0038546C">
        <w:rPr>
          <w:rFonts w:ascii="Arial" w:hAnsi="Arial" w:cs="Arial"/>
          <w:color w:val="002060"/>
          <w:sz w:val="28"/>
          <w:szCs w:val="28"/>
        </w:rPr>
        <w:t xml:space="preserve">Mis à jour le </w:t>
      </w:r>
      <w:r w:rsidR="00463EEE" w:rsidRPr="0038546C">
        <w:rPr>
          <w:rFonts w:ascii="Arial" w:hAnsi="Arial" w:cs="Arial"/>
          <w:color w:val="333333"/>
          <w:sz w:val="28"/>
          <w:szCs w:val="28"/>
        </w:rPr>
        <w:t>16/12/2022</w:t>
      </w:r>
    </w:p>
    <w:p w14:paraId="5434C0CD" w14:textId="77777777" w:rsidR="009E0D87" w:rsidRPr="0038546C" w:rsidRDefault="009E0D87" w:rsidP="00C45016">
      <w:pPr>
        <w:shd w:val="clear" w:color="auto" w:fill="F2F2F2" w:themeFill="background1" w:themeFillShade="F2"/>
        <w:rPr>
          <w:rFonts w:ascii="Arial" w:hAnsi="Arial" w:cs="Arial"/>
          <w:color w:val="002060"/>
          <w:sz w:val="28"/>
          <w:szCs w:val="28"/>
          <w:shd w:val="clear" w:color="auto" w:fill="F5F2EE"/>
        </w:rPr>
      </w:pPr>
    </w:p>
    <w:p w14:paraId="06D56A84" w14:textId="3A67A8E7" w:rsidR="009E0D87" w:rsidRPr="0038546C" w:rsidRDefault="009E0D87" w:rsidP="00C45016">
      <w:pPr>
        <w:shd w:val="clear" w:color="auto" w:fill="F2F2F2" w:themeFill="background1" w:themeFillShade="F2"/>
        <w:spacing w:after="240"/>
        <w:rPr>
          <w:rFonts w:ascii="Arial" w:hAnsi="Arial" w:cs="Arial"/>
          <w:color w:val="002060"/>
          <w:sz w:val="28"/>
          <w:szCs w:val="28"/>
          <w:shd w:val="clear" w:color="auto" w:fill="F5F2EE"/>
        </w:rPr>
      </w:pPr>
      <w:r w:rsidRPr="0038546C">
        <w:rPr>
          <w:rFonts w:ascii="Arial" w:hAnsi="Arial" w:cs="Arial"/>
          <w:color w:val="002060"/>
          <w:sz w:val="28"/>
          <w:szCs w:val="28"/>
          <w:shd w:val="clear" w:color="auto" w:fill="F5F2EE"/>
        </w:rPr>
        <w:t>Cette aide permet de participer aux frais d’achat de prothèses et orthèses (autres que prothèses auditives ou fauteuil roulant)</w:t>
      </w:r>
      <w:r w:rsidR="007D5D5B" w:rsidRPr="0038546C">
        <w:rPr>
          <w:rFonts w:ascii="Arial" w:hAnsi="Arial" w:cs="Arial"/>
          <w:color w:val="002060"/>
          <w:sz w:val="28"/>
          <w:szCs w:val="28"/>
          <w:shd w:val="clear" w:color="auto" w:fill="F5F2EE"/>
        </w:rPr>
        <w:t xml:space="preserve"> pris en charge par la sécurité sociale</w:t>
      </w:r>
      <w:r w:rsidRPr="0038546C">
        <w:rPr>
          <w:rFonts w:ascii="Arial" w:hAnsi="Arial" w:cs="Arial"/>
          <w:color w:val="002060"/>
          <w:sz w:val="28"/>
          <w:szCs w:val="28"/>
          <w:shd w:val="clear" w:color="auto" w:fill="F5F2EE"/>
        </w:rPr>
        <w:t>.</w:t>
      </w:r>
    </w:p>
    <w:p w14:paraId="68AE3BAF" w14:textId="21A8C860" w:rsidR="00E81F68" w:rsidRPr="0038546C" w:rsidRDefault="00EF10B4" w:rsidP="00A12B1F">
      <w:pPr>
        <w:shd w:val="clear" w:color="auto" w:fill="F2F2F2" w:themeFill="background1" w:themeFillShade="F2"/>
        <w:spacing w:after="240"/>
        <w:rPr>
          <w:rFonts w:ascii="Arial" w:hAnsi="Arial" w:cs="Arial"/>
          <w:color w:val="002060"/>
          <w:sz w:val="28"/>
          <w:szCs w:val="28"/>
          <w:shd w:val="clear" w:color="auto" w:fill="F5F2EE"/>
        </w:rPr>
      </w:pPr>
      <w:r w:rsidRPr="0038546C">
        <w:rPr>
          <w:rFonts w:ascii="Arial" w:hAnsi="Arial" w:cs="Arial"/>
          <w:color w:val="002060"/>
          <w:sz w:val="28"/>
          <w:szCs w:val="28"/>
          <w:shd w:val="clear" w:color="auto" w:fill="F5F2EE"/>
        </w:rPr>
        <w:t>Son montant est examiné pour chaque dossier en fonction du handicap et du lien avec la situation de travail.</w:t>
      </w:r>
    </w:p>
    <w:p w14:paraId="733714D0" w14:textId="77777777" w:rsidR="001764B2" w:rsidRPr="0038546C" w:rsidRDefault="001764B2">
      <w:pPr>
        <w:jc w:val="left"/>
        <w:rPr>
          <w:rFonts w:ascii="Arial" w:hAnsi="Arial" w:cs="Arial"/>
          <w:color w:val="000000" w:themeColor="text1"/>
          <w:sz w:val="24"/>
        </w:rPr>
      </w:pPr>
      <w:r w:rsidRPr="0038546C">
        <w:rPr>
          <w:rFonts w:ascii="Arial" w:hAnsi="Arial" w:cs="Arial"/>
          <w:color w:val="000000" w:themeColor="text1"/>
          <w:sz w:val="24"/>
        </w:rPr>
        <w:br w:type="page"/>
      </w:r>
    </w:p>
    <w:p w14:paraId="44B8C3BB" w14:textId="77777777" w:rsidR="001764B2" w:rsidRPr="0038546C" w:rsidRDefault="001764B2" w:rsidP="003629C0">
      <w:pPr>
        <w:pStyle w:val="Bandeaufiche"/>
      </w:pPr>
      <w:r w:rsidRPr="0038546C">
        <w:lastRenderedPageBreak/>
        <w:t>03.</w:t>
      </w:r>
      <w:r w:rsidRPr="0038546C">
        <w:tab/>
        <w:t>Orthèses et prothèses externes</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1764B2" w:rsidRPr="0038546C" w14:paraId="1B89B749" w14:textId="77777777" w:rsidTr="006F3D4D">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58C3E8B" w14:textId="77777777" w:rsidR="001764B2" w:rsidRPr="0038546C" w:rsidRDefault="001764B2"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304846EB" w14:textId="77777777" w:rsidR="001764B2" w:rsidRPr="0038546C" w:rsidRDefault="001764B2"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FD578D7" w14:textId="77777777" w:rsidR="001764B2" w:rsidRPr="0038546C" w:rsidRDefault="001764B2" w:rsidP="00B87A80">
            <w:pPr>
              <w:jc w:val="center"/>
              <w:rPr>
                <w:rFonts w:ascii="Arial" w:hAnsi="Arial" w:cs="Arial"/>
                <w:b/>
                <w:bCs/>
                <w:color w:val="000000"/>
              </w:rPr>
            </w:pPr>
            <w:r w:rsidRPr="0038546C">
              <w:rPr>
                <w:rFonts w:ascii="Arial" w:hAnsi="Arial" w:cs="Arial"/>
                <w:b/>
                <w:bCs/>
                <w:color w:val="000000"/>
              </w:rPr>
              <w:t>Aide Mobilisable</w:t>
            </w:r>
          </w:p>
        </w:tc>
      </w:tr>
      <w:tr w:rsidR="001764B2" w:rsidRPr="0038546C" w14:paraId="022E2AF4" w14:textId="77777777" w:rsidTr="006F3D4D">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0D492392"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9E6466B"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228616C"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3E2F1601"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40328764" w14:textId="77777777" w:rsidR="001764B2" w:rsidRPr="0038546C" w:rsidRDefault="001764B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D80DC5F" w14:textId="77777777" w:rsidR="001764B2" w:rsidRPr="0038546C" w:rsidRDefault="001764B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3931F94"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67C5FF34"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2F6C08C5" w14:textId="77777777" w:rsidR="001764B2" w:rsidRPr="0038546C"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E993053" w14:textId="77777777" w:rsidR="001764B2" w:rsidRPr="0038546C" w:rsidRDefault="001764B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5DFDA49"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56E051FA"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1DC622E" w14:textId="77777777" w:rsidR="001764B2" w:rsidRPr="0038546C"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EAF54F3" w14:textId="77777777" w:rsidR="001764B2" w:rsidRPr="0038546C" w:rsidRDefault="001764B2"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75AF11A"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4986C536" w14:textId="77777777" w:rsidTr="006F3D4D">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76B5D45C"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A0C6E2"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AFA9084" w14:textId="77777777" w:rsidR="001764B2" w:rsidRPr="0038546C" w:rsidRDefault="001764B2" w:rsidP="00B87A80">
            <w:pPr>
              <w:jc w:val="center"/>
              <w:rPr>
                <w:rFonts w:ascii="Arial" w:hAnsi="Arial" w:cs="Arial"/>
                <w:b/>
                <w:color w:val="000000"/>
              </w:rPr>
            </w:pPr>
            <w:r w:rsidRPr="0038546C">
              <w:rPr>
                <w:rFonts w:ascii="Arial" w:hAnsi="Arial" w:cs="Arial"/>
                <w:b/>
                <w:color w:val="000000"/>
              </w:rPr>
              <w:t>OUI</w:t>
            </w:r>
          </w:p>
        </w:tc>
      </w:tr>
      <w:tr w:rsidR="001764B2" w:rsidRPr="0038546C" w14:paraId="31D3D1E1"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248775E" w14:textId="77777777" w:rsidR="001764B2" w:rsidRPr="0038546C" w:rsidRDefault="001764B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182751" w14:textId="77777777" w:rsidR="001764B2" w:rsidRPr="0038546C" w:rsidRDefault="001764B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6A923EB" w14:textId="77777777" w:rsidR="001764B2" w:rsidRPr="0038546C" w:rsidRDefault="001764B2" w:rsidP="00B87A80">
            <w:pPr>
              <w:jc w:val="center"/>
              <w:rPr>
                <w:rFonts w:ascii="Arial" w:hAnsi="Arial" w:cs="Arial"/>
                <w:b/>
                <w:color w:val="000000"/>
              </w:rPr>
            </w:pPr>
            <w:r w:rsidRPr="0038546C">
              <w:rPr>
                <w:rFonts w:ascii="Arial" w:hAnsi="Arial" w:cs="Arial"/>
                <w:b/>
                <w:color w:val="000000"/>
              </w:rPr>
              <w:t>OUI</w:t>
            </w:r>
          </w:p>
        </w:tc>
      </w:tr>
      <w:tr w:rsidR="001764B2" w:rsidRPr="0038546C" w14:paraId="0C950363"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627609C" w14:textId="77777777" w:rsidR="001764B2" w:rsidRPr="0038546C"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FB1F92B" w14:textId="77777777" w:rsidR="001764B2" w:rsidRPr="0038546C" w:rsidRDefault="001764B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9B0BECF"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60BF0A4E" w14:textId="77777777" w:rsidTr="006F3D4D">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4BAFADED"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DB04972"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EFE66EA"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5A60CBD5"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BFB3060" w14:textId="77777777" w:rsidR="001764B2" w:rsidRPr="0038546C" w:rsidRDefault="001764B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E7B84C8" w14:textId="77777777" w:rsidR="001764B2" w:rsidRPr="0038546C" w:rsidRDefault="001764B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3A19F16"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5F1A83CB"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E789719" w14:textId="77777777" w:rsidR="001764B2" w:rsidRPr="0038546C"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349896E" w14:textId="77777777" w:rsidR="001764B2" w:rsidRPr="0038546C" w:rsidRDefault="001764B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729F14A"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6692B4DE" w14:textId="77777777" w:rsidTr="006F3D4D">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73EE069"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233D191"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FB9511"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70965310"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531A70E" w14:textId="77777777" w:rsidR="001764B2" w:rsidRPr="0038546C" w:rsidRDefault="001764B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CE287F8" w14:textId="77777777" w:rsidR="001764B2" w:rsidRPr="0038546C" w:rsidRDefault="001764B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98724AA"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0E46EE82"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1FD8DB0" w14:textId="77777777" w:rsidR="001764B2" w:rsidRPr="0038546C"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73182F7" w14:textId="77777777" w:rsidR="001764B2" w:rsidRPr="0038546C" w:rsidRDefault="001764B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179F209"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1BCE0F0B"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2389D49"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0F6CBDD"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6F7CF06"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3DA5ACFD"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B23E832" w14:textId="77777777" w:rsidR="001764B2" w:rsidRPr="0038546C" w:rsidRDefault="001764B2" w:rsidP="006F3D4D">
            <w:pPr>
              <w:jc w:val="left"/>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B8F9FC7" w14:textId="77777777" w:rsidR="001764B2" w:rsidRPr="0038546C" w:rsidRDefault="001764B2"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FF1786D" w14:textId="77777777" w:rsidR="001764B2" w:rsidRPr="0038546C" w:rsidRDefault="001764B2" w:rsidP="00B87A80">
            <w:pPr>
              <w:jc w:val="center"/>
              <w:rPr>
                <w:rFonts w:ascii="Arial" w:hAnsi="Arial" w:cs="Arial"/>
                <w:b/>
              </w:rPr>
            </w:pPr>
            <w:r w:rsidRPr="0038546C">
              <w:rPr>
                <w:rFonts w:ascii="Arial" w:hAnsi="Arial" w:cs="Arial"/>
                <w:b/>
              </w:rPr>
              <w:t>OUI</w:t>
            </w:r>
          </w:p>
        </w:tc>
      </w:tr>
      <w:tr w:rsidR="001764B2" w:rsidRPr="0038546C" w14:paraId="2A2137E2"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7EA3304"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EB3D069"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34F0937"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616AD33A"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76995B8"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8A18BAA"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877A7BD"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5B72CA3D"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A36428B"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EA3AC9A"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821958C"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5D81F8D1" w14:textId="77777777" w:rsidTr="006F3D4D">
        <w:trPr>
          <w:trHeight w:val="537"/>
          <w:jc w:val="center"/>
        </w:trPr>
        <w:tc>
          <w:tcPr>
            <w:tcW w:w="2565"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5DC570B5"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4" w:space="0" w:color="auto"/>
              <w:right w:val="single" w:sz="8" w:space="0" w:color="auto"/>
            </w:tcBorders>
            <w:shd w:val="clear" w:color="000000" w:fill="FFFFFF" w:themeFill="background1"/>
            <w:noWrap/>
            <w:vAlign w:val="center"/>
            <w:hideMark/>
          </w:tcPr>
          <w:p w14:paraId="7A81B4D4"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4" w:space="0" w:color="auto"/>
              <w:right w:val="single" w:sz="8" w:space="0" w:color="auto"/>
            </w:tcBorders>
            <w:shd w:val="clear" w:color="000000" w:fill="FFFFFF" w:themeFill="background1"/>
            <w:vAlign w:val="center"/>
          </w:tcPr>
          <w:p w14:paraId="5D032A7E"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9275B7" w:rsidRPr="0038546C" w14:paraId="205AF11A" w14:textId="77777777" w:rsidTr="006F3D4D">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6A67B678" w14:textId="7906CD9C"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27D00485"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724A1D82"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1574FA20" w14:textId="77777777" w:rsidR="001764B2" w:rsidRPr="0038546C" w:rsidRDefault="001764B2" w:rsidP="009E0D87">
      <w:pPr>
        <w:rPr>
          <w:rFonts w:ascii="Arial" w:hAnsi="Arial" w:cs="Arial"/>
          <w:color w:val="000000" w:themeColor="text1"/>
          <w:sz w:val="24"/>
        </w:rPr>
      </w:pPr>
    </w:p>
    <w:p w14:paraId="4D9ED85F" w14:textId="23267576" w:rsidR="009E0D87" w:rsidRPr="0038546C" w:rsidRDefault="009E0D87" w:rsidP="009E0D87">
      <w:pPr>
        <w:rPr>
          <w:rFonts w:ascii="Arial" w:hAnsi="Arial" w:cs="Arial"/>
          <w:color w:val="000000" w:themeColor="text1"/>
          <w:sz w:val="24"/>
        </w:rPr>
      </w:pPr>
      <w:r w:rsidRPr="0038546C">
        <w:rPr>
          <w:rFonts w:ascii="Arial" w:hAnsi="Arial" w:cs="Arial"/>
          <w:color w:val="000000" w:themeColor="text1"/>
          <w:sz w:val="24"/>
        </w:rPr>
        <w:br w:type="page"/>
      </w:r>
    </w:p>
    <w:p w14:paraId="76BBED22" w14:textId="3100585A" w:rsidR="000B6954" w:rsidRPr="0038546C" w:rsidRDefault="000B6954" w:rsidP="003629C0">
      <w:pPr>
        <w:pStyle w:val="Bandeaufiche"/>
      </w:pPr>
      <w:r w:rsidRPr="0038546C">
        <w:lastRenderedPageBreak/>
        <w:t>03.</w:t>
      </w:r>
      <w:r w:rsidRPr="0038546C">
        <w:tab/>
      </w:r>
      <w:bookmarkStart w:id="34" w:name="_Hlk88462916"/>
      <w:r w:rsidR="00B25493" w:rsidRPr="0038546C">
        <w:t>Orthèses et</w:t>
      </w:r>
      <w:r w:rsidRPr="0038546C">
        <w:t xml:space="preserve"> prothèses </w:t>
      </w:r>
      <w:r w:rsidR="00B25493" w:rsidRPr="0038546C">
        <w:t>externes</w:t>
      </w:r>
      <w:bookmarkEnd w:id="34"/>
    </w:p>
    <w:p w14:paraId="465F334F" w14:textId="77777777" w:rsidR="001F7442" w:rsidRPr="0038546C" w:rsidRDefault="001F7442" w:rsidP="007F04D5">
      <w:pPr>
        <w:pStyle w:val="Paragraphedeliste"/>
        <w:numPr>
          <w:ilvl w:val="0"/>
          <w:numId w:val="37"/>
        </w:numPr>
        <w:spacing w:before="240" w:after="120"/>
        <w:rPr>
          <w:rFonts w:ascii="Arial" w:hAnsi="Arial" w:cs="Arial"/>
          <w:b/>
          <w:bCs/>
          <w:sz w:val="24"/>
          <w:szCs w:val="24"/>
        </w:rPr>
      </w:pPr>
      <w:r w:rsidRPr="0038546C">
        <w:rPr>
          <w:rFonts w:ascii="Arial" w:hAnsi="Arial" w:cs="Arial"/>
          <w:b/>
          <w:bCs/>
          <w:sz w:val="24"/>
          <w:szCs w:val="24"/>
        </w:rPr>
        <w:t>QUI PEUT EN BÉNÉFICIER ?</w:t>
      </w:r>
    </w:p>
    <w:p w14:paraId="34F6C735" w14:textId="1508A3DE" w:rsidR="009275B7" w:rsidRPr="0038546C" w:rsidRDefault="001F7442" w:rsidP="009275B7">
      <w:pPr>
        <w:spacing w:after="120"/>
        <w:rPr>
          <w:rFonts w:ascii="Arial" w:hAnsi="Arial" w:cs="Arial"/>
          <w:color w:val="000000" w:themeColor="text1"/>
          <w:sz w:val="26"/>
          <w:szCs w:val="26"/>
        </w:rPr>
      </w:pPr>
      <w:r w:rsidRPr="0038546C">
        <w:rPr>
          <w:rFonts w:ascii="Arial" w:hAnsi="Arial" w:cs="Arial"/>
          <w:sz w:val="26"/>
          <w:szCs w:val="26"/>
        </w:rPr>
        <w:t xml:space="preserve">L’employeur </w:t>
      </w:r>
      <w:r w:rsidR="009275B7" w:rsidRPr="0038546C">
        <w:rPr>
          <w:rFonts w:ascii="Arial" w:hAnsi="Arial" w:cs="Arial"/>
          <w:color w:val="000000" w:themeColor="text1"/>
          <w:sz w:val="26"/>
          <w:szCs w:val="26"/>
        </w:rPr>
        <w:t>peut demander le bénéfice de cette aide pour :</w:t>
      </w:r>
    </w:p>
    <w:p w14:paraId="7A44FE56" w14:textId="77777777" w:rsidR="009275B7" w:rsidRPr="0038546C" w:rsidRDefault="009275B7" w:rsidP="009275B7">
      <w:pPr>
        <w:spacing w:line="0" w:lineRule="atLeast"/>
        <w:rPr>
          <w:rFonts w:ascii="Arial" w:hAnsi="Arial" w:cs="Arial"/>
          <w:color w:val="000000" w:themeColor="text1"/>
          <w:sz w:val="26"/>
          <w:szCs w:val="26"/>
        </w:rPr>
      </w:pPr>
      <w:r w:rsidRPr="0038546C">
        <w:rPr>
          <w:rFonts w:ascii="Arial" w:hAnsi="Arial" w:cs="Arial"/>
          <w:color w:val="000000" w:themeColor="text1"/>
          <w:sz w:val="26"/>
          <w:szCs w:val="26"/>
        </w:rPr>
        <w:t>- les bénéficiaires de l’obligation d’emploi (BOE)</w:t>
      </w:r>
    </w:p>
    <w:p w14:paraId="43DE3163" w14:textId="77777777" w:rsidR="009275B7" w:rsidRPr="0038546C" w:rsidRDefault="009275B7" w:rsidP="009275B7">
      <w:pPr>
        <w:spacing w:after="120" w:line="0" w:lineRule="atLeast"/>
        <w:rPr>
          <w:rFonts w:ascii="Arial" w:hAnsi="Arial" w:cs="Arial"/>
          <w:color w:val="000000" w:themeColor="text1"/>
          <w:sz w:val="26"/>
          <w:szCs w:val="26"/>
        </w:rPr>
      </w:pPr>
      <w:r w:rsidRPr="0038546C">
        <w:rPr>
          <w:rFonts w:ascii="Arial" w:hAnsi="Arial" w:cs="Arial"/>
          <w:color w:val="000000" w:themeColor="text1"/>
          <w:sz w:val="26"/>
          <w:szCs w:val="26"/>
        </w:rPr>
        <w:t>- les agents inaptes et/ou en cours de reclassement</w:t>
      </w:r>
    </w:p>
    <w:p w14:paraId="07327DA6" w14:textId="77777777" w:rsidR="001F7442" w:rsidRPr="0038546C" w:rsidRDefault="001F7442" w:rsidP="007F04D5">
      <w:pPr>
        <w:pStyle w:val="Paragraphedeliste"/>
        <w:numPr>
          <w:ilvl w:val="0"/>
          <w:numId w:val="37"/>
        </w:numPr>
        <w:spacing w:before="240" w:after="120"/>
        <w:rPr>
          <w:rFonts w:ascii="Arial" w:hAnsi="Arial" w:cs="Arial"/>
          <w:b/>
          <w:bCs/>
          <w:sz w:val="24"/>
          <w:szCs w:val="24"/>
        </w:rPr>
      </w:pPr>
      <w:r w:rsidRPr="0038546C">
        <w:rPr>
          <w:rFonts w:ascii="Arial" w:hAnsi="Arial" w:cs="Arial"/>
          <w:b/>
          <w:bCs/>
          <w:sz w:val="24"/>
          <w:szCs w:val="24"/>
        </w:rPr>
        <w:t>LE CONTENU</w:t>
      </w:r>
    </w:p>
    <w:p w14:paraId="370B07B9" w14:textId="4B70B266" w:rsidR="001F7442" w:rsidRPr="0038546C" w:rsidRDefault="001F7442" w:rsidP="00FE6F13">
      <w:pPr>
        <w:spacing w:after="120"/>
        <w:rPr>
          <w:rFonts w:ascii="Arial" w:hAnsi="Arial" w:cs="Arial"/>
          <w:sz w:val="26"/>
          <w:szCs w:val="26"/>
        </w:rPr>
      </w:pPr>
      <w:r w:rsidRPr="0038546C">
        <w:rPr>
          <w:rFonts w:ascii="Arial" w:hAnsi="Arial" w:cs="Arial"/>
          <w:sz w:val="26"/>
          <w:szCs w:val="26"/>
        </w:rPr>
        <w:t>L’aide pe</w:t>
      </w:r>
      <w:r w:rsidR="009E0D87" w:rsidRPr="0038546C">
        <w:rPr>
          <w:rFonts w:ascii="Arial" w:hAnsi="Arial" w:cs="Arial"/>
          <w:sz w:val="26"/>
          <w:szCs w:val="26"/>
        </w:rPr>
        <w:t>rmet d’</w:t>
      </w:r>
      <w:r w:rsidRPr="0038546C">
        <w:rPr>
          <w:rFonts w:ascii="Arial" w:hAnsi="Arial" w:cs="Arial"/>
          <w:sz w:val="26"/>
          <w:szCs w:val="26"/>
        </w:rPr>
        <w:t xml:space="preserve">aider au financement des </w:t>
      </w:r>
      <w:r w:rsidR="00DD12F6" w:rsidRPr="0038546C">
        <w:rPr>
          <w:rFonts w:ascii="Arial" w:hAnsi="Arial" w:cs="Arial"/>
          <w:sz w:val="26"/>
          <w:szCs w:val="26"/>
        </w:rPr>
        <w:t xml:space="preserve">orthèses et </w:t>
      </w:r>
      <w:r w:rsidRPr="0038546C">
        <w:rPr>
          <w:rFonts w:ascii="Arial" w:hAnsi="Arial" w:cs="Arial"/>
          <w:sz w:val="26"/>
          <w:szCs w:val="26"/>
        </w:rPr>
        <w:t xml:space="preserve">prothèses </w:t>
      </w:r>
      <w:r w:rsidR="00DD12F6" w:rsidRPr="0038546C">
        <w:rPr>
          <w:rFonts w:ascii="Arial" w:hAnsi="Arial" w:cs="Arial"/>
          <w:sz w:val="26"/>
          <w:szCs w:val="26"/>
        </w:rPr>
        <w:t>externes</w:t>
      </w:r>
      <w:r w:rsidRPr="0038546C">
        <w:rPr>
          <w:rFonts w:ascii="Arial" w:hAnsi="Arial" w:cs="Arial"/>
          <w:sz w:val="26"/>
          <w:szCs w:val="26"/>
        </w:rPr>
        <w:t xml:space="preserve"> (hors prothèse</w:t>
      </w:r>
      <w:r w:rsidR="00184950" w:rsidRPr="0038546C">
        <w:rPr>
          <w:rFonts w:ascii="Arial" w:hAnsi="Arial" w:cs="Arial"/>
          <w:sz w:val="26"/>
          <w:szCs w:val="26"/>
        </w:rPr>
        <w:t>s</w:t>
      </w:r>
      <w:r w:rsidRPr="0038546C">
        <w:rPr>
          <w:rFonts w:ascii="Arial" w:hAnsi="Arial" w:cs="Arial"/>
          <w:sz w:val="26"/>
          <w:szCs w:val="26"/>
        </w:rPr>
        <w:t xml:space="preserve"> auditive</w:t>
      </w:r>
      <w:r w:rsidR="00184950" w:rsidRPr="0038546C">
        <w:rPr>
          <w:rFonts w:ascii="Arial" w:hAnsi="Arial" w:cs="Arial"/>
          <w:sz w:val="26"/>
          <w:szCs w:val="26"/>
        </w:rPr>
        <w:t>s</w:t>
      </w:r>
      <w:r w:rsidRPr="0038546C">
        <w:rPr>
          <w:rFonts w:ascii="Arial" w:hAnsi="Arial" w:cs="Arial"/>
          <w:sz w:val="26"/>
          <w:szCs w:val="26"/>
        </w:rPr>
        <w:t xml:space="preserve"> et fauteuil</w:t>
      </w:r>
      <w:r w:rsidR="00184950" w:rsidRPr="0038546C">
        <w:rPr>
          <w:rFonts w:ascii="Arial" w:hAnsi="Arial" w:cs="Arial"/>
          <w:sz w:val="26"/>
          <w:szCs w:val="26"/>
        </w:rPr>
        <w:t>s</w:t>
      </w:r>
      <w:r w:rsidRPr="0038546C">
        <w:rPr>
          <w:rFonts w:ascii="Arial" w:hAnsi="Arial" w:cs="Arial"/>
          <w:sz w:val="26"/>
          <w:szCs w:val="26"/>
        </w:rPr>
        <w:t xml:space="preserve"> roulant</w:t>
      </w:r>
      <w:r w:rsidR="00184950" w:rsidRPr="0038546C">
        <w:rPr>
          <w:rFonts w:ascii="Arial" w:hAnsi="Arial" w:cs="Arial"/>
          <w:sz w:val="26"/>
          <w:szCs w:val="26"/>
        </w:rPr>
        <w:t>s</w:t>
      </w:r>
      <w:r w:rsidRPr="0038546C">
        <w:rPr>
          <w:rFonts w:ascii="Arial" w:hAnsi="Arial" w:cs="Arial"/>
          <w:sz w:val="26"/>
          <w:szCs w:val="26"/>
        </w:rPr>
        <w:t>) quand elles sont un élément déterminant du maintien dans l’emploi de l’agent concerné.</w:t>
      </w:r>
    </w:p>
    <w:p w14:paraId="02A052CF" w14:textId="2FC31264" w:rsidR="008C58BA" w:rsidRPr="0038546C" w:rsidRDefault="008C58BA" w:rsidP="00FE6F13">
      <w:pPr>
        <w:spacing w:after="120"/>
        <w:rPr>
          <w:rFonts w:ascii="Arial" w:hAnsi="Arial" w:cs="Arial"/>
          <w:sz w:val="26"/>
          <w:szCs w:val="26"/>
        </w:rPr>
      </w:pPr>
      <w:r w:rsidRPr="0038546C">
        <w:rPr>
          <w:rFonts w:ascii="Arial" w:hAnsi="Arial" w:cs="Arial"/>
          <w:sz w:val="26"/>
          <w:szCs w:val="26"/>
        </w:rPr>
        <w:t>Dans le cas d’une demande de financement concernant des verres correcteurs (hors monture), le bénéficiaire devra justifier d’une vision, avant correction, inférieure ou égale à 3/10ème.</w:t>
      </w:r>
    </w:p>
    <w:p w14:paraId="517197AB" w14:textId="5B248324" w:rsidR="00AB08F4" w:rsidRPr="0038546C" w:rsidRDefault="00AB08F4" w:rsidP="001F7442">
      <w:pPr>
        <w:spacing w:after="120"/>
        <w:rPr>
          <w:rFonts w:ascii="Arial" w:hAnsi="Arial" w:cs="Arial"/>
          <w:sz w:val="26"/>
          <w:szCs w:val="26"/>
        </w:rPr>
      </w:pPr>
      <w:r w:rsidRPr="0038546C">
        <w:rPr>
          <w:rFonts w:ascii="Arial" w:hAnsi="Arial" w:cs="Arial"/>
          <w:sz w:val="26"/>
          <w:szCs w:val="26"/>
        </w:rPr>
        <w:t>La p</w:t>
      </w:r>
      <w:r w:rsidR="009E0D87" w:rsidRPr="0038546C">
        <w:rPr>
          <w:rFonts w:ascii="Arial" w:hAnsi="Arial" w:cs="Arial"/>
          <w:sz w:val="26"/>
          <w:szCs w:val="26"/>
        </w:rPr>
        <w:t xml:space="preserve">rise en charge par le </w:t>
      </w:r>
      <w:r w:rsidRPr="0038546C">
        <w:rPr>
          <w:rFonts w:ascii="Arial" w:hAnsi="Arial" w:cs="Arial"/>
          <w:sz w:val="26"/>
          <w:szCs w:val="26"/>
        </w:rPr>
        <w:t>FIPHFP est conditionnée à la prise en charge de la sécurité sociale.</w:t>
      </w:r>
    </w:p>
    <w:p w14:paraId="193E291D" w14:textId="77777777" w:rsidR="001F7442" w:rsidRPr="0038546C" w:rsidRDefault="001F7442" w:rsidP="007F04D5">
      <w:pPr>
        <w:pStyle w:val="Paragraphedeliste"/>
        <w:numPr>
          <w:ilvl w:val="0"/>
          <w:numId w:val="37"/>
        </w:numPr>
        <w:spacing w:before="240" w:after="120"/>
        <w:rPr>
          <w:rFonts w:ascii="Arial" w:hAnsi="Arial" w:cs="Arial"/>
          <w:b/>
          <w:bCs/>
          <w:sz w:val="24"/>
          <w:szCs w:val="24"/>
        </w:rPr>
      </w:pPr>
      <w:r w:rsidRPr="0038546C">
        <w:rPr>
          <w:rFonts w:ascii="Arial" w:hAnsi="Arial" w:cs="Arial"/>
          <w:b/>
          <w:bCs/>
          <w:sz w:val="24"/>
          <w:szCs w:val="24"/>
        </w:rPr>
        <w:t>QUEL MONTANT ?</w:t>
      </w:r>
    </w:p>
    <w:p w14:paraId="075F7AF5" w14:textId="77777777" w:rsidR="0047059E" w:rsidRPr="0038546C" w:rsidRDefault="0047059E" w:rsidP="00FE6F13">
      <w:pPr>
        <w:spacing w:after="120"/>
        <w:rPr>
          <w:rFonts w:ascii="Arial" w:hAnsi="Arial" w:cs="Arial"/>
          <w:sz w:val="26"/>
          <w:szCs w:val="26"/>
        </w:rPr>
      </w:pPr>
      <w:r w:rsidRPr="0038546C">
        <w:rPr>
          <w:rFonts w:ascii="Arial" w:hAnsi="Arial" w:cs="Arial"/>
          <w:sz w:val="26"/>
          <w:szCs w:val="26"/>
        </w:rPr>
        <w:t>Le FIPHFP intervient en complément des autres financements (sécurité sociale, mutuelle, prestation de compensation…).</w:t>
      </w:r>
    </w:p>
    <w:p w14:paraId="00BBF9DB" w14:textId="63D12C96" w:rsidR="001F7442" w:rsidRPr="0038546C" w:rsidRDefault="001F7442" w:rsidP="00FE6F13">
      <w:pPr>
        <w:spacing w:after="120"/>
        <w:rPr>
          <w:rFonts w:ascii="Arial" w:hAnsi="Arial" w:cs="Arial"/>
          <w:sz w:val="26"/>
          <w:szCs w:val="26"/>
        </w:rPr>
      </w:pPr>
      <w:r w:rsidRPr="0038546C">
        <w:rPr>
          <w:rFonts w:ascii="Arial" w:hAnsi="Arial" w:cs="Arial"/>
          <w:sz w:val="26"/>
          <w:szCs w:val="26"/>
        </w:rPr>
        <w:t>La participation financière du FIPHFP est examinée pour chaque dossier en fonction du handicap et du lien avec la situation de travail.</w:t>
      </w:r>
    </w:p>
    <w:p w14:paraId="466D0280" w14:textId="77777777" w:rsidR="001F7442" w:rsidRPr="0038546C" w:rsidRDefault="001F7442" w:rsidP="007F04D5">
      <w:pPr>
        <w:pStyle w:val="Paragraphedeliste"/>
        <w:numPr>
          <w:ilvl w:val="0"/>
          <w:numId w:val="37"/>
        </w:numPr>
        <w:spacing w:before="240" w:after="120"/>
        <w:rPr>
          <w:rFonts w:ascii="Arial" w:hAnsi="Arial" w:cs="Arial"/>
          <w:b/>
          <w:bCs/>
          <w:sz w:val="24"/>
          <w:szCs w:val="24"/>
        </w:rPr>
      </w:pPr>
      <w:r w:rsidRPr="0038546C">
        <w:rPr>
          <w:rFonts w:ascii="Arial" w:hAnsi="Arial" w:cs="Arial"/>
          <w:b/>
          <w:bCs/>
          <w:sz w:val="24"/>
          <w:szCs w:val="24"/>
        </w:rPr>
        <w:t>RÈGLES DE CUMUL</w:t>
      </w:r>
    </w:p>
    <w:p w14:paraId="5F05CE54" w14:textId="77777777" w:rsidR="001F7442" w:rsidRPr="0038546C" w:rsidRDefault="001F7442" w:rsidP="001F7442">
      <w:pPr>
        <w:rPr>
          <w:rFonts w:ascii="Arial" w:hAnsi="Arial" w:cs="Arial"/>
          <w:sz w:val="26"/>
          <w:szCs w:val="26"/>
        </w:rPr>
      </w:pPr>
      <w:r w:rsidRPr="0038546C">
        <w:rPr>
          <w:rFonts w:ascii="Arial" w:hAnsi="Arial" w:cs="Arial"/>
          <w:sz w:val="26"/>
          <w:szCs w:val="26"/>
        </w:rPr>
        <w:t>L’aide est cumulable avec les autres aides du FIPHFP.</w:t>
      </w:r>
    </w:p>
    <w:p w14:paraId="7CC94C0C" w14:textId="682D45B5" w:rsidR="001F7442" w:rsidRPr="0038546C" w:rsidRDefault="008E5489" w:rsidP="007F04D5">
      <w:pPr>
        <w:pStyle w:val="Paragraphedeliste"/>
        <w:numPr>
          <w:ilvl w:val="0"/>
          <w:numId w:val="37"/>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517758E7" w14:textId="540123B7" w:rsidR="001F7442" w:rsidRPr="0038546C" w:rsidRDefault="00854B0E" w:rsidP="001F7442">
      <w:pPr>
        <w:rPr>
          <w:rFonts w:ascii="Arial" w:hAnsi="Arial" w:cs="Arial"/>
          <w:sz w:val="26"/>
          <w:szCs w:val="26"/>
        </w:rPr>
      </w:pPr>
      <w:r w:rsidRPr="0038546C">
        <w:rPr>
          <w:rFonts w:ascii="Arial" w:hAnsi="Arial" w:cs="Arial"/>
          <w:sz w:val="26"/>
          <w:szCs w:val="26"/>
        </w:rPr>
        <w:t xml:space="preserve">La prise en charge par le FIPHFP est conditionnée par le remboursement </w:t>
      </w:r>
      <w:r w:rsidR="0047059E" w:rsidRPr="0038546C">
        <w:rPr>
          <w:rFonts w:ascii="Arial" w:hAnsi="Arial" w:cs="Arial"/>
          <w:sz w:val="26"/>
          <w:szCs w:val="26"/>
        </w:rPr>
        <w:t xml:space="preserve">de </w:t>
      </w:r>
      <w:r w:rsidRPr="0038546C">
        <w:rPr>
          <w:rFonts w:ascii="Arial" w:hAnsi="Arial" w:cs="Arial"/>
          <w:sz w:val="26"/>
          <w:szCs w:val="26"/>
        </w:rPr>
        <w:t>l'Assurance Maladie.</w:t>
      </w:r>
    </w:p>
    <w:p w14:paraId="6A9A6929" w14:textId="77777777" w:rsidR="001F7442" w:rsidRPr="0038546C" w:rsidRDefault="001F7442" w:rsidP="001F7442">
      <w:pPr>
        <w:rPr>
          <w:rFonts w:ascii="Arial" w:hAnsi="Arial" w:cs="Arial"/>
          <w:sz w:val="24"/>
        </w:rPr>
      </w:pPr>
      <w:r w:rsidRPr="0038546C">
        <w:rPr>
          <w:rFonts w:ascii="Arial" w:hAnsi="Arial" w:cs="Arial"/>
          <w:sz w:val="24"/>
        </w:rPr>
        <w:br w:type="page"/>
      </w:r>
    </w:p>
    <w:p w14:paraId="004CEE1E" w14:textId="144DE68A" w:rsidR="000B6954" w:rsidRPr="0038546C" w:rsidRDefault="000B6954" w:rsidP="003629C0">
      <w:pPr>
        <w:pStyle w:val="Bandeaufiche"/>
      </w:pPr>
      <w:r w:rsidRPr="0038546C">
        <w:lastRenderedPageBreak/>
        <w:t>03.</w:t>
      </w:r>
      <w:r w:rsidRPr="0038546C">
        <w:tab/>
      </w:r>
      <w:r w:rsidR="00DD12F6" w:rsidRPr="0038546C">
        <w:t>Orthèses et prothèses externes</w:t>
      </w:r>
    </w:p>
    <w:p w14:paraId="7FF2FD86" w14:textId="77777777" w:rsidR="00331EDD" w:rsidRPr="0038546C" w:rsidRDefault="00331EDD" w:rsidP="00331EDD">
      <w:pPr>
        <w:pBdr>
          <w:top w:val="single" w:sz="4" w:space="1" w:color="auto"/>
          <w:left w:val="single" w:sz="4" w:space="4" w:color="auto"/>
          <w:bottom w:val="single" w:sz="4" w:space="1" w:color="auto"/>
          <w:right w:val="single" w:sz="4" w:space="4"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27F50740" w14:textId="77777777" w:rsidR="00331EDD" w:rsidRPr="0038546C" w:rsidRDefault="00331EDD" w:rsidP="00331EDD">
      <w:pPr>
        <w:pBdr>
          <w:top w:val="single" w:sz="4" w:space="1" w:color="auto"/>
          <w:left w:val="single" w:sz="4" w:space="4" w:color="auto"/>
          <w:bottom w:val="single" w:sz="4" w:space="1" w:color="auto"/>
          <w:right w:val="single" w:sz="4" w:space="4"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07FF7A54" w14:textId="2DB44500" w:rsidR="00BF2BC8" w:rsidRPr="0038546C" w:rsidRDefault="00BF2BC8" w:rsidP="00BF2BC8">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1</w:t>
      </w:r>
      <w:r w:rsidR="00027328" w:rsidRPr="0038546C">
        <w:rPr>
          <w:rFonts w:ascii="Arial" w:hAnsi="Arial" w:cs="Arial"/>
          <w:b/>
          <w:bCs/>
          <w:color w:val="002060"/>
          <w:sz w:val="26"/>
          <w:szCs w:val="26"/>
        </w:rPr>
        <w:t xml:space="preserve"> </w:t>
      </w:r>
      <w:r w:rsidRPr="0038546C">
        <w:rPr>
          <w:rFonts w:ascii="Arial" w:hAnsi="Arial" w:cs="Arial"/>
          <w:b/>
          <w:bCs/>
          <w:color w:val="002060"/>
          <w:sz w:val="26"/>
          <w:szCs w:val="26"/>
        </w:rPr>
        <w:t xml:space="preserve">/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6F0493F9" w14:textId="77777777" w:rsidR="00BF2BC8" w:rsidRPr="0038546C" w:rsidRDefault="00BF2BC8"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1DAD9EC9" w14:textId="4A840915" w:rsidR="00BF2BC8" w:rsidRPr="0038546C" w:rsidRDefault="00BF2BC8" w:rsidP="00BF2BC8">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2</w:t>
      </w:r>
      <w:r w:rsidR="00027328" w:rsidRPr="0038546C">
        <w:rPr>
          <w:rFonts w:ascii="Arial" w:hAnsi="Arial" w:cs="Arial"/>
          <w:b/>
          <w:bCs/>
          <w:color w:val="002060"/>
          <w:kern w:val="24"/>
          <w:sz w:val="26"/>
          <w:szCs w:val="26"/>
        </w:rPr>
        <w:t xml:space="preserve"> </w:t>
      </w:r>
      <w:r w:rsidRPr="0038546C">
        <w:rPr>
          <w:rFonts w:ascii="Arial" w:hAnsi="Arial" w:cs="Arial"/>
          <w:b/>
          <w:bCs/>
          <w:color w:val="002060"/>
          <w:kern w:val="24"/>
          <w:sz w:val="26"/>
          <w:szCs w:val="26"/>
        </w:rPr>
        <w:t xml:space="preserve">/ Document permettant de justifier la présence à l’effectif de l’agent </w:t>
      </w:r>
    </w:p>
    <w:p w14:paraId="28B14B14" w14:textId="77777777" w:rsidR="00BF2BC8" w:rsidRPr="0038546C" w:rsidRDefault="00BF2BC8"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349A11BD" w14:textId="2F1F68FF" w:rsidR="00BF2BC8" w:rsidRPr="0038546C" w:rsidRDefault="00BF2BC8" w:rsidP="00BF2BC8">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3</w:t>
      </w:r>
      <w:r w:rsidR="00027328" w:rsidRPr="0038546C">
        <w:rPr>
          <w:rFonts w:ascii="Arial" w:hAnsi="Arial" w:cs="Arial"/>
          <w:b/>
          <w:bCs/>
          <w:color w:val="002060"/>
          <w:kern w:val="24"/>
          <w:sz w:val="26"/>
          <w:szCs w:val="26"/>
        </w:rPr>
        <w:t xml:space="preserve"> </w:t>
      </w:r>
      <w:r w:rsidRPr="0038546C">
        <w:rPr>
          <w:rFonts w:ascii="Arial" w:hAnsi="Arial" w:cs="Arial"/>
          <w:b/>
          <w:bCs/>
          <w:color w:val="002060"/>
          <w:kern w:val="24"/>
          <w:sz w:val="26"/>
          <w:szCs w:val="26"/>
        </w:rPr>
        <w:t xml:space="preserve">/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15A7407A" w14:textId="1B6B1E94" w:rsidR="00BF2BC8"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p w14:paraId="2838276D" w14:textId="6B8F42D9" w:rsidR="004407B8" w:rsidRPr="0038546C" w:rsidRDefault="00BF2BC8" w:rsidP="004407B8">
      <w:pPr>
        <w:spacing w:before="240" w:after="160"/>
        <w:rPr>
          <w:rFonts w:ascii="Arial" w:hAnsi="Arial" w:cs="Arial"/>
          <w:b/>
          <w:bCs/>
          <w:color w:val="002060"/>
          <w:sz w:val="26"/>
          <w:szCs w:val="26"/>
        </w:rPr>
      </w:pPr>
      <w:r w:rsidRPr="0038546C">
        <w:rPr>
          <w:rFonts w:ascii="Arial" w:hAnsi="Arial" w:cs="Arial"/>
          <w:b/>
          <w:bCs/>
          <w:color w:val="002060"/>
          <w:sz w:val="26"/>
          <w:szCs w:val="26"/>
        </w:rPr>
        <w:t>4</w:t>
      </w:r>
      <w:r w:rsidR="00027328" w:rsidRPr="0038546C">
        <w:rPr>
          <w:rFonts w:ascii="Arial" w:hAnsi="Arial" w:cs="Arial"/>
          <w:b/>
          <w:bCs/>
          <w:color w:val="002060"/>
          <w:sz w:val="26"/>
          <w:szCs w:val="26"/>
        </w:rPr>
        <w:t xml:space="preserve"> </w:t>
      </w:r>
      <w:r w:rsidR="00874C83" w:rsidRPr="0038546C">
        <w:rPr>
          <w:rFonts w:ascii="Arial" w:hAnsi="Arial" w:cs="Arial"/>
          <w:b/>
          <w:bCs/>
          <w:color w:val="002060"/>
          <w:sz w:val="26"/>
          <w:szCs w:val="26"/>
        </w:rPr>
        <w:t>/ Le devis retenu (pour une demande d’accord préalable)</w:t>
      </w:r>
      <w:r w:rsidR="004407B8" w:rsidRPr="0038546C">
        <w:rPr>
          <w:rFonts w:ascii="Arial" w:hAnsi="Arial" w:cs="Arial"/>
          <w:b/>
          <w:bCs/>
          <w:color w:val="002060"/>
          <w:sz w:val="26"/>
          <w:szCs w:val="26"/>
        </w:rPr>
        <w:t xml:space="preserve"> </w:t>
      </w:r>
    </w:p>
    <w:p w14:paraId="0D4D3653" w14:textId="77777777" w:rsidR="004407B8" w:rsidRPr="0038546C" w:rsidRDefault="004407B8" w:rsidP="004407B8">
      <w:pPr>
        <w:spacing w:after="120"/>
        <w:rPr>
          <w:rFonts w:ascii="Arial" w:hAnsi="Arial" w:cs="Arial"/>
          <w:color w:val="002060"/>
          <w:sz w:val="26"/>
          <w:szCs w:val="26"/>
        </w:rPr>
      </w:pPr>
      <w:r w:rsidRPr="0038546C">
        <w:rPr>
          <w:rFonts w:ascii="Arial" w:hAnsi="Arial" w:cs="Arial"/>
          <w:color w:val="002060"/>
          <w:sz w:val="26"/>
          <w:szCs w:val="26"/>
        </w:rPr>
        <w:t>Le devis devra faire ressortir les remboursements notamment au titre du régime obligatoire et des mutuelles.</w:t>
      </w:r>
    </w:p>
    <w:p w14:paraId="6629CAB1" w14:textId="77777777" w:rsidR="004407B8" w:rsidRPr="0038546C" w:rsidRDefault="004407B8" w:rsidP="004407B8">
      <w:pPr>
        <w:spacing w:before="240" w:after="160"/>
        <w:jc w:val="left"/>
        <w:rPr>
          <w:rFonts w:ascii="Arial" w:hAnsi="Arial" w:cs="Arial"/>
          <w:b/>
          <w:bCs/>
          <w:color w:val="002060"/>
          <w:sz w:val="26"/>
          <w:szCs w:val="26"/>
        </w:rPr>
      </w:pPr>
      <w:r w:rsidRPr="0038546C">
        <w:rPr>
          <w:rFonts w:ascii="Arial" w:hAnsi="Arial" w:cs="Arial"/>
          <w:b/>
          <w:bCs/>
          <w:color w:val="002060"/>
          <w:sz w:val="26"/>
          <w:szCs w:val="26"/>
        </w:rPr>
        <w:t>5/ La facture acquittée/mandatée (pour la demande de remboursement)</w:t>
      </w:r>
    </w:p>
    <w:p w14:paraId="1BF87E0F" w14:textId="4E1F1A34" w:rsidR="004407B8" w:rsidRPr="0038546C" w:rsidRDefault="004407B8" w:rsidP="004407B8">
      <w:pPr>
        <w:spacing w:after="120"/>
        <w:rPr>
          <w:rFonts w:ascii="Arial" w:hAnsi="Arial" w:cs="Arial"/>
          <w:color w:val="002060"/>
          <w:sz w:val="26"/>
          <w:szCs w:val="26"/>
        </w:rPr>
      </w:pPr>
      <w:r w:rsidRPr="0038546C">
        <w:rPr>
          <w:rFonts w:ascii="Arial" w:hAnsi="Arial" w:cs="Arial"/>
          <w:color w:val="002060"/>
          <w:sz w:val="26"/>
          <w:szCs w:val="26"/>
        </w:rPr>
        <w:t>La facture doit être acquittée.</w:t>
      </w:r>
    </w:p>
    <w:p w14:paraId="2708B46E" w14:textId="138F551C" w:rsidR="004407B8" w:rsidRPr="0038546C" w:rsidRDefault="004407B8" w:rsidP="0035274B">
      <w:pPr>
        <w:spacing w:before="240" w:after="160"/>
        <w:rPr>
          <w:rFonts w:ascii="Arial" w:hAnsi="Arial" w:cs="Arial"/>
          <w:b/>
          <w:bCs/>
          <w:color w:val="002060"/>
          <w:sz w:val="26"/>
          <w:szCs w:val="26"/>
        </w:rPr>
      </w:pPr>
      <w:r w:rsidRPr="0038546C">
        <w:rPr>
          <w:rFonts w:ascii="Arial" w:hAnsi="Arial" w:cs="Arial"/>
          <w:b/>
          <w:bCs/>
          <w:color w:val="002060"/>
          <w:sz w:val="26"/>
          <w:szCs w:val="26"/>
        </w:rPr>
        <w:t xml:space="preserve">6/ Justificatifs de remboursement : </w:t>
      </w:r>
      <w:r w:rsidR="0035274B" w:rsidRPr="0038546C">
        <w:rPr>
          <w:rFonts w:ascii="Arial" w:hAnsi="Arial" w:cs="Arial"/>
          <w:b/>
          <w:bCs/>
          <w:color w:val="002060"/>
          <w:sz w:val="26"/>
          <w:szCs w:val="26"/>
        </w:rPr>
        <w:t xml:space="preserve">les décomptes de </w:t>
      </w:r>
      <w:r w:rsidRPr="0038546C">
        <w:rPr>
          <w:rFonts w:ascii="Arial" w:hAnsi="Arial" w:cs="Arial"/>
          <w:b/>
          <w:bCs/>
          <w:color w:val="002060"/>
          <w:sz w:val="26"/>
          <w:szCs w:val="26"/>
        </w:rPr>
        <w:t>sécurité sociale, mutuelle, PCH…</w:t>
      </w:r>
    </w:p>
    <w:p w14:paraId="31A41760" w14:textId="77777777" w:rsidR="007E3F0E" w:rsidRPr="0038546C" w:rsidRDefault="007E3F0E" w:rsidP="007E3F0E">
      <w:pPr>
        <w:spacing w:after="120"/>
        <w:rPr>
          <w:rFonts w:ascii="Arial" w:hAnsi="Arial" w:cs="Arial"/>
          <w:b/>
          <w:bCs/>
          <w:color w:val="002060"/>
          <w:sz w:val="26"/>
          <w:szCs w:val="26"/>
        </w:rPr>
      </w:pPr>
      <w:r w:rsidRPr="0038546C">
        <w:rPr>
          <w:rFonts w:ascii="Arial" w:hAnsi="Arial" w:cs="Arial"/>
          <w:b/>
          <w:bCs/>
          <w:color w:val="002060"/>
          <w:sz w:val="26"/>
          <w:szCs w:val="26"/>
        </w:rPr>
        <w:t xml:space="preserve">Le décompte de sécurité sociale est </w:t>
      </w:r>
      <w:r w:rsidRPr="0038546C">
        <w:rPr>
          <w:rFonts w:ascii="Arial" w:hAnsi="Arial" w:cs="Arial"/>
          <w:b/>
          <w:bCs/>
          <w:color w:val="002060"/>
          <w:sz w:val="26"/>
          <w:szCs w:val="26"/>
          <w:u w:val="single"/>
        </w:rPr>
        <w:t>obligatoire</w:t>
      </w:r>
      <w:r w:rsidRPr="0038546C">
        <w:rPr>
          <w:rFonts w:ascii="Arial" w:hAnsi="Arial" w:cs="Arial"/>
          <w:b/>
          <w:bCs/>
          <w:color w:val="002060"/>
          <w:sz w:val="26"/>
          <w:szCs w:val="26"/>
        </w:rPr>
        <w:t xml:space="preserve"> (disponible sur le site assuré de l’assurance maladie : ameli.fr).</w:t>
      </w:r>
    </w:p>
    <w:p w14:paraId="13FEB588" w14:textId="0300BF6E" w:rsidR="004407B8" w:rsidRPr="0038546C" w:rsidRDefault="004407B8" w:rsidP="004407B8">
      <w:pPr>
        <w:spacing w:after="120"/>
        <w:rPr>
          <w:rFonts w:ascii="Arial" w:hAnsi="Arial" w:cs="Arial"/>
          <w:color w:val="002060"/>
          <w:sz w:val="26"/>
          <w:szCs w:val="26"/>
        </w:rPr>
      </w:pPr>
      <w:r w:rsidRPr="0038546C">
        <w:rPr>
          <w:rFonts w:ascii="Arial" w:hAnsi="Arial" w:cs="Arial"/>
          <w:color w:val="002060"/>
          <w:sz w:val="26"/>
          <w:szCs w:val="26"/>
        </w:rPr>
        <w:t xml:space="preserve">Le comité national du FIPHFP a décidé, à titre dérogatoire et jusqu’au </w:t>
      </w:r>
      <w:r w:rsidR="00CD1FA9" w:rsidRPr="0038546C">
        <w:rPr>
          <w:rFonts w:ascii="Arial" w:hAnsi="Arial" w:cs="Arial"/>
          <w:color w:val="002060"/>
          <w:sz w:val="26"/>
          <w:szCs w:val="26"/>
        </w:rPr>
        <w:t>31 décembre 202</w:t>
      </w:r>
      <w:r w:rsidR="00E16967" w:rsidRPr="0038546C">
        <w:rPr>
          <w:rFonts w:ascii="Arial" w:hAnsi="Arial" w:cs="Arial"/>
          <w:color w:val="002060"/>
          <w:sz w:val="26"/>
          <w:szCs w:val="26"/>
        </w:rPr>
        <w:t>6</w:t>
      </w:r>
      <w:r w:rsidRPr="0038546C">
        <w:rPr>
          <w:rFonts w:ascii="Arial" w:hAnsi="Arial" w:cs="Arial"/>
          <w:color w:val="002060"/>
          <w:sz w:val="26"/>
          <w:szCs w:val="26"/>
        </w:rPr>
        <w:t>, de ne plus exiger la production de la prestation de compensation du handicap (PCH). Si l’agent bénéficie de la PCH, celle-ci devra être déduite.</w:t>
      </w:r>
    </w:p>
    <w:p w14:paraId="492684AA" w14:textId="42A8F920" w:rsidR="00AC1723" w:rsidRPr="0038546C" w:rsidRDefault="00BF2BC8" w:rsidP="00AC1723">
      <w:pPr>
        <w:spacing w:before="240" w:after="160"/>
        <w:jc w:val="left"/>
        <w:rPr>
          <w:rFonts w:ascii="Arial" w:hAnsi="Arial" w:cs="Arial"/>
          <w:b/>
          <w:bCs/>
          <w:color w:val="002060"/>
          <w:sz w:val="26"/>
          <w:szCs w:val="26"/>
        </w:rPr>
      </w:pPr>
      <w:r w:rsidRPr="0038546C">
        <w:rPr>
          <w:rFonts w:ascii="Arial" w:hAnsi="Arial" w:cs="Arial"/>
          <w:b/>
          <w:bCs/>
          <w:color w:val="002060"/>
          <w:sz w:val="26"/>
          <w:szCs w:val="26"/>
        </w:rPr>
        <w:t>7</w:t>
      </w:r>
      <w:r w:rsidR="00027328" w:rsidRPr="0038546C">
        <w:rPr>
          <w:rFonts w:ascii="Arial" w:hAnsi="Arial" w:cs="Arial"/>
          <w:b/>
          <w:bCs/>
          <w:color w:val="002060"/>
          <w:sz w:val="26"/>
          <w:szCs w:val="26"/>
        </w:rPr>
        <w:t xml:space="preserve"> </w:t>
      </w:r>
      <w:r w:rsidR="00AC1723" w:rsidRPr="0038546C">
        <w:rPr>
          <w:rFonts w:ascii="Arial" w:hAnsi="Arial" w:cs="Arial"/>
          <w:b/>
          <w:bCs/>
          <w:color w:val="002060"/>
          <w:sz w:val="26"/>
          <w:szCs w:val="26"/>
        </w:rPr>
        <w:t>/ RIB de l’employeur</w:t>
      </w:r>
    </w:p>
    <w:p w14:paraId="038C8A85" w14:textId="77777777" w:rsidR="00970E8D" w:rsidRPr="0038546C" w:rsidRDefault="00970E8D" w:rsidP="00970E8D">
      <w:pPr>
        <w:jc w:val="left"/>
        <w:rPr>
          <w:rFonts w:ascii="Arial" w:hAnsi="Arial" w:cs="Arial"/>
          <w:color w:val="1F497D" w:themeColor="text2"/>
          <w:sz w:val="26"/>
          <w:szCs w:val="26"/>
          <w:lang w:val="fr-BE"/>
        </w:rPr>
      </w:pPr>
      <w:r w:rsidRPr="0038546C">
        <w:rPr>
          <w:rFonts w:ascii="Arial" w:hAnsi="Arial" w:cs="Arial"/>
          <w:color w:val="1F497D" w:themeColor="text2"/>
          <w:sz w:val="26"/>
          <w:szCs w:val="26"/>
          <w:lang w:val="fr-BE"/>
        </w:rPr>
        <w:br w:type="page"/>
      </w:r>
    </w:p>
    <w:p w14:paraId="7CDCC0FC" w14:textId="77777777" w:rsidR="00A51BAA" w:rsidRPr="0038546C" w:rsidRDefault="00A51BAA" w:rsidP="00A51BAA">
      <w:pPr>
        <w:keepNext/>
        <w:pBdr>
          <w:bottom w:val="single" w:sz="8" w:space="1" w:color="1F497D" w:themeColor="text2"/>
        </w:pBdr>
        <w:spacing w:before="360" w:after="360"/>
        <w:outlineLvl w:val="2"/>
        <w:rPr>
          <w:rFonts w:ascii="Arial" w:hAnsi="Arial" w:cs="Arial"/>
          <w:b/>
          <w:bCs/>
          <w:color w:val="4F81BD" w:themeColor="accent1"/>
          <w:sz w:val="48"/>
          <w:szCs w:val="48"/>
          <w:lang w:val="fr-BE"/>
        </w:rPr>
      </w:pPr>
      <w:bookmarkStart w:id="35" w:name="_Toc71124024"/>
      <w:bookmarkEnd w:id="33"/>
    </w:p>
    <w:p w14:paraId="41684460" w14:textId="50415F90" w:rsidR="00780556" w:rsidRPr="0038546C" w:rsidRDefault="00780556" w:rsidP="007A2800">
      <w:pPr>
        <w:pStyle w:val="Titre3"/>
      </w:pPr>
      <w:bookmarkStart w:id="36" w:name="_Toc184395764"/>
      <w:r w:rsidRPr="0038546C">
        <w:t xml:space="preserve">L’aide au parcours </w:t>
      </w:r>
      <w:r w:rsidR="00E16967" w:rsidRPr="0038546C">
        <w:t>dans</w:t>
      </w:r>
      <w:r w:rsidRPr="0038546C">
        <w:t xml:space="preserve"> l’emploi</w:t>
      </w:r>
      <w:bookmarkEnd w:id="35"/>
      <w:bookmarkEnd w:id="36"/>
    </w:p>
    <w:p w14:paraId="10CFA51A" w14:textId="77777777" w:rsidR="00780556" w:rsidRPr="0038546C" w:rsidRDefault="00780556" w:rsidP="00780556">
      <w:pPr>
        <w:jc w:val="left"/>
        <w:rPr>
          <w:rFonts w:ascii="Arial" w:hAnsi="Arial" w:cs="Arial"/>
          <w:lang w:val="fr-BE"/>
        </w:rPr>
      </w:pPr>
      <w:r w:rsidRPr="0038546C">
        <w:rPr>
          <w:rFonts w:ascii="Arial" w:hAnsi="Arial" w:cs="Arial"/>
          <w:lang w:val="fr-BE"/>
        </w:rPr>
        <w:br w:type="page"/>
      </w:r>
    </w:p>
    <w:p w14:paraId="08FD9BE8" w14:textId="3D36BF79" w:rsidR="00780556" w:rsidRPr="0038546C" w:rsidRDefault="00780556" w:rsidP="007A2800">
      <w:pPr>
        <w:pStyle w:val="Titre4"/>
      </w:pPr>
      <w:bookmarkStart w:id="37" w:name="_Toc71124025"/>
      <w:bookmarkStart w:id="38" w:name="_Toc184395765"/>
      <w:bookmarkStart w:id="39" w:name="_Hlk87267907"/>
      <w:r w:rsidRPr="0038546C">
        <w:lastRenderedPageBreak/>
        <w:t xml:space="preserve">Aide au parcours </w:t>
      </w:r>
      <w:r w:rsidR="002D79D2" w:rsidRPr="0038546C">
        <w:t>dans</w:t>
      </w:r>
      <w:r w:rsidRPr="0038546C">
        <w:t xml:space="preserve"> l’emploi des personnes handicapées</w:t>
      </w:r>
      <w:bookmarkEnd w:id="37"/>
      <w:bookmarkEnd w:id="38"/>
    </w:p>
    <w:bookmarkEnd w:id="39"/>
    <w:p w14:paraId="0452D55F" w14:textId="2E440644" w:rsidR="00780556" w:rsidRPr="0038546C" w:rsidRDefault="00780556" w:rsidP="00780556">
      <w:pPr>
        <w:shd w:val="clear" w:color="auto" w:fill="F2F2F2" w:themeFill="background1" w:themeFillShade="F2"/>
        <w:spacing w:after="48"/>
        <w:rPr>
          <w:rFonts w:ascii="Arial" w:hAnsi="Arial" w:cs="Arial"/>
          <w:b/>
          <w:bCs/>
          <w:sz w:val="28"/>
          <w:szCs w:val="28"/>
          <w:shd w:val="clear" w:color="auto" w:fill="F5F2EE"/>
        </w:rPr>
      </w:pPr>
      <w:r w:rsidRPr="0038546C">
        <w:rPr>
          <w:rFonts w:ascii="Arial" w:hAnsi="Arial" w:cs="Arial"/>
          <w:b/>
          <w:bCs/>
          <w:sz w:val="28"/>
          <w:szCs w:val="28"/>
        </w:rPr>
        <w:t xml:space="preserve">Mis à jour le </w:t>
      </w:r>
      <w:r w:rsidR="002F6828" w:rsidRPr="0038546C">
        <w:rPr>
          <w:rFonts w:ascii="Arial" w:hAnsi="Arial" w:cs="Arial"/>
          <w:b/>
          <w:bCs/>
          <w:sz w:val="28"/>
          <w:szCs w:val="28"/>
        </w:rPr>
        <w:t>01/01/202</w:t>
      </w:r>
      <w:r w:rsidR="00F750C9" w:rsidRPr="0038546C">
        <w:rPr>
          <w:rFonts w:ascii="Arial" w:hAnsi="Arial" w:cs="Arial"/>
          <w:b/>
          <w:bCs/>
          <w:sz w:val="28"/>
          <w:szCs w:val="28"/>
        </w:rPr>
        <w:t>5</w:t>
      </w:r>
    </w:p>
    <w:p w14:paraId="6BF07DDF" w14:textId="56B2B1A3" w:rsidR="00780556" w:rsidRPr="0038546C" w:rsidRDefault="00780556" w:rsidP="00780556">
      <w:pPr>
        <w:shd w:val="clear" w:color="auto" w:fill="F2F2F2" w:themeFill="background1" w:themeFillShade="F2"/>
        <w:spacing w:before="360" w:after="120"/>
        <w:rPr>
          <w:rFonts w:ascii="Arial" w:hAnsi="Arial" w:cs="Arial"/>
          <w:color w:val="000000" w:themeColor="text1"/>
          <w:sz w:val="28"/>
          <w:szCs w:val="28"/>
        </w:rPr>
      </w:pPr>
      <w:r w:rsidRPr="0038546C">
        <w:rPr>
          <w:rFonts w:ascii="Arial" w:hAnsi="Arial" w:cs="Arial"/>
          <w:color w:val="000000" w:themeColor="text1"/>
          <w:sz w:val="28"/>
          <w:szCs w:val="28"/>
          <w:shd w:val="clear" w:color="auto" w:fill="F5F2EE"/>
        </w:rPr>
        <w:t xml:space="preserve">Cette aide permet de participer aux frais </w:t>
      </w:r>
      <w:r w:rsidRPr="0038546C">
        <w:rPr>
          <w:rFonts w:ascii="Arial" w:hAnsi="Arial" w:cs="Arial"/>
          <w:color w:val="000000" w:themeColor="text1"/>
          <w:sz w:val="28"/>
          <w:szCs w:val="28"/>
        </w:rPr>
        <w:t>engagés dans le cadre du parcours professionnel (frais de déménagement, équipement pédagogique de l’apprenti</w:t>
      </w:r>
      <w:r w:rsidR="00D51A9B" w:rsidRPr="0038546C">
        <w:rPr>
          <w:rFonts w:ascii="Arial" w:hAnsi="Arial" w:cs="Arial"/>
          <w:color w:val="000000" w:themeColor="text1"/>
          <w:sz w:val="28"/>
          <w:szCs w:val="28"/>
        </w:rPr>
        <w:t xml:space="preserve">, </w:t>
      </w:r>
      <w:r w:rsidRPr="0038546C">
        <w:rPr>
          <w:rFonts w:ascii="Arial" w:hAnsi="Arial" w:cs="Arial"/>
          <w:color w:val="000000" w:themeColor="text1"/>
          <w:sz w:val="28"/>
          <w:szCs w:val="28"/>
        </w:rPr>
        <w:t xml:space="preserve">aide </w:t>
      </w:r>
      <w:r w:rsidR="002F6828" w:rsidRPr="0038546C">
        <w:rPr>
          <w:rFonts w:ascii="Arial" w:hAnsi="Arial" w:cs="Arial"/>
          <w:color w:val="000000" w:themeColor="text1"/>
          <w:sz w:val="28"/>
          <w:szCs w:val="28"/>
        </w:rPr>
        <w:t xml:space="preserve">au parcours </w:t>
      </w:r>
      <w:r w:rsidRPr="0038546C">
        <w:rPr>
          <w:rFonts w:ascii="Arial" w:hAnsi="Arial" w:cs="Arial"/>
          <w:color w:val="000000" w:themeColor="text1"/>
          <w:sz w:val="28"/>
          <w:szCs w:val="28"/>
        </w:rPr>
        <w:t>prescrite par le conseiller</w:t>
      </w:r>
      <w:r w:rsidR="006754C7" w:rsidRPr="0038546C">
        <w:rPr>
          <w:rFonts w:ascii="Arial" w:hAnsi="Arial" w:cs="Arial"/>
          <w:color w:val="000000" w:themeColor="text1"/>
          <w:sz w:val="28"/>
          <w:szCs w:val="28"/>
        </w:rPr>
        <w:t xml:space="preserve"> du </w:t>
      </w:r>
      <w:r w:rsidR="00055DFB" w:rsidRPr="0038546C">
        <w:rPr>
          <w:rFonts w:ascii="Arial" w:hAnsi="Arial" w:cs="Arial"/>
          <w:color w:val="000000" w:themeColor="text1"/>
          <w:sz w:val="28"/>
          <w:szCs w:val="28"/>
        </w:rPr>
        <w:t>Service public de l’Emploi</w:t>
      </w:r>
      <w:r w:rsidRPr="0038546C">
        <w:rPr>
          <w:rFonts w:ascii="Arial" w:hAnsi="Arial" w:cs="Arial"/>
          <w:color w:val="000000" w:themeColor="text1"/>
          <w:sz w:val="28"/>
          <w:szCs w:val="28"/>
        </w:rPr>
        <w:t>).</w:t>
      </w:r>
    </w:p>
    <w:p w14:paraId="3B05E42F" w14:textId="41665A52" w:rsidR="00EF10B4" w:rsidRPr="0038546C" w:rsidRDefault="00780556" w:rsidP="009A084E">
      <w:pPr>
        <w:shd w:val="clear" w:color="auto" w:fill="F2F2F2" w:themeFill="background1" w:themeFillShade="F2"/>
        <w:spacing w:after="480"/>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 xml:space="preserve">Le montant maximum est de </w:t>
      </w:r>
      <w:r w:rsidR="00F750C9" w:rsidRPr="0038546C">
        <w:rPr>
          <w:rFonts w:ascii="Arial" w:hAnsi="Arial" w:cs="Arial"/>
          <w:b/>
          <w:bCs/>
          <w:color w:val="000000" w:themeColor="text1"/>
          <w:sz w:val="28"/>
          <w:szCs w:val="28"/>
          <w:shd w:val="clear" w:color="auto" w:fill="F5F2EE"/>
        </w:rPr>
        <w:t>530</w:t>
      </w:r>
      <w:r w:rsidRPr="0038546C">
        <w:rPr>
          <w:rFonts w:ascii="Arial" w:hAnsi="Arial" w:cs="Arial"/>
          <w:b/>
          <w:bCs/>
          <w:color w:val="000000" w:themeColor="text1"/>
          <w:sz w:val="28"/>
          <w:szCs w:val="28"/>
          <w:shd w:val="clear" w:color="auto" w:fill="F5F2EE"/>
        </w:rPr>
        <w:t> euros</w:t>
      </w:r>
      <w:r w:rsidR="00D20E4F" w:rsidRPr="0038546C">
        <w:rPr>
          <w:rFonts w:ascii="Arial" w:hAnsi="Arial" w:cs="Arial"/>
          <w:b/>
          <w:bCs/>
          <w:color w:val="000000" w:themeColor="text1"/>
          <w:sz w:val="28"/>
          <w:szCs w:val="28"/>
          <w:shd w:val="clear" w:color="auto" w:fill="F5F2EE"/>
        </w:rPr>
        <w:t>, l’aide étant</w:t>
      </w:r>
      <w:r w:rsidR="00F750C9" w:rsidRPr="0038546C">
        <w:rPr>
          <w:rFonts w:ascii="Arial" w:hAnsi="Arial" w:cs="Arial"/>
          <w:b/>
          <w:bCs/>
          <w:color w:val="000000" w:themeColor="text1"/>
          <w:sz w:val="28"/>
          <w:szCs w:val="28"/>
          <w:shd w:val="clear" w:color="auto" w:fill="F5F2EE"/>
        </w:rPr>
        <w:t xml:space="preserve"> mobilisable</w:t>
      </w:r>
      <w:r w:rsidR="007D1B37" w:rsidRPr="0038546C">
        <w:rPr>
          <w:rFonts w:ascii="Arial" w:hAnsi="Arial" w:cs="Arial"/>
          <w:b/>
          <w:bCs/>
          <w:color w:val="000000" w:themeColor="text1"/>
          <w:sz w:val="28"/>
          <w:szCs w:val="28"/>
          <w:shd w:val="clear" w:color="auto" w:fill="F5F2EE"/>
        </w:rPr>
        <w:t xml:space="preserve"> </w:t>
      </w:r>
      <w:r w:rsidR="00F750C9" w:rsidRPr="0038546C">
        <w:rPr>
          <w:rFonts w:ascii="Arial" w:hAnsi="Arial" w:cs="Arial"/>
          <w:b/>
          <w:bCs/>
          <w:color w:val="000000" w:themeColor="text1"/>
          <w:sz w:val="28"/>
          <w:szCs w:val="28"/>
          <w:shd w:val="clear" w:color="auto" w:fill="F5F2EE"/>
        </w:rPr>
        <w:t>à chaque étape du parcours professionnel.</w:t>
      </w:r>
    </w:p>
    <w:p w14:paraId="149FB83E" w14:textId="77777777" w:rsidR="00F750C9" w:rsidRPr="0038546C" w:rsidRDefault="00F750C9" w:rsidP="009A084E">
      <w:pPr>
        <w:shd w:val="clear" w:color="auto" w:fill="F2F2F2" w:themeFill="background1" w:themeFillShade="F2"/>
        <w:spacing w:after="480"/>
        <w:rPr>
          <w:rFonts w:ascii="Arial" w:hAnsi="Arial" w:cs="Arial"/>
          <w:b/>
          <w:bCs/>
          <w:color w:val="000000" w:themeColor="text1"/>
          <w:sz w:val="28"/>
          <w:szCs w:val="28"/>
          <w:shd w:val="clear" w:color="auto" w:fill="F5F2EE"/>
        </w:rPr>
      </w:pPr>
    </w:p>
    <w:p w14:paraId="368649FD" w14:textId="77777777" w:rsidR="001764B2" w:rsidRPr="0038546C" w:rsidRDefault="001764B2">
      <w:pPr>
        <w:jc w:val="left"/>
        <w:rPr>
          <w:rFonts w:ascii="Arial" w:hAnsi="Arial" w:cs="Arial"/>
          <w:b/>
          <w:bCs/>
          <w:sz w:val="24"/>
        </w:rPr>
      </w:pPr>
      <w:r w:rsidRPr="0038546C">
        <w:rPr>
          <w:rFonts w:ascii="Arial" w:hAnsi="Arial" w:cs="Arial"/>
          <w:b/>
          <w:bCs/>
          <w:sz w:val="24"/>
        </w:rPr>
        <w:br w:type="page"/>
      </w:r>
    </w:p>
    <w:p w14:paraId="63A68CCA" w14:textId="77777777" w:rsidR="001764B2" w:rsidRPr="0038546C" w:rsidRDefault="001764B2" w:rsidP="003629C0">
      <w:pPr>
        <w:pStyle w:val="Bandeaufiche"/>
      </w:pPr>
      <w:r w:rsidRPr="0038546C">
        <w:lastRenderedPageBreak/>
        <w:t>04. Aide au parcours dans l’emploi des personnes handicapées</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B16B10" w:rsidRPr="0038546C" w14:paraId="5A4916EB" w14:textId="77777777" w:rsidTr="006F3D4D">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8E438DF" w14:textId="77777777" w:rsidR="00B16B10" w:rsidRPr="0038546C" w:rsidRDefault="00B16B10"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7666B0DB" w14:textId="77777777" w:rsidR="00B16B10" w:rsidRPr="0038546C" w:rsidRDefault="00B16B10"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C9BA656" w14:textId="77777777" w:rsidR="00B16B10" w:rsidRPr="0038546C" w:rsidRDefault="00B16B10" w:rsidP="00B87A80">
            <w:pPr>
              <w:jc w:val="center"/>
              <w:rPr>
                <w:rFonts w:ascii="Arial" w:hAnsi="Arial" w:cs="Arial"/>
                <w:b/>
                <w:bCs/>
                <w:color w:val="000000"/>
              </w:rPr>
            </w:pPr>
            <w:r w:rsidRPr="0038546C">
              <w:rPr>
                <w:rFonts w:ascii="Arial" w:hAnsi="Arial" w:cs="Arial"/>
                <w:b/>
                <w:bCs/>
                <w:color w:val="000000"/>
              </w:rPr>
              <w:t>Aide Mobilisable</w:t>
            </w:r>
          </w:p>
        </w:tc>
      </w:tr>
      <w:tr w:rsidR="00B16B10" w:rsidRPr="0038546C" w14:paraId="35D0BA25" w14:textId="77777777" w:rsidTr="006F3D4D">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410121DE" w14:textId="77777777" w:rsidR="00B16B10" w:rsidRPr="0038546C" w:rsidRDefault="00B16B10" w:rsidP="00B87A80">
            <w:pPr>
              <w:rPr>
                <w:rFonts w:ascii="Arial" w:hAnsi="Arial" w:cs="Arial"/>
                <w:b/>
                <w:bCs/>
                <w:i/>
                <w:iCs/>
                <w:color w:val="000000"/>
              </w:rPr>
            </w:pPr>
            <w:r w:rsidRPr="0038546C">
              <w:rPr>
                <w:rFonts w:ascii="Arial" w:hAnsi="Arial" w:cs="Arial"/>
                <w:b/>
                <w:bCs/>
                <w:i/>
                <w:iCs/>
                <w:color w:val="000000"/>
              </w:rPr>
              <w:t>Fonctionnaire</w:t>
            </w:r>
            <w:r w:rsidRPr="0038546C">
              <w:rPr>
                <w:rFonts w:ascii="Arial" w:hAnsi="Arial" w:cs="Arial"/>
                <w:b/>
                <w:bCs/>
                <w:i/>
                <w:i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37D1C16"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1AB5B0C" w14:textId="77777777" w:rsidR="00B16B10" w:rsidRPr="0038546C" w:rsidRDefault="00B16B10" w:rsidP="00B16B10">
            <w:pPr>
              <w:jc w:val="center"/>
              <w:rPr>
                <w:rFonts w:ascii="Arial" w:hAnsi="Arial" w:cs="Arial"/>
                <w:b/>
                <w:i/>
                <w:iCs/>
                <w:color w:val="000000"/>
              </w:rPr>
            </w:pPr>
            <w:r w:rsidRPr="0038546C">
              <w:rPr>
                <w:rFonts w:ascii="Arial" w:hAnsi="Arial" w:cs="Arial"/>
                <w:b/>
                <w:i/>
                <w:iCs/>
                <w:color w:val="000000"/>
              </w:rPr>
              <w:t>OUI</w:t>
            </w:r>
          </w:p>
        </w:tc>
      </w:tr>
      <w:tr w:rsidR="00B16B10" w:rsidRPr="0038546C" w14:paraId="45F748B0"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2381EEAA" w14:textId="77777777" w:rsidR="00B16B10" w:rsidRPr="0038546C" w:rsidRDefault="00B16B10" w:rsidP="00B87A80">
            <w:pPr>
              <w:rPr>
                <w:rFonts w:ascii="Arial" w:hAnsi="Arial" w:cs="Arial"/>
                <w:b/>
                <w:bCs/>
                <w:i/>
                <w:i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ADC5B3" w14:textId="77777777" w:rsidR="00B16B10" w:rsidRPr="0038546C" w:rsidRDefault="00B16B1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7864AFC" w14:textId="77777777" w:rsidR="00B16B10" w:rsidRPr="0038546C" w:rsidRDefault="00B16B10" w:rsidP="00B16B10">
            <w:pPr>
              <w:jc w:val="center"/>
              <w:rPr>
                <w:rFonts w:ascii="Arial" w:hAnsi="Arial" w:cs="Arial"/>
                <w:b/>
                <w:i/>
                <w:iCs/>
                <w:color w:val="000000"/>
              </w:rPr>
            </w:pPr>
            <w:r w:rsidRPr="0038546C">
              <w:rPr>
                <w:rFonts w:ascii="Arial" w:hAnsi="Arial" w:cs="Arial"/>
                <w:b/>
                <w:i/>
                <w:iCs/>
                <w:color w:val="000000"/>
              </w:rPr>
              <w:t>OUI</w:t>
            </w:r>
          </w:p>
        </w:tc>
      </w:tr>
      <w:tr w:rsidR="00B16B10" w:rsidRPr="0038546C" w14:paraId="52DE0028"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AAC690C" w14:textId="77777777" w:rsidR="00B16B10" w:rsidRPr="0038546C" w:rsidRDefault="00B16B10" w:rsidP="00B87A80">
            <w:pPr>
              <w:rPr>
                <w:rFonts w:ascii="Arial" w:hAnsi="Arial" w:cs="Arial"/>
                <w:b/>
                <w:bCs/>
                <w:i/>
                <w:i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346B46D" w14:textId="77777777" w:rsidR="00B16B10" w:rsidRPr="0038546C" w:rsidRDefault="00B16B1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A845C84" w14:textId="77777777" w:rsidR="00B16B10" w:rsidRPr="0038546C" w:rsidRDefault="00B16B10" w:rsidP="00B16B10">
            <w:pPr>
              <w:jc w:val="center"/>
              <w:rPr>
                <w:rFonts w:ascii="Arial" w:hAnsi="Arial" w:cs="Arial"/>
                <w:bCs/>
                <w:i/>
                <w:iCs/>
                <w:color w:val="000000"/>
              </w:rPr>
            </w:pPr>
            <w:r w:rsidRPr="0038546C">
              <w:rPr>
                <w:rFonts w:ascii="Arial" w:hAnsi="Arial" w:cs="Arial"/>
                <w:bCs/>
                <w:i/>
                <w:iCs/>
                <w:color w:val="000000"/>
              </w:rPr>
              <w:t>NON</w:t>
            </w:r>
          </w:p>
        </w:tc>
      </w:tr>
      <w:tr w:rsidR="00B16B10" w:rsidRPr="0038546C" w14:paraId="04354F86"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29B8E4F6" w14:textId="77777777" w:rsidR="00B16B10" w:rsidRPr="0038546C" w:rsidRDefault="00B16B10" w:rsidP="00B87A80">
            <w:pPr>
              <w:rPr>
                <w:rFonts w:ascii="Arial" w:hAnsi="Arial" w:cs="Arial"/>
                <w:b/>
                <w:bCs/>
                <w:i/>
                <w:i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5347075" w14:textId="77777777" w:rsidR="00B16B10" w:rsidRPr="0038546C" w:rsidRDefault="00B16B10"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7CB1019" w14:textId="77777777" w:rsidR="00B16B10" w:rsidRPr="0038546C" w:rsidRDefault="00B16B10" w:rsidP="00B16B10">
            <w:pPr>
              <w:jc w:val="center"/>
              <w:rPr>
                <w:rFonts w:ascii="Arial" w:hAnsi="Arial" w:cs="Arial"/>
                <w:bCs/>
                <w:i/>
                <w:iCs/>
                <w:color w:val="000000"/>
              </w:rPr>
            </w:pPr>
            <w:r w:rsidRPr="0038546C">
              <w:rPr>
                <w:rFonts w:ascii="Arial" w:hAnsi="Arial" w:cs="Arial"/>
                <w:bCs/>
                <w:i/>
                <w:iCs/>
                <w:color w:val="000000"/>
              </w:rPr>
              <w:t>NON</w:t>
            </w:r>
          </w:p>
        </w:tc>
      </w:tr>
      <w:tr w:rsidR="00B16B10" w:rsidRPr="0038546C" w14:paraId="79A8B95A" w14:textId="77777777" w:rsidTr="006F3D4D">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0C388340" w14:textId="77777777" w:rsidR="00B16B10" w:rsidRPr="0038546C" w:rsidRDefault="00B16B10" w:rsidP="00B87A80">
            <w:pPr>
              <w:rPr>
                <w:rFonts w:ascii="Arial" w:hAnsi="Arial" w:cs="Arial"/>
                <w:b/>
                <w:bCs/>
                <w:i/>
                <w:iCs/>
                <w:color w:val="000000"/>
              </w:rPr>
            </w:pPr>
            <w:r w:rsidRPr="0038546C">
              <w:rPr>
                <w:rFonts w:ascii="Arial" w:hAnsi="Arial" w:cs="Arial"/>
                <w:b/>
                <w:bCs/>
                <w:i/>
                <w:i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F0FF13C"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1A67379" w14:textId="77777777" w:rsidR="00B16B10" w:rsidRPr="0038546C" w:rsidRDefault="00B16B10" w:rsidP="00B87A80">
            <w:pPr>
              <w:jc w:val="center"/>
              <w:rPr>
                <w:rFonts w:ascii="Arial" w:hAnsi="Arial" w:cs="Arial"/>
                <w:b/>
                <w:i/>
                <w:iCs/>
                <w:color w:val="000000"/>
              </w:rPr>
            </w:pPr>
            <w:r w:rsidRPr="0038546C">
              <w:rPr>
                <w:rFonts w:ascii="Arial" w:hAnsi="Arial" w:cs="Arial"/>
                <w:b/>
                <w:i/>
                <w:iCs/>
              </w:rPr>
              <w:t>OUI</w:t>
            </w:r>
          </w:p>
        </w:tc>
      </w:tr>
      <w:tr w:rsidR="00B16B10" w:rsidRPr="0038546C" w14:paraId="75D16AE6"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8DBAE13" w14:textId="77777777" w:rsidR="00B16B10" w:rsidRPr="0038546C" w:rsidRDefault="00B16B1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EB1FCD2" w14:textId="77777777" w:rsidR="00B16B10" w:rsidRPr="0038546C" w:rsidRDefault="00B16B1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3CF00A"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2E8DAE96"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DFEED64" w14:textId="77777777" w:rsidR="00B16B10" w:rsidRPr="0038546C" w:rsidRDefault="00B16B1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7E60EA3" w14:textId="77777777" w:rsidR="00B16B10" w:rsidRPr="0038546C" w:rsidRDefault="00B16B1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FCC600E" w14:textId="77777777" w:rsidR="00B16B10" w:rsidRPr="0038546C" w:rsidRDefault="00B16B10" w:rsidP="00B87A80">
            <w:pPr>
              <w:jc w:val="center"/>
              <w:rPr>
                <w:rFonts w:ascii="Arial" w:hAnsi="Arial" w:cs="Arial"/>
                <w:color w:val="000000"/>
              </w:rPr>
            </w:pPr>
            <w:r w:rsidRPr="0038546C">
              <w:rPr>
                <w:rFonts w:ascii="Arial" w:hAnsi="Arial" w:cs="Arial"/>
              </w:rPr>
              <w:t>NON</w:t>
            </w:r>
          </w:p>
        </w:tc>
      </w:tr>
      <w:tr w:rsidR="00B16B10" w:rsidRPr="0038546C" w14:paraId="2F62D739" w14:textId="77777777" w:rsidTr="006F3D4D">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0C6F7E7F" w14:textId="77777777" w:rsidR="00B16B10" w:rsidRPr="0038546C" w:rsidRDefault="00B16B10"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C5484FC"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17E8FE3"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3E9A0787"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DE784CA" w14:textId="77777777" w:rsidR="00B16B10" w:rsidRPr="0038546C" w:rsidRDefault="00B16B1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5DE267B" w14:textId="77777777" w:rsidR="00B16B10" w:rsidRPr="0038546C" w:rsidRDefault="00B16B1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6770225"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56932095"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61FA7D3" w14:textId="77777777" w:rsidR="00B16B10" w:rsidRPr="0038546C" w:rsidRDefault="00B16B1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7762510" w14:textId="77777777" w:rsidR="00B16B10" w:rsidRPr="0038546C" w:rsidRDefault="00B16B1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A78C7BC" w14:textId="77777777" w:rsidR="00B16B10" w:rsidRPr="0038546C" w:rsidRDefault="00B16B10" w:rsidP="00B87A80">
            <w:pPr>
              <w:jc w:val="center"/>
              <w:rPr>
                <w:rFonts w:ascii="Arial" w:hAnsi="Arial" w:cs="Arial"/>
                <w:color w:val="000000"/>
              </w:rPr>
            </w:pPr>
            <w:r w:rsidRPr="0038546C">
              <w:rPr>
                <w:rFonts w:ascii="Arial" w:hAnsi="Arial" w:cs="Arial"/>
              </w:rPr>
              <w:t>NON</w:t>
            </w:r>
          </w:p>
        </w:tc>
      </w:tr>
      <w:tr w:rsidR="00B16B10" w:rsidRPr="0038546C" w14:paraId="4AFD7A2A" w14:textId="77777777" w:rsidTr="006F3D4D">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6555D130" w14:textId="77777777" w:rsidR="00B16B10" w:rsidRPr="0038546C" w:rsidRDefault="00B16B10"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8470F35"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91F25E4"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742E8650"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9446B08" w14:textId="77777777" w:rsidR="00B16B10" w:rsidRPr="0038546C" w:rsidRDefault="00B16B1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0CB0093" w14:textId="77777777" w:rsidR="00B16B10" w:rsidRPr="0038546C" w:rsidRDefault="00B16B1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6E1EC2F"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7C9F95A1"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7E39097" w14:textId="77777777" w:rsidR="00B16B10" w:rsidRPr="0038546C" w:rsidRDefault="00B16B1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02ECF7E" w14:textId="77777777" w:rsidR="00B16B10" w:rsidRPr="0038546C" w:rsidRDefault="00B16B1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EDAD810" w14:textId="77777777" w:rsidR="00B16B10" w:rsidRPr="0038546C" w:rsidRDefault="00B16B10" w:rsidP="00B87A80">
            <w:pPr>
              <w:jc w:val="center"/>
              <w:rPr>
                <w:rFonts w:ascii="Arial" w:hAnsi="Arial" w:cs="Arial"/>
                <w:color w:val="000000"/>
              </w:rPr>
            </w:pPr>
            <w:r w:rsidRPr="0038546C">
              <w:rPr>
                <w:rFonts w:ascii="Arial" w:hAnsi="Arial" w:cs="Arial"/>
              </w:rPr>
              <w:t>NON</w:t>
            </w:r>
          </w:p>
        </w:tc>
      </w:tr>
      <w:tr w:rsidR="00B16B10" w:rsidRPr="0038546C" w14:paraId="50BF7D83"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13C4E0F" w14:textId="77777777" w:rsidR="00B16B10" w:rsidRPr="0038546C" w:rsidRDefault="00B16B10"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18B3FA2"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6150DCE"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6EC1A43C"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D3EF716" w14:textId="77777777" w:rsidR="00B16B10" w:rsidRPr="0038546C" w:rsidRDefault="00B16B10" w:rsidP="00B87A80">
            <w:pPr>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399E16E" w14:textId="77777777" w:rsidR="00B16B10" w:rsidRPr="0038546C" w:rsidRDefault="00B16B10" w:rsidP="00B87A80">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16A1C04" w14:textId="0E4FEAAF" w:rsidR="00EA312C" w:rsidRPr="0038546C" w:rsidRDefault="0048215E" w:rsidP="00B87A80">
            <w:pPr>
              <w:jc w:val="center"/>
              <w:rPr>
                <w:rFonts w:ascii="Arial" w:hAnsi="Arial" w:cs="Arial"/>
                <w:b/>
                <w:bCs/>
                <w:sz w:val="20"/>
                <w:szCs w:val="22"/>
              </w:rPr>
            </w:pPr>
            <w:r w:rsidRPr="0038546C">
              <w:rPr>
                <w:rFonts w:ascii="Arial" w:hAnsi="Arial" w:cs="Arial"/>
                <w:sz w:val="18"/>
                <w:szCs w:val="20"/>
              </w:rPr>
              <w:t>Uniquement sur prescription SPE (situation de précarité)</w:t>
            </w:r>
          </w:p>
        </w:tc>
      </w:tr>
      <w:tr w:rsidR="004318EF" w:rsidRPr="0038546C" w14:paraId="3FD60E6F"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5C68963" w14:textId="77777777" w:rsidR="004318EF" w:rsidRPr="0038546C" w:rsidRDefault="004318EF" w:rsidP="004318EF">
            <w:pPr>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C914A8A" w14:textId="77777777" w:rsidR="004318EF" w:rsidRPr="0038546C" w:rsidRDefault="004318EF" w:rsidP="004318EF">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CE59D72" w14:textId="0D38748F" w:rsidR="004318EF" w:rsidRPr="0038546C" w:rsidRDefault="0048215E" w:rsidP="004318EF">
            <w:pPr>
              <w:jc w:val="center"/>
              <w:rPr>
                <w:rFonts w:ascii="Arial" w:hAnsi="Arial" w:cs="Arial"/>
                <w:color w:val="000000"/>
              </w:rPr>
            </w:pPr>
            <w:r w:rsidRPr="0038546C">
              <w:rPr>
                <w:rFonts w:ascii="Arial" w:hAnsi="Arial" w:cs="Arial"/>
                <w:sz w:val="18"/>
                <w:szCs w:val="20"/>
              </w:rPr>
              <w:t>Uniquement sur prescription SPE (situation de précarité)</w:t>
            </w:r>
          </w:p>
        </w:tc>
      </w:tr>
      <w:tr w:rsidR="004318EF" w:rsidRPr="0038546C" w14:paraId="42CB7844"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1F48115" w14:textId="77777777" w:rsidR="004318EF" w:rsidRPr="0038546C" w:rsidRDefault="004318EF" w:rsidP="004318EF">
            <w:pPr>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C08C46A" w14:textId="77777777" w:rsidR="004318EF" w:rsidRPr="0038546C" w:rsidRDefault="004318EF" w:rsidP="004318EF">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76402C8" w14:textId="249C3E89" w:rsidR="004318EF" w:rsidRPr="0038546C" w:rsidRDefault="0048215E" w:rsidP="004318EF">
            <w:pPr>
              <w:jc w:val="center"/>
              <w:rPr>
                <w:rFonts w:ascii="Arial" w:hAnsi="Arial" w:cs="Arial"/>
                <w:color w:val="000000"/>
              </w:rPr>
            </w:pPr>
            <w:r w:rsidRPr="0038546C">
              <w:rPr>
                <w:rFonts w:ascii="Arial" w:hAnsi="Arial" w:cs="Arial"/>
                <w:sz w:val="18"/>
                <w:szCs w:val="20"/>
              </w:rPr>
              <w:t>Uniquement sur prescription SPE (situation de précarité)</w:t>
            </w:r>
          </w:p>
        </w:tc>
      </w:tr>
      <w:tr w:rsidR="004318EF" w:rsidRPr="0038546C" w14:paraId="47C5F5C1"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2D198BB" w14:textId="77777777" w:rsidR="004318EF" w:rsidRPr="0038546C" w:rsidRDefault="004318EF" w:rsidP="004318EF">
            <w:pPr>
              <w:rPr>
                <w:rFonts w:ascii="Arial" w:hAnsi="Arial" w:cs="Arial"/>
                <w:b/>
                <w:bCs/>
                <w:color w:val="000000"/>
              </w:rPr>
            </w:pPr>
            <w:r w:rsidRPr="0038546C">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DDCF11D" w14:textId="77777777" w:rsidR="004318EF" w:rsidRPr="0038546C" w:rsidRDefault="004318EF" w:rsidP="004318EF">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01A9B55" w14:textId="42E11714" w:rsidR="004318EF" w:rsidRPr="0038546C" w:rsidRDefault="0048215E" w:rsidP="004318EF">
            <w:pPr>
              <w:jc w:val="center"/>
              <w:rPr>
                <w:rFonts w:ascii="Arial" w:hAnsi="Arial" w:cs="Arial"/>
                <w:color w:val="000000"/>
              </w:rPr>
            </w:pPr>
            <w:r w:rsidRPr="0038546C">
              <w:rPr>
                <w:rFonts w:ascii="Arial" w:hAnsi="Arial" w:cs="Arial"/>
                <w:sz w:val="18"/>
                <w:szCs w:val="20"/>
              </w:rPr>
              <w:t>Uniquement sur prescription SPE (situation de précarité)</w:t>
            </w:r>
          </w:p>
        </w:tc>
      </w:tr>
      <w:tr w:rsidR="004318EF" w:rsidRPr="0038546C" w14:paraId="39123B29" w14:textId="77777777" w:rsidTr="006F3D4D">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1071B9EB" w14:textId="77777777" w:rsidR="004318EF" w:rsidRPr="0038546C" w:rsidRDefault="004318EF" w:rsidP="004318EF">
            <w:pPr>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75F626D0" w14:textId="77777777" w:rsidR="004318EF" w:rsidRPr="0038546C" w:rsidRDefault="004318EF" w:rsidP="004318EF">
            <w:pPr>
              <w:rPr>
                <w:rFonts w:ascii="Arial" w:hAnsi="Arial" w:cs="Arial"/>
                <w:color w:val="000000"/>
              </w:rPr>
            </w:pPr>
            <w:r w:rsidRPr="0038546C">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7F3BED79" w14:textId="25D8494C" w:rsidR="004318EF" w:rsidRPr="0038546C" w:rsidRDefault="0048215E" w:rsidP="004318EF">
            <w:pPr>
              <w:jc w:val="center"/>
              <w:rPr>
                <w:rFonts w:ascii="Arial" w:hAnsi="Arial" w:cs="Arial"/>
                <w:color w:val="000000"/>
              </w:rPr>
            </w:pPr>
            <w:r w:rsidRPr="0038546C">
              <w:rPr>
                <w:rFonts w:ascii="Arial" w:hAnsi="Arial" w:cs="Arial"/>
                <w:sz w:val="18"/>
                <w:szCs w:val="20"/>
              </w:rPr>
              <w:t>Uniquement sur prescription SPE (situation de précarité)</w:t>
            </w:r>
          </w:p>
        </w:tc>
      </w:tr>
      <w:tr w:rsidR="002B6FC1" w:rsidRPr="0038546C" w14:paraId="2F8876EA" w14:textId="77777777" w:rsidTr="006F3D4D">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334C132B" w14:textId="0D8938FD" w:rsidR="002B6FC1" w:rsidRPr="0038546C" w:rsidRDefault="002B6FC1" w:rsidP="002B6FC1">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8883024" w14:textId="77777777" w:rsidR="002B6FC1" w:rsidRPr="0038546C" w:rsidRDefault="002B6FC1" w:rsidP="002B6FC1">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6BAB8E8C" w14:textId="77777777" w:rsidR="002B6FC1" w:rsidRPr="0038546C" w:rsidRDefault="002B6FC1" w:rsidP="002B6FC1">
            <w:pPr>
              <w:jc w:val="center"/>
              <w:rPr>
                <w:rFonts w:ascii="Arial" w:hAnsi="Arial" w:cs="Arial"/>
                <w:b/>
                <w:bCs/>
                <w:color w:val="000000"/>
              </w:rPr>
            </w:pPr>
            <w:r w:rsidRPr="0038546C">
              <w:rPr>
                <w:rFonts w:ascii="Arial" w:hAnsi="Arial" w:cs="Arial"/>
                <w:b/>
                <w:bCs/>
                <w:color w:val="000000"/>
              </w:rPr>
              <w:t>OUI</w:t>
            </w:r>
          </w:p>
        </w:tc>
      </w:tr>
    </w:tbl>
    <w:p w14:paraId="098793B7" w14:textId="77777777" w:rsidR="001764B2" w:rsidRPr="0038546C" w:rsidRDefault="001764B2" w:rsidP="00780556">
      <w:pPr>
        <w:jc w:val="left"/>
        <w:rPr>
          <w:rFonts w:ascii="Arial" w:hAnsi="Arial" w:cs="Arial"/>
          <w:b/>
          <w:bCs/>
          <w:sz w:val="24"/>
        </w:rPr>
      </w:pPr>
    </w:p>
    <w:p w14:paraId="6BA4AE1B" w14:textId="077408F0" w:rsidR="00780556" w:rsidRPr="0038546C" w:rsidRDefault="00780556" w:rsidP="00780556">
      <w:pPr>
        <w:jc w:val="left"/>
        <w:rPr>
          <w:rFonts w:ascii="Arial" w:hAnsi="Arial" w:cs="Arial"/>
          <w:b/>
          <w:bCs/>
          <w:sz w:val="24"/>
        </w:rPr>
      </w:pPr>
      <w:r w:rsidRPr="0038546C">
        <w:rPr>
          <w:rFonts w:ascii="Arial" w:hAnsi="Arial" w:cs="Arial"/>
          <w:b/>
          <w:bCs/>
          <w:sz w:val="24"/>
        </w:rPr>
        <w:br w:type="page"/>
      </w:r>
    </w:p>
    <w:p w14:paraId="7424C225" w14:textId="006B1596" w:rsidR="002331AF" w:rsidRPr="0038546C" w:rsidRDefault="00CB4FBD" w:rsidP="003629C0">
      <w:pPr>
        <w:pStyle w:val="Bandeaufiche"/>
      </w:pPr>
      <w:r w:rsidRPr="0038546C">
        <w:lastRenderedPageBreak/>
        <w:t xml:space="preserve">04. </w:t>
      </w:r>
      <w:r w:rsidR="002331AF" w:rsidRPr="0038546C">
        <w:t>Aide au parcours dans l’emploi des personnes handicapées</w:t>
      </w:r>
    </w:p>
    <w:p w14:paraId="27B8453C" w14:textId="77777777" w:rsidR="00780556" w:rsidRPr="0038546C" w:rsidRDefault="00780556" w:rsidP="007F04D5">
      <w:pPr>
        <w:pStyle w:val="Paragraphedeliste"/>
        <w:numPr>
          <w:ilvl w:val="0"/>
          <w:numId w:val="38"/>
        </w:numPr>
        <w:spacing w:before="240" w:after="120"/>
        <w:rPr>
          <w:rFonts w:ascii="Arial" w:hAnsi="Arial" w:cs="Arial"/>
          <w:b/>
          <w:bCs/>
          <w:sz w:val="24"/>
          <w:szCs w:val="24"/>
        </w:rPr>
      </w:pPr>
      <w:r w:rsidRPr="0038546C">
        <w:rPr>
          <w:rFonts w:ascii="Arial" w:hAnsi="Arial" w:cs="Arial"/>
          <w:b/>
          <w:bCs/>
          <w:sz w:val="24"/>
          <w:szCs w:val="24"/>
        </w:rPr>
        <w:t>QUI PEUT EN BÉNÉFICIER ?</w:t>
      </w:r>
    </w:p>
    <w:p w14:paraId="6344D959" w14:textId="77777777" w:rsidR="00780556" w:rsidRPr="0038546C" w:rsidRDefault="00780556" w:rsidP="00780556">
      <w:pPr>
        <w:spacing w:after="120" w:line="0" w:lineRule="atLeast"/>
        <w:rPr>
          <w:rFonts w:ascii="Arial" w:hAnsi="Arial" w:cs="Arial"/>
          <w:sz w:val="26"/>
          <w:szCs w:val="26"/>
        </w:rPr>
      </w:pPr>
      <w:r w:rsidRPr="0038546C">
        <w:rPr>
          <w:rFonts w:ascii="Arial" w:hAnsi="Arial" w:cs="Arial"/>
          <w:sz w:val="26"/>
          <w:szCs w:val="26"/>
        </w:rPr>
        <w:t>L’employeur peut demander le bénéfice de cette aide pour :</w:t>
      </w:r>
    </w:p>
    <w:p w14:paraId="63532144" w14:textId="77777777" w:rsidR="00780556" w:rsidRPr="0038546C" w:rsidRDefault="00780556" w:rsidP="000A7CA8">
      <w:pPr>
        <w:spacing w:line="0" w:lineRule="atLeast"/>
        <w:rPr>
          <w:rFonts w:ascii="Arial" w:hAnsi="Arial" w:cs="Arial"/>
          <w:sz w:val="26"/>
          <w:szCs w:val="26"/>
        </w:rPr>
      </w:pPr>
      <w:r w:rsidRPr="0038546C">
        <w:rPr>
          <w:rFonts w:ascii="Arial" w:hAnsi="Arial" w:cs="Arial"/>
          <w:sz w:val="26"/>
          <w:szCs w:val="26"/>
        </w:rPr>
        <w:t>-</w:t>
      </w:r>
      <w:r w:rsidRPr="0038546C">
        <w:rPr>
          <w:rFonts w:ascii="Arial" w:hAnsi="Arial" w:cs="Arial"/>
          <w:sz w:val="26"/>
          <w:szCs w:val="26"/>
        </w:rPr>
        <w:tab/>
        <w:t>les bénéficiaires de l’obligation d’emploi (BOE)</w:t>
      </w:r>
    </w:p>
    <w:p w14:paraId="4AE4317F" w14:textId="77777777" w:rsidR="00780556" w:rsidRPr="0038546C" w:rsidRDefault="00780556" w:rsidP="007F04D5">
      <w:pPr>
        <w:pStyle w:val="Paragraphedeliste"/>
        <w:numPr>
          <w:ilvl w:val="0"/>
          <w:numId w:val="38"/>
        </w:numPr>
        <w:spacing w:before="240" w:after="120"/>
        <w:rPr>
          <w:rFonts w:ascii="Arial" w:hAnsi="Arial" w:cs="Arial"/>
          <w:b/>
          <w:bCs/>
          <w:sz w:val="24"/>
          <w:szCs w:val="24"/>
        </w:rPr>
      </w:pPr>
      <w:r w:rsidRPr="0038546C">
        <w:rPr>
          <w:rFonts w:ascii="Arial" w:hAnsi="Arial" w:cs="Arial"/>
          <w:b/>
          <w:bCs/>
          <w:sz w:val="24"/>
          <w:szCs w:val="24"/>
        </w:rPr>
        <w:t>LE CONTENU</w:t>
      </w:r>
    </w:p>
    <w:p w14:paraId="2F4BB6FF" w14:textId="77777777" w:rsidR="00780556" w:rsidRPr="0038546C" w:rsidRDefault="00780556" w:rsidP="00780556">
      <w:pPr>
        <w:spacing w:after="120"/>
        <w:rPr>
          <w:rFonts w:ascii="Arial" w:hAnsi="Arial" w:cs="Arial"/>
          <w:sz w:val="26"/>
          <w:szCs w:val="26"/>
        </w:rPr>
      </w:pPr>
      <w:r w:rsidRPr="0038546C">
        <w:rPr>
          <w:rFonts w:ascii="Arial" w:hAnsi="Arial" w:cs="Arial"/>
          <w:sz w:val="26"/>
          <w:szCs w:val="26"/>
        </w:rPr>
        <w:t>L’aide est destinée à couvrir les frais à engager dans le cadre du parcours professionnel :</w:t>
      </w:r>
    </w:p>
    <w:p w14:paraId="06B810A8" w14:textId="77777777" w:rsidR="00780556" w:rsidRPr="0038546C" w:rsidRDefault="00780556" w:rsidP="007F04D5">
      <w:pPr>
        <w:numPr>
          <w:ilvl w:val="0"/>
          <w:numId w:val="24"/>
        </w:numPr>
        <w:spacing w:after="120"/>
        <w:rPr>
          <w:rFonts w:ascii="Arial" w:hAnsi="Arial" w:cs="Arial"/>
          <w:sz w:val="26"/>
          <w:szCs w:val="26"/>
        </w:rPr>
      </w:pPr>
      <w:r w:rsidRPr="0038546C">
        <w:rPr>
          <w:rFonts w:ascii="Arial" w:hAnsi="Arial" w:cs="Arial"/>
          <w:sz w:val="26"/>
          <w:szCs w:val="26"/>
        </w:rPr>
        <w:t>Frais de déménagement engagés par les personnes qui sont dans l‘obligation de déménager afin d’évoluer dans leur emploi ou de le conserver</w:t>
      </w:r>
    </w:p>
    <w:p w14:paraId="4A3C9AE1" w14:textId="453E58FB" w:rsidR="000A264E" w:rsidRPr="0038546C" w:rsidRDefault="00780556" w:rsidP="007F04D5">
      <w:pPr>
        <w:numPr>
          <w:ilvl w:val="0"/>
          <w:numId w:val="24"/>
        </w:numPr>
        <w:spacing w:after="120"/>
        <w:rPr>
          <w:rFonts w:ascii="Arial" w:hAnsi="Arial" w:cs="Arial"/>
          <w:sz w:val="26"/>
          <w:szCs w:val="26"/>
        </w:rPr>
      </w:pPr>
      <w:r w:rsidRPr="0038546C">
        <w:rPr>
          <w:rFonts w:ascii="Arial" w:hAnsi="Arial" w:cs="Arial"/>
          <w:sz w:val="26"/>
          <w:szCs w:val="26"/>
        </w:rPr>
        <w:t>Equipement pédagogique nécessaire à l’exécution de la formation de l’apprenti</w:t>
      </w:r>
    </w:p>
    <w:p w14:paraId="03E85EB1" w14:textId="3E679BBB" w:rsidR="000A264E" w:rsidRPr="0038546C" w:rsidRDefault="000A264E" w:rsidP="007F04D5">
      <w:pPr>
        <w:numPr>
          <w:ilvl w:val="0"/>
          <w:numId w:val="24"/>
        </w:numPr>
        <w:spacing w:after="120"/>
        <w:rPr>
          <w:rFonts w:ascii="Arial" w:hAnsi="Arial" w:cs="Arial"/>
          <w:sz w:val="26"/>
          <w:szCs w:val="26"/>
        </w:rPr>
      </w:pPr>
      <w:r w:rsidRPr="0038546C">
        <w:rPr>
          <w:rFonts w:ascii="Arial" w:hAnsi="Arial" w:cs="Arial"/>
          <w:sz w:val="26"/>
          <w:szCs w:val="26"/>
        </w:rPr>
        <w:t xml:space="preserve">Besoins individuels spécifiques à couvrir pour des </w:t>
      </w:r>
      <w:r w:rsidRPr="0038546C">
        <w:rPr>
          <w:rFonts w:ascii="Arial" w:hAnsi="Arial" w:cs="Arial"/>
          <w:sz w:val="26"/>
          <w:szCs w:val="26"/>
          <w:u w:val="single"/>
        </w:rPr>
        <w:t>personnes en situation de précarité</w:t>
      </w:r>
      <w:r w:rsidRPr="0038546C">
        <w:rPr>
          <w:rFonts w:ascii="Arial" w:hAnsi="Arial" w:cs="Arial"/>
          <w:sz w:val="26"/>
          <w:szCs w:val="26"/>
        </w:rPr>
        <w:t xml:space="preserve"> déterminés </w:t>
      </w:r>
      <w:r w:rsidR="005F3491" w:rsidRPr="0038546C">
        <w:rPr>
          <w:rFonts w:ascii="Arial" w:hAnsi="Arial" w:cs="Arial"/>
          <w:sz w:val="26"/>
          <w:szCs w:val="26"/>
          <w:u w:val="single"/>
        </w:rPr>
        <w:t>s</w:t>
      </w:r>
      <w:r w:rsidRPr="0038546C">
        <w:rPr>
          <w:rFonts w:ascii="Arial" w:hAnsi="Arial" w:cs="Arial"/>
          <w:sz w:val="26"/>
          <w:szCs w:val="26"/>
          <w:u w:val="single"/>
        </w:rPr>
        <w:t xml:space="preserve">ur prescription par le conseiller </w:t>
      </w:r>
      <w:r w:rsidR="006945C3" w:rsidRPr="0038546C">
        <w:rPr>
          <w:rFonts w:ascii="Arial" w:hAnsi="Arial" w:cs="Arial"/>
          <w:sz w:val="26"/>
          <w:szCs w:val="26"/>
          <w:u w:val="single"/>
        </w:rPr>
        <w:t xml:space="preserve">du </w:t>
      </w:r>
      <w:r w:rsidR="00055DFB" w:rsidRPr="0038546C">
        <w:rPr>
          <w:rFonts w:ascii="Arial" w:hAnsi="Arial" w:cs="Arial"/>
          <w:sz w:val="26"/>
          <w:szCs w:val="26"/>
          <w:u w:val="single"/>
        </w:rPr>
        <w:t>Service public de l’Emploi</w:t>
      </w:r>
      <w:r w:rsidRPr="0038546C">
        <w:rPr>
          <w:rFonts w:ascii="Arial" w:hAnsi="Arial" w:cs="Arial"/>
          <w:sz w:val="26"/>
          <w:szCs w:val="26"/>
        </w:rPr>
        <w:t xml:space="preserve">. </w:t>
      </w:r>
    </w:p>
    <w:p w14:paraId="07B446C1" w14:textId="05BCA9E5" w:rsidR="00A94958" w:rsidRPr="0038546C" w:rsidRDefault="00780556" w:rsidP="00D61DC9">
      <w:pPr>
        <w:spacing w:after="120" w:line="0" w:lineRule="atLeast"/>
        <w:rPr>
          <w:rFonts w:ascii="Arial" w:hAnsi="Arial" w:cs="Arial"/>
          <w:sz w:val="26"/>
          <w:szCs w:val="26"/>
        </w:rPr>
      </w:pPr>
      <w:r w:rsidRPr="0038546C">
        <w:rPr>
          <w:rFonts w:ascii="Arial" w:hAnsi="Arial" w:cs="Arial"/>
          <w:sz w:val="26"/>
          <w:szCs w:val="26"/>
        </w:rPr>
        <w:t>L’aide doit être demandée dans le</w:t>
      </w:r>
      <w:r w:rsidR="00173274" w:rsidRPr="0038546C">
        <w:rPr>
          <w:rFonts w:ascii="Arial" w:hAnsi="Arial" w:cs="Arial"/>
          <w:sz w:val="26"/>
          <w:szCs w:val="26"/>
        </w:rPr>
        <w:t>s</w:t>
      </w:r>
      <w:r w:rsidRPr="0038546C">
        <w:rPr>
          <w:rFonts w:ascii="Arial" w:hAnsi="Arial" w:cs="Arial"/>
          <w:sz w:val="26"/>
          <w:szCs w:val="26"/>
        </w:rPr>
        <w:t xml:space="preserve"> 3 premiers mois suivant le changement de résidence</w:t>
      </w:r>
      <w:r w:rsidR="00595B02" w:rsidRPr="0038546C">
        <w:rPr>
          <w:rFonts w:ascii="Arial" w:hAnsi="Arial" w:cs="Arial"/>
          <w:sz w:val="26"/>
          <w:szCs w:val="26"/>
        </w:rPr>
        <w:t>, l</w:t>
      </w:r>
      <w:r w:rsidRPr="0038546C">
        <w:rPr>
          <w:rFonts w:ascii="Arial" w:hAnsi="Arial" w:cs="Arial"/>
          <w:sz w:val="26"/>
          <w:szCs w:val="26"/>
        </w:rPr>
        <w:t>es 3 premiers mois de scolarité</w:t>
      </w:r>
      <w:r w:rsidR="00595B02" w:rsidRPr="0038546C">
        <w:rPr>
          <w:rFonts w:ascii="Arial" w:hAnsi="Arial" w:cs="Arial"/>
          <w:sz w:val="26"/>
          <w:szCs w:val="26"/>
        </w:rPr>
        <w:t xml:space="preserve"> ou de prise de poste</w:t>
      </w:r>
      <w:r w:rsidRPr="0038546C">
        <w:rPr>
          <w:rFonts w:ascii="Arial" w:hAnsi="Arial" w:cs="Arial"/>
          <w:sz w:val="26"/>
          <w:szCs w:val="26"/>
        </w:rPr>
        <w:t>.</w:t>
      </w:r>
    </w:p>
    <w:p w14:paraId="65968170" w14:textId="77777777" w:rsidR="00780556" w:rsidRPr="0038546C" w:rsidRDefault="00780556" w:rsidP="007F04D5">
      <w:pPr>
        <w:pStyle w:val="Paragraphedeliste"/>
        <w:numPr>
          <w:ilvl w:val="0"/>
          <w:numId w:val="38"/>
        </w:numPr>
        <w:spacing w:before="240" w:after="120"/>
        <w:rPr>
          <w:rFonts w:ascii="Arial" w:hAnsi="Arial" w:cs="Arial"/>
          <w:b/>
          <w:bCs/>
          <w:sz w:val="24"/>
          <w:szCs w:val="24"/>
        </w:rPr>
      </w:pPr>
      <w:r w:rsidRPr="0038546C">
        <w:rPr>
          <w:rFonts w:ascii="Arial" w:hAnsi="Arial" w:cs="Arial"/>
          <w:b/>
          <w:bCs/>
          <w:sz w:val="24"/>
          <w:szCs w:val="24"/>
        </w:rPr>
        <w:t>QUEL MONTANT ?</w:t>
      </w:r>
    </w:p>
    <w:p w14:paraId="59F08F2F" w14:textId="77777777" w:rsidR="00780556" w:rsidRPr="0038546C" w:rsidRDefault="00780556" w:rsidP="00D61DC9">
      <w:pPr>
        <w:spacing w:after="120"/>
        <w:rPr>
          <w:rFonts w:ascii="Arial" w:hAnsi="Arial" w:cs="Arial"/>
          <w:sz w:val="26"/>
          <w:szCs w:val="26"/>
        </w:rPr>
      </w:pPr>
      <w:r w:rsidRPr="0038546C">
        <w:rPr>
          <w:rFonts w:ascii="Arial" w:hAnsi="Arial" w:cs="Arial"/>
          <w:sz w:val="26"/>
          <w:szCs w:val="26"/>
        </w:rPr>
        <w:t>Le montant de l’aide est apprécié au cas par cas, en fonction des frais réels engagés.</w:t>
      </w:r>
    </w:p>
    <w:p w14:paraId="7CB1F4AF" w14:textId="797CDE16" w:rsidR="00780556" w:rsidRPr="0038546C" w:rsidRDefault="00780556" w:rsidP="00780556">
      <w:pPr>
        <w:rPr>
          <w:rFonts w:ascii="Arial" w:hAnsi="Arial" w:cs="Arial"/>
          <w:sz w:val="26"/>
          <w:szCs w:val="26"/>
        </w:rPr>
      </w:pPr>
      <w:r w:rsidRPr="0038546C">
        <w:rPr>
          <w:rFonts w:ascii="Arial" w:hAnsi="Arial" w:cs="Arial"/>
          <w:sz w:val="26"/>
          <w:szCs w:val="26"/>
        </w:rPr>
        <w:t xml:space="preserve">Le montant maximum est de </w:t>
      </w:r>
      <w:r w:rsidR="00F750C9" w:rsidRPr="0038546C">
        <w:rPr>
          <w:rFonts w:ascii="Arial" w:hAnsi="Arial" w:cs="Arial"/>
          <w:sz w:val="26"/>
          <w:szCs w:val="26"/>
        </w:rPr>
        <w:t>530</w:t>
      </w:r>
      <w:r w:rsidRPr="0038546C">
        <w:rPr>
          <w:rFonts w:ascii="Arial" w:hAnsi="Arial" w:cs="Arial"/>
          <w:sz w:val="26"/>
          <w:szCs w:val="26"/>
        </w:rPr>
        <w:t>€</w:t>
      </w:r>
      <w:r w:rsidR="00F750C9" w:rsidRPr="0038546C">
        <w:rPr>
          <w:rFonts w:ascii="Arial" w:hAnsi="Arial" w:cs="Arial"/>
          <w:sz w:val="26"/>
          <w:szCs w:val="26"/>
        </w:rPr>
        <w:t xml:space="preserve"> et </w:t>
      </w:r>
      <w:bookmarkStart w:id="40" w:name="_Hlk184056623"/>
      <w:r w:rsidR="00D20E4F" w:rsidRPr="0038546C">
        <w:rPr>
          <w:rFonts w:ascii="Arial" w:hAnsi="Arial" w:cs="Arial"/>
          <w:sz w:val="26"/>
          <w:szCs w:val="26"/>
        </w:rPr>
        <w:t xml:space="preserve">l’aide </w:t>
      </w:r>
      <w:r w:rsidR="003230FA" w:rsidRPr="0038546C">
        <w:rPr>
          <w:rFonts w:ascii="Arial" w:hAnsi="Arial" w:cs="Arial"/>
          <w:sz w:val="26"/>
          <w:szCs w:val="26"/>
        </w:rPr>
        <w:t xml:space="preserve">est </w:t>
      </w:r>
      <w:r w:rsidR="00F750C9" w:rsidRPr="0038546C">
        <w:rPr>
          <w:rFonts w:ascii="Arial" w:hAnsi="Arial" w:cs="Arial"/>
          <w:sz w:val="26"/>
          <w:szCs w:val="26"/>
        </w:rPr>
        <w:t>mobilisable à chaque étape du parcours professionnel.</w:t>
      </w:r>
    </w:p>
    <w:bookmarkEnd w:id="40"/>
    <w:p w14:paraId="5204CC05" w14:textId="77777777" w:rsidR="00780556" w:rsidRPr="0038546C" w:rsidRDefault="00780556" w:rsidP="007F04D5">
      <w:pPr>
        <w:pStyle w:val="Paragraphedeliste"/>
        <w:numPr>
          <w:ilvl w:val="0"/>
          <w:numId w:val="38"/>
        </w:numPr>
        <w:spacing w:before="240" w:after="120"/>
        <w:rPr>
          <w:rFonts w:ascii="Arial" w:hAnsi="Arial" w:cs="Arial"/>
          <w:b/>
          <w:bCs/>
          <w:sz w:val="24"/>
          <w:szCs w:val="24"/>
        </w:rPr>
      </w:pPr>
      <w:r w:rsidRPr="0038546C">
        <w:rPr>
          <w:rFonts w:ascii="Arial" w:hAnsi="Arial" w:cs="Arial"/>
          <w:b/>
          <w:bCs/>
          <w:sz w:val="24"/>
          <w:szCs w:val="24"/>
        </w:rPr>
        <w:t>RÈGLES DE CUMUL</w:t>
      </w:r>
    </w:p>
    <w:p w14:paraId="1D13ABC4" w14:textId="77777777" w:rsidR="00780556" w:rsidRPr="0038546C" w:rsidRDefault="00780556" w:rsidP="00780556">
      <w:pPr>
        <w:rPr>
          <w:rFonts w:ascii="Arial" w:hAnsi="Arial" w:cs="Arial"/>
          <w:sz w:val="26"/>
          <w:szCs w:val="26"/>
        </w:rPr>
      </w:pPr>
      <w:r w:rsidRPr="0038546C">
        <w:rPr>
          <w:rFonts w:ascii="Arial" w:hAnsi="Arial" w:cs="Arial"/>
          <w:sz w:val="26"/>
          <w:szCs w:val="26"/>
        </w:rPr>
        <w:t>L’aide est cumulable avec les autres aides du FIPHFP.</w:t>
      </w:r>
    </w:p>
    <w:p w14:paraId="16B150C7" w14:textId="77777777" w:rsidR="00780556" w:rsidRPr="0038546C" w:rsidRDefault="00780556" w:rsidP="007F04D5">
      <w:pPr>
        <w:pStyle w:val="Paragraphedeliste"/>
        <w:numPr>
          <w:ilvl w:val="0"/>
          <w:numId w:val="38"/>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02F3C5A3" w14:textId="77777777" w:rsidR="007B1C48" w:rsidRPr="0038546C" w:rsidRDefault="00780556" w:rsidP="00780556">
      <w:pPr>
        <w:rPr>
          <w:rFonts w:ascii="Arial" w:hAnsi="Arial" w:cs="Arial"/>
          <w:sz w:val="26"/>
          <w:szCs w:val="26"/>
        </w:rPr>
      </w:pPr>
      <w:r w:rsidRPr="0038546C">
        <w:rPr>
          <w:rFonts w:ascii="Arial" w:hAnsi="Arial" w:cs="Arial"/>
          <w:sz w:val="26"/>
          <w:szCs w:val="26"/>
        </w:rPr>
        <w:t>L’aide est mobilisable une fois.</w:t>
      </w:r>
    </w:p>
    <w:p w14:paraId="78B273FA" w14:textId="77777777" w:rsidR="007B1C48" w:rsidRPr="0038546C" w:rsidRDefault="007B1C48" w:rsidP="007F04D5">
      <w:pPr>
        <w:pStyle w:val="Paragraphedeliste"/>
        <w:numPr>
          <w:ilvl w:val="0"/>
          <w:numId w:val="38"/>
        </w:numPr>
        <w:spacing w:before="240" w:after="120"/>
        <w:rPr>
          <w:rFonts w:ascii="Arial" w:hAnsi="Arial" w:cs="Arial"/>
          <w:b/>
          <w:bCs/>
          <w:sz w:val="24"/>
          <w:szCs w:val="24"/>
        </w:rPr>
      </w:pPr>
      <w:r w:rsidRPr="0038546C">
        <w:rPr>
          <w:rFonts w:ascii="Arial" w:hAnsi="Arial" w:cs="Arial"/>
          <w:b/>
          <w:bCs/>
          <w:sz w:val="24"/>
          <w:szCs w:val="24"/>
        </w:rPr>
        <w:t>MODALITES PARTICULIERE DE LA DEMANDE EFFECTUEE SUR LA PLATEFORME</w:t>
      </w:r>
    </w:p>
    <w:p w14:paraId="320676F9" w14:textId="5C0B3761" w:rsidR="007B1C48" w:rsidRPr="0038546C" w:rsidRDefault="007B1C48" w:rsidP="007B1C48">
      <w:pPr>
        <w:tabs>
          <w:tab w:val="center" w:pos="4606"/>
        </w:tabs>
        <w:rPr>
          <w:rFonts w:ascii="Arial" w:hAnsi="Arial" w:cs="Arial"/>
          <w:sz w:val="26"/>
          <w:szCs w:val="26"/>
        </w:rPr>
      </w:pPr>
      <w:r w:rsidRPr="0038546C">
        <w:rPr>
          <w:rFonts w:ascii="Arial" w:hAnsi="Arial" w:cs="Arial"/>
          <w:sz w:val="26"/>
          <w:szCs w:val="26"/>
        </w:rPr>
        <w:t>L’aide est mobilisable sur facture.</w:t>
      </w:r>
    </w:p>
    <w:p w14:paraId="2B749C37" w14:textId="1FA7C9C1" w:rsidR="00780556" w:rsidRPr="0038546C" w:rsidRDefault="00780556" w:rsidP="00780556">
      <w:pPr>
        <w:rPr>
          <w:rFonts w:ascii="Arial" w:hAnsi="Arial" w:cs="Arial"/>
          <w:sz w:val="24"/>
        </w:rPr>
      </w:pPr>
      <w:r w:rsidRPr="0038546C">
        <w:rPr>
          <w:rFonts w:ascii="Arial" w:hAnsi="Arial" w:cs="Arial"/>
          <w:sz w:val="24"/>
        </w:rPr>
        <w:br w:type="page"/>
      </w:r>
    </w:p>
    <w:p w14:paraId="07ED95AB" w14:textId="77777777" w:rsidR="002331AF" w:rsidRPr="0038546C" w:rsidRDefault="002331AF" w:rsidP="003629C0">
      <w:pPr>
        <w:pStyle w:val="Bandeaufiche"/>
      </w:pPr>
      <w:r w:rsidRPr="0038546C">
        <w:lastRenderedPageBreak/>
        <w:t>04.</w:t>
      </w:r>
      <w:r w:rsidRPr="0038546C">
        <w:tab/>
        <w:t>Aide au parcours dans l’emploi des personnes handicapées</w:t>
      </w:r>
    </w:p>
    <w:p w14:paraId="7E23E89B" w14:textId="77777777" w:rsidR="00331EDD" w:rsidRPr="0038546C" w:rsidRDefault="00331EDD" w:rsidP="00331EDD">
      <w:pPr>
        <w:pBdr>
          <w:top w:val="single" w:sz="4" w:space="1" w:color="auto"/>
          <w:left w:val="single" w:sz="4" w:space="4" w:color="auto"/>
          <w:bottom w:val="single" w:sz="4" w:space="1" w:color="auto"/>
          <w:right w:val="single" w:sz="4" w:space="4"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429F71A7" w14:textId="77777777" w:rsidR="00331EDD" w:rsidRPr="0038546C" w:rsidRDefault="00331EDD" w:rsidP="00331EDD">
      <w:pPr>
        <w:pBdr>
          <w:top w:val="single" w:sz="4" w:space="1" w:color="auto"/>
          <w:left w:val="single" w:sz="4" w:space="4" w:color="auto"/>
          <w:bottom w:val="single" w:sz="4" w:space="1" w:color="auto"/>
          <w:right w:val="single" w:sz="4" w:space="4"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1767EF92" w14:textId="77C7CA9E" w:rsidR="00BF2BC8" w:rsidRPr="0038546C" w:rsidRDefault="00BF2BC8" w:rsidP="00900D33">
      <w:pPr>
        <w:spacing w:before="240" w:after="160"/>
        <w:ind w:left="284" w:hanging="284"/>
        <w:rPr>
          <w:rFonts w:ascii="Arial" w:hAnsi="Arial" w:cs="Arial"/>
          <w:b/>
          <w:bCs/>
          <w:color w:val="002060"/>
          <w:sz w:val="26"/>
          <w:szCs w:val="26"/>
        </w:rPr>
      </w:pPr>
      <w:r w:rsidRPr="0038546C">
        <w:rPr>
          <w:rFonts w:ascii="Arial" w:hAnsi="Arial" w:cs="Arial"/>
          <w:b/>
          <w:bCs/>
          <w:color w:val="002060"/>
          <w:sz w:val="26"/>
          <w:szCs w:val="26"/>
        </w:rPr>
        <w:t xml:space="preserve">1/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095E6725" w14:textId="77777777" w:rsidR="00BF2BC8" w:rsidRPr="0038546C" w:rsidRDefault="00BF2BC8"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05A7A547" w14:textId="77777777" w:rsidR="00BF2BC8" w:rsidRPr="0038546C" w:rsidRDefault="00BF2BC8" w:rsidP="00BF2BC8">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Document permettant de justifier la présence à l’effectif de l’agent </w:t>
      </w:r>
    </w:p>
    <w:p w14:paraId="0B7C3611" w14:textId="77777777" w:rsidR="00BF2BC8" w:rsidRPr="0038546C" w:rsidRDefault="00BF2BC8"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3732D02A" w14:textId="07628E06" w:rsidR="00BF2BC8" w:rsidRPr="0038546C" w:rsidRDefault="00BF2BC8" w:rsidP="00BF2BC8">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44D69E2A" w14:textId="01B87308" w:rsidR="00780556"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r w:rsidR="00BF2BC8" w:rsidRPr="0038546C">
        <w:rPr>
          <w:rFonts w:ascii="Arial" w:hAnsi="Arial" w:cs="Arial"/>
          <w:color w:val="002060"/>
          <w:sz w:val="26"/>
          <w:szCs w:val="26"/>
        </w:rPr>
        <w:t xml:space="preserve"> </w:t>
      </w:r>
    </w:p>
    <w:p w14:paraId="382DFE4D" w14:textId="4FD6EDCF" w:rsidR="007167B9" w:rsidRPr="0038546C" w:rsidRDefault="00BF2BC8" w:rsidP="007167B9">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4</w:t>
      </w:r>
      <w:r w:rsidR="007167B9" w:rsidRPr="0038546C">
        <w:rPr>
          <w:rFonts w:ascii="Arial" w:hAnsi="Arial" w:cs="Arial"/>
          <w:b/>
          <w:bCs/>
          <w:color w:val="002060"/>
          <w:sz w:val="26"/>
          <w:szCs w:val="26"/>
        </w:rPr>
        <w:t xml:space="preserve"> / </w:t>
      </w:r>
      <w:r w:rsidR="007167B9" w:rsidRPr="0038546C">
        <w:rPr>
          <w:rFonts w:ascii="Arial" w:hAnsi="Arial" w:cs="Arial"/>
          <w:b/>
          <w:bCs/>
          <w:color w:val="002060"/>
          <w:sz w:val="26"/>
          <w:szCs w:val="26"/>
          <w:u w:val="single"/>
        </w:rPr>
        <w:t>Dans le cas de l’aide au déménagement</w:t>
      </w:r>
    </w:p>
    <w:p w14:paraId="3611F6FE" w14:textId="70FF719C" w:rsidR="007167B9" w:rsidRPr="0038546C" w:rsidRDefault="007167B9"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Attestation de l’employeur justifiant le déménagement</w:t>
      </w:r>
    </w:p>
    <w:p w14:paraId="53291ACA" w14:textId="2E3B9903" w:rsidR="007167B9" w:rsidRPr="0038546C" w:rsidRDefault="00BF2BC8" w:rsidP="007167B9">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5</w:t>
      </w:r>
      <w:r w:rsidR="007167B9" w:rsidRPr="0038546C">
        <w:rPr>
          <w:rFonts w:ascii="Arial" w:hAnsi="Arial" w:cs="Arial"/>
          <w:b/>
          <w:bCs/>
          <w:color w:val="002060"/>
          <w:sz w:val="26"/>
          <w:szCs w:val="26"/>
        </w:rPr>
        <w:t xml:space="preserve"> / </w:t>
      </w:r>
      <w:r w:rsidR="007167B9" w:rsidRPr="0038546C">
        <w:rPr>
          <w:rFonts w:ascii="Arial" w:hAnsi="Arial" w:cs="Arial"/>
          <w:b/>
          <w:bCs/>
          <w:color w:val="002060"/>
          <w:sz w:val="26"/>
          <w:szCs w:val="26"/>
          <w:u w:val="single"/>
        </w:rPr>
        <w:t>Dans le cadre de l’aide au parcours prescrite</w:t>
      </w:r>
    </w:p>
    <w:p w14:paraId="0A7B06E5" w14:textId="2BF57AC8" w:rsidR="007167B9" w:rsidRPr="0038546C" w:rsidRDefault="007167B9" w:rsidP="007F04D5">
      <w:pPr>
        <w:numPr>
          <w:ilvl w:val="0"/>
          <w:numId w:val="14"/>
        </w:numPr>
        <w:rPr>
          <w:rFonts w:ascii="Arial" w:hAnsi="Arial" w:cs="Arial"/>
          <w:color w:val="002060"/>
          <w:sz w:val="26"/>
          <w:szCs w:val="26"/>
        </w:rPr>
      </w:pPr>
      <w:r w:rsidRPr="0038546C">
        <w:rPr>
          <w:rFonts w:ascii="Arial" w:hAnsi="Arial" w:cs="Arial"/>
          <w:color w:val="002060"/>
          <w:sz w:val="26"/>
          <w:szCs w:val="26"/>
        </w:rPr>
        <w:t xml:space="preserve">Prescription du conseiller </w:t>
      </w:r>
      <w:r w:rsidR="006945C3" w:rsidRPr="0038546C">
        <w:rPr>
          <w:rFonts w:ascii="Arial" w:hAnsi="Arial" w:cs="Arial"/>
          <w:color w:val="002060"/>
          <w:sz w:val="26"/>
          <w:szCs w:val="26"/>
        </w:rPr>
        <w:t>Réseau pour l’emploi</w:t>
      </w:r>
    </w:p>
    <w:p w14:paraId="2182FDAC" w14:textId="6551D55A" w:rsidR="00496692" w:rsidRPr="0038546C" w:rsidRDefault="00BF2BC8" w:rsidP="00780556">
      <w:pPr>
        <w:spacing w:before="240" w:after="160"/>
        <w:jc w:val="left"/>
        <w:rPr>
          <w:rFonts w:ascii="Arial" w:hAnsi="Arial" w:cs="Arial"/>
          <w:b/>
          <w:bCs/>
          <w:color w:val="002060"/>
          <w:sz w:val="26"/>
          <w:szCs w:val="26"/>
        </w:rPr>
      </w:pPr>
      <w:r w:rsidRPr="0038546C">
        <w:rPr>
          <w:rFonts w:ascii="Arial" w:hAnsi="Arial" w:cs="Arial"/>
          <w:b/>
          <w:bCs/>
          <w:color w:val="002060"/>
          <w:sz w:val="26"/>
          <w:szCs w:val="26"/>
        </w:rPr>
        <w:t xml:space="preserve">6 </w:t>
      </w:r>
      <w:r w:rsidR="00780556" w:rsidRPr="0038546C">
        <w:rPr>
          <w:rFonts w:ascii="Arial" w:hAnsi="Arial" w:cs="Arial"/>
          <w:b/>
          <w:bCs/>
          <w:color w:val="002060"/>
          <w:sz w:val="26"/>
          <w:szCs w:val="26"/>
        </w:rPr>
        <w:t>/ Le devis retenu</w:t>
      </w:r>
      <w:r w:rsidR="007F0CBF" w:rsidRPr="0038546C">
        <w:rPr>
          <w:rFonts w:ascii="Arial" w:hAnsi="Arial" w:cs="Arial"/>
          <w:b/>
          <w:bCs/>
          <w:color w:val="002060"/>
          <w:sz w:val="26"/>
          <w:szCs w:val="26"/>
        </w:rPr>
        <w:t xml:space="preserve"> </w:t>
      </w:r>
      <w:r w:rsidR="00780556" w:rsidRPr="0038546C">
        <w:rPr>
          <w:rFonts w:ascii="Arial" w:hAnsi="Arial" w:cs="Arial"/>
          <w:b/>
          <w:bCs/>
          <w:color w:val="002060"/>
          <w:sz w:val="26"/>
          <w:szCs w:val="26"/>
        </w:rPr>
        <w:t>(pour une demande d’accord préalable)</w:t>
      </w:r>
    </w:p>
    <w:p w14:paraId="787E991B" w14:textId="2237B88A" w:rsidR="00780556" w:rsidRPr="0038546C" w:rsidRDefault="00BF2BC8" w:rsidP="0094307D">
      <w:pPr>
        <w:spacing w:before="240"/>
        <w:jc w:val="left"/>
        <w:rPr>
          <w:rFonts w:ascii="Arial" w:hAnsi="Arial" w:cs="Arial"/>
          <w:b/>
          <w:bCs/>
          <w:color w:val="002060"/>
          <w:sz w:val="26"/>
          <w:szCs w:val="26"/>
        </w:rPr>
      </w:pPr>
      <w:r w:rsidRPr="0038546C">
        <w:rPr>
          <w:rFonts w:ascii="Arial" w:hAnsi="Arial" w:cs="Arial"/>
          <w:b/>
          <w:bCs/>
          <w:color w:val="002060"/>
          <w:sz w:val="26"/>
          <w:szCs w:val="26"/>
        </w:rPr>
        <w:t xml:space="preserve">7 </w:t>
      </w:r>
      <w:r w:rsidR="00496692" w:rsidRPr="0038546C">
        <w:rPr>
          <w:rFonts w:ascii="Arial" w:hAnsi="Arial" w:cs="Arial"/>
          <w:b/>
          <w:bCs/>
          <w:color w:val="002060"/>
          <w:sz w:val="26"/>
          <w:szCs w:val="26"/>
        </w:rPr>
        <w:t>/ L</w:t>
      </w:r>
      <w:r w:rsidR="00780556" w:rsidRPr="0038546C">
        <w:rPr>
          <w:rFonts w:ascii="Arial" w:hAnsi="Arial" w:cs="Arial"/>
          <w:b/>
          <w:bCs/>
          <w:color w:val="002060"/>
          <w:sz w:val="26"/>
          <w:szCs w:val="26"/>
        </w:rPr>
        <w:t xml:space="preserve">a facture </w:t>
      </w:r>
      <w:r w:rsidR="000B6954" w:rsidRPr="0038546C">
        <w:rPr>
          <w:rFonts w:ascii="Arial" w:hAnsi="Arial" w:cs="Arial"/>
          <w:b/>
          <w:bCs/>
          <w:color w:val="002060"/>
          <w:sz w:val="26"/>
          <w:szCs w:val="26"/>
        </w:rPr>
        <w:t>acquittée/mandatée</w:t>
      </w:r>
      <w:r w:rsidR="00FC2C6F" w:rsidRPr="0038546C">
        <w:rPr>
          <w:rFonts w:ascii="Arial" w:hAnsi="Arial" w:cs="Arial"/>
          <w:b/>
          <w:bCs/>
          <w:color w:val="002060"/>
          <w:sz w:val="26"/>
          <w:szCs w:val="26"/>
        </w:rPr>
        <w:t xml:space="preserve"> </w:t>
      </w:r>
      <w:r w:rsidR="00780556" w:rsidRPr="0038546C">
        <w:rPr>
          <w:rFonts w:ascii="Arial" w:hAnsi="Arial" w:cs="Arial"/>
          <w:b/>
          <w:bCs/>
          <w:color w:val="002060"/>
          <w:sz w:val="26"/>
          <w:szCs w:val="26"/>
        </w:rPr>
        <w:t>(pour la demande de remboursement)</w:t>
      </w:r>
    </w:p>
    <w:p w14:paraId="652C4243" w14:textId="093712D9" w:rsidR="0094307D" w:rsidRPr="0038546C" w:rsidRDefault="0094307D" w:rsidP="007F04D5">
      <w:pPr>
        <w:numPr>
          <w:ilvl w:val="0"/>
          <w:numId w:val="14"/>
        </w:numPr>
        <w:spacing w:before="120" w:after="240"/>
        <w:ind w:left="924" w:hanging="357"/>
        <w:jc w:val="left"/>
        <w:rPr>
          <w:rFonts w:ascii="Arial" w:hAnsi="Arial" w:cs="Arial"/>
          <w:color w:val="002060"/>
          <w:sz w:val="26"/>
          <w:szCs w:val="26"/>
        </w:rPr>
      </w:pPr>
      <w:r w:rsidRPr="0038546C">
        <w:rPr>
          <w:rFonts w:ascii="Arial" w:hAnsi="Arial" w:cs="Arial"/>
          <w:color w:val="002060"/>
          <w:sz w:val="26"/>
          <w:szCs w:val="26"/>
        </w:rPr>
        <w:t xml:space="preserve">Facture acquittée </w:t>
      </w:r>
      <w:r w:rsidR="00EE42D3" w:rsidRPr="0038546C">
        <w:rPr>
          <w:rFonts w:ascii="Arial" w:hAnsi="Arial" w:cs="Arial"/>
          <w:color w:val="002060"/>
          <w:sz w:val="26"/>
          <w:szCs w:val="26"/>
        </w:rPr>
        <w:t xml:space="preserve">détaillé </w:t>
      </w:r>
      <w:r w:rsidRPr="0038546C">
        <w:rPr>
          <w:rFonts w:ascii="Arial" w:hAnsi="Arial" w:cs="Arial"/>
          <w:color w:val="002060"/>
          <w:sz w:val="26"/>
          <w:szCs w:val="26"/>
        </w:rPr>
        <w:t>au nom de l’agent</w:t>
      </w:r>
      <w:r w:rsidR="00EE42D3" w:rsidRPr="0038546C">
        <w:rPr>
          <w:rFonts w:ascii="Arial" w:hAnsi="Arial" w:cs="Arial"/>
          <w:color w:val="002060"/>
          <w:sz w:val="26"/>
          <w:szCs w:val="26"/>
        </w:rPr>
        <w:t xml:space="preserve"> ou de l’employeur</w:t>
      </w:r>
    </w:p>
    <w:p w14:paraId="6A510896" w14:textId="704950C5" w:rsidR="0018379E" w:rsidRPr="0038546C" w:rsidRDefault="00BF2BC8" w:rsidP="00BF2BC8">
      <w:pPr>
        <w:spacing w:before="240" w:after="160"/>
        <w:jc w:val="left"/>
        <w:rPr>
          <w:rFonts w:ascii="Arial" w:hAnsi="Arial" w:cs="Arial"/>
          <w:b/>
          <w:bCs/>
          <w:color w:val="4F81BD" w:themeColor="accent1"/>
          <w:sz w:val="28"/>
          <w:szCs w:val="30"/>
          <w:lang w:val="fr-BE"/>
        </w:rPr>
      </w:pPr>
      <w:r w:rsidRPr="0038546C">
        <w:rPr>
          <w:rFonts w:ascii="Arial" w:hAnsi="Arial" w:cs="Arial"/>
          <w:b/>
          <w:bCs/>
          <w:color w:val="002060"/>
          <w:sz w:val="26"/>
          <w:szCs w:val="26"/>
        </w:rPr>
        <w:t xml:space="preserve">8 </w:t>
      </w:r>
      <w:r w:rsidR="00780556" w:rsidRPr="0038546C">
        <w:rPr>
          <w:rFonts w:ascii="Arial" w:hAnsi="Arial" w:cs="Arial"/>
          <w:b/>
          <w:bCs/>
          <w:color w:val="002060"/>
          <w:sz w:val="26"/>
          <w:szCs w:val="26"/>
        </w:rPr>
        <w:t>/ RIB de l’employeur</w:t>
      </w:r>
      <w:r w:rsidR="0018379E" w:rsidRPr="0038546C">
        <w:rPr>
          <w:rFonts w:ascii="Arial" w:hAnsi="Arial" w:cs="Arial"/>
        </w:rPr>
        <w:br w:type="page"/>
      </w:r>
    </w:p>
    <w:p w14:paraId="74AA0E7A" w14:textId="77777777" w:rsidR="002C4FCC" w:rsidRPr="0038546C" w:rsidRDefault="002C4FCC" w:rsidP="007A2800">
      <w:pPr>
        <w:pStyle w:val="Titre3"/>
      </w:pPr>
    </w:p>
    <w:p w14:paraId="16D76C3B" w14:textId="04E23223" w:rsidR="007D4C42" w:rsidRPr="0038546C" w:rsidRDefault="00CB2930" w:rsidP="007A2800">
      <w:pPr>
        <w:pStyle w:val="Titre3"/>
      </w:pPr>
      <w:bookmarkStart w:id="41" w:name="_Toc184395766"/>
      <w:r w:rsidRPr="0038546C">
        <w:t>L</w:t>
      </w:r>
      <w:r w:rsidR="009300A0" w:rsidRPr="0038546C">
        <w:t>’aide</w:t>
      </w:r>
      <w:r w:rsidRPr="0038546C">
        <w:t xml:space="preserve"> aux déplacements en compensation du handicap</w:t>
      </w:r>
      <w:bookmarkEnd w:id="41"/>
    </w:p>
    <w:p w14:paraId="60A06444" w14:textId="77777777" w:rsidR="00170CC6" w:rsidRPr="0038546C" w:rsidRDefault="00170CC6">
      <w:pPr>
        <w:jc w:val="left"/>
        <w:rPr>
          <w:rFonts w:ascii="Arial" w:hAnsi="Arial" w:cs="Arial"/>
          <w:sz w:val="26"/>
          <w:szCs w:val="26"/>
        </w:rPr>
      </w:pPr>
      <w:r w:rsidRPr="0038546C">
        <w:rPr>
          <w:rFonts w:ascii="Arial" w:hAnsi="Arial" w:cs="Arial"/>
          <w:sz w:val="26"/>
          <w:szCs w:val="26"/>
        </w:rPr>
        <w:br w:type="page"/>
      </w:r>
    </w:p>
    <w:p w14:paraId="45C04067" w14:textId="77AB4575" w:rsidR="00485DD3" w:rsidRPr="0038546C" w:rsidRDefault="00485DD3" w:rsidP="007A2800">
      <w:pPr>
        <w:pStyle w:val="Titre4"/>
      </w:pPr>
      <w:bookmarkStart w:id="42" w:name="_Toc184395767"/>
      <w:r w:rsidRPr="0038546C">
        <w:lastRenderedPageBreak/>
        <w:t>Aide aux déplacements en compensation du handicap</w:t>
      </w:r>
      <w:bookmarkEnd w:id="42"/>
    </w:p>
    <w:p w14:paraId="1BD56A19" w14:textId="598CB085" w:rsidR="00485DD3" w:rsidRPr="0038546C" w:rsidRDefault="00E137CB" w:rsidP="00463EEE">
      <w:pPr>
        <w:shd w:val="clear" w:color="auto" w:fill="F2F2F2" w:themeFill="background1" w:themeFillShade="F2"/>
        <w:spacing w:after="48"/>
        <w:rPr>
          <w:rFonts w:ascii="Arial" w:hAnsi="Arial" w:cs="Arial"/>
          <w:color w:val="20001F"/>
          <w:sz w:val="28"/>
          <w:szCs w:val="28"/>
          <w:shd w:val="clear" w:color="auto" w:fill="F5F2EE"/>
        </w:rPr>
      </w:pPr>
      <w:r w:rsidRPr="0038546C">
        <w:rPr>
          <w:rFonts w:ascii="Arial" w:hAnsi="Arial" w:cs="Arial"/>
          <w:color w:val="333333"/>
          <w:sz w:val="28"/>
          <w:szCs w:val="28"/>
        </w:rPr>
        <w:t xml:space="preserve">Mis à jour le </w:t>
      </w:r>
      <w:r w:rsidR="00F750C9" w:rsidRPr="0038546C">
        <w:rPr>
          <w:rFonts w:ascii="Arial" w:hAnsi="Arial" w:cs="Arial"/>
          <w:color w:val="333333"/>
          <w:sz w:val="28"/>
          <w:szCs w:val="28"/>
        </w:rPr>
        <w:t>01</w:t>
      </w:r>
      <w:r w:rsidR="00463EEE" w:rsidRPr="0038546C">
        <w:rPr>
          <w:rFonts w:ascii="Arial" w:hAnsi="Arial" w:cs="Arial"/>
          <w:color w:val="333333"/>
          <w:sz w:val="28"/>
          <w:szCs w:val="28"/>
        </w:rPr>
        <w:t>/</w:t>
      </w:r>
      <w:r w:rsidR="00F750C9" w:rsidRPr="0038546C">
        <w:rPr>
          <w:rFonts w:ascii="Arial" w:hAnsi="Arial" w:cs="Arial"/>
          <w:color w:val="333333"/>
          <w:sz w:val="28"/>
          <w:szCs w:val="28"/>
        </w:rPr>
        <w:t>01</w:t>
      </w:r>
      <w:r w:rsidR="00463EEE" w:rsidRPr="0038546C">
        <w:rPr>
          <w:rFonts w:ascii="Arial" w:hAnsi="Arial" w:cs="Arial"/>
          <w:color w:val="333333"/>
          <w:sz w:val="28"/>
          <w:szCs w:val="28"/>
        </w:rPr>
        <w:t>/202</w:t>
      </w:r>
      <w:r w:rsidR="00F750C9" w:rsidRPr="0038546C">
        <w:rPr>
          <w:rFonts w:ascii="Arial" w:hAnsi="Arial" w:cs="Arial"/>
          <w:color w:val="333333"/>
          <w:sz w:val="28"/>
          <w:szCs w:val="28"/>
        </w:rPr>
        <w:t>5</w:t>
      </w:r>
    </w:p>
    <w:p w14:paraId="65149250" w14:textId="1B25A615" w:rsidR="00032715" w:rsidRPr="0038546C" w:rsidRDefault="00485DD3" w:rsidP="00D9205A">
      <w:pPr>
        <w:shd w:val="clear" w:color="auto" w:fill="F2F2F2" w:themeFill="background1" w:themeFillShade="F2"/>
        <w:spacing w:after="240"/>
        <w:rPr>
          <w:rFonts w:ascii="Arial" w:hAnsi="Arial" w:cs="Arial"/>
          <w:color w:val="000000" w:themeColor="text1"/>
          <w:sz w:val="26"/>
          <w:szCs w:val="26"/>
          <w:shd w:val="clear" w:color="auto" w:fill="F5F2EE"/>
        </w:rPr>
      </w:pPr>
      <w:r w:rsidRPr="0038546C">
        <w:rPr>
          <w:rFonts w:ascii="Arial" w:hAnsi="Arial" w:cs="Arial"/>
          <w:color w:val="000000" w:themeColor="text1"/>
          <w:sz w:val="26"/>
          <w:szCs w:val="26"/>
          <w:shd w:val="clear" w:color="auto" w:fill="F5F2EE"/>
        </w:rPr>
        <w:t xml:space="preserve">Cette aide permet de financer les frais de déplacement </w:t>
      </w:r>
      <w:r w:rsidR="00AA5C77" w:rsidRPr="0038546C">
        <w:rPr>
          <w:rFonts w:ascii="Arial" w:hAnsi="Arial" w:cs="Arial"/>
          <w:color w:val="000000" w:themeColor="text1"/>
          <w:sz w:val="26"/>
          <w:szCs w:val="26"/>
          <w:shd w:val="clear" w:color="auto" w:fill="F5F2EE"/>
        </w:rPr>
        <w:t>de</w:t>
      </w:r>
      <w:r w:rsidRPr="0038546C">
        <w:rPr>
          <w:rFonts w:ascii="Arial" w:hAnsi="Arial" w:cs="Arial"/>
          <w:color w:val="000000" w:themeColor="text1"/>
          <w:sz w:val="26"/>
          <w:szCs w:val="26"/>
          <w:shd w:val="clear" w:color="auto" w:fill="F5F2EE"/>
        </w:rPr>
        <w:t xml:space="preserve"> la personne pour ses trajets domicile / lieu de travail</w:t>
      </w:r>
      <w:r w:rsidR="00032715" w:rsidRPr="0038546C">
        <w:rPr>
          <w:rFonts w:ascii="Arial" w:hAnsi="Arial" w:cs="Arial"/>
          <w:color w:val="000000" w:themeColor="text1"/>
          <w:sz w:val="26"/>
          <w:szCs w:val="26"/>
          <w:shd w:val="clear" w:color="auto" w:fill="F5F2EE"/>
        </w:rPr>
        <w:t>.</w:t>
      </w:r>
    </w:p>
    <w:p w14:paraId="64E908EB" w14:textId="22A2C3CB" w:rsidR="00032715" w:rsidRPr="0038546C" w:rsidRDefault="00032715" w:rsidP="008E64A5">
      <w:pPr>
        <w:pStyle w:val="Paragraphedeliste"/>
        <w:numPr>
          <w:ilvl w:val="0"/>
          <w:numId w:val="89"/>
        </w:numPr>
        <w:shd w:val="clear" w:color="auto" w:fill="F2F2F2" w:themeFill="background1" w:themeFillShade="F2"/>
        <w:spacing w:after="120"/>
        <w:ind w:left="0" w:firstLine="0"/>
        <w:rPr>
          <w:rFonts w:ascii="Arial" w:hAnsi="Arial" w:cs="Arial"/>
          <w:b/>
          <w:bCs/>
          <w:color w:val="000000" w:themeColor="text1"/>
          <w:sz w:val="26"/>
          <w:szCs w:val="26"/>
          <w:shd w:val="clear" w:color="auto" w:fill="F5F2EE"/>
        </w:rPr>
      </w:pPr>
      <w:r w:rsidRPr="0038546C">
        <w:rPr>
          <w:rFonts w:ascii="Arial" w:hAnsi="Arial" w:cs="Arial"/>
          <w:b/>
          <w:bCs/>
          <w:color w:val="000000" w:themeColor="text1"/>
          <w:sz w:val="26"/>
          <w:szCs w:val="26"/>
          <w:shd w:val="clear" w:color="auto" w:fill="F5F2EE"/>
        </w:rPr>
        <w:t xml:space="preserve"> Aménagement du véhicule personnel</w:t>
      </w:r>
    </w:p>
    <w:p w14:paraId="2455C4C3" w14:textId="70A0930D" w:rsidR="00827AD9" w:rsidRPr="0038546C" w:rsidRDefault="00827AD9" w:rsidP="008E64A5">
      <w:pPr>
        <w:shd w:val="clear" w:color="auto" w:fill="F2F2F2" w:themeFill="background1" w:themeFillShade="F2"/>
        <w:spacing w:after="120"/>
        <w:jc w:val="left"/>
        <w:rPr>
          <w:rFonts w:ascii="Arial" w:hAnsi="Arial" w:cs="Arial"/>
          <w:color w:val="000000" w:themeColor="text1"/>
          <w:sz w:val="26"/>
          <w:szCs w:val="26"/>
          <w:shd w:val="clear" w:color="auto" w:fill="F5F2EE"/>
        </w:rPr>
      </w:pPr>
      <w:r w:rsidRPr="0038546C">
        <w:rPr>
          <w:rFonts w:ascii="Arial" w:hAnsi="Arial" w:cs="Arial"/>
          <w:color w:val="000000" w:themeColor="text1"/>
          <w:sz w:val="26"/>
          <w:szCs w:val="26"/>
          <w:shd w:val="clear" w:color="auto" w:fill="F5F2EE"/>
        </w:rPr>
        <w:t>Cette aide permet de financer les équipements adaptés à installer sur le véhicule individuel de la personne.</w:t>
      </w:r>
    </w:p>
    <w:p w14:paraId="1EE0A9CF" w14:textId="61C1065C" w:rsidR="00EF10B4" w:rsidRPr="0038546C" w:rsidRDefault="00EF10B4" w:rsidP="008E64A5">
      <w:pPr>
        <w:shd w:val="clear" w:color="auto" w:fill="F2F2F2" w:themeFill="background1" w:themeFillShade="F2"/>
        <w:spacing w:after="480"/>
        <w:jc w:val="left"/>
        <w:rPr>
          <w:rFonts w:ascii="Arial" w:hAnsi="Arial" w:cs="Arial"/>
          <w:b/>
          <w:bCs/>
          <w:color w:val="000000" w:themeColor="text1"/>
          <w:sz w:val="26"/>
          <w:szCs w:val="26"/>
          <w:shd w:val="clear" w:color="auto" w:fill="F5F2EE"/>
        </w:rPr>
      </w:pPr>
      <w:r w:rsidRPr="0038546C">
        <w:rPr>
          <w:rFonts w:ascii="Arial" w:hAnsi="Arial" w:cs="Arial"/>
          <w:b/>
          <w:bCs/>
          <w:color w:val="000000" w:themeColor="text1"/>
          <w:sz w:val="26"/>
          <w:szCs w:val="26"/>
          <w:shd w:val="clear" w:color="auto" w:fill="F5F2EE"/>
        </w:rPr>
        <w:t>Le plafond annuel est de 12</w:t>
      </w:r>
      <w:r w:rsidR="00F750C9" w:rsidRPr="0038546C">
        <w:rPr>
          <w:rFonts w:ascii="Arial" w:hAnsi="Arial" w:cs="Arial"/>
          <w:b/>
          <w:bCs/>
          <w:color w:val="000000" w:themeColor="text1"/>
          <w:sz w:val="26"/>
          <w:szCs w:val="26"/>
          <w:shd w:val="clear" w:color="auto" w:fill="F5F2EE"/>
        </w:rPr>
        <w:t xml:space="preserve"> </w:t>
      </w:r>
      <w:r w:rsidRPr="0038546C">
        <w:rPr>
          <w:rFonts w:ascii="Arial" w:hAnsi="Arial" w:cs="Arial"/>
          <w:b/>
          <w:bCs/>
          <w:color w:val="000000" w:themeColor="text1"/>
          <w:sz w:val="26"/>
          <w:szCs w:val="26"/>
          <w:shd w:val="clear" w:color="auto" w:fill="F5F2EE"/>
        </w:rPr>
        <w:t>000 euros.</w:t>
      </w:r>
    </w:p>
    <w:p w14:paraId="32A7DF78" w14:textId="6D34DD9A" w:rsidR="004213AE" w:rsidRPr="0038546C" w:rsidRDefault="004213AE" w:rsidP="008E64A5">
      <w:pPr>
        <w:pStyle w:val="Paragraphedeliste"/>
        <w:numPr>
          <w:ilvl w:val="0"/>
          <w:numId w:val="89"/>
        </w:numPr>
        <w:shd w:val="clear" w:color="auto" w:fill="F2F2F2" w:themeFill="background1" w:themeFillShade="F2"/>
        <w:spacing w:before="240" w:after="240"/>
        <w:ind w:left="0" w:firstLine="0"/>
        <w:rPr>
          <w:rFonts w:ascii="Arial" w:hAnsi="Arial" w:cs="Arial"/>
          <w:b/>
          <w:bCs/>
          <w:color w:val="000000" w:themeColor="text1"/>
          <w:sz w:val="26"/>
          <w:szCs w:val="26"/>
          <w:shd w:val="clear" w:color="auto" w:fill="F5F2EE"/>
        </w:rPr>
      </w:pPr>
      <w:r w:rsidRPr="0038546C">
        <w:rPr>
          <w:rFonts w:ascii="Arial" w:hAnsi="Arial" w:cs="Arial"/>
          <w:b/>
          <w:bCs/>
          <w:color w:val="000000" w:themeColor="text1"/>
          <w:sz w:val="26"/>
          <w:szCs w:val="26"/>
          <w:shd w:val="clear" w:color="auto" w:fill="F5F2EE"/>
        </w:rPr>
        <w:t>Aide aux déplacements en compensation du handicap</w:t>
      </w:r>
    </w:p>
    <w:p w14:paraId="3944961A" w14:textId="14F92085" w:rsidR="004213AE" w:rsidRPr="0038546C" w:rsidRDefault="004213AE" w:rsidP="003129F3">
      <w:pPr>
        <w:shd w:val="clear" w:color="auto" w:fill="F2F2F2" w:themeFill="background1" w:themeFillShade="F2"/>
        <w:spacing w:after="240"/>
        <w:rPr>
          <w:rFonts w:ascii="Arial" w:hAnsi="Arial" w:cs="Arial"/>
          <w:color w:val="000000" w:themeColor="text1"/>
          <w:sz w:val="26"/>
          <w:szCs w:val="26"/>
          <w:shd w:val="clear" w:color="auto" w:fill="F5F2EE"/>
        </w:rPr>
      </w:pPr>
      <w:r w:rsidRPr="0038546C">
        <w:rPr>
          <w:rFonts w:ascii="Arial" w:hAnsi="Arial" w:cs="Arial"/>
          <w:color w:val="000000" w:themeColor="text1"/>
          <w:sz w:val="26"/>
          <w:szCs w:val="26"/>
          <w:shd w:val="clear" w:color="auto" w:fill="F5F2EE"/>
        </w:rPr>
        <w:t>Cette aide permet de financer les modes de transports alternatifs aux transports en commun effectués par un prestataire externe (transport adapté, taxi, transport par VTC) ou organisés par l’employeur (transport effectué par un agent de l’employeur rémunéré pour cette fonction</w:t>
      </w:r>
      <w:r w:rsidR="003129F3" w:rsidRPr="0038546C">
        <w:rPr>
          <w:rFonts w:ascii="Arial" w:hAnsi="Arial" w:cs="Arial"/>
          <w:color w:val="000000" w:themeColor="text1"/>
          <w:sz w:val="26"/>
          <w:szCs w:val="26"/>
          <w:shd w:val="clear" w:color="auto" w:fill="F5F2EE"/>
        </w:rPr>
        <w:t xml:space="preserve"> ou </w:t>
      </w:r>
      <w:r w:rsidRPr="0038546C">
        <w:rPr>
          <w:rFonts w:ascii="Arial" w:hAnsi="Arial" w:cs="Arial"/>
          <w:color w:val="000000" w:themeColor="text1"/>
          <w:sz w:val="26"/>
          <w:szCs w:val="26"/>
          <w:shd w:val="clear" w:color="auto" w:fill="F5F2EE"/>
        </w:rPr>
        <w:t>co-voiturage assuré par un autre agent dans le cadre de ses déplacements habituels).</w:t>
      </w:r>
    </w:p>
    <w:p w14:paraId="052A434A" w14:textId="7F3188F0" w:rsidR="00F750C9" w:rsidRPr="0038546C" w:rsidRDefault="00F750C9" w:rsidP="00F750C9">
      <w:pPr>
        <w:shd w:val="clear" w:color="auto" w:fill="F2F2F2" w:themeFill="background1" w:themeFillShade="F2"/>
        <w:spacing w:after="480"/>
        <w:jc w:val="left"/>
        <w:rPr>
          <w:rFonts w:ascii="Arial" w:hAnsi="Arial" w:cs="Arial"/>
          <w:b/>
          <w:bCs/>
          <w:color w:val="000000" w:themeColor="text1"/>
          <w:sz w:val="26"/>
          <w:szCs w:val="26"/>
          <w:shd w:val="clear" w:color="auto" w:fill="F5F2EE"/>
        </w:rPr>
      </w:pPr>
      <w:r w:rsidRPr="0038546C">
        <w:rPr>
          <w:rFonts w:ascii="Arial" w:hAnsi="Arial" w:cs="Arial"/>
          <w:b/>
          <w:bCs/>
          <w:color w:val="000000" w:themeColor="text1"/>
          <w:sz w:val="26"/>
          <w:szCs w:val="26"/>
          <w:shd w:val="clear" w:color="auto" w:fill="F5F2EE"/>
        </w:rPr>
        <w:t>Le montant maximum pris en charge par le FIPHFP, déduction faite des autres financements, est de 12 000 euros par an.</w:t>
      </w:r>
    </w:p>
    <w:p w14:paraId="42BAF977" w14:textId="11E83BBB" w:rsidR="00B16B10" w:rsidRPr="0038546C" w:rsidRDefault="0035274B" w:rsidP="00A12B1F">
      <w:pPr>
        <w:shd w:val="clear" w:color="auto" w:fill="F2F2F2" w:themeFill="background1" w:themeFillShade="F2"/>
        <w:spacing w:after="240"/>
        <w:rPr>
          <w:rFonts w:ascii="Arial" w:hAnsi="Arial" w:cs="Arial"/>
          <w:color w:val="000000" w:themeColor="text1"/>
          <w:sz w:val="26"/>
          <w:szCs w:val="26"/>
          <w:shd w:val="clear" w:color="auto" w:fill="F5F2EE"/>
        </w:rPr>
      </w:pPr>
      <w:r w:rsidRPr="0038546C">
        <w:rPr>
          <w:rFonts w:ascii="Arial" w:hAnsi="Arial" w:cs="Arial"/>
          <w:color w:val="000000" w:themeColor="text1"/>
          <w:sz w:val="26"/>
          <w:szCs w:val="26"/>
          <w:shd w:val="clear" w:color="auto" w:fill="F5F2EE"/>
        </w:rPr>
        <w:t>L’aide aux déplacements en compensation du handicap est une aide avec paiements échelonnés (</w:t>
      </w:r>
      <w:r w:rsidR="00212306" w:rsidRPr="0038546C">
        <w:rPr>
          <w:rFonts w:ascii="Arial" w:hAnsi="Arial" w:cs="Arial"/>
          <w:color w:val="000000" w:themeColor="text1"/>
          <w:sz w:val="26"/>
          <w:szCs w:val="26"/>
          <w:shd w:val="clear" w:color="auto" w:fill="F5F2EE"/>
        </w:rPr>
        <w:t>voir</w:t>
      </w:r>
      <w:r w:rsidRPr="0038546C">
        <w:rPr>
          <w:rFonts w:ascii="Arial" w:hAnsi="Arial" w:cs="Arial"/>
          <w:color w:val="000000" w:themeColor="text1"/>
          <w:sz w:val="26"/>
          <w:szCs w:val="26"/>
          <w:shd w:val="clear" w:color="auto" w:fill="F5F2EE"/>
        </w:rPr>
        <w:t xml:space="preserve"> procédure de demande page</w:t>
      </w:r>
      <w:r w:rsidR="00212306" w:rsidRPr="0038546C">
        <w:rPr>
          <w:rFonts w:ascii="Arial" w:hAnsi="Arial" w:cs="Arial"/>
          <w:color w:val="000000" w:themeColor="text1"/>
          <w:sz w:val="26"/>
          <w:szCs w:val="26"/>
          <w:shd w:val="clear" w:color="auto" w:fill="F5F2EE"/>
        </w:rPr>
        <w:t>s suivantes</w:t>
      </w:r>
      <w:r w:rsidRPr="0038546C">
        <w:rPr>
          <w:rFonts w:ascii="Arial" w:hAnsi="Arial" w:cs="Arial"/>
          <w:color w:val="000000" w:themeColor="text1"/>
          <w:sz w:val="26"/>
          <w:szCs w:val="26"/>
          <w:shd w:val="clear" w:color="auto" w:fill="F5F2EE"/>
        </w:rPr>
        <w:t xml:space="preserve">) </w:t>
      </w:r>
      <w:r w:rsidR="00B16B10" w:rsidRPr="0038546C">
        <w:rPr>
          <w:rFonts w:ascii="Arial" w:hAnsi="Arial" w:cs="Arial"/>
          <w:color w:val="000000" w:themeColor="text1"/>
          <w:sz w:val="24"/>
        </w:rPr>
        <w:br w:type="page"/>
      </w:r>
    </w:p>
    <w:p w14:paraId="0A94A39B" w14:textId="77777777" w:rsidR="00B16B10" w:rsidRPr="0038546C" w:rsidRDefault="00B16B10" w:rsidP="003629C0">
      <w:pPr>
        <w:pStyle w:val="Bandeaufiche"/>
      </w:pPr>
      <w:r w:rsidRPr="0038546C">
        <w:lastRenderedPageBreak/>
        <w:t>05.</w:t>
      </w:r>
      <w:r w:rsidRPr="0038546C">
        <w:tab/>
        <w:t>Aide aux déplacements en compensation du handicap</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B16B10" w:rsidRPr="0038546C" w14:paraId="502930EB" w14:textId="77777777" w:rsidTr="00100FAC">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DED08BE" w14:textId="77777777" w:rsidR="00B16B10" w:rsidRPr="0038546C" w:rsidRDefault="00B16B10"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79753038" w14:textId="77777777" w:rsidR="00B16B10" w:rsidRPr="0038546C" w:rsidRDefault="00B16B10"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1FC7D453" w14:textId="77777777" w:rsidR="00B16B10" w:rsidRPr="0038546C" w:rsidRDefault="00B16B10" w:rsidP="00B87A80">
            <w:pPr>
              <w:jc w:val="center"/>
              <w:rPr>
                <w:rFonts w:ascii="Arial" w:hAnsi="Arial" w:cs="Arial"/>
                <w:b/>
                <w:bCs/>
                <w:color w:val="000000"/>
              </w:rPr>
            </w:pPr>
            <w:r w:rsidRPr="0038546C">
              <w:rPr>
                <w:rFonts w:ascii="Arial" w:hAnsi="Arial" w:cs="Arial"/>
                <w:b/>
                <w:bCs/>
                <w:color w:val="000000"/>
              </w:rPr>
              <w:t>Aide Mobilisable</w:t>
            </w:r>
          </w:p>
        </w:tc>
      </w:tr>
      <w:tr w:rsidR="00B16B10" w:rsidRPr="0038546C" w14:paraId="3367C1E5" w14:textId="77777777" w:rsidTr="00100FAC">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57468D1F"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8A0D1BA"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C9AA2E3"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2454D79C" w14:textId="77777777" w:rsidTr="00100FAC">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E864975" w14:textId="77777777" w:rsidR="00B16B10" w:rsidRPr="0038546C" w:rsidRDefault="00B16B10" w:rsidP="00100FAC">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0BCCA1E" w14:textId="77777777" w:rsidR="00B16B10" w:rsidRPr="0038546C" w:rsidRDefault="00B16B1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A2DF15"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79586399" w14:textId="77777777" w:rsidTr="00100FAC">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5E0513D" w14:textId="77777777" w:rsidR="00B16B10" w:rsidRPr="0038546C"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9997BA2" w14:textId="77777777" w:rsidR="00B16B10" w:rsidRPr="0038546C" w:rsidRDefault="00B16B1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028D3F6" w14:textId="77777777" w:rsidR="00B16B10" w:rsidRPr="0038546C" w:rsidRDefault="00B16B10" w:rsidP="00B87A80">
            <w:pPr>
              <w:jc w:val="center"/>
              <w:rPr>
                <w:rFonts w:ascii="Arial" w:hAnsi="Arial" w:cs="Arial"/>
                <w:color w:val="000000"/>
              </w:rPr>
            </w:pPr>
            <w:r w:rsidRPr="0038546C">
              <w:rPr>
                <w:rFonts w:ascii="Arial" w:hAnsi="Arial" w:cs="Arial"/>
              </w:rPr>
              <w:t>NON</w:t>
            </w:r>
          </w:p>
        </w:tc>
      </w:tr>
      <w:tr w:rsidR="00B16B10" w:rsidRPr="0038546C" w14:paraId="5249F151" w14:textId="77777777" w:rsidTr="00100FAC">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4EF1DF9D" w14:textId="77777777" w:rsidR="00B16B10" w:rsidRPr="0038546C"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01C6DC4" w14:textId="77777777" w:rsidR="00B16B10" w:rsidRPr="0038546C" w:rsidRDefault="00B16B10"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DABC8FA" w14:textId="77777777" w:rsidR="00B16B10" w:rsidRPr="0038546C" w:rsidRDefault="00B16B10" w:rsidP="00B87A80">
            <w:pPr>
              <w:jc w:val="center"/>
              <w:rPr>
                <w:rFonts w:ascii="Arial" w:hAnsi="Arial" w:cs="Arial"/>
                <w:color w:val="000000"/>
              </w:rPr>
            </w:pPr>
            <w:r w:rsidRPr="0038546C">
              <w:rPr>
                <w:rFonts w:ascii="Arial" w:hAnsi="Arial" w:cs="Arial"/>
              </w:rPr>
              <w:t>NON</w:t>
            </w:r>
          </w:p>
        </w:tc>
      </w:tr>
      <w:tr w:rsidR="00B16B10" w:rsidRPr="0038546C" w14:paraId="49D4BD61" w14:textId="77777777" w:rsidTr="00100FAC">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79BB89BD"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AA00548"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7F76B1B"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76F614ED" w14:textId="77777777" w:rsidTr="00100FAC">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1721286" w14:textId="77777777" w:rsidR="00B16B10" w:rsidRPr="0038546C" w:rsidRDefault="00B16B10" w:rsidP="00100FAC">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03D61D2" w14:textId="77777777" w:rsidR="00B16B10" w:rsidRPr="0038546C" w:rsidRDefault="00B16B1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DDE5F2D"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3E243069" w14:textId="77777777" w:rsidTr="00100FAC">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98DCCE8" w14:textId="77777777" w:rsidR="00B16B10" w:rsidRPr="0038546C"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FFACBCE" w14:textId="77777777" w:rsidR="00B16B10" w:rsidRPr="0038546C" w:rsidRDefault="00B16B1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3696A6A" w14:textId="77777777" w:rsidR="00B16B10" w:rsidRPr="0038546C" w:rsidRDefault="00B16B10" w:rsidP="00B87A80">
            <w:pPr>
              <w:jc w:val="center"/>
              <w:rPr>
                <w:rFonts w:ascii="Arial" w:hAnsi="Arial" w:cs="Arial"/>
                <w:color w:val="000000"/>
              </w:rPr>
            </w:pPr>
            <w:r w:rsidRPr="0038546C">
              <w:rPr>
                <w:rFonts w:ascii="Arial" w:hAnsi="Arial" w:cs="Arial"/>
              </w:rPr>
              <w:t>NON</w:t>
            </w:r>
          </w:p>
        </w:tc>
      </w:tr>
      <w:tr w:rsidR="00B16B10" w:rsidRPr="0038546C" w14:paraId="6FC489B9" w14:textId="77777777" w:rsidTr="00100FAC">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0D620610"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48F4618"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780B5A1"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57E31C00" w14:textId="77777777" w:rsidTr="00100FAC">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61E46CCD" w14:textId="77777777" w:rsidR="00B16B10" w:rsidRPr="0038546C" w:rsidRDefault="00B16B10" w:rsidP="00100FAC">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32ED236" w14:textId="77777777" w:rsidR="00B16B10" w:rsidRPr="0038546C" w:rsidRDefault="00B16B1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6431E03"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02CD3618" w14:textId="77777777" w:rsidTr="00100FAC">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EB60DB5" w14:textId="77777777" w:rsidR="00B16B10" w:rsidRPr="0038546C"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938AD32" w14:textId="77777777" w:rsidR="00B16B10" w:rsidRPr="0038546C" w:rsidRDefault="00B16B1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E594C34" w14:textId="77777777" w:rsidR="00B16B10" w:rsidRPr="0038546C" w:rsidRDefault="00B16B10" w:rsidP="00B87A80">
            <w:pPr>
              <w:jc w:val="center"/>
              <w:rPr>
                <w:rFonts w:ascii="Arial" w:hAnsi="Arial" w:cs="Arial"/>
                <w:color w:val="000000"/>
              </w:rPr>
            </w:pPr>
            <w:r w:rsidRPr="0038546C">
              <w:rPr>
                <w:rFonts w:ascii="Arial" w:hAnsi="Arial" w:cs="Arial"/>
              </w:rPr>
              <w:t>NON</w:t>
            </w:r>
          </w:p>
        </w:tc>
      </w:tr>
      <w:tr w:rsidR="00B16B10" w:rsidRPr="0038546C" w14:paraId="520C6644" w14:textId="77777777" w:rsidTr="00100FAC">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5A0E9F9"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93CB23A"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88E3177"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54DC0704" w14:textId="77777777" w:rsidTr="00100FAC">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0BC15D8" w14:textId="77777777" w:rsidR="00B16B10" w:rsidRPr="0038546C" w:rsidRDefault="00B16B10" w:rsidP="00100FAC">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A9EE2D4" w14:textId="77777777" w:rsidR="00B16B10" w:rsidRPr="0038546C" w:rsidRDefault="00B16B1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C708CF3"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2F3CC494" w14:textId="77777777" w:rsidTr="00100FAC">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1805FBE6" w14:textId="77777777" w:rsidR="00B16B10" w:rsidRPr="0038546C"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89D590F" w14:textId="77777777" w:rsidR="00B16B10" w:rsidRPr="0038546C" w:rsidRDefault="00B16B1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76E5843" w14:textId="77777777" w:rsidR="00B16B10" w:rsidRPr="0038546C" w:rsidRDefault="00B16B10" w:rsidP="00B87A80">
            <w:pPr>
              <w:jc w:val="center"/>
              <w:rPr>
                <w:rFonts w:ascii="Arial" w:hAnsi="Arial" w:cs="Arial"/>
                <w:color w:val="000000"/>
              </w:rPr>
            </w:pPr>
            <w:r w:rsidRPr="0038546C">
              <w:rPr>
                <w:rFonts w:ascii="Arial" w:hAnsi="Arial" w:cs="Arial"/>
              </w:rPr>
              <w:t>NON</w:t>
            </w:r>
          </w:p>
        </w:tc>
      </w:tr>
      <w:tr w:rsidR="00B16B10" w:rsidRPr="0038546C" w14:paraId="72719104"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94E2B1F"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6D9176E"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164C8A0"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0F0DB4EF"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9D54011" w14:textId="77777777" w:rsidR="00B16B10" w:rsidRPr="0038546C" w:rsidRDefault="00B16B10" w:rsidP="00100FAC">
            <w:pPr>
              <w:jc w:val="left"/>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5077828" w14:textId="77777777" w:rsidR="00B16B10" w:rsidRPr="0038546C" w:rsidRDefault="00B16B10"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5601E0E" w14:textId="77777777" w:rsidR="00B16B10" w:rsidRPr="0038546C" w:rsidRDefault="00B16B10" w:rsidP="00B87A80">
            <w:pPr>
              <w:jc w:val="center"/>
              <w:rPr>
                <w:rFonts w:ascii="Arial" w:hAnsi="Arial" w:cs="Arial"/>
                <w:b/>
              </w:rPr>
            </w:pPr>
            <w:r w:rsidRPr="0038546C">
              <w:rPr>
                <w:rFonts w:ascii="Arial" w:hAnsi="Arial" w:cs="Arial"/>
                <w:b/>
              </w:rPr>
              <w:t>OUI</w:t>
            </w:r>
          </w:p>
          <w:p w14:paraId="1A998846" w14:textId="599128A8" w:rsidR="00B16B10" w:rsidRPr="0038546C" w:rsidRDefault="00B16B10" w:rsidP="00EB6280">
            <w:pPr>
              <w:jc w:val="center"/>
              <w:rPr>
                <w:rFonts w:ascii="Arial" w:hAnsi="Arial" w:cs="Arial"/>
                <w:b/>
              </w:rPr>
            </w:pPr>
          </w:p>
        </w:tc>
      </w:tr>
      <w:tr w:rsidR="00B16B10" w:rsidRPr="0038546C" w14:paraId="62EE201B"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BE2DD96"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95B9623"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663DAB8" w14:textId="77777777" w:rsidR="00B16B10" w:rsidRPr="0038546C" w:rsidRDefault="00B16B10" w:rsidP="00B87A80">
            <w:pPr>
              <w:jc w:val="center"/>
              <w:rPr>
                <w:rFonts w:ascii="Arial" w:hAnsi="Arial" w:cs="Arial"/>
                <w:b/>
              </w:rPr>
            </w:pPr>
            <w:r w:rsidRPr="0038546C">
              <w:rPr>
                <w:rFonts w:ascii="Arial" w:hAnsi="Arial" w:cs="Arial"/>
                <w:b/>
              </w:rPr>
              <w:t>OUI</w:t>
            </w:r>
          </w:p>
          <w:p w14:paraId="799BA3F6" w14:textId="30D1A9EC" w:rsidR="00EB6280" w:rsidRPr="0038546C" w:rsidRDefault="00EB6280" w:rsidP="00EB6280">
            <w:pPr>
              <w:jc w:val="center"/>
              <w:rPr>
                <w:rFonts w:ascii="Arial" w:hAnsi="Arial" w:cs="Arial"/>
                <w:b/>
                <w:color w:val="000000"/>
              </w:rPr>
            </w:pPr>
          </w:p>
        </w:tc>
      </w:tr>
      <w:tr w:rsidR="00B16B10" w:rsidRPr="0038546C" w14:paraId="3A47B6EC"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452A2DE"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13F108A"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BD361EC" w14:textId="77777777" w:rsidR="00B16B10" w:rsidRPr="0038546C" w:rsidRDefault="00B16B10" w:rsidP="00B87A80">
            <w:pPr>
              <w:jc w:val="center"/>
              <w:rPr>
                <w:rFonts w:ascii="Arial" w:hAnsi="Arial" w:cs="Arial"/>
                <w:b/>
              </w:rPr>
            </w:pPr>
            <w:r w:rsidRPr="0038546C">
              <w:rPr>
                <w:rFonts w:ascii="Arial" w:hAnsi="Arial" w:cs="Arial"/>
                <w:b/>
              </w:rPr>
              <w:t>OUI</w:t>
            </w:r>
          </w:p>
          <w:p w14:paraId="7B6A5B91" w14:textId="767083FE" w:rsidR="00EB6280" w:rsidRPr="0038546C" w:rsidRDefault="00EB6280" w:rsidP="00EB6280">
            <w:pPr>
              <w:jc w:val="center"/>
              <w:rPr>
                <w:rFonts w:ascii="Arial" w:hAnsi="Arial" w:cs="Arial"/>
                <w:b/>
                <w:color w:val="000000"/>
              </w:rPr>
            </w:pPr>
          </w:p>
        </w:tc>
      </w:tr>
      <w:tr w:rsidR="00B16B10" w:rsidRPr="0038546C" w14:paraId="55732E2E"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C414F47"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08B44F1"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11AAFAA" w14:textId="77777777" w:rsidR="00B16B10" w:rsidRPr="0038546C" w:rsidRDefault="00B16B10" w:rsidP="00B87A80">
            <w:pPr>
              <w:jc w:val="center"/>
              <w:rPr>
                <w:rFonts w:ascii="Arial" w:hAnsi="Arial" w:cs="Arial"/>
                <w:b/>
              </w:rPr>
            </w:pPr>
            <w:r w:rsidRPr="0038546C">
              <w:rPr>
                <w:rFonts w:ascii="Arial" w:hAnsi="Arial" w:cs="Arial"/>
                <w:b/>
              </w:rPr>
              <w:t>OUI</w:t>
            </w:r>
          </w:p>
          <w:p w14:paraId="19E085A1" w14:textId="5584AF7E" w:rsidR="00EB6280" w:rsidRPr="0038546C" w:rsidRDefault="00EB6280" w:rsidP="00EB6280">
            <w:pPr>
              <w:jc w:val="center"/>
              <w:rPr>
                <w:rFonts w:ascii="Arial" w:hAnsi="Arial" w:cs="Arial"/>
                <w:b/>
                <w:color w:val="000000"/>
              </w:rPr>
            </w:pPr>
          </w:p>
        </w:tc>
      </w:tr>
      <w:tr w:rsidR="00B16B10" w:rsidRPr="0038546C" w14:paraId="28DC57BD" w14:textId="77777777" w:rsidTr="00100FAC">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3EBF797F"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2A4CE5C"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4B1840D" w14:textId="77777777" w:rsidR="00B16B10" w:rsidRPr="0038546C" w:rsidRDefault="00B16B10" w:rsidP="00B87A80">
            <w:pPr>
              <w:jc w:val="center"/>
              <w:rPr>
                <w:rFonts w:ascii="Arial" w:hAnsi="Arial" w:cs="Arial"/>
                <w:b/>
              </w:rPr>
            </w:pPr>
            <w:r w:rsidRPr="0038546C">
              <w:rPr>
                <w:rFonts w:ascii="Arial" w:hAnsi="Arial" w:cs="Arial"/>
                <w:b/>
              </w:rPr>
              <w:t>OUI</w:t>
            </w:r>
          </w:p>
          <w:p w14:paraId="178D755E" w14:textId="5E4D574D" w:rsidR="00EB6280" w:rsidRPr="0038546C" w:rsidRDefault="00EB6280" w:rsidP="00EB6280">
            <w:pPr>
              <w:jc w:val="center"/>
              <w:rPr>
                <w:rFonts w:ascii="Arial" w:hAnsi="Arial" w:cs="Arial"/>
                <w:b/>
                <w:color w:val="000000"/>
              </w:rPr>
            </w:pPr>
          </w:p>
        </w:tc>
      </w:tr>
      <w:tr w:rsidR="009275B7" w:rsidRPr="0038546C" w14:paraId="696290F2" w14:textId="77777777" w:rsidTr="00100FAC">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4B5D91E4" w14:textId="631D2F29" w:rsidR="009275B7" w:rsidRPr="0038546C" w:rsidRDefault="009275B7" w:rsidP="00100FAC">
            <w:pPr>
              <w:jc w:val="left"/>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5FB2B32A"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65903C34"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390555E2" w14:textId="77777777" w:rsidR="00B16B10" w:rsidRPr="0038546C" w:rsidRDefault="00B16B10" w:rsidP="00485DD3">
      <w:pPr>
        <w:rPr>
          <w:rFonts w:ascii="Arial" w:hAnsi="Arial" w:cs="Arial"/>
          <w:color w:val="000000" w:themeColor="text1"/>
          <w:sz w:val="24"/>
        </w:rPr>
      </w:pPr>
    </w:p>
    <w:p w14:paraId="0C196E99" w14:textId="1A01256C" w:rsidR="00485DD3" w:rsidRPr="0038546C" w:rsidRDefault="00485DD3" w:rsidP="00485DD3">
      <w:pPr>
        <w:rPr>
          <w:rFonts w:ascii="Arial" w:hAnsi="Arial" w:cs="Arial"/>
          <w:color w:val="000000" w:themeColor="text1"/>
          <w:sz w:val="24"/>
        </w:rPr>
      </w:pPr>
      <w:r w:rsidRPr="0038546C">
        <w:rPr>
          <w:rFonts w:ascii="Arial" w:hAnsi="Arial" w:cs="Arial"/>
          <w:color w:val="000000" w:themeColor="text1"/>
          <w:sz w:val="24"/>
        </w:rPr>
        <w:br w:type="page"/>
      </w:r>
    </w:p>
    <w:p w14:paraId="7FB180F4" w14:textId="33A0B179" w:rsidR="00BE69B5" w:rsidRPr="0038546C" w:rsidRDefault="00BE69B5" w:rsidP="003629C0">
      <w:pPr>
        <w:pStyle w:val="Bandeaufiche"/>
      </w:pPr>
      <w:r w:rsidRPr="0038546C">
        <w:lastRenderedPageBreak/>
        <w:t>05.</w:t>
      </w:r>
      <w:r w:rsidRPr="0038546C">
        <w:tab/>
        <w:t>Aide aux déplacements en compensation du handicap</w:t>
      </w:r>
    </w:p>
    <w:p w14:paraId="46B49389" w14:textId="77777777" w:rsidR="00485DD3" w:rsidRPr="0038546C" w:rsidRDefault="00485DD3" w:rsidP="007F04D5">
      <w:pPr>
        <w:pStyle w:val="Paragraphedeliste"/>
        <w:numPr>
          <w:ilvl w:val="0"/>
          <w:numId w:val="63"/>
        </w:numPr>
        <w:spacing w:before="240" w:after="120"/>
        <w:rPr>
          <w:rFonts w:ascii="Arial" w:hAnsi="Arial" w:cs="Arial"/>
          <w:b/>
          <w:bCs/>
          <w:sz w:val="24"/>
          <w:szCs w:val="24"/>
        </w:rPr>
      </w:pPr>
      <w:r w:rsidRPr="0038546C">
        <w:rPr>
          <w:rFonts w:ascii="Arial" w:hAnsi="Arial" w:cs="Arial"/>
          <w:b/>
          <w:bCs/>
          <w:sz w:val="24"/>
          <w:szCs w:val="24"/>
        </w:rPr>
        <w:t>QUI PEUT EN BÉNÉFICIER ?</w:t>
      </w:r>
    </w:p>
    <w:p w14:paraId="41296780" w14:textId="77777777" w:rsidR="00813D44" w:rsidRPr="0038546C" w:rsidRDefault="00813D44" w:rsidP="00813D44">
      <w:pPr>
        <w:spacing w:after="120" w:line="0" w:lineRule="atLeast"/>
        <w:rPr>
          <w:rFonts w:ascii="Arial" w:hAnsi="Arial" w:cs="Arial"/>
          <w:sz w:val="26"/>
          <w:szCs w:val="26"/>
        </w:rPr>
      </w:pPr>
      <w:r w:rsidRPr="0038546C">
        <w:rPr>
          <w:rFonts w:ascii="Arial" w:hAnsi="Arial" w:cs="Arial"/>
          <w:sz w:val="26"/>
          <w:szCs w:val="26"/>
        </w:rPr>
        <w:t>L’employeur peut demander le bénéfice de cette aide pour :</w:t>
      </w:r>
    </w:p>
    <w:p w14:paraId="6C74707D" w14:textId="7382B296" w:rsidR="00813D44" w:rsidRPr="0038546C" w:rsidRDefault="00813D44" w:rsidP="007B1C48">
      <w:pPr>
        <w:spacing w:line="0" w:lineRule="atLeast"/>
        <w:rPr>
          <w:rFonts w:ascii="Arial" w:hAnsi="Arial" w:cs="Arial"/>
          <w:sz w:val="26"/>
          <w:szCs w:val="26"/>
        </w:rPr>
      </w:pPr>
      <w:r w:rsidRPr="0038546C">
        <w:rPr>
          <w:rFonts w:ascii="Arial" w:hAnsi="Arial" w:cs="Arial"/>
          <w:sz w:val="26"/>
          <w:szCs w:val="26"/>
        </w:rPr>
        <w:t>-</w:t>
      </w:r>
      <w:r w:rsidRPr="0038546C">
        <w:rPr>
          <w:rFonts w:ascii="Arial" w:hAnsi="Arial" w:cs="Arial"/>
          <w:sz w:val="26"/>
          <w:szCs w:val="26"/>
        </w:rPr>
        <w:tab/>
        <w:t xml:space="preserve">les bénéficiaires de l’obligation d’emploi </w:t>
      </w:r>
      <w:r w:rsidR="00A4039A" w:rsidRPr="0038546C">
        <w:rPr>
          <w:rFonts w:ascii="Arial" w:hAnsi="Arial" w:cs="Arial"/>
          <w:sz w:val="26"/>
          <w:szCs w:val="26"/>
        </w:rPr>
        <w:t xml:space="preserve">les </w:t>
      </w:r>
      <w:r w:rsidRPr="0038546C">
        <w:rPr>
          <w:rFonts w:ascii="Arial" w:hAnsi="Arial" w:cs="Arial"/>
          <w:sz w:val="26"/>
          <w:szCs w:val="26"/>
        </w:rPr>
        <w:t>(BOE)</w:t>
      </w:r>
    </w:p>
    <w:p w14:paraId="1C6320AE" w14:textId="77777777" w:rsidR="00485DD3" w:rsidRPr="0038546C" w:rsidRDefault="00485DD3" w:rsidP="007F04D5">
      <w:pPr>
        <w:pStyle w:val="Paragraphedeliste"/>
        <w:numPr>
          <w:ilvl w:val="0"/>
          <w:numId w:val="63"/>
        </w:numPr>
        <w:spacing w:before="240" w:after="120"/>
        <w:rPr>
          <w:rFonts w:ascii="Arial" w:hAnsi="Arial" w:cs="Arial"/>
          <w:b/>
          <w:bCs/>
          <w:sz w:val="24"/>
          <w:szCs w:val="24"/>
        </w:rPr>
      </w:pPr>
      <w:r w:rsidRPr="0038546C">
        <w:rPr>
          <w:rFonts w:ascii="Arial" w:hAnsi="Arial" w:cs="Arial"/>
          <w:b/>
          <w:bCs/>
          <w:sz w:val="24"/>
          <w:szCs w:val="24"/>
        </w:rPr>
        <w:t>LE CONTENU</w:t>
      </w:r>
    </w:p>
    <w:p w14:paraId="21E96929" w14:textId="77777777" w:rsidR="00485DD3" w:rsidRPr="0038546C" w:rsidRDefault="00485DD3" w:rsidP="00485DD3">
      <w:pPr>
        <w:spacing w:after="120"/>
        <w:rPr>
          <w:rFonts w:ascii="Arial" w:hAnsi="Arial" w:cs="Arial"/>
          <w:sz w:val="26"/>
          <w:szCs w:val="26"/>
        </w:rPr>
      </w:pPr>
      <w:r w:rsidRPr="0038546C">
        <w:rPr>
          <w:rFonts w:ascii="Arial" w:hAnsi="Arial" w:cs="Arial"/>
          <w:sz w:val="26"/>
          <w:szCs w:val="26"/>
        </w:rPr>
        <w:t>L’aide est accordée pour favoriser le transport sur leur lieu de travail des agents ayant une déficience significative et persistante limitant l'accomplissement des activités normales, notamment sur le plan de la mobilité, ne permettant pas l’utilisation des transports en commun.</w:t>
      </w:r>
    </w:p>
    <w:p w14:paraId="12741B58" w14:textId="77777777" w:rsidR="00485DD3" w:rsidRPr="0038546C" w:rsidRDefault="00485DD3" w:rsidP="00485DD3">
      <w:pPr>
        <w:spacing w:after="120"/>
        <w:rPr>
          <w:rFonts w:ascii="Arial" w:hAnsi="Arial" w:cs="Arial"/>
          <w:sz w:val="26"/>
          <w:szCs w:val="26"/>
        </w:rPr>
      </w:pPr>
      <w:r w:rsidRPr="0038546C">
        <w:rPr>
          <w:rFonts w:ascii="Arial" w:hAnsi="Arial" w:cs="Arial"/>
          <w:sz w:val="26"/>
          <w:szCs w:val="26"/>
        </w:rPr>
        <w:t xml:space="preserve">L’aide participe financièrement à : </w:t>
      </w:r>
    </w:p>
    <w:p w14:paraId="0B49C375" w14:textId="77777777" w:rsidR="00485DD3" w:rsidRPr="0038546C" w:rsidRDefault="00485DD3" w:rsidP="007F04D5">
      <w:pPr>
        <w:pStyle w:val="Paragraphedeliste"/>
        <w:numPr>
          <w:ilvl w:val="0"/>
          <w:numId w:val="26"/>
        </w:numPr>
        <w:spacing w:after="120"/>
        <w:jc w:val="both"/>
        <w:rPr>
          <w:rFonts w:ascii="Arial" w:hAnsi="Arial" w:cs="Arial"/>
          <w:sz w:val="26"/>
          <w:szCs w:val="26"/>
        </w:rPr>
      </w:pPr>
      <w:r w:rsidRPr="0038546C">
        <w:rPr>
          <w:rFonts w:ascii="Arial" w:hAnsi="Arial" w:cs="Arial"/>
          <w:sz w:val="26"/>
          <w:szCs w:val="26"/>
        </w:rPr>
        <w:t>La prise en charge équipements adaptés à installer sur le véhicule individuel de la personne</w:t>
      </w:r>
    </w:p>
    <w:p w14:paraId="27DC13BB" w14:textId="77777777" w:rsidR="00485DD3" w:rsidRPr="0038546C" w:rsidRDefault="00485DD3" w:rsidP="007F04D5">
      <w:pPr>
        <w:pStyle w:val="Paragraphedeliste"/>
        <w:numPr>
          <w:ilvl w:val="0"/>
          <w:numId w:val="26"/>
        </w:numPr>
        <w:spacing w:after="120"/>
        <w:ind w:left="714" w:hanging="357"/>
        <w:jc w:val="both"/>
        <w:rPr>
          <w:rFonts w:ascii="Arial" w:hAnsi="Arial" w:cs="Arial"/>
          <w:sz w:val="26"/>
          <w:szCs w:val="26"/>
        </w:rPr>
      </w:pPr>
      <w:r w:rsidRPr="0038546C">
        <w:rPr>
          <w:rFonts w:ascii="Arial" w:hAnsi="Arial" w:cs="Arial"/>
          <w:sz w:val="26"/>
          <w:szCs w:val="26"/>
        </w:rPr>
        <w:t xml:space="preserve">La prise en charge de modes de transports alternatifs aux transports en commun effectués </w:t>
      </w:r>
      <w:r w:rsidRPr="0038546C">
        <w:rPr>
          <w:rFonts w:ascii="Arial" w:hAnsi="Arial" w:cs="Arial"/>
          <w:sz w:val="26"/>
          <w:szCs w:val="26"/>
          <w:u w:val="single"/>
        </w:rPr>
        <w:t>par un prestataire externe</w:t>
      </w:r>
      <w:r w:rsidRPr="0038546C">
        <w:rPr>
          <w:rFonts w:ascii="Arial" w:hAnsi="Arial" w:cs="Arial"/>
          <w:sz w:val="26"/>
          <w:szCs w:val="26"/>
        </w:rPr>
        <w:t xml:space="preserve"> (transport adapté, taxi, transport par VTC) </w:t>
      </w:r>
      <w:r w:rsidRPr="0038546C">
        <w:rPr>
          <w:rFonts w:ascii="Arial" w:hAnsi="Arial" w:cs="Arial"/>
          <w:sz w:val="26"/>
          <w:szCs w:val="26"/>
          <w:u w:val="single"/>
        </w:rPr>
        <w:t>ou organisés par l’employeur</w:t>
      </w:r>
      <w:r w:rsidRPr="0038546C">
        <w:rPr>
          <w:rFonts w:ascii="Arial" w:hAnsi="Arial" w:cs="Arial"/>
          <w:sz w:val="26"/>
          <w:szCs w:val="26"/>
        </w:rPr>
        <w:t xml:space="preserve"> (transport effectué par un agent de l’employeur rémunéré pour cette fonction, co-voiturage assuré par un autre agent dans le cadre de ses déplacements habituels).</w:t>
      </w:r>
    </w:p>
    <w:p w14:paraId="40EDB790" w14:textId="77777777" w:rsidR="00485DD3" w:rsidRPr="0038546C" w:rsidRDefault="00485DD3" w:rsidP="00485DD3">
      <w:pPr>
        <w:spacing w:after="120"/>
        <w:rPr>
          <w:rFonts w:ascii="Arial" w:hAnsi="Arial" w:cs="Arial"/>
          <w:sz w:val="26"/>
          <w:szCs w:val="26"/>
        </w:rPr>
      </w:pPr>
      <w:r w:rsidRPr="0038546C">
        <w:rPr>
          <w:rFonts w:ascii="Arial" w:hAnsi="Arial" w:cs="Arial"/>
          <w:sz w:val="26"/>
          <w:szCs w:val="26"/>
        </w:rPr>
        <w:t>L’aide peut être mobilisée de manière temporaire ou discontinue, par exemple pour des personnes dont l’état de santé ne nécessite pas un transport adapté au quotidien (mais qu’en phase de crise par exemple) ou uniquement pour le trajet aller (possibilité d’utiliser une solution alternative pour le retour).</w:t>
      </w:r>
    </w:p>
    <w:p w14:paraId="7AA7E5DA" w14:textId="77777777" w:rsidR="00485DD3" w:rsidRPr="0038546C" w:rsidRDefault="00485DD3" w:rsidP="007F04D5">
      <w:pPr>
        <w:pStyle w:val="Paragraphedeliste"/>
        <w:numPr>
          <w:ilvl w:val="0"/>
          <w:numId w:val="63"/>
        </w:numPr>
        <w:spacing w:before="240" w:after="120"/>
        <w:rPr>
          <w:rFonts w:ascii="Arial" w:hAnsi="Arial" w:cs="Arial"/>
          <w:b/>
          <w:bCs/>
          <w:sz w:val="24"/>
          <w:szCs w:val="24"/>
        </w:rPr>
      </w:pPr>
      <w:r w:rsidRPr="0038546C">
        <w:rPr>
          <w:rFonts w:ascii="Arial" w:hAnsi="Arial" w:cs="Arial"/>
          <w:b/>
          <w:bCs/>
          <w:sz w:val="24"/>
          <w:szCs w:val="24"/>
        </w:rPr>
        <w:t>QUEL MONTANT ?</w:t>
      </w:r>
    </w:p>
    <w:p w14:paraId="77ED8105" w14:textId="77777777" w:rsidR="00E53F9C" w:rsidRPr="0038546C" w:rsidRDefault="00E53F9C" w:rsidP="00E53F9C">
      <w:pPr>
        <w:spacing w:after="120"/>
        <w:rPr>
          <w:rFonts w:ascii="Arial" w:hAnsi="Arial" w:cs="Arial"/>
          <w:sz w:val="26"/>
          <w:szCs w:val="26"/>
        </w:rPr>
      </w:pPr>
      <w:r w:rsidRPr="0038546C">
        <w:rPr>
          <w:rFonts w:ascii="Arial" w:hAnsi="Arial" w:cs="Arial"/>
          <w:sz w:val="26"/>
          <w:szCs w:val="26"/>
        </w:rPr>
        <w:t>Dans le cas d’un transport organisé en interne par l’employeur, le montant est calculé sur la base du tarif des indemnités kilométriques (barème des frais de mission des agents civils de l’Etat, véhicule de 5 CV, distance inférieure à 2 000 Km) pour le trajet domicile/travail.</w:t>
      </w:r>
    </w:p>
    <w:p w14:paraId="5DCB3474" w14:textId="6BB32FFA" w:rsidR="00485DD3" w:rsidRPr="0038546C" w:rsidRDefault="00485DD3" w:rsidP="00F750C9">
      <w:pPr>
        <w:spacing w:after="120"/>
        <w:rPr>
          <w:rFonts w:ascii="Arial" w:hAnsi="Arial" w:cs="Arial"/>
          <w:sz w:val="26"/>
          <w:szCs w:val="26"/>
        </w:rPr>
      </w:pPr>
      <w:r w:rsidRPr="0038546C">
        <w:rPr>
          <w:rFonts w:ascii="Arial" w:hAnsi="Arial" w:cs="Arial"/>
          <w:sz w:val="26"/>
          <w:szCs w:val="26"/>
        </w:rPr>
        <w:t>Le montant maximum pris en charge par le FIPHFP, déduction faite des autres financements</w:t>
      </w:r>
      <w:r w:rsidR="00D71601" w:rsidRPr="0038546C">
        <w:rPr>
          <w:rFonts w:ascii="Arial" w:hAnsi="Arial" w:cs="Arial"/>
          <w:sz w:val="26"/>
          <w:szCs w:val="26"/>
        </w:rPr>
        <w:t>,</w:t>
      </w:r>
      <w:r w:rsidRPr="0038546C">
        <w:rPr>
          <w:rFonts w:ascii="Arial" w:hAnsi="Arial" w:cs="Arial"/>
          <w:sz w:val="26"/>
          <w:szCs w:val="26"/>
        </w:rPr>
        <w:t xml:space="preserve"> est de</w:t>
      </w:r>
      <w:r w:rsidR="00F750C9" w:rsidRPr="0038546C">
        <w:rPr>
          <w:rFonts w:ascii="Arial" w:hAnsi="Arial" w:cs="Arial"/>
          <w:sz w:val="26"/>
          <w:szCs w:val="26"/>
        </w:rPr>
        <w:t xml:space="preserve"> </w:t>
      </w:r>
      <w:r w:rsidR="002D1370" w:rsidRPr="0038546C">
        <w:rPr>
          <w:rFonts w:ascii="Arial" w:hAnsi="Arial" w:cs="Arial"/>
          <w:sz w:val="26"/>
          <w:szCs w:val="26"/>
        </w:rPr>
        <w:t>12</w:t>
      </w:r>
      <w:r w:rsidR="00F750C9" w:rsidRPr="0038546C">
        <w:rPr>
          <w:rFonts w:ascii="Arial" w:hAnsi="Arial" w:cs="Arial"/>
          <w:sz w:val="26"/>
          <w:szCs w:val="26"/>
        </w:rPr>
        <w:t> </w:t>
      </w:r>
      <w:r w:rsidR="002D1370" w:rsidRPr="0038546C">
        <w:rPr>
          <w:rFonts w:ascii="Arial" w:hAnsi="Arial" w:cs="Arial"/>
          <w:sz w:val="26"/>
          <w:szCs w:val="26"/>
        </w:rPr>
        <w:t>000</w:t>
      </w:r>
      <w:r w:rsidR="00F750C9" w:rsidRPr="0038546C">
        <w:rPr>
          <w:rFonts w:ascii="Arial" w:hAnsi="Arial" w:cs="Arial"/>
          <w:sz w:val="26"/>
          <w:szCs w:val="26"/>
        </w:rPr>
        <w:t xml:space="preserve"> </w:t>
      </w:r>
      <w:r w:rsidRPr="0038546C">
        <w:rPr>
          <w:rFonts w:ascii="Arial" w:hAnsi="Arial" w:cs="Arial"/>
          <w:sz w:val="26"/>
          <w:szCs w:val="26"/>
        </w:rPr>
        <w:t>euros</w:t>
      </w:r>
      <w:r w:rsidR="00F750C9" w:rsidRPr="0038546C">
        <w:rPr>
          <w:rFonts w:ascii="Arial" w:hAnsi="Arial" w:cs="Arial"/>
          <w:sz w:val="26"/>
          <w:szCs w:val="26"/>
        </w:rPr>
        <w:t xml:space="preserve"> par an.</w:t>
      </w:r>
    </w:p>
    <w:p w14:paraId="6B802815" w14:textId="77777777" w:rsidR="00485DD3" w:rsidRPr="0038546C" w:rsidRDefault="00485DD3" w:rsidP="007F04D5">
      <w:pPr>
        <w:pStyle w:val="Paragraphedeliste"/>
        <w:numPr>
          <w:ilvl w:val="0"/>
          <w:numId w:val="63"/>
        </w:numPr>
        <w:spacing w:before="240" w:after="120"/>
        <w:rPr>
          <w:rFonts w:ascii="Arial" w:hAnsi="Arial" w:cs="Arial"/>
          <w:b/>
          <w:bCs/>
          <w:sz w:val="24"/>
          <w:szCs w:val="24"/>
        </w:rPr>
      </w:pPr>
      <w:r w:rsidRPr="0038546C">
        <w:rPr>
          <w:rFonts w:ascii="Arial" w:hAnsi="Arial" w:cs="Arial"/>
          <w:b/>
          <w:bCs/>
          <w:sz w:val="24"/>
          <w:szCs w:val="24"/>
        </w:rPr>
        <w:t>RÈGLES DE CUMUL</w:t>
      </w:r>
    </w:p>
    <w:p w14:paraId="2E8E92A2" w14:textId="41AD6A12" w:rsidR="00485DD3" w:rsidRPr="0038546C" w:rsidRDefault="00485DD3" w:rsidP="00485DD3">
      <w:pPr>
        <w:spacing w:after="120"/>
        <w:rPr>
          <w:rFonts w:ascii="Arial" w:hAnsi="Arial" w:cs="Arial"/>
          <w:sz w:val="26"/>
          <w:szCs w:val="26"/>
        </w:rPr>
      </w:pPr>
      <w:r w:rsidRPr="0038546C">
        <w:rPr>
          <w:rFonts w:ascii="Arial" w:hAnsi="Arial" w:cs="Arial"/>
          <w:sz w:val="26"/>
          <w:szCs w:val="26"/>
        </w:rPr>
        <w:t>L’aide est cumulable avec les autres aides du FIPHFP.</w:t>
      </w:r>
    </w:p>
    <w:p w14:paraId="2E9C24FF" w14:textId="0FFB62E5" w:rsidR="00485DD3" w:rsidRPr="0038546C" w:rsidRDefault="008E5489" w:rsidP="007F04D5">
      <w:pPr>
        <w:pStyle w:val="Paragraphedeliste"/>
        <w:numPr>
          <w:ilvl w:val="0"/>
          <w:numId w:val="63"/>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04BF6F7E" w14:textId="77777777" w:rsidR="00B071FD" w:rsidRPr="0038546C" w:rsidRDefault="00B071FD" w:rsidP="00B071FD">
      <w:pPr>
        <w:spacing w:after="120"/>
        <w:rPr>
          <w:rFonts w:ascii="Arial" w:hAnsi="Arial" w:cs="Arial"/>
          <w:b/>
          <w:bCs/>
          <w:color w:val="000000" w:themeColor="text1"/>
          <w:sz w:val="26"/>
          <w:szCs w:val="26"/>
        </w:rPr>
      </w:pPr>
      <w:r w:rsidRPr="0038546C">
        <w:rPr>
          <w:rFonts w:ascii="Arial" w:hAnsi="Arial" w:cs="Arial"/>
          <w:color w:val="000000" w:themeColor="text1"/>
          <w:sz w:val="26"/>
          <w:szCs w:val="26"/>
        </w:rPr>
        <w:t xml:space="preserve">L’aide est renouvelable tous les ans </w:t>
      </w:r>
      <w:r w:rsidRPr="0038546C">
        <w:rPr>
          <w:rFonts w:ascii="Arial" w:hAnsi="Arial" w:cs="Arial"/>
          <w:b/>
          <w:bCs/>
          <w:color w:val="000000" w:themeColor="text1"/>
          <w:sz w:val="26"/>
          <w:szCs w:val="26"/>
        </w:rPr>
        <w:t>sur prescription médicale.</w:t>
      </w:r>
    </w:p>
    <w:p w14:paraId="3F24F031" w14:textId="77777777" w:rsidR="00B071FD" w:rsidRPr="0038546C" w:rsidRDefault="00B071FD" w:rsidP="00B071FD">
      <w:pPr>
        <w:spacing w:after="120"/>
        <w:rPr>
          <w:rFonts w:ascii="Arial" w:hAnsi="Arial" w:cs="Arial"/>
          <w:color w:val="000000" w:themeColor="text1"/>
          <w:sz w:val="26"/>
          <w:szCs w:val="26"/>
        </w:rPr>
      </w:pPr>
      <w:r w:rsidRPr="0038546C">
        <w:rPr>
          <w:rFonts w:ascii="Arial" w:hAnsi="Arial" w:cs="Arial"/>
          <w:color w:val="000000" w:themeColor="text1"/>
          <w:sz w:val="26"/>
          <w:szCs w:val="26"/>
        </w:rPr>
        <w:t>La durée de validité de la préconisation est de 3 ans à compter de la date de la préconisation (approche en année civile : année de la prescription ou année de début indiquée + 2 années).</w:t>
      </w:r>
    </w:p>
    <w:p w14:paraId="071F6338" w14:textId="77777777" w:rsidR="00B071FD" w:rsidRPr="0038546C" w:rsidRDefault="00B071FD" w:rsidP="00B071FD">
      <w:pPr>
        <w:rPr>
          <w:rFonts w:ascii="Arial" w:hAnsi="Arial" w:cs="Arial"/>
          <w:sz w:val="26"/>
          <w:szCs w:val="26"/>
        </w:rPr>
      </w:pPr>
      <w:r w:rsidRPr="0038546C">
        <w:rPr>
          <w:rFonts w:ascii="Arial" w:hAnsi="Arial" w:cs="Arial"/>
          <w:sz w:val="26"/>
          <w:szCs w:val="26"/>
        </w:rPr>
        <w:t>Pour les équipements adaptés à installer sur un véhicule individuel, l’aide est renouvelable dans un délai de 5 ans ou en cas de changement de véhicule rendu obligatoire par la destruction ou la vétusté du précédent.</w:t>
      </w:r>
    </w:p>
    <w:p w14:paraId="7F662C51" w14:textId="418554A2" w:rsidR="00F948B2" w:rsidRPr="0038546C" w:rsidRDefault="007F0CBF" w:rsidP="007F04D5">
      <w:pPr>
        <w:pStyle w:val="Paragraphedeliste"/>
        <w:numPr>
          <w:ilvl w:val="0"/>
          <w:numId w:val="63"/>
        </w:numPr>
        <w:spacing w:before="240" w:after="120"/>
        <w:rPr>
          <w:rFonts w:ascii="Arial" w:hAnsi="Arial" w:cs="Arial"/>
          <w:b/>
          <w:bCs/>
          <w:sz w:val="24"/>
          <w:szCs w:val="24"/>
        </w:rPr>
      </w:pPr>
      <w:r w:rsidRPr="0038546C">
        <w:rPr>
          <w:rFonts w:ascii="Arial" w:hAnsi="Arial" w:cs="Arial"/>
          <w:b/>
          <w:bCs/>
          <w:sz w:val="24"/>
          <w:szCs w:val="24"/>
        </w:rPr>
        <w:lastRenderedPageBreak/>
        <w:t>MODALITES PARTICULIERE DE LA DEMANDE EFFECTUEE SUR LA PLATEFORME</w:t>
      </w:r>
    </w:p>
    <w:p w14:paraId="0DBF2866" w14:textId="77777777" w:rsidR="00F948B2" w:rsidRPr="0038546C" w:rsidRDefault="00F948B2" w:rsidP="00F948B2">
      <w:pPr>
        <w:spacing w:after="120"/>
        <w:rPr>
          <w:rFonts w:ascii="Arial" w:hAnsi="Arial" w:cs="Arial"/>
          <w:b/>
          <w:bCs/>
          <w:sz w:val="26"/>
          <w:szCs w:val="26"/>
        </w:rPr>
      </w:pPr>
      <w:r w:rsidRPr="0038546C">
        <w:rPr>
          <w:rFonts w:ascii="Arial" w:hAnsi="Arial" w:cs="Arial"/>
          <w:b/>
          <w:bCs/>
          <w:sz w:val="26"/>
          <w:szCs w:val="26"/>
        </w:rPr>
        <w:t>Paiements échelonnés :</w:t>
      </w:r>
    </w:p>
    <w:p w14:paraId="797D8607" w14:textId="77777777" w:rsidR="00F948B2" w:rsidRPr="0038546C" w:rsidRDefault="00F948B2" w:rsidP="00F948B2">
      <w:pPr>
        <w:spacing w:after="120"/>
        <w:rPr>
          <w:rFonts w:ascii="Arial" w:hAnsi="Arial" w:cs="Arial"/>
          <w:color w:val="002060"/>
          <w:sz w:val="26"/>
          <w:szCs w:val="26"/>
          <w:u w:val="single"/>
        </w:rPr>
      </w:pPr>
      <w:r w:rsidRPr="0038546C">
        <w:rPr>
          <w:rFonts w:ascii="Arial" w:hAnsi="Arial" w:cs="Arial"/>
          <w:color w:val="002060"/>
          <w:sz w:val="26"/>
          <w:szCs w:val="26"/>
          <w:u w:val="single"/>
        </w:rPr>
        <w:t>Demande et accord</w:t>
      </w:r>
    </w:p>
    <w:p w14:paraId="7C3295D8" w14:textId="77777777" w:rsidR="00B071FD" w:rsidRPr="0038546C" w:rsidRDefault="00B071FD" w:rsidP="00B071FD">
      <w:pPr>
        <w:spacing w:after="120"/>
        <w:rPr>
          <w:rFonts w:ascii="Arial" w:hAnsi="Arial" w:cs="Arial"/>
          <w:sz w:val="26"/>
          <w:szCs w:val="26"/>
        </w:rPr>
      </w:pPr>
      <w:r w:rsidRPr="0038546C">
        <w:rPr>
          <w:rFonts w:ascii="Arial" w:hAnsi="Arial" w:cs="Arial"/>
          <w:sz w:val="26"/>
          <w:szCs w:val="26"/>
        </w:rPr>
        <w:t>La demande de prise en charge doit être effectuée pour chaque année civile.</w:t>
      </w:r>
    </w:p>
    <w:p w14:paraId="3BAB769B" w14:textId="5C56F749" w:rsidR="00B071FD" w:rsidRPr="0038546C" w:rsidRDefault="00B071FD" w:rsidP="00B071FD">
      <w:pPr>
        <w:spacing w:after="120"/>
        <w:rPr>
          <w:rFonts w:ascii="Arial" w:hAnsi="Arial" w:cs="Arial"/>
          <w:sz w:val="26"/>
          <w:szCs w:val="26"/>
        </w:rPr>
      </w:pPr>
      <w:r w:rsidRPr="0038546C">
        <w:rPr>
          <w:rFonts w:ascii="Arial" w:hAnsi="Arial" w:cs="Arial"/>
          <w:sz w:val="26"/>
          <w:szCs w:val="26"/>
        </w:rPr>
        <w:t>Par exception, pour cette aide répondant à un besoin plus pérenne, la durée de validité de la préconisation est portée à 3 années civiles, la prescription du médecin du travail doit précéder la mise en place du transport adapté.</w:t>
      </w:r>
    </w:p>
    <w:p w14:paraId="3BF1EAF4" w14:textId="77777777" w:rsidR="00B071FD" w:rsidRPr="0038546C" w:rsidRDefault="00B071FD" w:rsidP="00B071FD">
      <w:pPr>
        <w:rPr>
          <w:rFonts w:ascii="Arial" w:hAnsi="Arial" w:cs="Arial"/>
          <w:i/>
          <w:iCs/>
          <w:sz w:val="24"/>
        </w:rPr>
      </w:pPr>
      <w:r w:rsidRPr="0038546C">
        <w:rPr>
          <w:rFonts w:ascii="Arial" w:hAnsi="Arial" w:cs="Arial"/>
          <w:i/>
          <w:iCs/>
          <w:sz w:val="24"/>
          <w:u w:val="single"/>
        </w:rPr>
        <w:t>Exemple</w:t>
      </w:r>
      <w:r w:rsidRPr="0038546C">
        <w:rPr>
          <w:rFonts w:ascii="Arial" w:hAnsi="Arial" w:cs="Arial"/>
          <w:i/>
          <w:iCs/>
          <w:sz w:val="24"/>
        </w:rPr>
        <w:t xml:space="preserve"> : </w:t>
      </w:r>
    </w:p>
    <w:p w14:paraId="4ACF79E4" w14:textId="77777777" w:rsidR="00B071FD" w:rsidRPr="0038546C" w:rsidRDefault="00B071FD" w:rsidP="00B071FD">
      <w:pPr>
        <w:pStyle w:val="Paragraphedeliste"/>
        <w:numPr>
          <w:ilvl w:val="0"/>
          <w:numId w:val="28"/>
        </w:numPr>
        <w:ind w:left="714" w:hanging="357"/>
        <w:jc w:val="both"/>
        <w:rPr>
          <w:rFonts w:ascii="Arial" w:hAnsi="Arial" w:cs="Arial"/>
          <w:sz w:val="24"/>
          <w:szCs w:val="24"/>
        </w:rPr>
      </w:pPr>
      <w:r w:rsidRPr="0038546C">
        <w:rPr>
          <w:rFonts w:ascii="Arial" w:hAnsi="Arial" w:cs="Arial"/>
          <w:sz w:val="24"/>
          <w:szCs w:val="24"/>
        </w:rPr>
        <w:t xml:space="preserve">La prescription peut être établie </w:t>
      </w:r>
      <w:r w:rsidRPr="0038546C">
        <w:rPr>
          <w:rFonts w:ascii="Arial" w:hAnsi="Arial" w:cs="Arial"/>
          <w:b/>
          <w:bCs/>
          <w:sz w:val="24"/>
          <w:szCs w:val="24"/>
          <w:u w:val="single"/>
        </w:rPr>
        <w:t xml:space="preserve">désormais pour une durée de 3 exercices civils </w:t>
      </w:r>
      <w:r w:rsidRPr="0038546C">
        <w:rPr>
          <w:rFonts w:ascii="Arial" w:hAnsi="Arial" w:cs="Arial"/>
          <w:sz w:val="24"/>
          <w:szCs w:val="24"/>
        </w:rPr>
        <w:t>étant entendu que la date de début ne peut être antérieure à la date de visite, soit par exemple dans le cas d’une visite le 10/03/2025, du 10/03/2025 au 10/03/2028.</w:t>
      </w:r>
    </w:p>
    <w:p w14:paraId="14840536" w14:textId="77777777" w:rsidR="00B071FD" w:rsidRPr="0038546C" w:rsidRDefault="00B071FD" w:rsidP="00B071FD">
      <w:pPr>
        <w:pStyle w:val="Paragraphedeliste"/>
        <w:numPr>
          <w:ilvl w:val="0"/>
          <w:numId w:val="28"/>
        </w:numPr>
        <w:jc w:val="both"/>
        <w:rPr>
          <w:rFonts w:ascii="Arial" w:hAnsi="Arial" w:cs="Arial"/>
          <w:sz w:val="24"/>
          <w:szCs w:val="24"/>
        </w:rPr>
      </w:pPr>
      <w:r w:rsidRPr="0038546C">
        <w:rPr>
          <w:rFonts w:ascii="Arial" w:hAnsi="Arial" w:cs="Arial"/>
          <w:sz w:val="24"/>
          <w:szCs w:val="24"/>
        </w:rPr>
        <w:t>L’employeur devra effectuer une demande pour chaque année civile :</w:t>
      </w:r>
    </w:p>
    <w:p w14:paraId="27C892E1" w14:textId="77777777" w:rsidR="00B071FD" w:rsidRPr="0038546C" w:rsidRDefault="00B071FD" w:rsidP="00B071FD">
      <w:pPr>
        <w:pStyle w:val="Paragraphedeliste"/>
        <w:numPr>
          <w:ilvl w:val="1"/>
          <w:numId w:val="28"/>
        </w:numPr>
        <w:jc w:val="both"/>
        <w:rPr>
          <w:rFonts w:ascii="Arial" w:hAnsi="Arial" w:cs="Arial"/>
          <w:sz w:val="24"/>
          <w:szCs w:val="24"/>
        </w:rPr>
      </w:pPr>
      <w:r w:rsidRPr="0038546C">
        <w:rPr>
          <w:rFonts w:ascii="Arial" w:hAnsi="Arial" w:cs="Arial"/>
          <w:sz w:val="24"/>
          <w:szCs w:val="24"/>
        </w:rPr>
        <w:t>Année 2025 : du 10/03/2025 au 31/12/2025</w:t>
      </w:r>
    </w:p>
    <w:p w14:paraId="54B7864C" w14:textId="77777777" w:rsidR="00B071FD" w:rsidRPr="0038546C" w:rsidRDefault="00B071FD" w:rsidP="00B071FD">
      <w:pPr>
        <w:pStyle w:val="Paragraphedeliste"/>
        <w:numPr>
          <w:ilvl w:val="1"/>
          <w:numId w:val="28"/>
        </w:numPr>
        <w:jc w:val="both"/>
        <w:rPr>
          <w:rFonts w:ascii="Arial" w:hAnsi="Arial" w:cs="Arial"/>
          <w:sz w:val="24"/>
          <w:szCs w:val="24"/>
        </w:rPr>
      </w:pPr>
      <w:r w:rsidRPr="0038546C">
        <w:rPr>
          <w:rFonts w:ascii="Arial" w:hAnsi="Arial" w:cs="Arial"/>
          <w:sz w:val="24"/>
          <w:szCs w:val="24"/>
        </w:rPr>
        <w:t>Année 2026 : du 1</w:t>
      </w:r>
      <w:r w:rsidRPr="0038546C">
        <w:rPr>
          <w:rFonts w:ascii="Arial" w:hAnsi="Arial" w:cs="Arial"/>
          <w:sz w:val="24"/>
          <w:szCs w:val="24"/>
          <w:vertAlign w:val="superscript"/>
        </w:rPr>
        <w:t>er</w:t>
      </w:r>
      <w:r w:rsidRPr="0038546C">
        <w:rPr>
          <w:rFonts w:ascii="Arial" w:hAnsi="Arial" w:cs="Arial"/>
          <w:sz w:val="24"/>
          <w:szCs w:val="24"/>
        </w:rPr>
        <w:t xml:space="preserve"> janvier au 31/12/2026</w:t>
      </w:r>
    </w:p>
    <w:p w14:paraId="1FA7F32B" w14:textId="77777777" w:rsidR="00B071FD" w:rsidRPr="0038546C" w:rsidRDefault="00B071FD" w:rsidP="00B071FD">
      <w:pPr>
        <w:pStyle w:val="Paragraphedeliste"/>
        <w:numPr>
          <w:ilvl w:val="1"/>
          <w:numId w:val="28"/>
        </w:numPr>
        <w:jc w:val="both"/>
        <w:rPr>
          <w:rFonts w:ascii="Arial" w:hAnsi="Arial" w:cs="Arial"/>
          <w:sz w:val="24"/>
          <w:szCs w:val="24"/>
        </w:rPr>
      </w:pPr>
      <w:r w:rsidRPr="0038546C">
        <w:rPr>
          <w:rFonts w:ascii="Arial" w:hAnsi="Arial" w:cs="Arial"/>
          <w:sz w:val="24"/>
          <w:szCs w:val="24"/>
        </w:rPr>
        <w:t>Année 2027 : du 1</w:t>
      </w:r>
      <w:r w:rsidRPr="0038546C">
        <w:rPr>
          <w:rFonts w:ascii="Arial" w:hAnsi="Arial" w:cs="Arial"/>
          <w:sz w:val="24"/>
          <w:szCs w:val="24"/>
          <w:vertAlign w:val="superscript"/>
        </w:rPr>
        <w:t>er</w:t>
      </w:r>
      <w:r w:rsidRPr="0038546C">
        <w:rPr>
          <w:rFonts w:ascii="Arial" w:hAnsi="Arial" w:cs="Arial"/>
          <w:sz w:val="24"/>
          <w:szCs w:val="24"/>
        </w:rPr>
        <w:t xml:space="preserve"> janvier 2027 au 31/12/2027</w:t>
      </w:r>
    </w:p>
    <w:p w14:paraId="09287F22" w14:textId="77777777" w:rsidR="00B071FD" w:rsidRPr="0038546C" w:rsidRDefault="00B071FD" w:rsidP="00B071FD">
      <w:pPr>
        <w:pStyle w:val="Paragraphedeliste"/>
        <w:ind w:left="0"/>
        <w:jc w:val="both"/>
        <w:rPr>
          <w:rFonts w:ascii="Arial" w:hAnsi="Arial" w:cs="Arial"/>
          <w:sz w:val="24"/>
          <w:szCs w:val="24"/>
        </w:rPr>
      </w:pPr>
      <w:r w:rsidRPr="0038546C">
        <w:rPr>
          <w:rFonts w:ascii="Arial" w:hAnsi="Arial" w:cs="Arial"/>
          <w:sz w:val="24"/>
          <w:szCs w:val="24"/>
        </w:rPr>
        <w:t xml:space="preserve">Pour 2028, une nouvelle préconisation devra être effectuée. Vous devez anticiper la visite médicale. </w:t>
      </w:r>
    </w:p>
    <w:p w14:paraId="407CC0B0" w14:textId="40D9628F" w:rsidR="00593E2D" w:rsidRPr="0038546C" w:rsidRDefault="00593E2D" w:rsidP="00F948B2">
      <w:pPr>
        <w:spacing w:after="120"/>
        <w:rPr>
          <w:rFonts w:ascii="Arial" w:hAnsi="Arial" w:cs="Arial"/>
          <w:sz w:val="26"/>
          <w:szCs w:val="26"/>
        </w:rPr>
      </w:pPr>
    </w:p>
    <w:p w14:paraId="3C24E85A" w14:textId="3B645E7E" w:rsidR="00B209BF" w:rsidRPr="0038546C" w:rsidRDefault="00B209BF" w:rsidP="00B209BF">
      <w:pPr>
        <w:spacing w:after="120"/>
        <w:rPr>
          <w:rFonts w:ascii="Arial" w:hAnsi="Arial" w:cs="Arial"/>
          <w:sz w:val="26"/>
          <w:szCs w:val="26"/>
        </w:rPr>
      </w:pPr>
      <w:r w:rsidRPr="0038546C">
        <w:rPr>
          <w:rFonts w:ascii="Arial" w:hAnsi="Arial" w:cs="Arial"/>
          <w:sz w:val="26"/>
          <w:szCs w:val="26"/>
        </w:rPr>
        <w:t>Vous trouverez en fin de fiche un logigramme détaillé établi sur la base d'un exemple.</w:t>
      </w:r>
    </w:p>
    <w:p w14:paraId="108C52E3" w14:textId="4143DB59" w:rsidR="00B209BF" w:rsidRPr="0038546C" w:rsidRDefault="00B209BF">
      <w:pPr>
        <w:jc w:val="left"/>
        <w:rPr>
          <w:rFonts w:ascii="Arial" w:hAnsi="Arial"/>
          <w:color w:val="FFFFFF" w:themeColor="background1"/>
          <w:sz w:val="28"/>
        </w:rPr>
      </w:pPr>
      <w:r w:rsidRPr="0038546C">
        <w:br w:type="page"/>
      </w:r>
    </w:p>
    <w:p w14:paraId="3E3B8BEE" w14:textId="3F433671" w:rsidR="00B209BF" w:rsidRPr="0038546C" w:rsidRDefault="00B209BF" w:rsidP="00B209BF">
      <w:pPr>
        <w:pStyle w:val="Bandeaufiche"/>
      </w:pPr>
      <w:r w:rsidRPr="0038546C">
        <w:lastRenderedPageBreak/>
        <w:t>05. Aide aux déplacements en compensation du handicap</w:t>
      </w:r>
    </w:p>
    <w:p w14:paraId="0D73F2BF" w14:textId="77777777" w:rsidR="00B209BF" w:rsidRPr="0038546C" w:rsidRDefault="00B209BF" w:rsidP="00B209BF">
      <w:pPr>
        <w:pBdr>
          <w:top w:val="single" w:sz="4" w:space="1" w:color="auto"/>
          <w:left w:val="single" w:sz="4" w:space="4" w:color="auto"/>
          <w:bottom w:val="single" w:sz="4" w:space="1" w:color="auto"/>
          <w:right w:val="single" w:sz="4" w:space="0" w:color="auto"/>
        </w:pBdr>
        <w:spacing w:before="240" w:after="120"/>
        <w:jc w:val="center"/>
        <w:rPr>
          <w:rFonts w:ascii="Arial" w:hAnsi="Arial" w:cs="Arial"/>
          <w:b/>
          <w:bCs/>
          <w:color w:val="002060"/>
          <w:sz w:val="24"/>
        </w:rPr>
      </w:pPr>
      <w:bookmarkStart w:id="43" w:name="_Hlk69918504"/>
      <w:r w:rsidRPr="0038546C">
        <w:rPr>
          <w:rFonts w:ascii="Arial" w:hAnsi="Arial" w:cs="Arial"/>
          <w:b/>
          <w:bCs/>
          <w:color w:val="002060"/>
          <w:sz w:val="24"/>
        </w:rPr>
        <w:t>PIECES JUSTIFICATIVES NECESSAIRES A L’INSTRUCTION (1/2)</w:t>
      </w:r>
    </w:p>
    <w:p w14:paraId="34342F3A" w14:textId="77777777" w:rsidR="00B209BF" w:rsidRPr="0038546C" w:rsidRDefault="00B209BF" w:rsidP="00B209BF">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5104937E" w14:textId="77777777" w:rsidR="00B209BF" w:rsidRPr="0038546C" w:rsidRDefault="00B209BF" w:rsidP="00B209BF">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379B374B" w14:textId="77777777" w:rsidR="00B209BF" w:rsidRPr="0038546C" w:rsidRDefault="00B209BF" w:rsidP="00B209BF">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58A50F03" w14:textId="77777777" w:rsidR="00B209BF" w:rsidRPr="0038546C" w:rsidRDefault="00B209BF" w:rsidP="00B209BF">
      <w:pPr>
        <w:spacing w:before="12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4F3DCCF7" w14:textId="77777777" w:rsidR="00B209BF" w:rsidRPr="0038546C" w:rsidRDefault="00B209BF" w:rsidP="00B209BF">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10ED08A2" w14:textId="77777777" w:rsidR="00B209BF" w:rsidRPr="0038546C" w:rsidRDefault="00B209BF" w:rsidP="00B209BF">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s’il s’agit d’un agent non titulaire ne disposant pas d’un CDI (apprenti, CDD, emploi aidé, service civique, stagiaire, travailleur d’ESAT)</w:t>
      </w:r>
    </w:p>
    <w:p w14:paraId="7070EDB7" w14:textId="77777777" w:rsidR="00B209BF" w:rsidRPr="0038546C" w:rsidRDefault="00B209BF" w:rsidP="00B209BF">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bookmarkEnd w:id="43"/>
    <w:p w14:paraId="375C6E88" w14:textId="77777777" w:rsidR="00B209BF" w:rsidRPr="0038546C" w:rsidRDefault="00B209BF" w:rsidP="00B209BF">
      <w:pPr>
        <w:spacing w:before="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4 / Préconisation du médecin du travail ou médecin de prévention.</w:t>
      </w:r>
    </w:p>
    <w:p w14:paraId="7009245B" w14:textId="77777777" w:rsidR="00B209BF" w:rsidRPr="0038546C" w:rsidRDefault="00B209BF" w:rsidP="00B209BF">
      <w:pPr>
        <w:spacing w:before="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5 / - Justificatifs de remboursement : sécurité sociale, mutuelle, PCH…</w:t>
      </w:r>
    </w:p>
    <w:p w14:paraId="29C4A5CE" w14:textId="77777777" w:rsidR="00B209BF" w:rsidRPr="0038546C" w:rsidRDefault="00B209BF" w:rsidP="00B209BF">
      <w:pPr>
        <w:spacing w:after="120"/>
        <w:rPr>
          <w:rFonts w:ascii="Arial" w:hAnsi="Arial" w:cs="Arial"/>
          <w:color w:val="002060"/>
          <w:sz w:val="26"/>
          <w:szCs w:val="26"/>
        </w:rPr>
      </w:pPr>
      <w:r w:rsidRPr="0038546C">
        <w:rPr>
          <w:rFonts w:ascii="Arial" w:hAnsi="Arial" w:cs="Arial"/>
          <w:color w:val="002060"/>
          <w:sz w:val="26"/>
          <w:szCs w:val="26"/>
        </w:rPr>
        <w:t>Le comité national du FIPHFP a décidé, à titre dérogatoire et jusqu’au 31 décembre 2026, de ne plus exiger la production de la prestation de compensation du handicap (PCH). En cas de bénéfice de la PCH par l’agent, vous devez toutefois la déduire.</w:t>
      </w:r>
    </w:p>
    <w:p w14:paraId="7819954B" w14:textId="77777777" w:rsidR="00B209BF" w:rsidRPr="0038546C" w:rsidRDefault="00B209BF" w:rsidP="00B209BF">
      <w:pPr>
        <w:spacing w:before="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6 / Pour le transport domicile/travail</w:t>
      </w:r>
    </w:p>
    <w:p w14:paraId="088146B3" w14:textId="77777777" w:rsidR="00B209BF" w:rsidRPr="0038546C" w:rsidRDefault="00B209BF" w:rsidP="00B209BF">
      <w:pPr>
        <w:spacing w:before="120" w:after="120"/>
        <w:ind w:firstLine="284"/>
        <w:jc w:val="left"/>
        <w:rPr>
          <w:rFonts w:ascii="Arial" w:hAnsi="Arial" w:cs="Arial"/>
          <w:color w:val="002060"/>
          <w:sz w:val="26"/>
          <w:szCs w:val="26"/>
          <w:u w:val="single"/>
        </w:rPr>
      </w:pPr>
      <w:r w:rsidRPr="0038546C">
        <w:rPr>
          <w:rFonts w:ascii="Arial" w:hAnsi="Arial" w:cs="Arial"/>
          <w:color w:val="002060"/>
          <w:sz w:val="26"/>
          <w:szCs w:val="26"/>
          <w:u w:val="single"/>
        </w:rPr>
        <w:t>6-1- Note argumentaire</w:t>
      </w:r>
    </w:p>
    <w:p w14:paraId="6281FC98" w14:textId="77777777" w:rsidR="00B209BF" w:rsidRPr="0038546C" w:rsidRDefault="00B209BF" w:rsidP="00B209BF">
      <w:pPr>
        <w:spacing w:after="120"/>
        <w:ind w:left="284"/>
        <w:rPr>
          <w:rFonts w:ascii="Arial" w:hAnsi="Arial" w:cs="Arial"/>
          <w:color w:val="002060"/>
          <w:sz w:val="26"/>
          <w:szCs w:val="26"/>
        </w:rPr>
      </w:pPr>
      <w:r w:rsidRPr="0038546C">
        <w:rPr>
          <w:rFonts w:ascii="Arial" w:hAnsi="Arial" w:cs="Arial"/>
          <w:color w:val="002060"/>
          <w:sz w:val="26"/>
          <w:szCs w:val="26"/>
        </w:rPr>
        <w:t>Une note argumentaire exposant les solutions étudiées afin notamment de trouver la meilleure réponse au meilleur coût devra être produite.</w:t>
      </w:r>
    </w:p>
    <w:p w14:paraId="2FC43C92" w14:textId="77777777" w:rsidR="00B209BF" w:rsidRPr="0038546C" w:rsidRDefault="00B209BF" w:rsidP="00B209BF">
      <w:pPr>
        <w:spacing w:before="240" w:line="259" w:lineRule="auto"/>
        <w:ind w:left="284"/>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6-2- Les éléments de calcul prévisionnel (pour la demande d’accord préalable).</w:t>
      </w:r>
    </w:p>
    <w:p w14:paraId="16546F5A" w14:textId="77777777" w:rsidR="00B209BF" w:rsidRPr="0038546C" w:rsidRDefault="00B209BF" w:rsidP="00B209BF">
      <w:pPr>
        <w:spacing w:before="120"/>
        <w:ind w:left="720"/>
        <w:rPr>
          <w:rFonts w:ascii="Arial" w:hAnsi="Arial" w:cs="Arial"/>
          <w:color w:val="002060"/>
          <w:sz w:val="24"/>
        </w:rPr>
      </w:pPr>
      <w:r w:rsidRPr="0038546C">
        <w:rPr>
          <w:rFonts w:ascii="Arial" w:hAnsi="Arial" w:cs="Arial"/>
          <w:color w:val="002060"/>
          <w:sz w:val="24"/>
          <w:u w:val="single"/>
        </w:rPr>
        <w:t>Dans le cadre du transport adapté assuré en interne</w:t>
      </w:r>
      <w:r w:rsidRPr="0038546C">
        <w:rPr>
          <w:rFonts w:ascii="Arial" w:hAnsi="Arial" w:cs="Arial"/>
          <w:color w:val="002060"/>
          <w:sz w:val="24"/>
        </w:rPr>
        <w:t>, Etat récapitulatif certifié des frais de transport adapté pour la période concernée indiquant le nombre de kilomètres domicile/travail, le nombre de trajets, le montant unitaire et le coût total</w:t>
      </w:r>
    </w:p>
    <w:p w14:paraId="4040A005" w14:textId="77777777" w:rsidR="00B209BF" w:rsidRPr="0038546C" w:rsidRDefault="00B209BF" w:rsidP="00B209BF">
      <w:pPr>
        <w:spacing w:before="120" w:after="120"/>
        <w:ind w:left="709"/>
        <w:rPr>
          <w:rFonts w:ascii="Arial" w:hAnsi="Arial" w:cs="Arial"/>
          <w:color w:val="002060"/>
          <w:sz w:val="24"/>
        </w:rPr>
      </w:pPr>
      <w:r w:rsidRPr="0038546C">
        <w:rPr>
          <w:rFonts w:ascii="Arial" w:hAnsi="Arial" w:cs="Arial"/>
          <w:color w:val="002060"/>
          <w:sz w:val="24"/>
        </w:rPr>
        <w:t xml:space="preserve">Vous devez </w:t>
      </w:r>
      <w:r w:rsidRPr="0038546C">
        <w:rPr>
          <w:rFonts w:ascii="Arial" w:hAnsi="Arial" w:cs="Arial"/>
          <w:color w:val="002060"/>
          <w:sz w:val="24"/>
          <w:u w:val="single"/>
        </w:rPr>
        <w:t>obligatoirement</w:t>
      </w:r>
      <w:r w:rsidRPr="0038546C">
        <w:rPr>
          <w:rFonts w:ascii="Arial" w:hAnsi="Arial" w:cs="Arial"/>
          <w:color w:val="002060"/>
          <w:sz w:val="24"/>
        </w:rPr>
        <w:t xml:space="preserve"> utiliser le modèle disponible sur le site internet du FIPHFP</w:t>
      </w:r>
    </w:p>
    <w:p w14:paraId="0A47AEDF" w14:textId="77777777" w:rsidR="00B209BF" w:rsidRPr="0038546C" w:rsidRDefault="00B209BF" w:rsidP="00B209BF">
      <w:pPr>
        <w:ind w:left="720"/>
        <w:rPr>
          <w:rFonts w:ascii="Arial" w:hAnsi="Arial" w:cs="Arial"/>
          <w:color w:val="002060"/>
          <w:sz w:val="24"/>
        </w:rPr>
      </w:pPr>
      <w:r w:rsidRPr="0038546C">
        <w:rPr>
          <w:rFonts w:ascii="Arial" w:hAnsi="Arial" w:cs="Arial"/>
          <w:b/>
          <w:bCs/>
          <w:color w:val="002060"/>
          <w:sz w:val="26"/>
          <w:szCs w:val="26"/>
        </w:rPr>
        <w:t>OU</w:t>
      </w:r>
    </w:p>
    <w:p w14:paraId="7B0C4653" w14:textId="77777777" w:rsidR="00B209BF" w:rsidRPr="0038546C" w:rsidRDefault="00B209BF" w:rsidP="00B209BF">
      <w:pPr>
        <w:spacing w:after="240"/>
        <w:ind w:left="720"/>
        <w:rPr>
          <w:rFonts w:ascii="Arial" w:hAnsi="Arial" w:cs="Arial"/>
          <w:color w:val="002060"/>
          <w:sz w:val="24"/>
        </w:rPr>
      </w:pPr>
      <w:r w:rsidRPr="0038546C">
        <w:rPr>
          <w:rFonts w:ascii="Arial" w:hAnsi="Arial" w:cs="Arial"/>
          <w:color w:val="002060"/>
          <w:sz w:val="24"/>
          <w:u w:val="single"/>
        </w:rPr>
        <w:t>Dans le cadre d’un transport adapté effectué par un prestataire externe,</w:t>
      </w:r>
      <w:r w:rsidRPr="0038546C">
        <w:rPr>
          <w:rFonts w:ascii="Arial" w:hAnsi="Arial" w:cs="Arial"/>
          <w:color w:val="002060"/>
          <w:sz w:val="24"/>
        </w:rPr>
        <w:t xml:space="preserve"> devis mentionnant pour la période concernée le nombre de trajets, le montant unitaire et le coût total</w:t>
      </w:r>
    </w:p>
    <w:p w14:paraId="20F2C987" w14:textId="77777777" w:rsidR="00B209BF" w:rsidRPr="0038546C" w:rsidRDefault="00B209BF" w:rsidP="00B209BF">
      <w:pPr>
        <w:pStyle w:val="Bandeaufiche"/>
      </w:pPr>
      <w:r w:rsidRPr="0038546C">
        <w:lastRenderedPageBreak/>
        <w:t>05. Aide aux déplacements en compensation du handicap</w:t>
      </w:r>
    </w:p>
    <w:p w14:paraId="1D29FEC3" w14:textId="77777777" w:rsidR="00B209BF" w:rsidRPr="0038546C" w:rsidRDefault="00B209BF" w:rsidP="00B209BF">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 (2/2)</w:t>
      </w:r>
    </w:p>
    <w:p w14:paraId="6F1F3396" w14:textId="77777777" w:rsidR="00B209BF" w:rsidRPr="0038546C" w:rsidRDefault="00B209BF" w:rsidP="00B209BF">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1B0AFCE7" w14:textId="77777777" w:rsidR="00B209BF" w:rsidRPr="0038546C" w:rsidRDefault="00B209BF" w:rsidP="00B209BF">
      <w:pPr>
        <w:spacing w:before="240" w:line="259" w:lineRule="auto"/>
        <w:ind w:left="284"/>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6-3- Les justificatifs du montant (pour les justificatifs de remboursement).</w:t>
      </w:r>
    </w:p>
    <w:p w14:paraId="0F94E3B1" w14:textId="77777777" w:rsidR="00B209BF" w:rsidRPr="0038546C" w:rsidRDefault="00B209BF" w:rsidP="00B209BF">
      <w:pPr>
        <w:spacing w:before="240"/>
        <w:ind w:left="720"/>
        <w:rPr>
          <w:rFonts w:ascii="Arial" w:hAnsi="Arial" w:cs="Arial"/>
          <w:color w:val="002060"/>
          <w:sz w:val="24"/>
        </w:rPr>
      </w:pPr>
      <w:r w:rsidRPr="0038546C">
        <w:rPr>
          <w:rFonts w:ascii="Arial" w:hAnsi="Arial" w:cs="Arial"/>
          <w:color w:val="002060"/>
          <w:sz w:val="24"/>
          <w:u w:val="single"/>
        </w:rPr>
        <w:t>Dans le cadre du transport adapté assuré en interne</w:t>
      </w:r>
      <w:r w:rsidRPr="0038546C">
        <w:rPr>
          <w:rFonts w:ascii="Arial" w:hAnsi="Arial" w:cs="Arial"/>
          <w:color w:val="002060"/>
          <w:sz w:val="24"/>
        </w:rPr>
        <w:t>, Etat récapitulatif certifié des frais de transport adapté pour la période concernée indiquant le nombre de kilomètres domicile/travail, le nombre de trajets, le montant unitaire et le coût total</w:t>
      </w:r>
    </w:p>
    <w:p w14:paraId="5DEFB280" w14:textId="77777777" w:rsidR="00B209BF" w:rsidRPr="0038546C" w:rsidRDefault="00B209BF" w:rsidP="00B209BF">
      <w:pPr>
        <w:spacing w:before="120" w:after="240"/>
        <w:ind w:left="709"/>
        <w:jc w:val="left"/>
        <w:rPr>
          <w:rFonts w:ascii="Arial" w:hAnsi="Arial" w:cs="Arial"/>
          <w:color w:val="002060"/>
          <w:sz w:val="24"/>
        </w:rPr>
      </w:pPr>
      <w:r w:rsidRPr="0038546C">
        <w:rPr>
          <w:rFonts w:ascii="Arial" w:hAnsi="Arial" w:cs="Arial"/>
          <w:color w:val="002060"/>
          <w:sz w:val="24"/>
        </w:rPr>
        <w:t xml:space="preserve">Vous devez </w:t>
      </w:r>
      <w:r w:rsidRPr="0038546C">
        <w:rPr>
          <w:rFonts w:ascii="Arial" w:hAnsi="Arial" w:cs="Arial"/>
          <w:color w:val="002060"/>
          <w:sz w:val="24"/>
          <w:u w:val="single"/>
        </w:rPr>
        <w:t>obligatoirement</w:t>
      </w:r>
      <w:r w:rsidRPr="0038546C">
        <w:rPr>
          <w:rFonts w:ascii="Arial" w:hAnsi="Arial" w:cs="Arial"/>
          <w:color w:val="002060"/>
          <w:sz w:val="24"/>
        </w:rPr>
        <w:t xml:space="preserve"> utiliser le modèle disponible sur le site internet du FIPHFP</w:t>
      </w:r>
    </w:p>
    <w:p w14:paraId="4F9FB0FD" w14:textId="77777777" w:rsidR="00B209BF" w:rsidRPr="0038546C" w:rsidRDefault="00B209BF" w:rsidP="00B209BF">
      <w:pPr>
        <w:ind w:left="720"/>
        <w:rPr>
          <w:rFonts w:ascii="Arial" w:hAnsi="Arial" w:cs="Arial"/>
          <w:color w:val="002060"/>
          <w:sz w:val="24"/>
        </w:rPr>
      </w:pPr>
      <w:r w:rsidRPr="0038546C">
        <w:rPr>
          <w:rFonts w:ascii="Arial" w:hAnsi="Arial" w:cs="Arial"/>
          <w:b/>
          <w:bCs/>
          <w:color w:val="002060"/>
          <w:sz w:val="26"/>
          <w:szCs w:val="26"/>
        </w:rPr>
        <w:t>OU</w:t>
      </w:r>
    </w:p>
    <w:p w14:paraId="3C55C79B" w14:textId="77777777" w:rsidR="00B209BF" w:rsidRPr="0038546C" w:rsidRDefault="00B209BF" w:rsidP="00B209BF">
      <w:pPr>
        <w:ind w:left="720"/>
        <w:rPr>
          <w:rFonts w:ascii="Arial" w:hAnsi="Arial" w:cs="Arial"/>
          <w:color w:val="002060"/>
          <w:sz w:val="24"/>
        </w:rPr>
      </w:pPr>
      <w:r w:rsidRPr="0038546C">
        <w:rPr>
          <w:rFonts w:ascii="Arial" w:hAnsi="Arial" w:cs="Arial"/>
          <w:color w:val="002060"/>
          <w:sz w:val="24"/>
          <w:u w:val="single"/>
        </w:rPr>
        <w:t>Dans le cadre d’un transport adapté effectué par un prestataire externe,</w:t>
      </w:r>
      <w:r w:rsidRPr="0038546C">
        <w:rPr>
          <w:rFonts w:ascii="Arial" w:hAnsi="Arial" w:cs="Arial"/>
          <w:color w:val="002060"/>
          <w:sz w:val="24"/>
        </w:rPr>
        <w:t xml:space="preserve"> facture détaillée mentionnant pour la période concernée le nombre de trajets, le montant unitaire et le coût total</w:t>
      </w:r>
    </w:p>
    <w:p w14:paraId="41D75C27" w14:textId="77777777" w:rsidR="00B209BF" w:rsidRPr="0038546C" w:rsidRDefault="00B209BF" w:rsidP="00B209BF">
      <w:pPr>
        <w:spacing w:before="240" w:line="259" w:lineRule="auto"/>
        <w:ind w:left="284" w:hanging="284"/>
        <w:jc w:val="left"/>
        <w:rPr>
          <w:rFonts w:ascii="Arial" w:hAnsi="Arial" w:cs="Arial"/>
          <w:b/>
          <w:bCs/>
          <w:color w:val="002060"/>
          <w:sz w:val="26"/>
          <w:szCs w:val="26"/>
          <w:u w:val="single"/>
        </w:rPr>
      </w:pPr>
      <w:r w:rsidRPr="0038546C">
        <w:rPr>
          <w:rFonts w:ascii="Arial" w:hAnsi="Arial" w:cs="Arial"/>
          <w:b/>
          <w:bCs/>
          <w:color w:val="002060"/>
          <w:kern w:val="24"/>
          <w:sz w:val="26"/>
          <w:szCs w:val="26"/>
          <w:u w:val="single"/>
        </w:rPr>
        <w:t>7 / Pour l’aménagement du véhicule personnel</w:t>
      </w:r>
    </w:p>
    <w:p w14:paraId="7DF70BA5" w14:textId="77777777" w:rsidR="00B209BF" w:rsidRPr="0038546C" w:rsidRDefault="00B209BF" w:rsidP="00B209BF">
      <w:pPr>
        <w:spacing w:before="240" w:line="259" w:lineRule="auto"/>
        <w:ind w:left="284"/>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7-1 – Carte grise du véhicule</w:t>
      </w:r>
    </w:p>
    <w:p w14:paraId="0986C416" w14:textId="77777777" w:rsidR="00B209BF" w:rsidRPr="0038546C" w:rsidRDefault="00B209BF" w:rsidP="00B209BF">
      <w:pPr>
        <w:spacing w:before="240" w:line="259" w:lineRule="auto"/>
        <w:ind w:left="284"/>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7-2- Devis (pour la demande d’accord préalable)</w:t>
      </w:r>
    </w:p>
    <w:p w14:paraId="121D3F4F" w14:textId="77777777" w:rsidR="00B209BF" w:rsidRPr="0038546C" w:rsidRDefault="00B209BF" w:rsidP="00B209BF">
      <w:pPr>
        <w:spacing w:before="240" w:line="259" w:lineRule="auto"/>
        <w:ind w:left="284"/>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7-3- Facture (pour la demande de remboursement)</w:t>
      </w:r>
    </w:p>
    <w:p w14:paraId="07127FD6" w14:textId="77777777" w:rsidR="00B209BF" w:rsidRPr="0038546C" w:rsidRDefault="00B209BF" w:rsidP="00B209BF">
      <w:pPr>
        <w:spacing w:before="240" w:line="259" w:lineRule="auto"/>
        <w:ind w:left="284" w:hanging="284"/>
        <w:jc w:val="left"/>
        <w:rPr>
          <w:rFonts w:ascii="Arial" w:hAnsi="Arial" w:cs="Arial"/>
          <w:b/>
          <w:bCs/>
          <w:color w:val="002060"/>
          <w:kern w:val="24"/>
          <w:sz w:val="26"/>
          <w:szCs w:val="26"/>
          <w:u w:val="single"/>
        </w:rPr>
      </w:pPr>
      <w:r w:rsidRPr="0038546C">
        <w:rPr>
          <w:rFonts w:ascii="Arial" w:hAnsi="Arial" w:cs="Arial"/>
          <w:b/>
          <w:bCs/>
          <w:color w:val="002060"/>
          <w:kern w:val="24"/>
          <w:sz w:val="26"/>
          <w:szCs w:val="26"/>
          <w:u w:val="single"/>
        </w:rPr>
        <w:t>8 / RIB de l’employeur</w:t>
      </w:r>
    </w:p>
    <w:p w14:paraId="6BBEE8D1" w14:textId="77777777" w:rsidR="00B209BF" w:rsidRPr="0038546C" w:rsidRDefault="00B209BF" w:rsidP="00B209BF">
      <w:pPr>
        <w:jc w:val="left"/>
        <w:rPr>
          <w:rFonts w:ascii="Arial" w:hAnsi="Arial" w:cs="Arial"/>
          <w:b/>
          <w:bCs/>
          <w:color w:val="4F81BD" w:themeColor="accent1"/>
          <w:sz w:val="28"/>
          <w:szCs w:val="30"/>
          <w:lang w:val="fr-BE"/>
        </w:rPr>
      </w:pPr>
      <w:r w:rsidRPr="0038546C">
        <w:rPr>
          <w:rFonts w:ascii="Arial" w:hAnsi="Arial" w:cs="Arial"/>
        </w:rPr>
        <w:br w:type="page"/>
      </w:r>
    </w:p>
    <w:p w14:paraId="0930CF3F" w14:textId="7C7704B5" w:rsidR="00B209BF" w:rsidRPr="0038546C" w:rsidRDefault="00B209BF" w:rsidP="00B209BF">
      <w:pPr>
        <w:pStyle w:val="Bandeaufiche"/>
      </w:pPr>
      <w:r w:rsidRPr="0038546C">
        <w:lastRenderedPageBreak/>
        <w:t>05. Aide aux déplacements en compensation du handicap</w:t>
      </w:r>
      <w:r w:rsidR="00A22170" w:rsidRPr="0038546C">
        <w:t xml:space="preserve"> (Logigramme)</w:t>
      </w:r>
    </w:p>
    <w:p w14:paraId="58B200F7" w14:textId="05754D85" w:rsidR="006A0B14" w:rsidRPr="0038546C" w:rsidRDefault="006A0B14">
      <w:pPr>
        <w:jc w:val="left"/>
        <w:rPr>
          <w:rFonts w:ascii="Arial" w:hAnsi="Arial" w:cs="Arial"/>
          <w:sz w:val="26"/>
          <w:szCs w:val="26"/>
        </w:rPr>
      </w:pPr>
    </w:p>
    <w:p w14:paraId="67C2C98A" w14:textId="7CFC9EBE" w:rsidR="00137DC0" w:rsidRPr="0038546C" w:rsidRDefault="003C4F4B">
      <w:pPr>
        <w:jc w:val="left"/>
        <w:rPr>
          <w:rFonts w:ascii="Arial" w:hAnsi="Arial" w:cs="Arial"/>
          <w:color w:val="002060"/>
          <w:sz w:val="26"/>
          <w:szCs w:val="26"/>
        </w:rPr>
      </w:pPr>
      <w:r w:rsidRPr="0038546C">
        <w:rPr>
          <w:rFonts w:ascii="Arial" w:hAnsi="Arial" w:cs="Arial"/>
          <w:noProof/>
          <w:sz w:val="26"/>
          <w:szCs w:val="26"/>
        </w:rPr>
        <mc:AlternateContent>
          <mc:Choice Requires="wpg">
            <w:drawing>
              <wp:anchor distT="0" distB="0" distL="114300" distR="114300" simplePos="0" relativeHeight="251663360" behindDoc="0" locked="0" layoutInCell="1" allowOverlap="1" wp14:anchorId="294B3858" wp14:editId="3745B5DF">
                <wp:simplePos x="0" y="0"/>
                <wp:positionH relativeFrom="margin">
                  <wp:align>center</wp:align>
                </wp:positionH>
                <wp:positionV relativeFrom="paragraph">
                  <wp:posOffset>233813</wp:posOffset>
                </wp:positionV>
                <wp:extent cx="6598805" cy="8250736"/>
                <wp:effectExtent l="0" t="0" r="69215" b="93345"/>
                <wp:wrapNone/>
                <wp:docPr id="71" name="Groupe 19"/>
                <wp:cNvGraphicFramePr/>
                <a:graphic xmlns:a="http://schemas.openxmlformats.org/drawingml/2006/main">
                  <a:graphicData uri="http://schemas.microsoft.com/office/word/2010/wordprocessingGroup">
                    <wpg:wgp>
                      <wpg:cNvGrpSpPr/>
                      <wpg:grpSpPr>
                        <a:xfrm>
                          <a:off x="0" y="0"/>
                          <a:ext cx="6598805" cy="8250736"/>
                          <a:chOff x="0" y="0"/>
                          <a:chExt cx="6598805" cy="8250736"/>
                        </a:xfrm>
                      </wpg:grpSpPr>
                      <wps:wsp>
                        <wps:cNvPr id="72" name="Connecteur droit avec flèche 72"/>
                        <wps:cNvCnPr>
                          <a:cxnSpLocks/>
                        </wps:cNvCnPr>
                        <wps:spPr>
                          <a:xfrm>
                            <a:off x="4466657" y="4992357"/>
                            <a:ext cx="259953" cy="0"/>
                          </a:xfrm>
                          <a:prstGeom prst="straightConnector1">
                            <a:avLst/>
                          </a:prstGeom>
                          <a:noFill/>
                          <a:ln w="9525" cap="flat" cmpd="sng" algn="ctr">
                            <a:solidFill>
                              <a:sysClr val="windowText" lastClr="000000">
                                <a:shade val="95000"/>
                                <a:satMod val="105000"/>
                              </a:sysClr>
                            </a:solidFill>
                            <a:prstDash val="solid"/>
                            <a:headEnd type="none"/>
                            <a:tailEnd type="none"/>
                          </a:ln>
                          <a:effectLst/>
                        </wps:spPr>
                        <wps:bodyPr/>
                      </wps:wsp>
                      <wps:wsp>
                        <wps:cNvPr id="73" name="Connecteur droit avec flèche 73"/>
                        <wps:cNvCnPr>
                          <a:cxnSpLocks/>
                        </wps:cNvCnPr>
                        <wps:spPr>
                          <a:xfrm>
                            <a:off x="4467009" y="4034097"/>
                            <a:ext cx="259973" cy="8606"/>
                          </a:xfrm>
                          <a:prstGeom prst="straightConnector1">
                            <a:avLst/>
                          </a:prstGeom>
                          <a:noFill/>
                          <a:ln w="9525" cap="flat" cmpd="sng" algn="ctr">
                            <a:solidFill>
                              <a:sysClr val="windowText" lastClr="000000">
                                <a:shade val="95000"/>
                                <a:satMod val="105000"/>
                              </a:sysClr>
                            </a:solidFill>
                            <a:prstDash val="solid"/>
                            <a:headEnd type="none"/>
                            <a:tailEnd type="none"/>
                          </a:ln>
                          <a:effectLst/>
                        </wps:spPr>
                        <wps:bodyPr/>
                      </wps:wsp>
                      <wps:wsp>
                        <wps:cNvPr id="74" name="Rectangle : coins arrondis 74"/>
                        <wps:cNvSpPr/>
                        <wps:spPr>
                          <a:xfrm>
                            <a:off x="2001837" y="1326053"/>
                            <a:ext cx="2440175" cy="1351403"/>
                          </a:xfrm>
                          <a:prstGeom prst="roundRect">
                            <a:avLst/>
                          </a:prstGeom>
                          <a:solidFill>
                            <a:sysClr val="window" lastClr="FFFFFF"/>
                          </a:solidFill>
                          <a:ln w="9525" cap="flat" cmpd="sng" algn="ctr">
                            <a:solidFill>
                              <a:srgbClr val="F79646"/>
                            </a:solidFill>
                            <a:prstDash val="solid"/>
                          </a:ln>
                          <a:effectLst/>
                        </wps:spPr>
                        <wps:txbx>
                          <w:txbxContent>
                            <w:p w14:paraId="59A09F14"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1</w:t>
                              </w:r>
                              <w:r>
                                <w:rPr>
                                  <w:rFonts w:asciiTheme="minorHAnsi" w:cstheme="minorBidi"/>
                                  <w:b/>
                                  <w:bCs/>
                                  <w:color w:val="000000" w:themeColor="dark1"/>
                                  <w:kern w:val="24"/>
                                  <w:position w:val="5"/>
                                  <w:sz w:val="16"/>
                                  <w:szCs w:val="16"/>
                                  <w:vertAlign w:val="superscript"/>
                                </w:rPr>
                                <w:t>ère</w:t>
                              </w:r>
                              <w:r>
                                <w:rPr>
                                  <w:rFonts w:asciiTheme="minorHAnsi" w:cstheme="minorBidi"/>
                                  <w:b/>
                                  <w:bCs/>
                                  <w:color w:val="000000" w:themeColor="dark1"/>
                                  <w:kern w:val="24"/>
                                  <w:sz w:val="16"/>
                                  <w:szCs w:val="16"/>
                                </w:rPr>
                                <w:t xml:space="preserve"> année</w:t>
                              </w:r>
                            </w:p>
                            <w:p w14:paraId="0203B2BD"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Saisie d’une demande pour la période du 10/03/05 au 31/12/2025</w:t>
                              </w:r>
                            </w:p>
                            <w:p w14:paraId="62ECA26C"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Transport en taxi 3 jours/semaine</w:t>
                              </w:r>
                            </w:p>
                            <w:p w14:paraId="2B1FF80F"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montant à demander sur PEP’S :</w:t>
                              </w:r>
                            </w:p>
                            <w:p w14:paraId="047C145F"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3 jours x nombre de semaines de travail entre le 10/03/2025 et 31/12/2025 x Coût aller/retour jour </w:t>
                              </w:r>
                            </w:p>
                            <w:p w14:paraId="2726277A" w14:textId="77777777" w:rsidR="00137DC0" w:rsidRDefault="00137DC0" w:rsidP="00137DC0">
                              <w:pP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Dans la limite du plafond de 12.000€</w:t>
                              </w:r>
                            </w:p>
                          </w:txbxContent>
                        </wps:txbx>
                        <wps:bodyPr rtlCol="0" anchor="ctr"/>
                      </wps:wsp>
                      <wps:wsp>
                        <wps:cNvPr id="75" name="ZoneTexte 10"/>
                        <wps:cNvSpPr txBox="1"/>
                        <wps:spPr>
                          <a:xfrm>
                            <a:off x="4751591" y="1348559"/>
                            <a:ext cx="1847214" cy="1188719"/>
                          </a:xfrm>
                          <a:prstGeom prst="rect">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14:paraId="7DC5382D"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La demande d’aide doit être déposée sur PEP’S </w:t>
                              </w:r>
                            </w:p>
                            <w:p w14:paraId="120913C8"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u w:val="single"/>
                                </w:rPr>
                                <w:t>par année civile</w:t>
                              </w:r>
                            </w:p>
                            <w:p w14:paraId="014895D5"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ère</w:t>
                              </w:r>
                              <w:r>
                                <w:rPr>
                                  <w:rFonts w:asciiTheme="minorHAnsi" w:cstheme="minorBidi"/>
                                  <w:color w:val="000000" w:themeColor="dark1"/>
                                  <w:kern w:val="24"/>
                                  <w:sz w:val="16"/>
                                  <w:szCs w:val="16"/>
                                </w:rPr>
                                <w:t xml:space="preserve"> année : 10/03/2025 au 31/12/2025</w:t>
                              </w:r>
                            </w:p>
                            <w:p w14:paraId="58A8CC5E"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2</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01/01/2026 au 31/12/2026</w:t>
                              </w:r>
                            </w:p>
                            <w:p w14:paraId="5EB510A2"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3</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01/01/2027 au 31/12/2027</w:t>
                              </w:r>
                            </w:p>
                            <w:p w14:paraId="634BFE07"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La préconisation initiale sera jointe à chaque demande.</w:t>
                              </w:r>
                            </w:p>
                          </w:txbxContent>
                        </wps:txbx>
                        <wps:bodyPr wrap="square" rtlCol="0">
                          <a:spAutoFit/>
                        </wps:bodyPr>
                      </wps:wsp>
                      <wps:wsp>
                        <wps:cNvPr id="76" name="ZoneTexte 15"/>
                        <wps:cNvSpPr txBox="1"/>
                        <wps:spPr>
                          <a:xfrm>
                            <a:off x="4741546" y="2773019"/>
                            <a:ext cx="1845944" cy="721359"/>
                          </a:xfrm>
                          <a:prstGeom prst="rect">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14:paraId="755D30F3" w14:textId="77777777" w:rsidR="00137DC0" w:rsidRPr="0086276C" w:rsidRDefault="00137DC0" w:rsidP="00137DC0">
                              <w:pPr>
                                <w:rPr>
                                  <w:rFonts w:asciiTheme="minorHAnsi" w:cstheme="minorBidi"/>
                                  <w:color w:val="000000" w:themeColor="dark1"/>
                                  <w:kern w:val="24"/>
                                  <w:sz w:val="16"/>
                                  <w:szCs w:val="16"/>
                                </w:rPr>
                              </w:pPr>
                              <w:r>
                                <w:rPr>
                                  <w:rFonts w:asciiTheme="minorHAnsi" w:cstheme="minorBidi"/>
                                  <w:b/>
                                  <w:bCs/>
                                  <w:color w:val="000000" w:themeColor="dark1"/>
                                  <w:kern w:val="24"/>
                                  <w:sz w:val="16"/>
                                  <w:szCs w:val="16"/>
                                </w:rPr>
                                <w:t xml:space="preserve">La périodicité correspond </w:t>
                              </w:r>
                              <w:r w:rsidRPr="0086276C">
                                <w:rPr>
                                  <w:rFonts w:asciiTheme="minorHAnsi" w:cstheme="minorBidi"/>
                                  <w:color w:val="000000" w:themeColor="dark1"/>
                                  <w:kern w:val="24"/>
                                  <w:sz w:val="16"/>
                                  <w:szCs w:val="16"/>
                                </w:rPr>
                                <w:t>à la période choisie pour le paiement sur la base des justificatifs de paiement transmis dans la cadre du montant accordé sous réserve de justifications pour la période.</w:t>
                              </w:r>
                            </w:p>
                          </w:txbxContent>
                        </wps:txbx>
                        <wps:bodyPr wrap="square" rtlCol="0">
                          <a:spAutoFit/>
                        </wps:bodyPr>
                      </wps:wsp>
                      <wps:wsp>
                        <wps:cNvPr id="77" name="Flèche : bas 77"/>
                        <wps:cNvSpPr/>
                        <wps:spPr>
                          <a:xfrm>
                            <a:off x="3148646" y="2712302"/>
                            <a:ext cx="130596" cy="219128"/>
                          </a:xfrm>
                          <a:prstGeom prst="downArrow">
                            <a:avLst/>
                          </a:prstGeom>
                          <a:solidFill>
                            <a:srgbClr val="F79646"/>
                          </a:solidFill>
                          <a:ln w="25400" cap="flat" cmpd="sng" algn="ctr">
                            <a:solidFill>
                              <a:srgbClr val="F79646"/>
                            </a:solidFill>
                            <a:prstDash val="solid"/>
                          </a:ln>
                          <a:effectLst/>
                        </wps:spPr>
                        <wps:bodyPr rtlCol="0" anchor="ctr"/>
                      </wps:wsp>
                      <wps:wsp>
                        <wps:cNvPr id="78" name="Rectangle : coins arrondis 78"/>
                        <wps:cNvSpPr/>
                        <wps:spPr>
                          <a:xfrm>
                            <a:off x="2042147" y="2966275"/>
                            <a:ext cx="2440174" cy="466069"/>
                          </a:xfrm>
                          <a:prstGeom prst="roundRect">
                            <a:avLst/>
                          </a:prstGeom>
                          <a:solidFill>
                            <a:sysClr val="window" lastClr="FFFFFF"/>
                          </a:solidFill>
                          <a:ln w="9525" cap="flat" cmpd="sng" algn="ctr">
                            <a:solidFill>
                              <a:srgbClr val="F79646"/>
                            </a:solidFill>
                            <a:prstDash val="solid"/>
                          </a:ln>
                          <a:effectLst/>
                        </wps:spPr>
                        <wps:txbx>
                          <w:txbxContent>
                            <w:p w14:paraId="132BD563"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Périodicité choisie pour le versement de l’aide</w:t>
                              </w:r>
                            </w:p>
                            <w:p w14:paraId="13A5FB3A"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TRIMESTRIELLE – SEMESTRIELLE -ANNUELLE</w:t>
                              </w:r>
                            </w:p>
                          </w:txbxContent>
                        </wps:txbx>
                        <wps:bodyPr rtlCol="0" anchor="ctr"/>
                      </wps:wsp>
                      <wps:wsp>
                        <wps:cNvPr id="79" name="Rectangle : coins arrondis 79"/>
                        <wps:cNvSpPr/>
                        <wps:spPr>
                          <a:xfrm>
                            <a:off x="2045886" y="3734860"/>
                            <a:ext cx="2436435" cy="651231"/>
                          </a:xfrm>
                          <a:prstGeom prst="roundRect">
                            <a:avLst/>
                          </a:prstGeom>
                          <a:solidFill>
                            <a:sysClr val="window" lastClr="FFFFFF"/>
                          </a:solidFill>
                          <a:ln w="9525" cap="flat" cmpd="sng" algn="ctr">
                            <a:solidFill>
                              <a:srgbClr val="4F81BD"/>
                            </a:solidFill>
                            <a:prstDash val="sysDash"/>
                          </a:ln>
                          <a:effectLst/>
                        </wps:spPr>
                        <wps:txbx>
                          <w:txbxContent>
                            <w:p w14:paraId="61A3A5C0"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FIPHFP donne un accord de prise en charge maximale pour la période du 10/03/2025 au 31/12/2025</w:t>
                              </w:r>
                            </w:p>
                          </w:txbxContent>
                        </wps:txbx>
                        <wps:bodyPr rtlCol="0" anchor="ctr"/>
                      </wps:wsp>
                      <wps:wsp>
                        <wps:cNvPr id="80" name="ZoneTexte 21"/>
                        <wps:cNvSpPr txBox="1"/>
                        <wps:spPr>
                          <a:xfrm>
                            <a:off x="4741920" y="3734635"/>
                            <a:ext cx="1846579" cy="596899"/>
                          </a:xfrm>
                          <a:prstGeom prst="rect">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14:paraId="5E1AB41B"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accordé est </w:t>
                              </w:r>
                              <w:r>
                                <w:rPr>
                                  <w:rFonts w:asciiTheme="minorHAnsi" w:cstheme="minorBidi"/>
                                  <w:b/>
                                  <w:bCs/>
                                  <w:color w:val="000000" w:themeColor="dark1"/>
                                  <w:kern w:val="24"/>
                                  <w:sz w:val="16"/>
                                  <w:szCs w:val="16"/>
                                </w:rPr>
                                <w:t xml:space="preserve">le montant maximum </w:t>
                              </w:r>
                              <w:r>
                                <w:rPr>
                                  <w:rFonts w:asciiTheme="minorHAnsi" w:cstheme="minorBidi"/>
                                  <w:color w:val="000000" w:themeColor="dark1"/>
                                  <w:kern w:val="24"/>
                                  <w:sz w:val="16"/>
                                  <w:szCs w:val="16"/>
                                </w:rPr>
                                <w:t xml:space="preserve">auquel l’employeur pourra prétendre sur la période totale soit du </w:t>
                              </w:r>
                              <w:r>
                                <w:rPr>
                                  <w:rFonts w:asciiTheme="minorHAnsi" w:cstheme="minorBidi"/>
                                  <w:b/>
                                  <w:bCs/>
                                  <w:color w:val="000000" w:themeColor="dark1"/>
                                  <w:kern w:val="24"/>
                                  <w:sz w:val="16"/>
                                  <w:szCs w:val="16"/>
                                </w:rPr>
                                <w:t xml:space="preserve">10/03/2025 au 31/12/2025 </w:t>
                              </w:r>
                            </w:p>
                          </w:txbxContent>
                        </wps:txbx>
                        <wps:bodyPr wrap="square" rtlCol="0">
                          <a:spAutoFit/>
                        </wps:bodyPr>
                      </wps:wsp>
                      <wps:wsp>
                        <wps:cNvPr id="81" name="Rectangle : coins arrondis 81"/>
                        <wps:cNvSpPr/>
                        <wps:spPr>
                          <a:xfrm>
                            <a:off x="2045887" y="4683391"/>
                            <a:ext cx="2436434" cy="708038"/>
                          </a:xfrm>
                          <a:prstGeom prst="roundRect">
                            <a:avLst/>
                          </a:prstGeom>
                          <a:solidFill>
                            <a:sysClr val="window" lastClr="FFFFFF"/>
                          </a:solidFill>
                          <a:ln w="9525" cap="flat" cmpd="sng" algn="ctr">
                            <a:solidFill>
                              <a:srgbClr val="4F81BD"/>
                            </a:solidFill>
                            <a:prstDash val="sysDash"/>
                          </a:ln>
                          <a:effectLst/>
                        </wps:spPr>
                        <wps:txbx>
                          <w:txbxContent>
                            <w:p w14:paraId="417C453A"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FIPFHP demande les justificatifs de paiement selon la périodicité choisie </w:t>
                              </w:r>
                            </w:p>
                            <w:p w14:paraId="57789E9B"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de la période,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semestre, fin de période)</w:t>
                              </w:r>
                            </w:p>
                          </w:txbxContent>
                        </wps:txbx>
                        <wps:bodyPr rtlCol="0" anchor="ctr"/>
                      </wps:wsp>
                      <wps:wsp>
                        <wps:cNvPr id="82" name="Rectangle : coins arrondis 82"/>
                        <wps:cNvSpPr/>
                        <wps:spPr>
                          <a:xfrm>
                            <a:off x="2045887" y="5681101"/>
                            <a:ext cx="2440175" cy="651231"/>
                          </a:xfrm>
                          <a:prstGeom prst="roundRect">
                            <a:avLst/>
                          </a:prstGeom>
                          <a:solidFill>
                            <a:sysClr val="window" lastClr="FFFFFF"/>
                          </a:solidFill>
                          <a:ln w="9525" cap="flat" cmpd="sng" algn="ctr">
                            <a:solidFill>
                              <a:srgbClr val="F79646"/>
                            </a:solidFill>
                            <a:prstDash val="solid"/>
                          </a:ln>
                          <a:effectLst/>
                        </wps:spPr>
                        <wps:txbx>
                          <w:txbxContent>
                            <w:p w14:paraId="496986A9"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L’employeur devra déposer les documents nécessaires au paiement pour la période écoulée selon la périodicité choisie</w:t>
                              </w:r>
                            </w:p>
                          </w:txbxContent>
                        </wps:txbx>
                        <wps:bodyPr rtlCol="0" anchor="ctr"/>
                      </wps:wsp>
                      <wps:wsp>
                        <wps:cNvPr id="83" name="ZoneTexte 27"/>
                        <wps:cNvSpPr txBox="1"/>
                        <wps:spPr>
                          <a:xfrm>
                            <a:off x="4751606" y="6619366"/>
                            <a:ext cx="1837055" cy="593725"/>
                          </a:xfrm>
                          <a:prstGeom prst="rect">
                            <a:avLst/>
                          </a:prstGeom>
                          <a:solidFill>
                            <a:srgbClr val="4BACC6">
                              <a:lumMod val="20000"/>
                              <a:lumOff val="80000"/>
                            </a:srgbClr>
                          </a:solidFill>
                          <a:ln w="6350" cap="flat" cmpd="sng" algn="ctr">
                            <a:solidFill>
                              <a:sysClr val="windowText" lastClr="000000"/>
                            </a:solidFill>
                            <a:prstDash val="solid"/>
                          </a:ln>
                          <a:effectLst/>
                        </wps:spPr>
                        <wps:txbx>
                          <w:txbxContent>
                            <w:p w14:paraId="705FDFE0"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versé par le FIPHFP correspond au </w:t>
                              </w:r>
                              <w:r>
                                <w:rPr>
                                  <w:rFonts w:asciiTheme="minorHAnsi" w:cstheme="minorBidi"/>
                                  <w:b/>
                                  <w:bCs/>
                                  <w:color w:val="000000" w:themeColor="dark1"/>
                                  <w:kern w:val="24"/>
                                  <w:sz w:val="16"/>
                                  <w:szCs w:val="16"/>
                                </w:rPr>
                                <w:t>montant des dépenses payées pour la période dans la limite du montant global accordé</w:t>
                              </w:r>
                            </w:p>
                          </w:txbxContent>
                        </wps:txbx>
                        <wps:bodyPr wrap="square" rtlCol="0">
                          <a:spAutoFit/>
                        </wps:bodyPr>
                      </wps:wsp>
                      <wps:wsp>
                        <wps:cNvPr id="84" name="Rectangle : coins arrondis 84"/>
                        <wps:cNvSpPr/>
                        <wps:spPr>
                          <a:xfrm>
                            <a:off x="2005578" y="6619765"/>
                            <a:ext cx="2436434" cy="694171"/>
                          </a:xfrm>
                          <a:prstGeom prst="roundRect">
                            <a:avLst/>
                          </a:prstGeom>
                          <a:solidFill>
                            <a:sysClr val="window" lastClr="FFFFFF"/>
                          </a:solidFill>
                          <a:ln w="9525" cap="flat" cmpd="sng" algn="ctr">
                            <a:solidFill>
                              <a:srgbClr val="4F81BD"/>
                            </a:solidFill>
                            <a:prstDash val="sysDash"/>
                          </a:ln>
                          <a:effectLst/>
                        </wps:spPr>
                        <wps:txbx>
                          <w:txbxContent>
                            <w:p w14:paraId="291C9674"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Après étude des documents le FIPHFP procédera au paiement du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semestre ou la totalité selon la périodicité choisie</w:t>
                              </w:r>
                            </w:p>
                          </w:txbxContent>
                        </wps:txbx>
                        <wps:bodyPr rtlCol="0" anchor="ctr"/>
                      </wps:wsp>
                      <wps:wsp>
                        <wps:cNvPr id="85" name="Rectangle : coins arrondis 85"/>
                        <wps:cNvSpPr/>
                        <wps:spPr>
                          <a:xfrm>
                            <a:off x="363675" y="3357000"/>
                            <a:ext cx="195594" cy="322268"/>
                          </a:xfrm>
                          <a:prstGeom prst="roundRect">
                            <a:avLst/>
                          </a:prstGeom>
                          <a:solidFill>
                            <a:sysClr val="window" lastClr="FFFFFF"/>
                          </a:solidFill>
                          <a:ln w="25400" cap="flat" cmpd="sng" algn="ctr">
                            <a:solidFill>
                              <a:srgbClr val="F79646"/>
                            </a:solidFill>
                            <a:prstDash val="solid"/>
                          </a:ln>
                          <a:effectLst/>
                        </wps:spPr>
                        <wps:bodyPr rtlCol="0" anchor="ctr"/>
                      </wps:wsp>
                      <wps:wsp>
                        <wps:cNvPr id="86" name="ZoneTexte 2"/>
                        <wps:cNvSpPr txBox="1"/>
                        <wps:spPr>
                          <a:xfrm>
                            <a:off x="532154" y="3270783"/>
                            <a:ext cx="749253" cy="461665"/>
                          </a:xfrm>
                          <a:prstGeom prst="rect">
                            <a:avLst/>
                          </a:prstGeom>
                          <a:noFill/>
                        </wps:spPr>
                        <wps:txbx>
                          <w:txbxContent>
                            <w:p w14:paraId="48C4A034" w14:textId="77777777" w:rsidR="00137DC0" w:rsidRDefault="00137DC0" w:rsidP="00137DC0">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l’employeur</w:t>
                              </w:r>
                            </w:p>
                          </w:txbxContent>
                        </wps:txbx>
                        <wps:bodyPr wrap="square" rtlCol="0">
                          <a:spAutoFit/>
                        </wps:bodyPr>
                      </wps:wsp>
                      <wps:wsp>
                        <wps:cNvPr id="87" name="Rectangle : coins arrondis 87"/>
                        <wps:cNvSpPr/>
                        <wps:spPr>
                          <a:xfrm>
                            <a:off x="363675" y="3821676"/>
                            <a:ext cx="195594" cy="349005"/>
                          </a:xfrm>
                          <a:prstGeom prst="roundRect">
                            <a:avLst/>
                          </a:prstGeom>
                          <a:solidFill>
                            <a:sysClr val="window" lastClr="FFFFFF"/>
                          </a:solidFill>
                          <a:ln w="25400" cap="flat" cmpd="sng" algn="ctr">
                            <a:solidFill>
                              <a:srgbClr val="4F81BD"/>
                            </a:solidFill>
                            <a:prstDash val="sysDash"/>
                          </a:ln>
                          <a:effectLst/>
                        </wps:spPr>
                        <wps:bodyPr rtlCol="0" anchor="ctr"/>
                      </wps:wsp>
                      <wps:wsp>
                        <wps:cNvPr id="88" name="ZoneTexte 8"/>
                        <wps:cNvSpPr txBox="1"/>
                        <wps:spPr>
                          <a:xfrm>
                            <a:off x="532154" y="3762535"/>
                            <a:ext cx="749253" cy="461665"/>
                          </a:xfrm>
                          <a:prstGeom prst="rect">
                            <a:avLst/>
                          </a:prstGeom>
                          <a:noFill/>
                        </wps:spPr>
                        <wps:txbx>
                          <w:txbxContent>
                            <w:p w14:paraId="3A42D058" w14:textId="77777777" w:rsidR="00137DC0" w:rsidRDefault="00137DC0" w:rsidP="00137DC0">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 FIPHFP</w:t>
                              </w:r>
                            </w:p>
                          </w:txbxContent>
                        </wps:txbx>
                        <wps:bodyPr wrap="square" rtlCol="0">
                          <a:spAutoFit/>
                        </wps:bodyPr>
                      </wps:wsp>
                      <wps:wsp>
                        <wps:cNvPr id="89" name="Rectangle : coins arrondis 89"/>
                        <wps:cNvSpPr/>
                        <wps:spPr>
                          <a:xfrm>
                            <a:off x="266870" y="0"/>
                            <a:ext cx="6322247" cy="1016000"/>
                          </a:xfrm>
                          <a:prstGeom prst="roundRect">
                            <a:avLst/>
                          </a:prstGeom>
                          <a:solidFill>
                            <a:sysClr val="window" lastClr="FFFFFF"/>
                          </a:solidFill>
                          <a:ln w="25400" cap="flat" cmpd="sng" algn="ctr">
                            <a:solidFill>
                              <a:srgbClr val="4F81BD"/>
                            </a:solidFill>
                            <a:prstDash val="solid"/>
                          </a:ln>
                          <a:effectLst/>
                        </wps:spPr>
                        <wps:txbx>
                          <w:txbxContent>
                            <w:p w14:paraId="303F9790" w14:textId="77777777" w:rsidR="00137DC0" w:rsidRDefault="00137DC0" w:rsidP="00137DC0">
                              <w:pPr>
                                <w:jc w:val="center"/>
                                <w:rPr>
                                  <w:rFonts w:asciiTheme="minorHAnsi" w:cstheme="minorBidi"/>
                                  <w:b/>
                                  <w:bCs/>
                                  <w:color w:val="000000" w:themeColor="dark1"/>
                                  <w:kern w:val="24"/>
                                  <w:szCs w:val="22"/>
                                </w:rPr>
                              </w:pPr>
                              <w:r>
                                <w:rPr>
                                  <w:rFonts w:asciiTheme="minorHAnsi" w:cstheme="minorBidi"/>
                                  <w:b/>
                                  <w:bCs/>
                                  <w:color w:val="000000" w:themeColor="dark1"/>
                                  <w:kern w:val="24"/>
                                  <w:szCs w:val="22"/>
                                </w:rPr>
                                <w:t>AIDE AU DEPLACEMENT DOMICILE/TRAVAIL</w:t>
                              </w:r>
                            </w:p>
                            <w:p w14:paraId="12A62FC1" w14:textId="77777777" w:rsidR="00137DC0" w:rsidRDefault="00137DC0" w:rsidP="00137DC0">
                              <w:pPr>
                                <w:rPr>
                                  <w:rFonts w:asciiTheme="minorHAnsi" w:cstheme="minorBidi"/>
                                  <w:color w:val="000000" w:themeColor="dark1"/>
                                  <w:kern w:val="24"/>
                                  <w:szCs w:val="22"/>
                                </w:rPr>
                              </w:pPr>
                              <w:r>
                                <w:rPr>
                                  <w:rFonts w:asciiTheme="minorHAnsi" w:cstheme="minorBidi"/>
                                  <w:color w:val="000000" w:themeColor="dark1"/>
                                  <w:kern w:val="24"/>
                                  <w:szCs w:val="22"/>
                                  <w:u w:val="single"/>
                                </w:rPr>
                                <w:t>Exemple</w:t>
                              </w:r>
                              <w:r>
                                <w:rPr>
                                  <w:rFonts w:asciiTheme="minorHAnsi" w:cstheme="minorBidi"/>
                                  <w:color w:val="000000" w:themeColor="dark1"/>
                                  <w:kern w:val="24"/>
                                  <w:szCs w:val="22"/>
                                </w:rPr>
                                <w:t xml:space="preserve"> : Un employeur doit déposer une demande d’aide au transport en taxi (car absence de transport spécialisé) d’un agent BOE pour la période du 10/03/2025 au 10/03/2028 à raison de 3 jours par semaine.</w:t>
                              </w:r>
                            </w:p>
                            <w:p w14:paraId="0C82BAAF" w14:textId="77777777" w:rsidR="00137DC0" w:rsidRDefault="00137DC0" w:rsidP="00137DC0">
                              <w:pPr>
                                <w:rPr>
                                  <w:rFonts w:asciiTheme="minorHAnsi" w:cstheme="minorBidi"/>
                                  <w:b/>
                                  <w:bCs/>
                                  <w:color w:val="000000" w:themeColor="dark1"/>
                                  <w:kern w:val="24"/>
                                  <w:szCs w:val="22"/>
                                </w:rPr>
                              </w:pPr>
                              <w:r>
                                <w:rPr>
                                  <w:rFonts w:asciiTheme="minorHAnsi" w:cstheme="minorBidi"/>
                                  <w:b/>
                                  <w:bCs/>
                                  <w:color w:val="000000" w:themeColor="dark1"/>
                                  <w:kern w:val="24"/>
                                  <w:szCs w:val="22"/>
                                </w:rPr>
                                <w:t>L’employeur souhaite le versement de l’aide tous les 3 mois (au trimestre)</w:t>
                              </w:r>
                            </w:p>
                          </w:txbxContent>
                        </wps:txbx>
                        <wps:bodyPr rtlCol="0" anchor="ctr"/>
                      </wps:wsp>
                      <wps:wsp>
                        <wps:cNvPr id="90" name="Rectangle : carré corné 90"/>
                        <wps:cNvSpPr/>
                        <wps:spPr>
                          <a:xfrm>
                            <a:off x="266891" y="1350721"/>
                            <a:ext cx="1341622" cy="1539534"/>
                          </a:xfrm>
                          <a:prstGeom prst="foldedCorner">
                            <a:avLst/>
                          </a:prstGeom>
                          <a:solidFill>
                            <a:sysClr val="window" lastClr="FFFFFF"/>
                          </a:solidFill>
                          <a:ln w="25400" cap="flat" cmpd="sng" algn="ctr">
                            <a:solidFill>
                              <a:srgbClr val="C0504D"/>
                            </a:solidFill>
                            <a:prstDash val="solid"/>
                          </a:ln>
                          <a:effectLst/>
                        </wps:spPr>
                        <wps:txbx>
                          <w:txbxContent>
                            <w:p w14:paraId="0E408E90" w14:textId="77777777" w:rsidR="00137DC0" w:rsidRDefault="00137DC0" w:rsidP="00137DC0">
                              <w:pPr>
                                <w:jc w:val="center"/>
                                <w:rPr>
                                  <w:rFonts w:asciiTheme="minorHAnsi" w:cstheme="minorBidi"/>
                                  <w:b/>
                                  <w:bCs/>
                                  <w:color w:val="000000" w:themeColor="text1"/>
                                  <w:kern w:val="24"/>
                                  <w:sz w:val="16"/>
                                  <w:szCs w:val="16"/>
                                </w:rPr>
                              </w:pPr>
                              <w:r>
                                <w:rPr>
                                  <w:rFonts w:asciiTheme="minorHAnsi" w:cstheme="minorBidi"/>
                                  <w:b/>
                                  <w:bCs/>
                                  <w:color w:val="000000" w:themeColor="text1"/>
                                  <w:kern w:val="24"/>
                                  <w:sz w:val="16"/>
                                  <w:szCs w:val="16"/>
                                </w:rPr>
                                <w:t xml:space="preserve">PRECONISATION MEDICALE </w:t>
                              </w:r>
                            </w:p>
                            <w:p w14:paraId="5DA9EC9F" w14:textId="77777777" w:rsidR="00137DC0" w:rsidRDefault="00137DC0" w:rsidP="00137DC0">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 xml:space="preserve"> datée du 10/03/2025</w:t>
                              </w:r>
                            </w:p>
                            <w:p w14:paraId="5AE78672" w14:textId="77777777" w:rsidR="00137DC0" w:rsidRDefault="00137DC0" w:rsidP="00137DC0">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Pour la période inscrite par le médecin du travail du 10/03/05 au 31/12/2028</w:t>
                              </w:r>
                            </w:p>
                            <w:p w14:paraId="7F1DB8D3" w14:textId="77777777" w:rsidR="00137DC0" w:rsidRDefault="00137DC0" w:rsidP="00137DC0">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 xml:space="preserve">Transport en taxi </w:t>
                              </w:r>
                            </w:p>
                            <w:p w14:paraId="324868B2" w14:textId="77777777" w:rsidR="00137DC0" w:rsidRDefault="00137DC0" w:rsidP="00137DC0">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3 jours/semaine</w:t>
                              </w:r>
                            </w:p>
                          </w:txbxContent>
                        </wps:txbx>
                        <wps:bodyPr rtlCol="0" anchor="ctr"/>
                      </wps:wsp>
                      <wps:wsp>
                        <wps:cNvPr id="91" name="Flèche : bas 91"/>
                        <wps:cNvSpPr/>
                        <wps:spPr>
                          <a:xfrm>
                            <a:off x="3156626" y="3460140"/>
                            <a:ext cx="130596" cy="219128"/>
                          </a:xfrm>
                          <a:prstGeom prst="downArrow">
                            <a:avLst/>
                          </a:prstGeom>
                          <a:solidFill>
                            <a:srgbClr val="F79646"/>
                          </a:solidFill>
                          <a:ln w="25400" cap="flat" cmpd="sng" algn="ctr">
                            <a:solidFill>
                              <a:srgbClr val="F79646"/>
                            </a:solidFill>
                            <a:prstDash val="solid"/>
                          </a:ln>
                          <a:effectLst/>
                        </wps:spPr>
                        <wps:bodyPr rtlCol="0" anchor="ctr"/>
                      </wps:wsp>
                      <wps:wsp>
                        <wps:cNvPr id="92" name="Flèche : bas 92"/>
                        <wps:cNvSpPr/>
                        <wps:spPr>
                          <a:xfrm>
                            <a:off x="3156626" y="4398184"/>
                            <a:ext cx="130596" cy="219128"/>
                          </a:xfrm>
                          <a:prstGeom prst="downArrow">
                            <a:avLst/>
                          </a:prstGeom>
                          <a:solidFill>
                            <a:srgbClr val="4F81BD">
                              <a:lumMod val="40000"/>
                              <a:lumOff val="60000"/>
                            </a:srgbClr>
                          </a:solidFill>
                          <a:ln w="25400" cap="flat" cmpd="sng" algn="ctr">
                            <a:solidFill>
                              <a:srgbClr val="4F81BD"/>
                            </a:solidFill>
                            <a:prstDash val="solid"/>
                          </a:ln>
                          <a:effectLst/>
                        </wps:spPr>
                        <wps:bodyPr rtlCol="0" anchor="ctr"/>
                      </wps:wsp>
                      <wps:wsp>
                        <wps:cNvPr id="93" name="ZoneTexte 51"/>
                        <wps:cNvSpPr txBox="1"/>
                        <wps:spPr>
                          <a:xfrm>
                            <a:off x="4740050" y="4683288"/>
                            <a:ext cx="1846579" cy="1641174"/>
                          </a:xfrm>
                          <a:prstGeom prst="rect">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14:paraId="1EE539D3"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Par exemple si l’employeur choisit :</w:t>
                              </w:r>
                            </w:p>
                            <w:p w14:paraId="5AE8203A"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Trimestre</w:t>
                              </w:r>
                              <w:r>
                                <w:rPr>
                                  <w:rFonts w:asciiTheme="minorHAnsi" w:cstheme="minorBidi"/>
                                  <w:color w:val="000000" w:themeColor="dark1"/>
                                  <w:kern w:val="24"/>
                                  <w:sz w:val="16"/>
                                  <w:szCs w:val="16"/>
                                </w:rPr>
                                <w:t xml:space="preserve"> : les justificatifs devront être produits pour le 30/06/2025, 30/09/2025, 31/12/2025</w:t>
                              </w:r>
                            </w:p>
                            <w:p w14:paraId="16294357"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Semestre</w:t>
                              </w:r>
                              <w:r>
                                <w:rPr>
                                  <w:rFonts w:asciiTheme="minorHAnsi" w:cstheme="minorBidi"/>
                                  <w:color w:val="000000" w:themeColor="dark1"/>
                                  <w:kern w:val="24"/>
                                  <w:sz w:val="16"/>
                                  <w:szCs w:val="16"/>
                                </w:rPr>
                                <w:t xml:space="preserve"> : les justificatifs devront être produits pour le 30/09/2025 et 31/12/2025</w:t>
                              </w:r>
                            </w:p>
                            <w:p w14:paraId="48091428"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Annuel</w:t>
                              </w:r>
                              <w:r>
                                <w:rPr>
                                  <w:rFonts w:asciiTheme="minorHAnsi" w:cstheme="minorBidi"/>
                                  <w:color w:val="000000" w:themeColor="dark1"/>
                                  <w:kern w:val="24"/>
                                  <w:sz w:val="16"/>
                                  <w:szCs w:val="16"/>
                                </w:rPr>
                                <w:t xml:space="preserve"> : les justificatifs devront être produits pour le 31/12/2025</w:t>
                              </w:r>
                            </w:p>
                          </w:txbxContent>
                        </wps:txbx>
                        <wps:bodyPr wrap="square" rtlCol="0">
                          <a:noAutofit/>
                        </wps:bodyPr>
                      </wps:wsp>
                      <wps:wsp>
                        <wps:cNvPr id="94" name="Flèche : bas 94"/>
                        <wps:cNvSpPr/>
                        <wps:spPr>
                          <a:xfrm>
                            <a:off x="3159569" y="5420479"/>
                            <a:ext cx="130596" cy="219128"/>
                          </a:xfrm>
                          <a:prstGeom prst="downArrow">
                            <a:avLst/>
                          </a:prstGeom>
                          <a:solidFill>
                            <a:srgbClr val="4F81BD">
                              <a:lumMod val="40000"/>
                              <a:lumOff val="60000"/>
                            </a:srgbClr>
                          </a:solidFill>
                          <a:ln w="25400" cap="flat" cmpd="sng" algn="ctr">
                            <a:solidFill>
                              <a:srgbClr val="4F81BD"/>
                            </a:solidFill>
                            <a:prstDash val="solid"/>
                          </a:ln>
                          <a:effectLst/>
                        </wps:spPr>
                        <wps:bodyPr rtlCol="0" anchor="ctr"/>
                      </wps:wsp>
                      <wps:wsp>
                        <wps:cNvPr id="95" name="Flèche : bas 95"/>
                        <wps:cNvSpPr/>
                        <wps:spPr>
                          <a:xfrm>
                            <a:off x="3159569" y="6377139"/>
                            <a:ext cx="130596" cy="219128"/>
                          </a:xfrm>
                          <a:prstGeom prst="downArrow">
                            <a:avLst/>
                          </a:prstGeom>
                          <a:solidFill>
                            <a:srgbClr val="F79646"/>
                          </a:solidFill>
                          <a:ln w="25400" cap="flat" cmpd="sng" algn="ctr">
                            <a:solidFill>
                              <a:srgbClr val="F79646"/>
                            </a:solidFill>
                            <a:prstDash val="solid"/>
                          </a:ln>
                          <a:effectLst/>
                        </wps:spPr>
                        <wps:bodyPr rtlCol="0" anchor="ctr"/>
                      </wps:wsp>
                      <wps:wsp>
                        <wps:cNvPr id="96" name="Flèche : bas 96"/>
                        <wps:cNvSpPr/>
                        <wps:spPr>
                          <a:xfrm rot="16200000">
                            <a:off x="1721100" y="1808988"/>
                            <a:ext cx="130596" cy="219128"/>
                          </a:xfrm>
                          <a:prstGeom prst="downArrow">
                            <a:avLst/>
                          </a:prstGeom>
                          <a:solidFill>
                            <a:srgbClr val="C0504D"/>
                          </a:solidFill>
                          <a:ln w="25400" cap="flat" cmpd="sng" algn="ctr">
                            <a:solidFill>
                              <a:srgbClr val="F79646"/>
                            </a:solidFill>
                            <a:prstDash val="solid"/>
                          </a:ln>
                          <a:effectLst/>
                        </wps:spPr>
                        <wps:bodyPr rtlCol="0" anchor="ctr"/>
                      </wps:wsp>
                      <wps:wsp>
                        <wps:cNvPr id="98" name="Connecteur droit avec flèche 98"/>
                        <wps:cNvCnPr>
                          <a:cxnSpLocks/>
                        </wps:cNvCnPr>
                        <wps:spPr>
                          <a:xfrm>
                            <a:off x="4482321" y="3180140"/>
                            <a:ext cx="259973" cy="8606"/>
                          </a:xfrm>
                          <a:prstGeom prst="straightConnector1">
                            <a:avLst/>
                          </a:prstGeom>
                          <a:noFill/>
                          <a:ln w="9525" cap="flat" cmpd="sng" algn="ctr">
                            <a:solidFill>
                              <a:sysClr val="windowText" lastClr="000000">
                                <a:shade val="95000"/>
                                <a:satMod val="105000"/>
                              </a:sysClr>
                            </a:solidFill>
                            <a:prstDash val="solid"/>
                            <a:headEnd type="none"/>
                            <a:tailEnd type="none"/>
                          </a:ln>
                          <a:effectLst/>
                        </wps:spPr>
                        <wps:bodyPr/>
                      </wps:wsp>
                      <wps:wsp>
                        <wps:cNvPr id="99" name="Connecteur droit avec flèche 99"/>
                        <wps:cNvCnPr>
                          <a:cxnSpLocks/>
                        </wps:cNvCnPr>
                        <wps:spPr>
                          <a:xfrm>
                            <a:off x="4482321" y="6962547"/>
                            <a:ext cx="259973" cy="8606"/>
                          </a:xfrm>
                          <a:prstGeom prst="straightConnector1">
                            <a:avLst/>
                          </a:prstGeom>
                          <a:noFill/>
                          <a:ln w="9525" cap="flat" cmpd="sng" algn="ctr">
                            <a:solidFill>
                              <a:sysClr val="windowText" lastClr="000000">
                                <a:shade val="95000"/>
                                <a:satMod val="105000"/>
                              </a:sysClr>
                            </a:solidFill>
                            <a:prstDash val="solid"/>
                            <a:headEnd type="none"/>
                            <a:tailEnd type="none"/>
                          </a:ln>
                          <a:effectLst/>
                        </wps:spPr>
                        <wps:bodyPr/>
                      </wps:wsp>
                      <wps:wsp>
                        <wps:cNvPr id="100" name="Connecteur droit avec flèche 100"/>
                        <wps:cNvCnPr>
                          <a:cxnSpLocks/>
                        </wps:cNvCnPr>
                        <wps:spPr>
                          <a:xfrm>
                            <a:off x="4466657" y="5970807"/>
                            <a:ext cx="259581" cy="0"/>
                          </a:xfrm>
                          <a:prstGeom prst="straightConnector1">
                            <a:avLst/>
                          </a:prstGeom>
                          <a:noFill/>
                          <a:ln w="9525" cap="flat" cmpd="sng" algn="ctr">
                            <a:solidFill>
                              <a:sysClr val="windowText" lastClr="000000">
                                <a:shade val="95000"/>
                                <a:satMod val="105000"/>
                              </a:sysClr>
                            </a:solidFill>
                            <a:prstDash val="solid"/>
                            <a:headEnd type="none"/>
                            <a:tailEnd type="none"/>
                          </a:ln>
                          <a:effectLst/>
                        </wps:spPr>
                        <wps:bodyPr/>
                      </wps:wsp>
                      <wps:wsp>
                        <wps:cNvPr id="101" name="ZoneTexte 32"/>
                        <wps:cNvSpPr txBox="1"/>
                        <wps:spPr>
                          <a:xfrm>
                            <a:off x="363646" y="7684952"/>
                            <a:ext cx="6224904" cy="565784"/>
                          </a:xfrm>
                          <a:prstGeom prst="rect">
                            <a:avLst/>
                          </a:prstGeom>
                          <a:solidFill>
                            <a:srgbClr val="F79646">
                              <a:lumMod val="40000"/>
                              <a:lumOff val="60000"/>
                            </a:srgbClr>
                          </a:solidFill>
                          <a:ln w="9525" cap="flat" cmpd="sng" algn="ctr">
                            <a:solidFill>
                              <a:srgbClr val="00B050"/>
                            </a:solidFill>
                            <a:prstDash val="solid"/>
                          </a:ln>
                          <a:effectLst>
                            <a:outerShdw blurRad="40000" dist="20000" dir="5400000" rotWithShape="0">
                              <a:srgbClr val="000000">
                                <a:alpha val="38000"/>
                              </a:srgbClr>
                            </a:outerShdw>
                          </a:effectLst>
                        </wps:spPr>
                        <wps:txbx>
                          <w:txbxContent>
                            <w:p w14:paraId="1F571B2C" w14:textId="77777777" w:rsidR="00137DC0" w:rsidRDefault="00137DC0" w:rsidP="00137DC0">
                              <w:pPr>
                                <w:jc w:val="center"/>
                                <w:rPr>
                                  <w:rFonts w:asciiTheme="minorHAnsi" w:cstheme="minorBidi"/>
                                  <w:color w:val="000000" w:themeColor="dark1"/>
                                  <w:kern w:val="24"/>
                                  <w:sz w:val="20"/>
                                  <w:szCs w:val="20"/>
                                </w:rPr>
                              </w:pPr>
                              <w:r>
                                <w:rPr>
                                  <w:rFonts w:asciiTheme="minorHAnsi" w:cstheme="minorBidi"/>
                                  <w:color w:val="000000" w:themeColor="dark1"/>
                                  <w:kern w:val="24"/>
                                  <w:sz w:val="20"/>
                                  <w:szCs w:val="20"/>
                                </w:rPr>
                                <w:t>La préconisation est valable 3 ans (année de prescription ou de début de période indiquée + 2 ans) mais une nouvelle demande doit être effectuée chaque année civile.</w:t>
                              </w:r>
                            </w:p>
                            <w:p w14:paraId="6BBA3C40" w14:textId="77777777" w:rsidR="00137DC0" w:rsidRDefault="00137DC0" w:rsidP="00137DC0">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Consultez la FAQ</w:t>
                              </w:r>
                            </w:p>
                          </w:txbxContent>
                        </wps:txbx>
                        <wps:bodyPr wrap="square" rtlCol="0">
                          <a:spAutoFit/>
                        </wps:bodyPr>
                      </wps:wsp>
                      <wpg:grpSp>
                        <wpg:cNvPr id="102" name="Groupe 102"/>
                        <wpg:cNvGrpSpPr/>
                        <wpg:grpSpPr>
                          <a:xfrm>
                            <a:off x="0" y="5019833"/>
                            <a:ext cx="2045887" cy="1970081"/>
                            <a:chOff x="0" y="5019833"/>
                            <a:chExt cx="2045887" cy="1970081"/>
                          </a:xfrm>
                        </wpg:grpSpPr>
                        <wps:wsp>
                          <wps:cNvPr id="103" name="Connecteur : en angle 103"/>
                          <wps:cNvCnPr>
                            <a:cxnSpLocks/>
                          </wps:cNvCnPr>
                          <wps:spPr>
                            <a:xfrm rot="10800000" flipH="1">
                              <a:off x="2005578" y="5019833"/>
                              <a:ext cx="40309" cy="1970081"/>
                            </a:xfrm>
                            <a:prstGeom prst="bentConnector3">
                              <a:avLst>
                                <a:gd name="adj1" fmla="val -2117244"/>
                              </a:avLst>
                            </a:prstGeom>
                            <a:noFill/>
                            <a:ln w="9525" cap="flat" cmpd="sng" algn="ctr">
                              <a:solidFill>
                                <a:srgbClr val="4F81BD"/>
                              </a:solidFill>
                              <a:prstDash val="solid"/>
                              <a:round/>
                              <a:headEnd type="none" w="med" len="med"/>
                              <a:tailEnd type="arrow" w="med" len="med"/>
                            </a:ln>
                            <a:effectLst/>
                          </wps:spPr>
                          <wps:bodyPr/>
                        </wps:wsp>
                        <wps:wsp>
                          <wps:cNvPr id="104" name="ZoneTexte 14"/>
                          <wps:cNvSpPr txBox="1"/>
                          <wps:spPr>
                            <a:xfrm>
                              <a:off x="0" y="5669935"/>
                              <a:ext cx="1276985" cy="603250"/>
                            </a:xfrm>
                            <a:prstGeom prst="rect">
                              <a:avLst/>
                            </a:prstGeom>
                            <a:noFill/>
                          </wps:spPr>
                          <wps:txbx>
                            <w:txbxContent>
                              <w:p w14:paraId="62A65836" w14:textId="77777777" w:rsidR="00137DC0" w:rsidRDefault="00137DC0" w:rsidP="00137DC0">
                                <w:pPr>
                                  <w:jc w:val="center"/>
                                  <w:rPr>
                                    <w:rFonts w:asciiTheme="minorHAnsi" w:cstheme="minorBidi"/>
                                    <w:color w:val="4F81BD" w:themeColor="accent1"/>
                                    <w:kern w:val="24"/>
                                    <w:sz w:val="24"/>
                                  </w:rPr>
                                </w:pPr>
                                <w:r>
                                  <w:rPr>
                                    <w:rFonts w:asciiTheme="minorHAnsi" w:cstheme="minorBidi"/>
                                    <w:color w:val="4F81BD" w:themeColor="accent1"/>
                                    <w:kern w:val="24"/>
                                  </w:rPr>
                                  <w:t>Il ne s’agit pas</w:t>
                                </w:r>
                              </w:p>
                              <w:p w14:paraId="2292FE4A" w14:textId="77777777" w:rsidR="00137DC0" w:rsidRDefault="00137DC0" w:rsidP="00137DC0">
                                <w:pPr>
                                  <w:jc w:val="center"/>
                                  <w:rPr>
                                    <w:rFonts w:asciiTheme="minorHAnsi" w:cstheme="minorBidi"/>
                                    <w:color w:val="4F81BD" w:themeColor="accent1"/>
                                    <w:kern w:val="24"/>
                                  </w:rPr>
                                </w:pPr>
                                <w:r>
                                  <w:rPr>
                                    <w:rFonts w:asciiTheme="minorHAnsi" w:cstheme="minorBidi"/>
                                    <w:color w:val="4F81BD" w:themeColor="accent1"/>
                                    <w:kern w:val="24"/>
                                  </w:rPr>
                                  <w:t xml:space="preserve"> du dernier versement</w:t>
                                </w:r>
                              </w:p>
                            </w:txbxContent>
                          </wps:txbx>
                          <wps:bodyPr wrap="square" rtlCol="0">
                            <a:spAutoFit/>
                          </wps:bodyPr>
                        </wps:wsp>
                      </wpg:grpSp>
                      <wps:wsp>
                        <wps:cNvPr id="138" name="Connecteur droit avec flèche 138"/>
                        <wps:cNvCnPr>
                          <a:cxnSpLocks/>
                          <a:endCxn id="75" idx="1"/>
                        </wps:cNvCnPr>
                        <wps:spPr>
                          <a:xfrm flipV="1">
                            <a:off x="4441665" y="1942876"/>
                            <a:ext cx="309552" cy="32348"/>
                          </a:xfrm>
                          <a:prstGeom prst="straightConnector1">
                            <a:avLst/>
                          </a:prstGeom>
                          <a:noFill/>
                          <a:ln w="9525" cap="flat" cmpd="sng" algn="ctr">
                            <a:solidFill>
                              <a:sysClr val="windowText" lastClr="000000">
                                <a:shade val="95000"/>
                                <a:satMod val="105000"/>
                              </a:sysClr>
                            </a:solidFill>
                            <a:prstDash val="solid"/>
                            <a:headEnd type="none"/>
                            <a:tailEnd type="none"/>
                          </a:ln>
                          <a:effectLst/>
                        </wps:spPr>
                        <wps:bodyPr/>
                      </wps:wsp>
                    </wpg:wgp>
                  </a:graphicData>
                </a:graphic>
              </wp:anchor>
            </w:drawing>
          </mc:Choice>
          <mc:Fallback>
            <w:pict>
              <v:group w14:anchorId="294B3858" id="Groupe 19" o:spid="_x0000_s1026" style="position:absolute;margin-left:0;margin-top:18.4pt;width:519.6pt;height:649.65pt;z-index:251663360;mso-position-horizontal:center;mso-position-horizontal-relative:margin" coordsize="65988,82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">
                <v:shapetype id="_x0000_t32" coordsize="21600,21600" o:spt="32" o:oned="t" path="m,l21600,21600e" filled="f">
                  <v:path arrowok="t" fillok="f" o:connecttype="none"/>
                  <o:lock v:ext="edit" shapetype="t"/>
                </v:shapetype>
                <v:shape id="Connecteur droit avec flèche 72" o:spid="_x0000_s1027" type="#_x0000_t32" style="position:absolute;left:44666;top:49923;width:2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o:lock v:ext="edit" shapetype="f"/>
                </v:shape>
                <v:shape id="Connecteur droit avec flèche 73" o:spid="_x0000_s1028" type="#_x0000_t32" style="position:absolute;left:44670;top:40340;width:2599;height: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o:lock v:ext="edit" shapetype="f"/>
                </v:shape>
                <v:roundrect id="Rectangle : coins arrondis 74" o:spid="_x0000_s1029" style="position:absolute;left:20018;top:13260;width:24402;height:13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" fillcolor="window" strokecolor="#f79646">
                  <v:textbox>
                    <w:txbxContent>
                      <w:p w14:paraId="59A09F14"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1</w:t>
                        </w:r>
                        <w:r>
                          <w:rPr>
                            <w:rFonts w:asciiTheme="minorHAnsi" w:cstheme="minorBidi"/>
                            <w:b/>
                            <w:bCs/>
                            <w:color w:val="000000" w:themeColor="dark1"/>
                            <w:kern w:val="24"/>
                            <w:position w:val="5"/>
                            <w:sz w:val="16"/>
                            <w:szCs w:val="16"/>
                            <w:vertAlign w:val="superscript"/>
                          </w:rPr>
                          <w:t>ère</w:t>
                        </w:r>
                        <w:r>
                          <w:rPr>
                            <w:rFonts w:asciiTheme="minorHAnsi" w:cstheme="minorBidi"/>
                            <w:b/>
                            <w:bCs/>
                            <w:color w:val="000000" w:themeColor="dark1"/>
                            <w:kern w:val="24"/>
                            <w:sz w:val="16"/>
                            <w:szCs w:val="16"/>
                          </w:rPr>
                          <w:t xml:space="preserve"> année</w:t>
                        </w:r>
                      </w:p>
                      <w:p w14:paraId="0203B2BD"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Saisie d’une demande pour la période du 10/03/05 au 31/12/2025</w:t>
                        </w:r>
                      </w:p>
                      <w:p w14:paraId="62ECA26C"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Transport en taxi 3 jours/semaine</w:t>
                        </w:r>
                      </w:p>
                      <w:p w14:paraId="2B1FF80F"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montant à demander sur PEP’S :</w:t>
                        </w:r>
                      </w:p>
                      <w:p w14:paraId="047C145F"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3 jours x nombre de semaines de travail entre le 10/03/2025 et 31/12/2025 x Coût aller/retour jour </w:t>
                        </w:r>
                      </w:p>
                      <w:p w14:paraId="2726277A" w14:textId="77777777" w:rsidR="00137DC0" w:rsidRDefault="00137DC0" w:rsidP="00137DC0">
                        <w:pP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Dans la limite du plafond de 12.000€</w:t>
                        </w:r>
                      </w:p>
                    </w:txbxContent>
                  </v:textbox>
                </v:roundrect>
                <v:shapetype id="_x0000_t202" coordsize="21600,21600" o:spt="202" path="m,l,21600r21600,l21600,xe">
                  <v:stroke joinstyle="miter"/>
                  <v:path gradientshapeok="t" o:connecttype="rect"/>
                </v:shapetype>
                <v:shape id="ZoneTexte 10" o:spid="_x0000_s1030" type="#_x0000_t202" style="position:absolute;left:47515;top:13485;width:18473;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" fillcolor="#dbeef4" strokecolor="windowText">
                  <v:shadow on="t" color="black" opacity="24903f" origin=",.5" offset="0,.55556mm"/>
                  <v:textbox style="mso-fit-shape-to-text:t">
                    <w:txbxContent>
                      <w:p w14:paraId="7DC5382D"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La demande d’aide doit être déposée sur PEP’S </w:t>
                        </w:r>
                      </w:p>
                      <w:p w14:paraId="120913C8"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u w:val="single"/>
                          </w:rPr>
                          <w:t>par année civile</w:t>
                        </w:r>
                      </w:p>
                      <w:p w14:paraId="014895D5"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ère</w:t>
                        </w:r>
                        <w:r>
                          <w:rPr>
                            <w:rFonts w:asciiTheme="minorHAnsi" w:cstheme="minorBidi"/>
                            <w:color w:val="000000" w:themeColor="dark1"/>
                            <w:kern w:val="24"/>
                            <w:sz w:val="16"/>
                            <w:szCs w:val="16"/>
                          </w:rPr>
                          <w:t xml:space="preserve"> année : 10/03/2025 au 31/12/2025</w:t>
                        </w:r>
                      </w:p>
                      <w:p w14:paraId="58A8CC5E"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2</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01/01/2026 au 31/12/2026</w:t>
                        </w:r>
                      </w:p>
                      <w:p w14:paraId="5EB510A2"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3</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01/01/2027 au 31/12/2027</w:t>
                        </w:r>
                      </w:p>
                      <w:p w14:paraId="634BFE07"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La préconisation initiale sera jointe à chaque demande.</w:t>
                        </w:r>
                      </w:p>
                    </w:txbxContent>
                  </v:textbox>
                </v:shape>
                <v:shape id="ZoneTexte 15" o:spid="_x0000_s1031" type="#_x0000_t202" style="position:absolute;left:47415;top:27730;width:18459;height:7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" fillcolor="#dbeef4" strokecolor="windowText">
                  <v:shadow on="t" color="black" opacity="24903f" origin=",.5" offset="0,.55556mm"/>
                  <v:textbox style="mso-fit-shape-to-text:t">
                    <w:txbxContent>
                      <w:p w14:paraId="755D30F3" w14:textId="77777777" w:rsidR="00137DC0" w:rsidRPr="0086276C" w:rsidRDefault="00137DC0" w:rsidP="00137DC0">
                        <w:pPr>
                          <w:rPr>
                            <w:rFonts w:asciiTheme="minorHAnsi" w:cstheme="minorBidi"/>
                            <w:color w:val="000000" w:themeColor="dark1"/>
                            <w:kern w:val="24"/>
                            <w:sz w:val="16"/>
                            <w:szCs w:val="16"/>
                          </w:rPr>
                        </w:pPr>
                        <w:r>
                          <w:rPr>
                            <w:rFonts w:asciiTheme="minorHAnsi" w:cstheme="minorBidi"/>
                            <w:b/>
                            <w:bCs/>
                            <w:color w:val="000000" w:themeColor="dark1"/>
                            <w:kern w:val="24"/>
                            <w:sz w:val="16"/>
                            <w:szCs w:val="16"/>
                          </w:rPr>
                          <w:t xml:space="preserve">La périodicité correspond </w:t>
                        </w:r>
                        <w:r w:rsidRPr="0086276C">
                          <w:rPr>
                            <w:rFonts w:asciiTheme="minorHAnsi" w:cstheme="minorBidi"/>
                            <w:color w:val="000000" w:themeColor="dark1"/>
                            <w:kern w:val="24"/>
                            <w:sz w:val="16"/>
                            <w:szCs w:val="16"/>
                          </w:rPr>
                          <w:t>à la période choisie pour le paiement sur la base des justificatifs de paiement transmis dans la cadre du montant accordé sous réserve de justifications pour la période.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77" o:spid="_x0000_s1032" type="#_x0000_t67" style="position:absolute;left:31486;top:27123;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" adj="15163" fillcolor="#f79646" strokecolor="#f79646" strokeweight="2pt"/>
                <v:roundrect id="Rectangle : coins arrondis 78" o:spid="_x0000_s1033" style="position:absolute;left:20421;top:29662;width:24402;height:4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" fillcolor="window" strokecolor="#f79646">
                  <v:textbox>
                    <w:txbxContent>
                      <w:p w14:paraId="132BD563"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Périodicité choisie pour le versement de l’aide</w:t>
                        </w:r>
                      </w:p>
                      <w:p w14:paraId="13A5FB3A"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TRIMESTRIELLE – SEMESTRIELLE -ANNUELLE</w:t>
                        </w:r>
                      </w:p>
                    </w:txbxContent>
                  </v:textbox>
                </v:roundrect>
                <v:roundrect id="Rectangle : coins arrondis 79" o:spid="_x0000_s1034" style="position:absolute;left:20458;top:37348;width:24365;height:6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" fillcolor="window" strokecolor="#4f81bd">
                  <v:stroke dashstyle="3 1"/>
                  <v:textbox>
                    <w:txbxContent>
                      <w:p w14:paraId="61A3A5C0"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FIPHFP donne un accord de prise en charge maximale pour la période du 10/03/2025 au 31/12/2025</w:t>
                        </w:r>
                      </w:p>
                    </w:txbxContent>
                  </v:textbox>
                </v:roundrect>
                <v:shape id="ZoneTexte 21" o:spid="_x0000_s1035" type="#_x0000_t202" style="position:absolute;left:47419;top:37346;width:18465;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" fillcolor="#dbeef4" strokecolor="windowText">
                  <v:shadow on="t" color="black" opacity="24903f" origin=",.5" offset="0,.55556mm"/>
                  <v:textbox style="mso-fit-shape-to-text:t">
                    <w:txbxContent>
                      <w:p w14:paraId="5E1AB41B"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accordé est </w:t>
                        </w:r>
                        <w:r>
                          <w:rPr>
                            <w:rFonts w:asciiTheme="minorHAnsi" w:cstheme="minorBidi"/>
                            <w:b/>
                            <w:bCs/>
                            <w:color w:val="000000" w:themeColor="dark1"/>
                            <w:kern w:val="24"/>
                            <w:sz w:val="16"/>
                            <w:szCs w:val="16"/>
                          </w:rPr>
                          <w:t xml:space="preserve">le montant maximum </w:t>
                        </w:r>
                        <w:r>
                          <w:rPr>
                            <w:rFonts w:asciiTheme="minorHAnsi" w:cstheme="minorBidi"/>
                            <w:color w:val="000000" w:themeColor="dark1"/>
                            <w:kern w:val="24"/>
                            <w:sz w:val="16"/>
                            <w:szCs w:val="16"/>
                          </w:rPr>
                          <w:t xml:space="preserve">auquel l’employeur pourra prétendre sur la période totale soit du </w:t>
                        </w:r>
                        <w:r>
                          <w:rPr>
                            <w:rFonts w:asciiTheme="minorHAnsi" w:cstheme="minorBidi"/>
                            <w:b/>
                            <w:bCs/>
                            <w:color w:val="000000" w:themeColor="dark1"/>
                            <w:kern w:val="24"/>
                            <w:sz w:val="16"/>
                            <w:szCs w:val="16"/>
                          </w:rPr>
                          <w:t xml:space="preserve">10/03/2025 au 31/12/2025 </w:t>
                        </w:r>
                      </w:p>
                    </w:txbxContent>
                  </v:textbox>
                </v:shape>
                <v:roundrect id="Rectangle : coins arrondis 81" o:spid="_x0000_s1036" style="position:absolute;left:20458;top:46833;width:24365;height:70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" fillcolor="window" strokecolor="#4f81bd">
                  <v:stroke dashstyle="3 1"/>
                  <v:textbox>
                    <w:txbxContent>
                      <w:p w14:paraId="417C453A"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FIPFHP demande les justificatifs de paiement selon la périodicité choisie </w:t>
                        </w:r>
                      </w:p>
                      <w:p w14:paraId="57789E9B"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de la période,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semestre, fin de période)</w:t>
                        </w:r>
                      </w:p>
                    </w:txbxContent>
                  </v:textbox>
                </v:roundrect>
                <v:roundrect id="Rectangle : coins arrondis 82" o:spid="_x0000_s1037" style="position:absolute;left:20458;top:56811;width:24402;height:6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" fillcolor="window" strokecolor="#f79646">
                  <v:textbox>
                    <w:txbxContent>
                      <w:p w14:paraId="496986A9"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L’employeur devra déposer les documents nécessaires au paiement pour la période écoulée selon la périodicité choisie</w:t>
                        </w:r>
                      </w:p>
                    </w:txbxContent>
                  </v:textbox>
                </v:roundrect>
                <v:shape id="ZoneTexte 27" o:spid="_x0000_s1038" type="#_x0000_t202" style="position:absolute;left:47516;top:66193;width:18370;height:5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" fillcolor="#dbeef4" strokecolor="windowText" strokeweight=".5pt">
                  <v:textbox style="mso-fit-shape-to-text:t">
                    <w:txbxContent>
                      <w:p w14:paraId="705FDFE0"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versé par le FIPHFP correspond au </w:t>
                        </w:r>
                        <w:r>
                          <w:rPr>
                            <w:rFonts w:asciiTheme="minorHAnsi" w:cstheme="minorBidi"/>
                            <w:b/>
                            <w:bCs/>
                            <w:color w:val="000000" w:themeColor="dark1"/>
                            <w:kern w:val="24"/>
                            <w:sz w:val="16"/>
                            <w:szCs w:val="16"/>
                          </w:rPr>
                          <w:t>montant des dépenses payées pour la période dans la limite du montant global accordé</w:t>
                        </w:r>
                      </w:p>
                    </w:txbxContent>
                  </v:textbox>
                </v:shape>
                <v:roundrect id="Rectangle : coins arrondis 84" o:spid="_x0000_s1039" style="position:absolute;left:20055;top:66197;width:24365;height:69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" fillcolor="window" strokecolor="#4f81bd">
                  <v:stroke dashstyle="3 1"/>
                  <v:textbox>
                    <w:txbxContent>
                      <w:p w14:paraId="291C9674"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Après étude des documents le FIPHFP procédera au paiement du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semestre ou la totalité selon la périodicité choisie</w:t>
                        </w:r>
                      </w:p>
                    </w:txbxContent>
                  </v:textbox>
                </v:roundrect>
                <v:roundrect id="Rectangle : coins arrondis 85" o:spid="_x0000_s1040" style="position:absolute;left:3636;top:33570;width:1956;height:32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" fillcolor="window" strokecolor="#f79646" strokeweight="2pt"/>
                <v:shape id="ZoneTexte 2" o:spid="_x0000_s1041" type="#_x0000_t202" style="position:absolute;left:5321;top:32707;width:7493;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" filled="f" stroked="f">
                  <v:textbox style="mso-fit-shape-to-text:t">
                    <w:txbxContent>
                      <w:p w14:paraId="48C4A034" w14:textId="77777777" w:rsidR="00137DC0" w:rsidRDefault="00137DC0" w:rsidP="00137DC0">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l’employeur</w:t>
                        </w:r>
                      </w:p>
                    </w:txbxContent>
                  </v:textbox>
                </v:shape>
                <v:roundrect id="Rectangle : coins arrondis 87" o:spid="_x0000_s1042" style="position:absolute;left:3636;top:38216;width:1956;height:3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" fillcolor="window" strokecolor="#4f81bd" strokeweight="2pt">
                  <v:stroke dashstyle="3 1"/>
                </v:roundrect>
                <v:shape id="ZoneTexte 8" o:spid="_x0000_s1043" type="#_x0000_t202" style="position:absolute;left:5321;top:37625;width:7493;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" filled="f" stroked="f">
                  <v:textbox style="mso-fit-shape-to-text:t">
                    <w:txbxContent>
                      <w:p w14:paraId="3A42D058" w14:textId="77777777" w:rsidR="00137DC0" w:rsidRDefault="00137DC0" w:rsidP="00137DC0">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 FIPHFP</w:t>
                        </w:r>
                      </w:p>
                    </w:txbxContent>
                  </v:textbox>
                </v:shape>
                <v:roundrect id="Rectangle : coins arrondis 89" o:spid="_x0000_s1044" style="position:absolute;left:2668;width:63223;height:10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" fillcolor="window" strokecolor="#4f81bd" strokeweight="2pt">
                  <v:textbox>
                    <w:txbxContent>
                      <w:p w14:paraId="303F9790" w14:textId="77777777" w:rsidR="00137DC0" w:rsidRDefault="00137DC0" w:rsidP="00137DC0">
                        <w:pPr>
                          <w:jc w:val="center"/>
                          <w:rPr>
                            <w:rFonts w:asciiTheme="minorHAnsi" w:cstheme="minorBidi"/>
                            <w:b/>
                            <w:bCs/>
                            <w:color w:val="000000" w:themeColor="dark1"/>
                            <w:kern w:val="24"/>
                            <w:szCs w:val="22"/>
                          </w:rPr>
                        </w:pPr>
                        <w:r>
                          <w:rPr>
                            <w:rFonts w:asciiTheme="minorHAnsi" w:cstheme="minorBidi"/>
                            <w:b/>
                            <w:bCs/>
                            <w:color w:val="000000" w:themeColor="dark1"/>
                            <w:kern w:val="24"/>
                            <w:szCs w:val="22"/>
                          </w:rPr>
                          <w:t>AIDE AU DEPLACEMENT DOMICILE/TRAVAIL</w:t>
                        </w:r>
                      </w:p>
                      <w:p w14:paraId="12A62FC1" w14:textId="77777777" w:rsidR="00137DC0" w:rsidRDefault="00137DC0" w:rsidP="00137DC0">
                        <w:pPr>
                          <w:rPr>
                            <w:rFonts w:asciiTheme="minorHAnsi" w:cstheme="minorBidi"/>
                            <w:color w:val="000000" w:themeColor="dark1"/>
                            <w:kern w:val="24"/>
                            <w:szCs w:val="22"/>
                          </w:rPr>
                        </w:pPr>
                        <w:r>
                          <w:rPr>
                            <w:rFonts w:asciiTheme="minorHAnsi" w:cstheme="minorBidi"/>
                            <w:color w:val="000000" w:themeColor="dark1"/>
                            <w:kern w:val="24"/>
                            <w:szCs w:val="22"/>
                            <w:u w:val="single"/>
                          </w:rPr>
                          <w:t>Exemple</w:t>
                        </w:r>
                        <w:r>
                          <w:rPr>
                            <w:rFonts w:asciiTheme="minorHAnsi" w:cstheme="minorBidi"/>
                            <w:color w:val="000000" w:themeColor="dark1"/>
                            <w:kern w:val="24"/>
                            <w:szCs w:val="22"/>
                          </w:rPr>
                          <w:t xml:space="preserve"> : Un employeur doit déposer une demande d’aide au transport en taxi (car absence de transport spécialisé) d’un agent BOE pour la période du 10/03/2025 au 10/03/2028 à raison de 3 jours par semaine.</w:t>
                        </w:r>
                      </w:p>
                      <w:p w14:paraId="0C82BAAF" w14:textId="77777777" w:rsidR="00137DC0" w:rsidRDefault="00137DC0" w:rsidP="00137DC0">
                        <w:pPr>
                          <w:rPr>
                            <w:rFonts w:asciiTheme="minorHAnsi" w:cstheme="minorBidi"/>
                            <w:b/>
                            <w:bCs/>
                            <w:color w:val="000000" w:themeColor="dark1"/>
                            <w:kern w:val="24"/>
                            <w:szCs w:val="22"/>
                          </w:rPr>
                        </w:pPr>
                        <w:r>
                          <w:rPr>
                            <w:rFonts w:asciiTheme="minorHAnsi" w:cstheme="minorBidi"/>
                            <w:b/>
                            <w:bCs/>
                            <w:color w:val="000000" w:themeColor="dark1"/>
                            <w:kern w:val="24"/>
                            <w:szCs w:val="22"/>
                          </w:rPr>
                          <w:t>L’employeur souhaite le versement de l’aide tous les 3 mois (au trimestre)</w:t>
                        </w:r>
                      </w:p>
                    </w:txbxContent>
                  </v:textbox>
                </v:round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90" o:spid="_x0000_s1045" type="#_x0000_t65" style="position:absolute;left:2668;top:13507;width:13417;height:15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" adj="18000" fillcolor="window" strokecolor="#c0504d" strokeweight="2pt">
                  <v:textbox>
                    <w:txbxContent>
                      <w:p w14:paraId="0E408E90" w14:textId="77777777" w:rsidR="00137DC0" w:rsidRDefault="00137DC0" w:rsidP="00137DC0">
                        <w:pPr>
                          <w:jc w:val="center"/>
                          <w:rPr>
                            <w:rFonts w:asciiTheme="minorHAnsi" w:cstheme="minorBidi"/>
                            <w:b/>
                            <w:bCs/>
                            <w:color w:val="000000" w:themeColor="text1"/>
                            <w:kern w:val="24"/>
                            <w:sz w:val="16"/>
                            <w:szCs w:val="16"/>
                          </w:rPr>
                        </w:pPr>
                        <w:r>
                          <w:rPr>
                            <w:rFonts w:asciiTheme="minorHAnsi" w:cstheme="minorBidi"/>
                            <w:b/>
                            <w:bCs/>
                            <w:color w:val="000000" w:themeColor="text1"/>
                            <w:kern w:val="24"/>
                            <w:sz w:val="16"/>
                            <w:szCs w:val="16"/>
                          </w:rPr>
                          <w:t xml:space="preserve">PRECONISATION MEDICALE </w:t>
                        </w:r>
                      </w:p>
                      <w:p w14:paraId="5DA9EC9F" w14:textId="77777777" w:rsidR="00137DC0" w:rsidRDefault="00137DC0" w:rsidP="00137DC0">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 xml:space="preserve"> datée du 10/03/2025</w:t>
                        </w:r>
                      </w:p>
                      <w:p w14:paraId="5AE78672" w14:textId="77777777" w:rsidR="00137DC0" w:rsidRDefault="00137DC0" w:rsidP="00137DC0">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Pour la période inscrite par le médecin du travail du 10/03/05 au 31/12/2028</w:t>
                        </w:r>
                      </w:p>
                      <w:p w14:paraId="7F1DB8D3" w14:textId="77777777" w:rsidR="00137DC0" w:rsidRDefault="00137DC0" w:rsidP="00137DC0">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 xml:space="preserve">Transport en taxi </w:t>
                        </w:r>
                      </w:p>
                      <w:p w14:paraId="324868B2" w14:textId="77777777" w:rsidR="00137DC0" w:rsidRDefault="00137DC0" w:rsidP="00137DC0">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3 jours/semaine</w:t>
                        </w:r>
                      </w:p>
                    </w:txbxContent>
                  </v:textbox>
                </v:shape>
                <v:shape id="Flèche : bas 91" o:spid="_x0000_s1046" type="#_x0000_t67" style="position:absolute;left:31566;top:34601;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" adj="15163" fillcolor="#f79646" strokecolor="#f79646" strokeweight="2pt"/>
                <v:shape id="Flèche : bas 92" o:spid="_x0000_s1047" type="#_x0000_t67" style="position:absolute;left:31566;top:43981;width:1306;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" adj="15163" fillcolor="#b9cde5" strokecolor="#4f81bd" strokeweight="2pt"/>
                <v:shape id="ZoneTexte 51" o:spid="_x0000_s1048" type="#_x0000_t202" style="position:absolute;left:47400;top:46832;width:18466;height:16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" fillcolor="#dbeef4" strokecolor="windowText">
                  <v:shadow on="t" color="black" opacity="24903f" origin=",.5" offset="0,.55556mm"/>
                  <v:textbox>
                    <w:txbxContent>
                      <w:p w14:paraId="1EE539D3"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Par exemple si l’employeur choisit :</w:t>
                        </w:r>
                      </w:p>
                      <w:p w14:paraId="5AE8203A"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Trimestre</w:t>
                        </w:r>
                        <w:r>
                          <w:rPr>
                            <w:rFonts w:asciiTheme="minorHAnsi" w:cstheme="minorBidi"/>
                            <w:color w:val="000000" w:themeColor="dark1"/>
                            <w:kern w:val="24"/>
                            <w:sz w:val="16"/>
                            <w:szCs w:val="16"/>
                          </w:rPr>
                          <w:t xml:space="preserve"> : les justificatifs devront être produits pour le 30/06/2025, 30/09/2025, 31/12/2025</w:t>
                        </w:r>
                      </w:p>
                      <w:p w14:paraId="16294357"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Semestre</w:t>
                        </w:r>
                        <w:r>
                          <w:rPr>
                            <w:rFonts w:asciiTheme="minorHAnsi" w:cstheme="minorBidi"/>
                            <w:color w:val="000000" w:themeColor="dark1"/>
                            <w:kern w:val="24"/>
                            <w:sz w:val="16"/>
                            <w:szCs w:val="16"/>
                          </w:rPr>
                          <w:t xml:space="preserve"> : les justificatifs devront être produits pour le 30/09/2025 et 31/12/2025</w:t>
                        </w:r>
                      </w:p>
                      <w:p w14:paraId="48091428"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Annuel</w:t>
                        </w:r>
                        <w:r>
                          <w:rPr>
                            <w:rFonts w:asciiTheme="minorHAnsi" w:cstheme="minorBidi"/>
                            <w:color w:val="000000" w:themeColor="dark1"/>
                            <w:kern w:val="24"/>
                            <w:sz w:val="16"/>
                            <w:szCs w:val="16"/>
                          </w:rPr>
                          <w:t xml:space="preserve"> : les justificatifs devront être produits pour le 31/12/2025</w:t>
                        </w:r>
                      </w:p>
                    </w:txbxContent>
                  </v:textbox>
                </v:shape>
                <v:shape id="Flèche : bas 94" o:spid="_x0000_s1049" type="#_x0000_t67" style="position:absolute;left:31595;top:54204;width:1306;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" adj="15163" fillcolor="#b9cde5" strokecolor="#4f81bd" strokeweight="2pt"/>
                <v:shape id="Flèche : bas 95" o:spid="_x0000_s1050" type="#_x0000_t67" style="position:absolute;left:31595;top:63771;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" adj="15163" fillcolor="#f79646" strokecolor="#f79646" strokeweight="2pt"/>
                <v:shape id="Flèche : bas 96" o:spid="_x0000_s1051" type="#_x0000_t67" style="position:absolute;left:17211;top:18089;width:1306;height:21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" adj="15163" fillcolor="#c0504d" strokecolor="#f79646" strokeweight="2pt"/>
                <v:shape id="Connecteur droit avec flèche 98" o:spid="_x0000_s1052" type="#_x0000_t32" style="position:absolute;left:44823;top:31801;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o:lock v:ext="edit" shapetype="f"/>
                </v:shape>
                <v:shape id="Connecteur droit avec flèche 99" o:spid="_x0000_s1053" type="#_x0000_t32" style="position:absolute;left:44823;top:69625;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">
                  <o:lock v:ext="edit" shapetype="f"/>
                </v:shape>
                <v:shape id="Connecteur droit avec flèche 100" o:spid="_x0000_s1054" type="#_x0000_t32" style="position:absolute;left:44666;top:59708;width:25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">
                  <o:lock v:ext="edit" shapetype="f"/>
                </v:shape>
                <v:shape id="ZoneTexte 32" o:spid="_x0000_s1055" type="#_x0000_t202" style="position:absolute;left:3636;top:76849;width:62249;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" fillcolor="#fcd5b5" strokecolor="#00b050">
                  <v:shadow on="t" color="black" opacity="24903f" origin=",.5" offset="0,.55556mm"/>
                  <v:textbox style="mso-fit-shape-to-text:t">
                    <w:txbxContent>
                      <w:p w14:paraId="1F571B2C" w14:textId="77777777" w:rsidR="00137DC0" w:rsidRDefault="00137DC0" w:rsidP="00137DC0">
                        <w:pPr>
                          <w:jc w:val="center"/>
                          <w:rPr>
                            <w:rFonts w:asciiTheme="minorHAnsi" w:cstheme="minorBidi"/>
                            <w:color w:val="000000" w:themeColor="dark1"/>
                            <w:kern w:val="24"/>
                            <w:sz w:val="20"/>
                            <w:szCs w:val="20"/>
                          </w:rPr>
                        </w:pPr>
                        <w:r>
                          <w:rPr>
                            <w:rFonts w:asciiTheme="minorHAnsi" w:cstheme="minorBidi"/>
                            <w:color w:val="000000" w:themeColor="dark1"/>
                            <w:kern w:val="24"/>
                            <w:sz w:val="20"/>
                            <w:szCs w:val="20"/>
                          </w:rPr>
                          <w:t>La préconisation est valable 3 ans (année de prescription ou de début de période indiquée + 2 ans) mais une nouvelle demande doit être effectuée chaque année civile.</w:t>
                        </w:r>
                      </w:p>
                      <w:p w14:paraId="6BBA3C40" w14:textId="77777777" w:rsidR="00137DC0" w:rsidRDefault="00137DC0" w:rsidP="00137DC0">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Consultez la FAQ</w:t>
                        </w:r>
                      </w:p>
                    </w:txbxContent>
                  </v:textbox>
                </v:shape>
                <v:group id="Groupe 102" o:spid="_x0000_s1056" style="position:absolute;top:50198;width:20458;height:19701" coordorigin=",50198" coordsize="20458,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 en angle 103" o:spid="_x0000_s1057" type="#_x0000_t34" style="position:absolute;left:20055;top:50198;width:403;height:19701;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" adj="-457325" strokecolor="#4f81bd">
                    <v:stroke endarrow="open" joinstyle="round"/>
                    <o:lock v:ext="edit" shapetype="f"/>
                  </v:shape>
                  <v:shape id="ZoneTexte 14" o:spid="_x0000_s1058" type="#_x0000_t202" style="position:absolute;top:56699;width:12769;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7T6wAAAANwAAAAPAAAAZHJzL2Rvd25yZXYueG1sRE9NawIx&#10;EL0X+h/CFLzVRLG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4e+0+sAAAADcAAAADwAAAAAA&#10;AAAAAAAAAAAHAgAAZHJzL2Rvd25yZXYueG1sUEsFBgAAAAADAAMAtwAAAPQCAAAAAA==&#10;" filled="f" stroked="f">
                    <v:textbox style="mso-fit-shape-to-text:t">
                      <w:txbxContent>
                        <w:p w14:paraId="62A65836" w14:textId="77777777" w:rsidR="00137DC0" w:rsidRDefault="00137DC0" w:rsidP="00137DC0">
                          <w:pPr>
                            <w:jc w:val="center"/>
                            <w:rPr>
                              <w:rFonts w:asciiTheme="minorHAnsi" w:cstheme="minorBidi"/>
                              <w:color w:val="4F81BD" w:themeColor="accent1"/>
                              <w:kern w:val="24"/>
                              <w:sz w:val="24"/>
                            </w:rPr>
                          </w:pPr>
                          <w:r>
                            <w:rPr>
                              <w:rFonts w:asciiTheme="minorHAnsi" w:cstheme="minorBidi"/>
                              <w:color w:val="4F81BD" w:themeColor="accent1"/>
                              <w:kern w:val="24"/>
                            </w:rPr>
                            <w:t>Il ne s’agit pas</w:t>
                          </w:r>
                        </w:p>
                        <w:p w14:paraId="2292FE4A" w14:textId="77777777" w:rsidR="00137DC0" w:rsidRDefault="00137DC0" w:rsidP="00137DC0">
                          <w:pPr>
                            <w:jc w:val="center"/>
                            <w:rPr>
                              <w:rFonts w:asciiTheme="minorHAnsi" w:cstheme="minorBidi"/>
                              <w:color w:val="4F81BD" w:themeColor="accent1"/>
                              <w:kern w:val="24"/>
                            </w:rPr>
                          </w:pPr>
                          <w:r>
                            <w:rPr>
                              <w:rFonts w:asciiTheme="minorHAnsi" w:cstheme="minorBidi"/>
                              <w:color w:val="4F81BD" w:themeColor="accent1"/>
                              <w:kern w:val="24"/>
                            </w:rPr>
                            <w:t xml:space="preserve"> du dernier versement</w:t>
                          </w:r>
                        </w:p>
                      </w:txbxContent>
                    </v:textbox>
                  </v:shape>
                </v:group>
                <v:shape id="Connecteur droit avec flèche 138" o:spid="_x0000_s1059" type="#_x0000_t32" style="position:absolute;left:44416;top:19428;width:3096;height:3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">
                  <o:lock v:ext="edit" shapetype="f"/>
                </v:shape>
                <w10:wrap anchorx="margin"/>
              </v:group>
            </w:pict>
          </mc:Fallback>
        </mc:AlternateContent>
      </w:r>
      <w:r w:rsidR="00137DC0" w:rsidRPr="0038546C">
        <w:rPr>
          <w:rFonts w:ascii="Arial" w:hAnsi="Arial" w:cs="Arial"/>
          <w:color w:val="002060"/>
          <w:sz w:val="26"/>
          <w:szCs w:val="26"/>
        </w:rPr>
        <w:br w:type="page"/>
      </w:r>
    </w:p>
    <w:p w14:paraId="45851121" w14:textId="77777777" w:rsidR="008643F2" w:rsidRPr="0038546C" w:rsidRDefault="008643F2" w:rsidP="008643F2">
      <w:pPr>
        <w:spacing w:after="240"/>
        <w:rPr>
          <w:rFonts w:ascii="Arial" w:hAnsi="Arial" w:cs="Arial"/>
          <w:color w:val="002060"/>
          <w:sz w:val="26"/>
          <w:szCs w:val="26"/>
        </w:rPr>
      </w:pPr>
    </w:p>
    <w:p w14:paraId="3A7B67C2" w14:textId="355B2E43" w:rsidR="007D4C42" w:rsidRPr="0038546C" w:rsidRDefault="009300A0" w:rsidP="007A2800">
      <w:pPr>
        <w:pStyle w:val="Titre3"/>
      </w:pPr>
      <w:bookmarkStart w:id="44" w:name="_Toc184395768"/>
      <w:r w:rsidRPr="0038546C">
        <w:t>L’aide</w:t>
      </w:r>
      <w:r w:rsidR="00CB2930" w:rsidRPr="0038546C">
        <w:t xml:space="preserve"> pour favoriser le recours auprès du secteur adapté</w:t>
      </w:r>
      <w:bookmarkEnd w:id="44"/>
    </w:p>
    <w:p w14:paraId="053E08C0" w14:textId="77777777" w:rsidR="00D2015E" w:rsidRPr="0038546C" w:rsidRDefault="00D2015E">
      <w:pPr>
        <w:jc w:val="left"/>
        <w:rPr>
          <w:rFonts w:ascii="Arial" w:hAnsi="Arial" w:cs="Arial"/>
          <w:b/>
          <w:bCs/>
          <w:color w:val="FFFFFF" w:themeColor="background1"/>
          <w:sz w:val="24"/>
          <w:szCs w:val="30"/>
          <w:lang w:val="fr-BE"/>
        </w:rPr>
      </w:pPr>
      <w:r w:rsidRPr="0038546C">
        <w:rPr>
          <w:rFonts w:ascii="Arial" w:hAnsi="Arial" w:cs="Arial"/>
        </w:rPr>
        <w:br w:type="page"/>
      </w:r>
    </w:p>
    <w:p w14:paraId="78473487" w14:textId="1778952A" w:rsidR="00902E79" w:rsidRPr="0038546C" w:rsidRDefault="00902E79" w:rsidP="007A2800">
      <w:pPr>
        <w:pStyle w:val="Titre4"/>
      </w:pPr>
      <w:bookmarkStart w:id="45" w:name="_Toc184395769"/>
      <w:r w:rsidRPr="0038546C">
        <w:lastRenderedPageBreak/>
        <w:t>Abonnement plateforme milieu protégé</w:t>
      </w:r>
      <w:bookmarkEnd w:id="45"/>
    </w:p>
    <w:p w14:paraId="1557246B" w14:textId="09A107A4" w:rsidR="00CD5677" w:rsidRPr="0038546C" w:rsidRDefault="00E137CB" w:rsidP="00D9205A">
      <w:pPr>
        <w:shd w:val="clear" w:color="auto" w:fill="F2F2F2" w:themeFill="background1" w:themeFillShade="F2"/>
        <w:spacing w:after="48"/>
        <w:rPr>
          <w:rFonts w:ascii="Arial" w:hAnsi="Arial" w:cs="Arial"/>
          <w:sz w:val="28"/>
          <w:szCs w:val="28"/>
        </w:rPr>
      </w:pPr>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01/01/2022</w:t>
      </w:r>
    </w:p>
    <w:p w14:paraId="4B1CC987" w14:textId="77777777" w:rsidR="00CD5677" w:rsidRPr="0038546C" w:rsidRDefault="00CD5677" w:rsidP="00D9205A">
      <w:pPr>
        <w:shd w:val="clear" w:color="auto" w:fill="F2F2F2" w:themeFill="background1" w:themeFillShade="F2"/>
        <w:rPr>
          <w:rFonts w:ascii="Arial" w:hAnsi="Arial" w:cs="Arial"/>
          <w:color w:val="20001F"/>
          <w:sz w:val="28"/>
          <w:szCs w:val="28"/>
          <w:shd w:val="clear" w:color="auto" w:fill="F5F2EE"/>
        </w:rPr>
      </w:pPr>
    </w:p>
    <w:p w14:paraId="2A6C23C6" w14:textId="2470897C" w:rsidR="00CD5677" w:rsidRPr="0038546C" w:rsidRDefault="00CD5677" w:rsidP="00D9205A">
      <w:pPr>
        <w:shd w:val="clear" w:color="auto" w:fill="F2F2F2" w:themeFill="background1" w:themeFillShade="F2"/>
        <w:spacing w:after="240"/>
        <w:rPr>
          <w:rFonts w:ascii="Arial" w:hAnsi="Arial" w:cs="Arial"/>
          <w:sz w:val="28"/>
          <w:szCs w:val="28"/>
          <w:shd w:val="clear" w:color="auto" w:fill="F5F2EE"/>
        </w:rPr>
      </w:pPr>
      <w:r w:rsidRPr="0038546C">
        <w:rPr>
          <w:rFonts w:ascii="Arial" w:hAnsi="Arial" w:cs="Arial"/>
          <w:sz w:val="28"/>
          <w:szCs w:val="28"/>
          <w:shd w:val="clear" w:color="auto" w:fill="F5F2EE"/>
        </w:rPr>
        <w:t>Cette aide vise à favoriser l’achat de prestation</w:t>
      </w:r>
      <w:r w:rsidR="00020418" w:rsidRPr="0038546C">
        <w:rPr>
          <w:rFonts w:ascii="Arial" w:hAnsi="Arial" w:cs="Arial"/>
          <w:sz w:val="28"/>
          <w:szCs w:val="28"/>
          <w:shd w:val="clear" w:color="auto" w:fill="F5F2EE"/>
        </w:rPr>
        <w:t>s</w:t>
      </w:r>
      <w:r w:rsidRPr="0038546C">
        <w:rPr>
          <w:rFonts w:ascii="Arial" w:hAnsi="Arial" w:cs="Arial"/>
          <w:sz w:val="28"/>
          <w:szCs w:val="28"/>
          <w:shd w:val="clear" w:color="auto" w:fill="F5F2EE"/>
        </w:rPr>
        <w:t xml:space="preserve"> et de biens auprès du milieu protégé en proposant notamment un système dématérialisé d’annuaire pour connaitre l’offre local, une place de marché, une assistance juridiqu</w:t>
      </w:r>
      <w:r w:rsidR="008825CF" w:rsidRPr="0038546C">
        <w:rPr>
          <w:rFonts w:ascii="Arial" w:hAnsi="Arial" w:cs="Arial"/>
          <w:sz w:val="28"/>
          <w:szCs w:val="28"/>
          <w:shd w:val="clear" w:color="auto" w:fill="F5F2EE"/>
        </w:rPr>
        <w:t>e.</w:t>
      </w:r>
    </w:p>
    <w:p w14:paraId="09BD52E4" w14:textId="6BEE75CA" w:rsidR="00CD5677" w:rsidRPr="0038546C" w:rsidRDefault="00747122" w:rsidP="00A12B1F">
      <w:pPr>
        <w:shd w:val="clear" w:color="auto" w:fill="F2F2F2" w:themeFill="background1" w:themeFillShade="F2"/>
        <w:spacing w:after="240"/>
        <w:rPr>
          <w:rFonts w:ascii="Arial" w:hAnsi="Arial" w:cs="Arial"/>
          <w:b/>
          <w:bCs/>
          <w:sz w:val="28"/>
          <w:szCs w:val="28"/>
          <w:shd w:val="clear" w:color="auto" w:fill="F5F2EE"/>
        </w:rPr>
      </w:pPr>
      <w:r w:rsidRPr="0038546C">
        <w:rPr>
          <w:rFonts w:ascii="Arial" w:hAnsi="Arial" w:cs="Arial"/>
          <w:b/>
          <w:bCs/>
          <w:sz w:val="28"/>
          <w:szCs w:val="28"/>
          <w:shd w:val="clear" w:color="auto" w:fill="F5F2EE"/>
        </w:rPr>
        <w:t>Le montant maximum est de 7 000 euros par année.</w:t>
      </w:r>
      <w:r w:rsidR="00CD5677" w:rsidRPr="0038546C">
        <w:rPr>
          <w:rFonts w:ascii="Arial" w:hAnsi="Arial" w:cs="Arial"/>
          <w:sz w:val="24"/>
        </w:rPr>
        <w:br w:type="page"/>
      </w:r>
    </w:p>
    <w:p w14:paraId="0DAA18CC" w14:textId="15F0A065" w:rsidR="00BE69B5" w:rsidRPr="0038546C" w:rsidRDefault="00083F2E" w:rsidP="003629C0">
      <w:pPr>
        <w:pStyle w:val="Bandeaufiche"/>
      </w:pPr>
      <w:r w:rsidRPr="0038546C">
        <w:lastRenderedPageBreak/>
        <w:t xml:space="preserve">6. </w:t>
      </w:r>
      <w:r w:rsidR="00CB4FBD" w:rsidRPr="0038546C">
        <w:t>Abonnement plateforme milieu protégé</w:t>
      </w:r>
    </w:p>
    <w:p w14:paraId="3F21A7C8" w14:textId="77777777" w:rsidR="00CD5677" w:rsidRPr="0038546C" w:rsidRDefault="00CD5677" w:rsidP="007F04D5">
      <w:pPr>
        <w:pStyle w:val="Paragraphedeliste"/>
        <w:numPr>
          <w:ilvl w:val="0"/>
          <w:numId w:val="39"/>
        </w:numPr>
        <w:spacing w:before="240" w:after="120"/>
        <w:rPr>
          <w:rFonts w:ascii="Arial" w:hAnsi="Arial" w:cs="Arial"/>
          <w:b/>
          <w:bCs/>
          <w:sz w:val="24"/>
          <w:szCs w:val="24"/>
        </w:rPr>
      </w:pPr>
      <w:r w:rsidRPr="0038546C">
        <w:rPr>
          <w:rFonts w:ascii="Arial" w:hAnsi="Arial" w:cs="Arial"/>
          <w:b/>
          <w:bCs/>
          <w:sz w:val="24"/>
          <w:szCs w:val="24"/>
        </w:rPr>
        <w:t>QUI PEUT EN BÉNÉFICIER ?</w:t>
      </w:r>
    </w:p>
    <w:p w14:paraId="092E6AEB" w14:textId="25EA08B7" w:rsidR="00CD5677" w:rsidRPr="0038546C" w:rsidRDefault="00D568D8" w:rsidP="00CD5677">
      <w:pPr>
        <w:spacing w:after="120" w:line="0" w:lineRule="atLeast"/>
        <w:rPr>
          <w:rFonts w:ascii="Arial" w:hAnsi="Arial" w:cs="Arial"/>
          <w:sz w:val="26"/>
          <w:szCs w:val="26"/>
        </w:rPr>
      </w:pPr>
      <w:r w:rsidRPr="0038546C">
        <w:rPr>
          <w:rFonts w:ascii="Arial" w:hAnsi="Arial" w:cs="Arial"/>
          <w:sz w:val="26"/>
          <w:szCs w:val="26"/>
        </w:rPr>
        <w:t xml:space="preserve">Tout </w:t>
      </w:r>
      <w:r w:rsidR="00CD5677" w:rsidRPr="0038546C">
        <w:rPr>
          <w:rFonts w:ascii="Arial" w:hAnsi="Arial" w:cs="Arial"/>
          <w:sz w:val="26"/>
          <w:szCs w:val="26"/>
        </w:rPr>
        <w:t xml:space="preserve">employeur </w:t>
      </w:r>
      <w:r w:rsidRPr="0038546C">
        <w:rPr>
          <w:rFonts w:ascii="Arial" w:hAnsi="Arial" w:cs="Arial"/>
          <w:sz w:val="26"/>
          <w:szCs w:val="26"/>
        </w:rPr>
        <w:t>à jour de sa contribution</w:t>
      </w:r>
      <w:r w:rsidR="00CD5677" w:rsidRPr="0038546C">
        <w:rPr>
          <w:rFonts w:ascii="Arial" w:hAnsi="Arial" w:cs="Arial"/>
          <w:sz w:val="26"/>
          <w:szCs w:val="26"/>
        </w:rPr>
        <w:t>.</w:t>
      </w:r>
    </w:p>
    <w:p w14:paraId="54C862E1" w14:textId="77777777" w:rsidR="00CD5677" w:rsidRPr="0038546C" w:rsidRDefault="00CD5677" w:rsidP="007F04D5">
      <w:pPr>
        <w:pStyle w:val="Paragraphedeliste"/>
        <w:numPr>
          <w:ilvl w:val="0"/>
          <w:numId w:val="39"/>
        </w:numPr>
        <w:spacing w:before="240" w:after="120"/>
        <w:rPr>
          <w:rFonts w:ascii="Arial" w:hAnsi="Arial" w:cs="Arial"/>
          <w:b/>
          <w:bCs/>
          <w:sz w:val="24"/>
          <w:szCs w:val="24"/>
        </w:rPr>
      </w:pPr>
      <w:r w:rsidRPr="0038546C">
        <w:rPr>
          <w:rFonts w:ascii="Arial" w:hAnsi="Arial" w:cs="Arial"/>
          <w:b/>
          <w:bCs/>
          <w:sz w:val="24"/>
          <w:szCs w:val="24"/>
        </w:rPr>
        <w:t>LE CONTENU</w:t>
      </w:r>
    </w:p>
    <w:p w14:paraId="268643B5" w14:textId="5D0070E3" w:rsidR="00CD5677" w:rsidRPr="0038546C" w:rsidRDefault="00CD5677" w:rsidP="00CD5677">
      <w:pPr>
        <w:spacing w:after="120" w:line="0" w:lineRule="atLeast"/>
        <w:rPr>
          <w:rFonts w:ascii="Arial" w:hAnsi="Arial" w:cs="Arial"/>
          <w:sz w:val="26"/>
          <w:szCs w:val="26"/>
        </w:rPr>
      </w:pPr>
      <w:r w:rsidRPr="0038546C">
        <w:rPr>
          <w:rFonts w:ascii="Arial" w:hAnsi="Arial" w:cs="Arial"/>
          <w:sz w:val="26"/>
          <w:szCs w:val="26"/>
        </w:rPr>
        <w:t>Le FIPHFP prend en charge les dépenses exposées en cas de recours aux services d’organismes</w:t>
      </w:r>
      <w:r w:rsidR="004935A1" w:rsidRPr="0038546C">
        <w:rPr>
          <w:rFonts w:ascii="Arial" w:hAnsi="Arial" w:cs="Arial"/>
          <w:sz w:val="26"/>
          <w:szCs w:val="26"/>
        </w:rPr>
        <w:t>, entreprises adaptées</w:t>
      </w:r>
      <w:r w:rsidRPr="0038546C">
        <w:rPr>
          <w:rFonts w:ascii="Arial" w:hAnsi="Arial" w:cs="Arial"/>
          <w:sz w:val="26"/>
          <w:szCs w:val="26"/>
        </w:rPr>
        <w:t xml:space="preserve"> favorisant la mise à disposition de prestations de services ou d’achats réalisés auprès du milieu protégé via un système d’abonnement reposant principalement sur :</w:t>
      </w:r>
    </w:p>
    <w:p w14:paraId="07E034CC" w14:textId="77777777" w:rsidR="00CD5677" w:rsidRPr="0038546C" w:rsidRDefault="00CD5677" w:rsidP="00657F9B">
      <w:pPr>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un accompagnement à l’utilisation de l’outil ;</w:t>
      </w:r>
    </w:p>
    <w:p w14:paraId="3F5638DF" w14:textId="77777777" w:rsidR="00CD5677" w:rsidRPr="0038546C" w:rsidRDefault="00CD5677" w:rsidP="00657F9B">
      <w:pPr>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une assistance juridique de base ;</w:t>
      </w:r>
    </w:p>
    <w:p w14:paraId="69D096C8" w14:textId="77777777" w:rsidR="00CD5677" w:rsidRPr="0038546C" w:rsidRDefault="00CD5677" w:rsidP="00657F9B">
      <w:pPr>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un accès à la place de marché ;</w:t>
      </w:r>
    </w:p>
    <w:p w14:paraId="02355359" w14:textId="77777777" w:rsidR="00CD5677" w:rsidRPr="0038546C" w:rsidRDefault="00CD5677" w:rsidP="00657F9B">
      <w:pPr>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le développement de la connaissance de l’offre locale ;</w:t>
      </w:r>
    </w:p>
    <w:p w14:paraId="52CB24E5" w14:textId="77777777" w:rsidR="00CD5677" w:rsidRPr="0038546C" w:rsidRDefault="00CD5677" w:rsidP="00657F9B">
      <w:pPr>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l’étude de la faisabilité des opérations d’achat ;</w:t>
      </w:r>
    </w:p>
    <w:p w14:paraId="56533B6F" w14:textId="77777777" w:rsidR="00CD5677" w:rsidRPr="0038546C" w:rsidRDefault="00CD5677" w:rsidP="00657F9B">
      <w:pPr>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l’aide à l’ingénierie d’achat ;</w:t>
      </w:r>
    </w:p>
    <w:p w14:paraId="521C04CA" w14:textId="77777777" w:rsidR="00CD5677" w:rsidRPr="0038546C" w:rsidRDefault="00CD5677" w:rsidP="00657F9B">
      <w:pPr>
        <w:rPr>
          <w:rFonts w:ascii="Arial" w:hAnsi="Arial" w:cs="Arial"/>
          <w:b/>
          <w:bCs/>
          <w:sz w:val="26"/>
          <w:szCs w:val="26"/>
        </w:rPr>
      </w:pPr>
      <w:r w:rsidRPr="0038546C">
        <w:rPr>
          <w:rFonts w:ascii="Arial" w:hAnsi="Arial" w:cs="Arial"/>
          <w:sz w:val="26"/>
          <w:szCs w:val="26"/>
          <w:lang w:val="fr-BE"/>
        </w:rPr>
        <w:t>-</w:t>
      </w:r>
      <w:r w:rsidRPr="0038546C">
        <w:rPr>
          <w:rFonts w:ascii="Arial" w:hAnsi="Arial" w:cs="Arial"/>
          <w:sz w:val="26"/>
          <w:szCs w:val="26"/>
          <w:lang w:val="fr-BE"/>
        </w:rPr>
        <w:tab/>
        <w:t>la constitution d’un fichier fournisseur.</w:t>
      </w:r>
    </w:p>
    <w:p w14:paraId="17F08FB4" w14:textId="77777777" w:rsidR="00CD5677" w:rsidRPr="0038546C" w:rsidRDefault="00CD5677" w:rsidP="007F04D5">
      <w:pPr>
        <w:pStyle w:val="Paragraphedeliste"/>
        <w:numPr>
          <w:ilvl w:val="0"/>
          <w:numId w:val="39"/>
        </w:numPr>
        <w:spacing w:before="240" w:after="120"/>
        <w:rPr>
          <w:rFonts w:ascii="Arial" w:hAnsi="Arial" w:cs="Arial"/>
          <w:b/>
          <w:bCs/>
          <w:sz w:val="24"/>
          <w:szCs w:val="24"/>
        </w:rPr>
      </w:pPr>
      <w:r w:rsidRPr="0038546C">
        <w:rPr>
          <w:rFonts w:ascii="Arial" w:hAnsi="Arial" w:cs="Arial"/>
          <w:b/>
          <w:bCs/>
          <w:sz w:val="24"/>
          <w:szCs w:val="24"/>
        </w:rPr>
        <w:t>QUEL MONTANT ?</w:t>
      </w:r>
    </w:p>
    <w:p w14:paraId="02C5A976" w14:textId="646EAFFA" w:rsidR="00CD5677" w:rsidRPr="0038546C" w:rsidRDefault="00CD5677" w:rsidP="00CD5677">
      <w:pPr>
        <w:spacing w:before="360" w:after="360"/>
        <w:rPr>
          <w:rFonts w:ascii="Arial" w:hAnsi="Arial" w:cs="Arial"/>
          <w:sz w:val="26"/>
          <w:szCs w:val="26"/>
          <w:lang w:val="fr-BE"/>
        </w:rPr>
      </w:pPr>
      <w:r w:rsidRPr="0038546C">
        <w:rPr>
          <w:rFonts w:ascii="Arial" w:hAnsi="Arial" w:cs="Arial"/>
          <w:sz w:val="26"/>
          <w:szCs w:val="26"/>
          <w:lang w:val="fr-BE"/>
        </w:rPr>
        <w:t>Le FIPHFP prend en charge les dépenses d’abonnement à une plateforme de sollicitation du milieu protégé dans la limite d’un plafond de 7 000 €</w:t>
      </w:r>
      <w:r w:rsidR="00F948B2" w:rsidRPr="0038546C">
        <w:rPr>
          <w:rFonts w:ascii="Arial" w:hAnsi="Arial" w:cs="Arial"/>
          <w:sz w:val="26"/>
          <w:szCs w:val="26"/>
          <w:lang w:val="fr-BE"/>
        </w:rPr>
        <w:t xml:space="preserve"> par année</w:t>
      </w:r>
      <w:r w:rsidRPr="0038546C">
        <w:rPr>
          <w:rFonts w:ascii="Arial" w:hAnsi="Arial" w:cs="Arial"/>
          <w:sz w:val="26"/>
          <w:szCs w:val="26"/>
          <w:lang w:val="fr-BE"/>
        </w:rPr>
        <w:t>.</w:t>
      </w:r>
    </w:p>
    <w:p w14:paraId="7402C8C4" w14:textId="77777777" w:rsidR="00CD5677" w:rsidRPr="0038546C" w:rsidRDefault="00CD5677" w:rsidP="007F04D5">
      <w:pPr>
        <w:pStyle w:val="Paragraphedeliste"/>
        <w:numPr>
          <w:ilvl w:val="0"/>
          <w:numId w:val="39"/>
        </w:numPr>
        <w:spacing w:before="240" w:after="120"/>
        <w:rPr>
          <w:rFonts w:ascii="Arial" w:hAnsi="Arial" w:cs="Arial"/>
          <w:b/>
          <w:bCs/>
          <w:sz w:val="24"/>
          <w:szCs w:val="24"/>
        </w:rPr>
      </w:pPr>
      <w:r w:rsidRPr="0038546C">
        <w:rPr>
          <w:rFonts w:ascii="Arial" w:hAnsi="Arial" w:cs="Arial"/>
          <w:b/>
          <w:bCs/>
          <w:sz w:val="24"/>
          <w:szCs w:val="24"/>
        </w:rPr>
        <w:t>RÈGLES DE CUMUL</w:t>
      </w:r>
    </w:p>
    <w:p w14:paraId="29DCEA30" w14:textId="36E44C80" w:rsidR="00CD5677" w:rsidRPr="0038546C" w:rsidRDefault="00CD5677" w:rsidP="00CD5677">
      <w:pPr>
        <w:rPr>
          <w:rFonts w:ascii="Arial" w:hAnsi="Arial" w:cs="Arial"/>
          <w:sz w:val="26"/>
          <w:szCs w:val="26"/>
        </w:rPr>
      </w:pPr>
      <w:r w:rsidRPr="0038546C">
        <w:rPr>
          <w:rFonts w:ascii="Arial" w:hAnsi="Arial" w:cs="Arial"/>
          <w:sz w:val="26"/>
          <w:szCs w:val="26"/>
        </w:rPr>
        <w:t>L’aide est cumulable avec les autres aides du FIPHFP.</w:t>
      </w:r>
    </w:p>
    <w:p w14:paraId="1B10FBE5" w14:textId="39A37FBD" w:rsidR="00CD5677" w:rsidRPr="0038546C" w:rsidRDefault="008E5489" w:rsidP="007F04D5">
      <w:pPr>
        <w:pStyle w:val="Paragraphedeliste"/>
        <w:numPr>
          <w:ilvl w:val="0"/>
          <w:numId w:val="39"/>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759C4C77" w14:textId="59D9E4A2" w:rsidR="00CD5677" w:rsidRPr="0038546C" w:rsidRDefault="00CD5677" w:rsidP="00CD5677">
      <w:pPr>
        <w:spacing w:after="120"/>
        <w:rPr>
          <w:rFonts w:ascii="Arial" w:hAnsi="Arial" w:cs="Arial"/>
          <w:sz w:val="26"/>
          <w:szCs w:val="26"/>
        </w:rPr>
      </w:pPr>
      <w:r w:rsidRPr="0038546C">
        <w:rPr>
          <w:rFonts w:ascii="Arial" w:hAnsi="Arial" w:cs="Arial"/>
          <w:sz w:val="26"/>
          <w:szCs w:val="26"/>
        </w:rPr>
        <w:t>Cette aide est mobilisable tous les ans.</w:t>
      </w:r>
    </w:p>
    <w:p w14:paraId="17250926" w14:textId="02DCB8AC" w:rsidR="00170CC6" w:rsidRPr="0038546C" w:rsidRDefault="00170CC6">
      <w:pPr>
        <w:jc w:val="left"/>
        <w:rPr>
          <w:rFonts w:ascii="Arial" w:hAnsi="Arial" w:cs="Arial"/>
          <w:sz w:val="26"/>
          <w:szCs w:val="26"/>
        </w:rPr>
      </w:pPr>
      <w:r w:rsidRPr="0038546C">
        <w:rPr>
          <w:rFonts w:ascii="Arial" w:hAnsi="Arial" w:cs="Arial"/>
          <w:sz w:val="26"/>
          <w:szCs w:val="26"/>
        </w:rPr>
        <w:br w:type="page"/>
      </w:r>
    </w:p>
    <w:p w14:paraId="3E48F906" w14:textId="77777777" w:rsidR="000F06DA" w:rsidRPr="0038546C" w:rsidRDefault="000F06DA" w:rsidP="003629C0">
      <w:pPr>
        <w:pStyle w:val="Bandeaufiche"/>
      </w:pPr>
      <w:r w:rsidRPr="0038546C">
        <w:lastRenderedPageBreak/>
        <w:t>6. Abonnement plateforme milieu protégé</w:t>
      </w:r>
    </w:p>
    <w:p w14:paraId="42E04616"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30ED85E5"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5FAB5245" w14:textId="3FB4C46F" w:rsidR="00CE3FD1" w:rsidRPr="0038546C" w:rsidRDefault="00C61150" w:rsidP="00CE3FD1">
      <w:pPr>
        <w:spacing w:before="360" w:after="160"/>
        <w:jc w:val="left"/>
        <w:rPr>
          <w:rFonts w:ascii="Arial" w:hAnsi="Arial" w:cs="Arial"/>
          <w:b/>
          <w:bCs/>
          <w:color w:val="002060"/>
          <w:sz w:val="26"/>
          <w:szCs w:val="26"/>
        </w:rPr>
      </w:pPr>
      <w:r w:rsidRPr="0038546C">
        <w:rPr>
          <w:rFonts w:ascii="Arial" w:hAnsi="Arial" w:cs="Arial"/>
          <w:b/>
          <w:bCs/>
          <w:color w:val="002060"/>
          <w:sz w:val="26"/>
          <w:szCs w:val="26"/>
        </w:rPr>
        <w:t>1</w:t>
      </w:r>
      <w:r w:rsidR="00C120D2" w:rsidRPr="0038546C">
        <w:rPr>
          <w:rFonts w:ascii="Arial" w:hAnsi="Arial" w:cs="Arial"/>
          <w:b/>
          <w:bCs/>
          <w:color w:val="002060"/>
          <w:sz w:val="26"/>
          <w:szCs w:val="26"/>
        </w:rPr>
        <w:t xml:space="preserve">/ </w:t>
      </w:r>
      <w:r w:rsidR="00506F14" w:rsidRPr="0038546C">
        <w:rPr>
          <w:rFonts w:ascii="Arial" w:hAnsi="Arial" w:cs="Arial"/>
          <w:b/>
          <w:bCs/>
          <w:color w:val="002060"/>
          <w:sz w:val="26"/>
          <w:szCs w:val="26"/>
        </w:rPr>
        <w:t>Le devis retenu (pour une demande d’accord préalable)</w:t>
      </w:r>
    </w:p>
    <w:p w14:paraId="56FFBD3D" w14:textId="07F04E2C" w:rsidR="00C120D2" w:rsidRPr="0038546C" w:rsidRDefault="00C61150" w:rsidP="00CE3FD1">
      <w:pPr>
        <w:spacing w:before="360" w:after="160"/>
        <w:jc w:val="left"/>
        <w:rPr>
          <w:rFonts w:ascii="Arial" w:hAnsi="Arial" w:cs="Arial"/>
          <w:b/>
          <w:bCs/>
          <w:color w:val="002060"/>
          <w:sz w:val="26"/>
          <w:szCs w:val="26"/>
        </w:rPr>
      </w:pPr>
      <w:r w:rsidRPr="0038546C">
        <w:rPr>
          <w:rFonts w:ascii="Arial" w:hAnsi="Arial" w:cs="Arial"/>
          <w:b/>
          <w:bCs/>
          <w:color w:val="002060"/>
          <w:sz w:val="26"/>
          <w:szCs w:val="26"/>
        </w:rPr>
        <w:t>2</w:t>
      </w:r>
      <w:r w:rsidR="00CE3FD1" w:rsidRPr="0038546C">
        <w:rPr>
          <w:rFonts w:ascii="Arial" w:hAnsi="Arial" w:cs="Arial"/>
          <w:b/>
          <w:bCs/>
          <w:color w:val="002060"/>
          <w:sz w:val="26"/>
          <w:szCs w:val="26"/>
        </w:rPr>
        <w:t xml:space="preserve">/ </w:t>
      </w:r>
      <w:r w:rsidR="000729E0" w:rsidRPr="0038546C">
        <w:rPr>
          <w:rFonts w:ascii="Arial" w:hAnsi="Arial" w:cs="Arial"/>
          <w:b/>
          <w:bCs/>
          <w:color w:val="002060"/>
          <w:sz w:val="26"/>
          <w:szCs w:val="26"/>
        </w:rPr>
        <w:t xml:space="preserve">La facture </w:t>
      </w:r>
      <w:r w:rsidR="000B6954" w:rsidRPr="0038546C">
        <w:rPr>
          <w:rFonts w:ascii="Arial" w:hAnsi="Arial" w:cs="Arial"/>
          <w:b/>
          <w:bCs/>
          <w:color w:val="002060"/>
          <w:sz w:val="26"/>
          <w:szCs w:val="26"/>
        </w:rPr>
        <w:t>acquittée/mandatée</w:t>
      </w:r>
      <w:r w:rsidR="00657F9B" w:rsidRPr="0038546C">
        <w:rPr>
          <w:rFonts w:ascii="Arial" w:hAnsi="Arial" w:cs="Arial"/>
          <w:b/>
          <w:bCs/>
          <w:color w:val="002060"/>
          <w:sz w:val="26"/>
          <w:szCs w:val="26"/>
        </w:rPr>
        <w:t xml:space="preserve"> </w:t>
      </w:r>
      <w:r w:rsidR="00506F14" w:rsidRPr="0038546C">
        <w:rPr>
          <w:rFonts w:ascii="Arial" w:hAnsi="Arial" w:cs="Arial"/>
          <w:b/>
          <w:bCs/>
          <w:color w:val="002060"/>
          <w:sz w:val="26"/>
          <w:szCs w:val="26"/>
        </w:rPr>
        <w:t>(pour la demande de remboursement).</w:t>
      </w:r>
    </w:p>
    <w:p w14:paraId="238E85BE" w14:textId="2332F850" w:rsidR="00C120D2" w:rsidRPr="0038546C" w:rsidRDefault="00C61150" w:rsidP="00CE3FD1">
      <w:pPr>
        <w:spacing w:before="360" w:after="160"/>
        <w:jc w:val="left"/>
        <w:rPr>
          <w:rFonts w:ascii="Arial" w:hAnsi="Arial" w:cs="Arial"/>
          <w:b/>
          <w:bCs/>
          <w:color w:val="002060"/>
          <w:sz w:val="26"/>
          <w:szCs w:val="26"/>
        </w:rPr>
      </w:pPr>
      <w:r w:rsidRPr="0038546C">
        <w:rPr>
          <w:rFonts w:ascii="Arial" w:hAnsi="Arial" w:cs="Arial"/>
          <w:b/>
          <w:bCs/>
          <w:color w:val="002060"/>
          <w:sz w:val="26"/>
          <w:szCs w:val="26"/>
        </w:rPr>
        <w:t>3</w:t>
      </w:r>
      <w:r w:rsidR="00C120D2" w:rsidRPr="0038546C">
        <w:rPr>
          <w:rFonts w:ascii="Arial" w:hAnsi="Arial" w:cs="Arial"/>
          <w:b/>
          <w:bCs/>
          <w:color w:val="002060"/>
          <w:sz w:val="26"/>
          <w:szCs w:val="26"/>
        </w:rPr>
        <w:t>/ RIB de l’employeur</w:t>
      </w:r>
    </w:p>
    <w:p w14:paraId="7B7D49F4" w14:textId="77777777" w:rsidR="00C16A97" w:rsidRPr="0038546C" w:rsidRDefault="00C16A97" w:rsidP="00C16A97">
      <w:pPr>
        <w:jc w:val="left"/>
        <w:rPr>
          <w:rFonts w:ascii="Arial" w:hAnsi="Arial" w:cs="Arial"/>
          <w:b/>
          <w:bCs/>
          <w:color w:val="FFFFFF" w:themeColor="background1"/>
          <w:sz w:val="26"/>
          <w:szCs w:val="26"/>
          <w:lang w:val="fr-BE" w:eastAsia="en-US"/>
        </w:rPr>
      </w:pPr>
      <w:r w:rsidRPr="0038546C">
        <w:rPr>
          <w:rFonts w:ascii="Arial" w:hAnsi="Arial" w:cs="Arial"/>
          <w:sz w:val="26"/>
          <w:szCs w:val="26"/>
        </w:rPr>
        <w:br w:type="page"/>
      </w:r>
    </w:p>
    <w:p w14:paraId="75E347B4" w14:textId="77777777" w:rsidR="00295346" w:rsidRPr="0038546C" w:rsidRDefault="00295346" w:rsidP="007A2800">
      <w:pPr>
        <w:pStyle w:val="Titre3"/>
      </w:pPr>
      <w:bookmarkStart w:id="46" w:name="_Toc425244864"/>
    </w:p>
    <w:p w14:paraId="7A3E8F4D" w14:textId="5B3E08C5" w:rsidR="007D4C42" w:rsidRPr="0038546C" w:rsidRDefault="009300A0" w:rsidP="007A2800">
      <w:pPr>
        <w:pStyle w:val="Titre3"/>
      </w:pPr>
      <w:bookmarkStart w:id="47" w:name="_Toc184395770"/>
      <w:r w:rsidRPr="0038546C">
        <w:t>Les aides spécifiques à l’apprentissage</w:t>
      </w:r>
      <w:bookmarkEnd w:id="46"/>
      <w:bookmarkEnd w:id="47"/>
    </w:p>
    <w:p w14:paraId="5F9C6E62" w14:textId="77777777" w:rsidR="00B37DEC" w:rsidRPr="0038546C" w:rsidRDefault="00B37DEC" w:rsidP="007B085A">
      <w:pPr>
        <w:spacing w:after="120"/>
        <w:jc w:val="left"/>
        <w:rPr>
          <w:rFonts w:ascii="Arial" w:hAnsi="Arial" w:cs="Arial"/>
        </w:rPr>
      </w:pPr>
      <w:r w:rsidRPr="0038546C">
        <w:rPr>
          <w:rFonts w:ascii="Arial" w:hAnsi="Arial" w:cs="Arial"/>
        </w:rPr>
        <w:br w:type="page"/>
      </w:r>
    </w:p>
    <w:p w14:paraId="3758A7A6" w14:textId="2754D26B" w:rsidR="00BC333B" w:rsidRPr="0038546C" w:rsidRDefault="008A722C" w:rsidP="007A2800">
      <w:pPr>
        <w:pStyle w:val="Titre4"/>
      </w:pPr>
      <w:bookmarkStart w:id="48" w:name="_Toc184395771"/>
      <w:bookmarkStart w:id="49" w:name="_Hlk511213193"/>
      <w:r w:rsidRPr="0038546C">
        <w:lastRenderedPageBreak/>
        <w:t>Indemnité d’a</w:t>
      </w:r>
      <w:r w:rsidR="00E22B88" w:rsidRPr="0038546C">
        <w:t>pprentissage</w:t>
      </w:r>
      <w:bookmarkEnd w:id="48"/>
    </w:p>
    <w:p w14:paraId="22DA9ED0" w14:textId="29BD6045" w:rsidR="00CD6D7A" w:rsidRPr="0038546C" w:rsidRDefault="00E137CB" w:rsidP="00D9205A">
      <w:pPr>
        <w:shd w:val="clear" w:color="auto" w:fill="F2F2F2" w:themeFill="background1" w:themeFillShade="F2"/>
        <w:spacing w:after="48"/>
        <w:rPr>
          <w:rFonts w:ascii="Arial" w:hAnsi="Arial" w:cs="Arial"/>
          <w:color w:val="333333"/>
          <w:sz w:val="28"/>
          <w:szCs w:val="28"/>
        </w:rPr>
      </w:pPr>
      <w:bookmarkStart w:id="50" w:name="_Hlk511652313"/>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01/01/2022</w:t>
      </w:r>
    </w:p>
    <w:p w14:paraId="380B493C" w14:textId="77777777" w:rsidR="00CD6D7A" w:rsidRPr="0038546C" w:rsidRDefault="00CD6D7A" w:rsidP="00D9205A">
      <w:pPr>
        <w:shd w:val="clear" w:color="auto" w:fill="F2F2F2" w:themeFill="background1" w:themeFillShade="F2"/>
        <w:rPr>
          <w:rFonts w:ascii="Arial" w:hAnsi="Arial" w:cs="Arial"/>
          <w:color w:val="20001F"/>
          <w:sz w:val="28"/>
          <w:szCs w:val="28"/>
          <w:shd w:val="clear" w:color="auto" w:fill="F5F2EE"/>
        </w:rPr>
      </w:pPr>
    </w:p>
    <w:p w14:paraId="24055B10" w14:textId="77777777" w:rsidR="00CD6D7A" w:rsidRPr="0038546C" w:rsidRDefault="00CD6D7A" w:rsidP="00D9205A">
      <w:pPr>
        <w:shd w:val="clear" w:color="auto" w:fill="F2F2F2" w:themeFill="background1" w:themeFillShade="F2"/>
        <w:spacing w:after="240"/>
        <w:rPr>
          <w:rFonts w:ascii="Arial" w:hAnsi="Arial" w:cs="Arial"/>
          <w:sz w:val="28"/>
          <w:szCs w:val="28"/>
          <w:shd w:val="clear" w:color="auto" w:fill="F5F2EE"/>
        </w:rPr>
      </w:pPr>
      <w:r w:rsidRPr="0038546C">
        <w:rPr>
          <w:rFonts w:ascii="Arial" w:hAnsi="Arial" w:cs="Arial"/>
          <w:sz w:val="28"/>
          <w:szCs w:val="28"/>
          <w:shd w:val="clear" w:color="auto" w:fill="F5F2EE"/>
        </w:rPr>
        <w:t>Cette aide vise à favoriser le développement de l’apprentissage en participant au financement de la rémunération de l’apprenti.</w:t>
      </w:r>
    </w:p>
    <w:p w14:paraId="2CAE6CE6" w14:textId="77777777" w:rsidR="00702DE9" w:rsidRPr="0038546C" w:rsidRDefault="00747122" w:rsidP="00A12B1F">
      <w:pPr>
        <w:shd w:val="clear" w:color="auto" w:fill="F2F2F2" w:themeFill="background1" w:themeFillShade="F2"/>
        <w:spacing w:after="240"/>
        <w:rPr>
          <w:rFonts w:ascii="Arial" w:hAnsi="Arial" w:cs="Arial"/>
          <w:b/>
          <w:bCs/>
          <w:sz w:val="28"/>
          <w:szCs w:val="28"/>
          <w:shd w:val="clear" w:color="auto" w:fill="F5F2EE"/>
        </w:rPr>
      </w:pPr>
      <w:r w:rsidRPr="0038546C">
        <w:rPr>
          <w:rFonts w:ascii="Arial" w:hAnsi="Arial" w:cs="Arial"/>
          <w:b/>
          <w:bCs/>
          <w:sz w:val="28"/>
          <w:szCs w:val="28"/>
          <w:shd w:val="clear" w:color="auto" w:fill="F5F2EE"/>
        </w:rPr>
        <w:t>Le montant pris en charge est de 80% de la rémunération de l’apprenti.</w:t>
      </w:r>
    </w:p>
    <w:p w14:paraId="25F50A0B" w14:textId="23B3C9D7" w:rsidR="0090245A" w:rsidRPr="0038546C" w:rsidRDefault="00702DE9" w:rsidP="00A12B1F">
      <w:pPr>
        <w:shd w:val="clear" w:color="auto" w:fill="F2F2F2" w:themeFill="background1" w:themeFillShade="F2"/>
        <w:spacing w:after="240"/>
        <w:rPr>
          <w:rFonts w:ascii="Arial" w:hAnsi="Arial" w:cs="Arial"/>
          <w:b/>
          <w:bCs/>
          <w:sz w:val="28"/>
          <w:szCs w:val="28"/>
          <w:shd w:val="clear" w:color="auto" w:fill="F5F2EE"/>
        </w:rPr>
      </w:pPr>
      <w:r w:rsidRPr="0038546C">
        <w:rPr>
          <w:rFonts w:ascii="Arial" w:hAnsi="Arial" w:cs="Arial"/>
          <w:color w:val="000000" w:themeColor="text1"/>
          <w:sz w:val="26"/>
          <w:szCs w:val="26"/>
          <w:shd w:val="clear" w:color="auto" w:fill="F5F2EE"/>
        </w:rPr>
        <w:t>L’aide « indemnité d’apprentissage » est une aide avec paiements échelonnés (</w:t>
      </w:r>
      <w:r w:rsidR="00103CF7" w:rsidRPr="0038546C">
        <w:rPr>
          <w:rFonts w:ascii="Arial" w:hAnsi="Arial" w:cs="Arial"/>
          <w:color w:val="000000" w:themeColor="text1"/>
          <w:sz w:val="26"/>
          <w:szCs w:val="26"/>
          <w:shd w:val="clear" w:color="auto" w:fill="F5F2EE"/>
        </w:rPr>
        <w:t>voir</w:t>
      </w:r>
      <w:r w:rsidRPr="0038546C">
        <w:rPr>
          <w:rFonts w:ascii="Arial" w:hAnsi="Arial" w:cs="Arial"/>
          <w:color w:val="000000" w:themeColor="text1"/>
          <w:sz w:val="26"/>
          <w:szCs w:val="26"/>
          <w:shd w:val="clear" w:color="auto" w:fill="F5F2EE"/>
        </w:rPr>
        <w:t xml:space="preserve"> procédure de demande page</w:t>
      </w:r>
      <w:r w:rsidR="00103CF7" w:rsidRPr="0038546C">
        <w:rPr>
          <w:rFonts w:ascii="Arial" w:hAnsi="Arial" w:cs="Arial"/>
          <w:color w:val="000000" w:themeColor="text1"/>
          <w:sz w:val="26"/>
          <w:szCs w:val="26"/>
          <w:shd w:val="clear" w:color="auto" w:fill="F5F2EE"/>
        </w:rPr>
        <w:t>s suivantes</w:t>
      </w:r>
      <w:r w:rsidRPr="0038546C">
        <w:rPr>
          <w:rFonts w:ascii="Arial" w:hAnsi="Arial" w:cs="Arial"/>
          <w:color w:val="000000" w:themeColor="text1"/>
          <w:sz w:val="26"/>
          <w:szCs w:val="26"/>
          <w:shd w:val="clear" w:color="auto" w:fill="F5F2EE"/>
        </w:rPr>
        <w:t xml:space="preserve">) </w:t>
      </w:r>
      <w:r w:rsidR="0090245A" w:rsidRPr="0038546C">
        <w:rPr>
          <w:rFonts w:ascii="Arial" w:hAnsi="Arial" w:cs="Arial"/>
          <w:sz w:val="24"/>
        </w:rPr>
        <w:br w:type="page"/>
      </w:r>
    </w:p>
    <w:p w14:paraId="2E2C0151" w14:textId="77777777" w:rsidR="0090245A" w:rsidRPr="0038546C" w:rsidRDefault="0090245A" w:rsidP="003629C0">
      <w:pPr>
        <w:pStyle w:val="Bandeaufiche"/>
      </w:pPr>
      <w:r w:rsidRPr="0038546C">
        <w:lastRenderedPageBreak/>
        <w:t>07.</w:t>
      </w:r>
      <w:r w:rsidRPr="0038546C">
        <w:tab/>
        <w:t>Indemnité d’apprentissage</w:t>
      </w:r>
    </w:p>
    <w:tbl>
      <w:tblPr>
        <w:tblW w:w="9177" w:type="dxa"/>
        <w:jc w:val="center"/>
        <w:tblCellMar>
          <w:left w:w="70" w:type="dxa"/>
          <w:right w:w="70" w:type="dxa"/>
        </w:tblCellMar>
        <w:tblLook w:val="04A0" w:firstRow="1" w:lastRow="0" w:firstColumn="1" w:lastColumn="0" w:noHBand="0" w:noVBand="1"/>
      </w:tblPr>
      <w:tblGrid>
        <w:gridCol w:w="2520"/>
        <w:gridCol w:w="4420"/>
        <w:gridCol w:w="2237"/>
      </w:tblGrid>
      <w:tr w:rsidR="0090245A" w:rsidRPr="0038546C" w14:paraId="08D27DBB" w14:textId="77777777" w:rsidTr="00E260AB">
        <w:trPr>
          <w:trHeight w:val="537"/>
          <w:jc w:val="center"/>
        </w:trPr>
        <w:tc>
          <w:tcPr>
            <w:tcW w:w="252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31689570" w14:textId="77777777" w:rsidR="0090245A" w:rsidRPr="0038546C" w:rsidRDefault="0090245A"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1439B299" w14:textId="77777777" w:rsidR="0090245A" w:rsidRPr="0038546C" w:rsidRDefault="0090245A"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04854C73" w14:textId="77777777" w:rsidR="0090245A" w:rsidRPr="0038546C" w:rsidRDefault="0090245A" w:rsidP="00B87A80">
            <w:pPr>
              <w:jc w:val="center"/>
              <w:rPr>
                <w:rFonts w:ascii="Arial" w:hAnsi="Arial" w:cs="Arial"/>
                <w:b/>
                <w:bCs/>
                <w:color w:val="000000"/>
              </w:rPr>
            </w:pPr>
            <w:r w:rsidRPr="0038546C">
              <w:rPr>
                <w:rFonts w:ascii="Arial" w:hAnsi="Arial" w:cs="Arial"/>
                <w:b/>
                <w:bCs/>
                <w:color w:val="000000"/>
              </w:rPr>
              <w:t>Aide Mobilisable</w:t>
            </w:r>
          </w:p>
        </w:tc>
      </w:tr>
      <w:tr w:rsidR="0090245A" w:rsidRPr="0038546C" w14:paraId="7E774BA8" w14:textId="77777777" w:rsidTr="00E260AB">
        <w:trPr>
          <w:trHeight w:val="537"/>
          <w:jc w:val="center"/>
        </w:trPr>
        <w:tc>
          <w:tcPr>
            <w:tcW w:w="252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0E2E35A2" w14:textId="77777777" w:rsidR="0090245A" w:rsidRPr="0038546C" w:rsidRDefault="0090245A"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DCC36A6"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E592F45"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7CB2520B" w14:textId="77777777" w:rsidTr="00E260AB">
        <w:trPr>
          <w:trHeight w:val="537"/>
          <w:jc w:val="center"/>
        </w:trPr>
        <w:tc>
          <w:tcPr>
            <w:tcW w:w="2520" w:type="dxa"/>
            <w:vMerge/>
            <w:tcBorders>
              <w:top w:val="nil"/>
              <w:left w:val="single" w:sz="8" w:space="0" w:color="auto"/>
              <w:bottom w:val="nil"/>
              <w:right w:val="single" w:sz="8" w:space="0" w:color="auto"/>
            </w:tcBorders>
            <w:shd w:val="clear" w:color="auto" w:fill="CCC0D9" w:themeFill="accent4" w:themeFillTint="66"/>
            <w:vAlign w:val="center"/>
            <w:hideMark/>
          </w:tcPr>
          <w:p w14:paraId="419E6F9B"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62C65A5" w14:textId="77777777" w:rsidR="0090245A" w:rsidRPr="0038546C" w:rsidRDefault="0090245A"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0447111"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74E57A62" w14:textId="77777777" w:rsidTr="00E260AB">
        <w:trPr>
          <w:trHeight w:val="537"/>
          <w:jc w:val="center"/>
        </w:trPr>
        <w:tc>
          <w:tcPr>
            <w:tcW w:w="2520" w:type="dxa"/>
            <w:vMerge/>
            <w:tcBorders>
              <w:top w:val="nil"/>
              <w:left w:val="single" w:sz="8" w:space="0" w:color="auto"/>
              <w:bottom w:val="nil"/>
              <w:right w:val="single" w:sz="8" w:space="0" w:color="auto"/>
            </w:tcBorders>
            <w:shd w:val="clear" w:color="auto" w:fill="CCC0D9" w:themeFill="accent4" w:themeFillTint="66"/>
            <w:vAlign w:val="center"/>
            <w:hideMark/>
          </w:tcPr>
          <w:p w14:paraId="60026B07"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7D0CF45" w14:textId="77777777" w:rsidR="0090245A" w:rsidRPr="0038546C" w:rsidRDefault="0090245A"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0AC8135"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508EB65E" w14:textId="77777777" w:rsidTr="00E260AB">
        <w:trPr>
          <w:trHeight w:val="537"/>
          <w:jc w:val="center"/>
        </w:trPr>
        <w:tc>
          <w:tcPr>
            <w:tcW w:w="2520" w:type="dxa"/>
            <w:vMerge/>
            <w:tcBorders>
              <w:top w:val="nil"/>
              <w:left w:val="single" w:sz="8" w:space="0" w:color="auto"/>
              <w:bottom w:val="nil"/>
              <w:right w:val="single" w:sz="8" w:space="0" w:color="auto"/>
            </w:tcBorders>
            <w:shd w:val="clear" w:color="auto" w:fill="CCC0D9" w:themeFill="accent4" w:themeFillTint="66"/>
            <w:vAlign w:val="center"/>
            <w:hideMark/>
          </w:tcPr>
          <w:p w14:paraId="22950148"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95EF9F4" w14:textId="77777777" w:rsidR="0090245A" w:rsidRPr="0038546C" w:rsidRDefault="0090245A"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BA7D477"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0DC5C2A2" w14:textId="77777777" w:rsidTr="00E260AB">
        <w:trPr>
          <w:trHeight w:val="537"/>
          <w:jc w:val="center"/>
        </w:trPr>
        <w:tc>
          <w:tcPr>
            <w:tcW w:w="252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0DF70586" w14:textId="77777777" w:rsidR="0090245A" w:rsidRPr="0038546C" w:rsidRDefault="0090245A" w:rsidP="00B87A80">
            <w:pPr>
              <w:rPr>
                <w:rFonts w:ascii="Arial" w:hAnsi="Arial" w:cs="Arial"/>
                <w:b/>
                <w:bCs/>
                <w:color w:val="000000"/>
              </w:rPr>
            </w:pPr>
            <w:r w:rsidRPr="0038546C">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89BA332"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5D093DF"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E1CF1B9" w14:textId="77777777" w:rsidTr="00E260AB">
        <w:trPr>
          <w:trHeight w:val="537"/>
          <w:jc w:val="center"/>
        </w:trPr>
        <w:tc>
          <w:tcPr>
            <w:tcW w:w="252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6C8748D"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32C2BCE" w14:textId="77777777" w:rsidR="0090245A" w:rsidRPr="0038546C" w:rsidRDefault="0090245A"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0992493"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30611C39" w14:textId="77777777" w:rsidTr="00E260AB">
        <w:trPr>
          <w:trHeight w:val="537"/>
          <w:jc w:val="center"/>
        </w:trPr>
        <w:tc>
          <w:tcPr>
            <w:tcW w:w="252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7721A47"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F66E7FD" w14:textId="77777777" w:rsidR="0090245A" w:rsidRPr="0038546C" w:rsidRDefault="0090245A"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9DEB8B7"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C797F50" w14:textId="77777777" w:rsidTr="00E260AB">
        <w:trPr>
          <w:trHeight w:val="537"/>
          <w:jc w:val="center"/>
        </w:trPr>
        <w:tc>
          <w:tcPr>
            <w:tcW w:w="252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18848516" w14:textId="77777777" w:rsidR="0090245A" w:rsidRPr="0038546C" w:rsidRDefault="0090245A"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EF25052"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1001D87"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B0FC39B" w14:textId="77777777" w:rsidTr="00E260AB">
        <w:trPr>
          <w:trHeight w:val="537"/>
          <w:jc w:val="center"/>
        </w:trPr>
        <w:tc>
          <w:tcPr>
            <w:tcW w:w="252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C15ED89"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04699ED" w14:textId="77777777" w:rsidR="0090245A" w:rsidRPr="0038546C" w:rsidRDefault="0090245A"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F8C0E5C"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30489C52" w14:textId="77777777" w:rsidTr="00E260AB">
        <w:trPr>
          <w:trHeight w:val="537"/>
          <w:jc w:val="center"/>
        </w:trPr>
        <w:tc>
          <w:tcPr>
            <w:tcW w:w="252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6CFBF2A"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AE58E64" w14:textId="77777777" w:rsidR="0090245A" w:rsidRPr="0038546C" w:rsidRDefault="0090245A"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3946DE4"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5EA08F88" w14:textId="77777777" w:rsidTr="00E260AB">
        <w:trPr>
          <w:trHeight w:val="537"/>
          <w:jc w:val="center"/>
        </w:trPr>
        <w:tc>
          <w:tcPr>
            <w:tcW w:w="252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6CA1BD1E" w14:textId="77777777" w:rsidR="0090245A" w:rsidRPr="0038546C" w:rsidRDefault="0090245A"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3E1251B"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F59445E"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280F4F97" w14:textId="77777777" w:rsidTr="00E260AB">
        <w:trPr>
          <w:trHeight w:val="537"/>
          <w:jc w:val="center"/>
        </w:trPr>
        <w:tc>
          <w:tcPr>
            <w:tcW w:w="252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0AF35E3"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CB32B5D" w14:textId="77777777" w:rsidR="0090245A" w:rsidRPr="0038546C" w:rsidRDefault="0090245A"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0939030"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2CF706F9" w14:textId="77777777" w:rsidTr="00E260AB">
        <w:trPr>
          <w:trHeight w:val="537"/>
          <w:jc w:val="center"/>
        </w:trPr>
        <w:tc>
          <w:tcPr>
            <w:tcW w:w="252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E6D18A3"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A571BAD" w14:textId="77777777" w:rsidR="0090245A" w:rsidRPr="0038546C" w:rsidRDefault="0090245A"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ACD9C6F"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59304E85"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BD33E39" w14:textId="77777777" w:rsidR="0090245A" w:rsidRPr="0038546C" w:rsidRDefault="0090245A"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06DA4A" w14:textId="77777777" w:rsidR="0090245A" w:rsidRPr="0038546C" w:rsidRDefault="0090245A"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BF10A99" w14:textId="77777777" w:rsidR="0090245A" w:rsidRPr="0038546C" w:rsidRDefault="0090245A" w:rsidP="00B87A80">
            <w:pPr>
              <w:jc w:val="center"/>
              <w:rPr>
                <w:rFonts w:ascii="Arial" w:hAnsi="Arial" w:cs="Arial"/>
                <w:b/>
                <w:color w:val="000000"/>
              </w:rPr>
            </w:pPr>
            <w:r w:rsidRPr="0038546C">
              <w:rPr>
                <w:rFonts w:ascii="Arial" w:hAnsi="Arial" w:cs="Arial"/>
                <w:b/>
              </w:rPr>
              <w:t>OUI</w:t>
            </w:r>
          </w:p>
        </w:tc>
      </w:tr>
      <w:tr w:rsidR="0090245A" w:rsidRPr="0038546C" w14:paraId="2336CE67"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D413456" w14:textId="77777777" w:rsidR="0090245A" w:rsidRPr="0038546C" w:rsidRDefault="0090245A" w:rsidP="00B87A80">
            <w:pPr>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9818FEC" w14:textId="77777777" w:rsidR="0090245A" w:rsidRPr="0038546C" w:rsidRDefault="0090245A" w:rsidP="00B87A80">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A7B31EB" w14:textId="77777777" w:rsidR="0090245A" w:rsidRPr="0038546C" w:rsidRDefault="0090245A" w:rsidP="00B87A80">
            <w:pPr>
              <w:jc w:val="center"/>
              <w:rPr>
                <w:rFonts w:ascii="Arial" w:hAnsi="Arial" w:cs="Arial"/>
              </w:rPr>
            </w:pPr>
            <w:r w:rsidRPr="0038546C">
              <w:rPr>
                <w:rFonts w:ascii="Arial" w:hAnsi="Arial" w:cs="Arial"/>
              </w:rPr>
              <w:t>NON</w:t>
            </w:r>
          </w:p>
        </w:tc>
      </w:tr>
      <w:tr w:rsidR="0090245A" w:rsidRPr="0038546C" w14:paraId="6EB5F000"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8990A95" w14:textId="77777777" w:rsidR="0090245A" w:rsidRPr="0038546C" w:rsidRDefault="0090245A"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2379C57"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A75A7DF"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BDF846A"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4C50F9C" w14:textId="77777777" w:rsidR="0090245A" w:rsidRPr="0038546C" w:rsidRDefault="0090245A" w:rsidP="00B87A80">
            <w:pPr>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6F4A4D2"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263DB44"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0A5A5820"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8E79FA3" w14:textId="77777777" w:rsidR="0090245A" w:rsidRPr="0038546C" w:rsidRDefault="0090245A" w:rsidP="00B87A80">
            <w:pPr>
              <w:rPr>
                <w:rFonts w:ascii="Arial" w:hAnsi="Arial" w:cs="Arial"/>
                <w:b/>
                <w:bCs/>
                <w:color w:val="000000"/>
              </w:rPr>
            </w:pPr>
            <w:r w:rsidRPr="0038546C">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8E414D9"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1007A24"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E6F6802" w14:textId="77777777" w:rsidTr="00E260AB">
        <w:trPr>
          <w:trHeight w:val="537"/>
          <w:jc w:val="center"/>
        </w:trPr>
        <w:tc>
          <w:tcPr>
            <w:tcW w:w="2520" w:type="dxa"/>
            <w:tcBorders>
              <w:top w:val="nil"/>
              <w:left w:val="single" w:sz="8" w:space="0" w:color="auto"/>
              <w:bottom w:val="nil"/>
              <w:right w:val="single" w:sz="8" w:space="0" w:color="auto"/>
            </w:tcBorders>
            <w:shd w:val="clear" w:color="auto" w:fill="CCC0D9" w:themeFill="accent4" w:themeFillTint="66"/>
            <w:noWrap/>
            <w:vAlign w:val="center"/>
            <w:hideMark/>
          </w:tcPr>
          <w:p w14:paraId="46F37B13" w14:textId="77777777" w:rsidR="0090245A" w:rsidRPr="0038546C" w:rsidRDefault="0090245A"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05C556C5"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7E9E6AAD"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275B7" w:rsidRPr="0038546C" w14:paraId="48D83D2C" w14:textId="77777777" w:rsidTr="00F41FD6">
        <w:trPr>
          <w:trHeight w:val="537"/>
          <w:jc w:val="center"/>
        </w:trPr>
        <w:tc>
          <w:tcPr>
            <w:tcW w:w="252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06214EF8" w14:textId="2CEF384F"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auto" w:fill="D9D9D9" w:themeFill="background1" w:themeFillShade="D9"/>
            <w:noWrap/>
            <w:vAlign w:val="center"/>
          </w:tcPr>
          <w:p w14:paraId="46DF464D" w14:textId="77777777" w:rsidR="009275B7" w:rsidRPr="0038546C" w:rsidRDefault="009275B7" w:rsidP="00043B20">
            <w:pPr>
              <w:rPr>
                <w:rFonts w:ascii="Arial" w:hAnsi="Arial" w:cs="Arial"/>
                <w:color w:val="000000"/>
              </w:rPr>
            </w:pPr>
            <w:r w:rsidRPr="0038546C">
              <w:rPr>
                <w:rFonts w:ascii="Arial" w:hAnsi="Arial" w:cs="Arial"/>
                <w:color w:val="000000"/>
              </w:rPr>
              <w:t>Travailleur d’ESAT</w:t>
            </w:r>
          </w:p>
        </w:tc>
        <w:tc>
          <w:tcPr>
            <w:tcW w:w="2237"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7E98D960" w14:textId="36D29849" w:rsidR="009275B7" w:rsidRPr="0038546C" w:rsidRDefault="00702DE9" w:rsidP="00043B20">
            <w:pPr>
              <w:jc w:val="center"/>
              <w:rPr>
                <w:rFonts w:ascii="Arial" w:hAnsi="Arial" w:cs="Arial"/>
                <w:color w:val="000000"/>
              </w:rPr>
            </w:pPr>
            <w:r w:rsidRPr="0038546C">
              <w:rPr>
                <w:rFonts w:ascii="Arial" w:hAnsi="Arial" w:cs="Arial"/>
                <w:color w:val="000000"/>
              </w:rPr>
              <w:t>NON</w:t>
            </w:r>
          </w:p>
        </w:tc>
      </w:tr>
    </w:tbl>
    <w:p w14:paraId="40FDECD4" w14:textId="77777777" w:rsidR="0090245A" w:rsidRPr="0038546C" w:rsidRDefault="0090245A" w:rsidP="00CD6D7A">
      <w:pPr>
        <w:rPr>
          <w:rFonts w:ascii="Arial" w:hAnsi="Arial" w:cs="Arial"/>
          <w:sz w:val="24"/>
        </w:rPr>
      </w:pPr>
    </w:p>
    <w:p w14:paraId="73BDCE86" w14:textId="448F1AA4" w:rsidR="00CD6D7A" w:rsidRPr="0038546C" w:rsidRDefault="00CD6D7A" w:rsidP="00CD6D7A">
      <w:pPr>
        <w:rPr>
          <w:rFonts w:ascii="Arial" w:hAnsi="Arial" w:cs="Arial"/>
          <w:sz w:val="24"/>
        </w:rPr>
      </w:pPr>
      <w:r w:rsidRPr="0038546C">
        <w:rPr>
          <w:rFonts w:ascii="Arial" w:hAnsi="Arial" w:cs="Arial"/>
          <w:sz w:val="24"/>
        </w:rPr>
        <w:br w:type="page"/>
      </w:r>
    </w:p>
    <w:p w14:paraId="04AD86BD" w14:textId="4F4A459E" w:rsidR="00083F2E" w:rsidRPr="0038546C" w:rsidRDefault="00083F2E" w:rsidP="003629C0">
      <w:pPr>
        <w:pStyle w:val="Bandeaufiche"/>
      </w:pPr>
      <w:r w:rsidRPr="0038546C">
        <w:lastRenderedPageBreak/>
        <w:t>07.</w:t>
      </w:r>
      <w:r w:rsidRPr="0038546C">
        <w:tab/>
        <w:t>Indemnité d’apprentissage</w:t>
      </w:r>
    </w:p>
    <w:p w14:paraId="53A8DA06" w14:textId="77777777" w:rsidR="00CD6D7A" w:rsidRPr="0038546C" w:rsidRDefault="00CD6D7A" w:rsidP="007F04D5">
      <w:pPr>
        <w:pStyle w:val="Paragraphedeliste"/>
        <w:numPr>
          <w:ilvl w:val="0"/>
          <w:numId w:val="40"/>
        </w:numPr>
        <w:spacing w:before="240" w:after="120"/>
        <w:rPr>
          <w:rFonts w:ascii="Arial" w:hAnsi="Arial" w:cs="Arial"/>
          <w:b/>
          <w:bCs/>
          <w:sz w:val="24"/>
          <w:szCs w:val="24"/>
        </w:rPr>
      </w:pPr>
      <w:r w:rsidRPr="0038546C">
        <w:rPr>
          <w:rFonts w:ascii="Arial" w:hAnsi="Arial" w:cs="Arial"/>
          <w:b/>
          <w:bCs/>
          <w:sz w:val="24"/>
          <w:szCs w:val="24"/>
        </w:rPr>
        <w:t>QUI PEUT EN BÉNÉFICIER ?</w:t>
      </w:r>
    </w:p>
    <w:p w14:paraId="0FC0EF06" w14:textId="77777777" w:rsidR="00CD6D7A" w:rsidRPr="0038546C" w:rsidRDefault="00CD6D7A" w:rsidP="00CD6D7A">
      <w:pPr>
        <w:spacing w:after="120" w:line="0" w:lineRule="atLeast"/>
        <w:rPr>
          <w:rFonts w:ascii="Arial" w:hAnsi="Arial" w:cs="Arial"/>
          <w:sz w:val="26"/>
          <w:szCs w:val="26"/>
        </w:rPr>
      </w:pPr>
      <w:r w:rsidRPr="0038546C">
        <w:rPr>
          <w:rFonts w:ascii="Arial" w:hAnsi="Arial" w:cs="Arial"/>
          <w:sz w:val="26"/>
          <w:szCs w:val="26"/>
        </w:rPr>
        <w:t>L’employeur peut mobiliser cette aide pour :</w:t>
      </w:r>
    </w:p>
    <w:p w14:paraId="779E80A9" w14:textId="7B351A86" w:rsidR="00CD6D7A" w:rsidRPr="0038546C" w:rsidRDefault="00CD6D7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 xml:space="preserve">les apprentis </w:t>
      </w:r>
      <w:r w:rsidR="003B4054" w:rsidRPr="0038546C">
        <w:rPr>
          <w:rFonts w:ascii="Arial" w:hAnsi="Arial" w:cs="Arial"/>
          <w:sz w:val="26"/>
          <w:szCs w:val="26"/>
        </w:rPr>
        <w:t>bénéficiaires d</w:t>
      </w:r>
      <w:r w:rsidR="00694C3B" w:rsidRPr="0038546C">
        <w:rPr>
          <w:rFonts w:ascii="Arial" w:hAnsi="Arial" w:cs="Arial"/>
          <w:sz w:val="26"/>
          <w:szCs w:val="26"/>
        </w:rPr>
        <w:t>’un titre ouvrant droit à la qualité de bénéficiaire de</w:t>
      </w:r>
      <w:r w:rsidR="003B4054" w:rsidRPr="0038546C">
        <w:rPr>
          <w:rFonts w:ascii="Arial" w:hAnsi="Arial" w:cs="Arial"/>
          <w:sz w:val="26"/>
          <w:szCs w:val="26"/>
        </w:rPr>
        <w:t xml:space="preserve"> l’obligation d’emploi</w:t>
      </w:r>
      <w:r w:rsidR="00694C3B" w:rsidRPr="0038546C">
        <w:rPr>
          <w:rFonts w:ascii="Arial" w:hAnsi="Arial" w:cs="Arial"/>
          <w:sz w:val="26"/>
          <w:szCs w:val="26"/>
        </w:rPr>
        <w:t xml:space="preserve"> (BOE)</w:t>
      </w:r>
    </w:p>
    <w:p w14:paraId="16BAB82D" w14:textId="77777777" w:rsidR="00CD6D7A" w:rsidRPr="0038546C" w:rsidRDefault="00CD6D7A" w:rsidP="007F04D5">
      <w:pPr>
        <w:pStyle w:val="Paragraphedeliste"/>
        <w:numPr>
          <w:ilvl w:val="0"/>
          <w:numId w:val="40"/>
        </w:numPr>
        <w:spacing w:before="240" w:after="120"/>
        <w:rPr>
          <w:rFonts w:ascii="Arial" w:hAnsi="Arial" w:cs="Arial"/>
          <w:b/>
          <w:bCs/>
          <w:sz w:val="24"/>
          <w:szCs w:val="24"/>
        </w:rPr>
      </w:pPr>
      <w:r w:rsidRPr="0038546C">
        <w:rPr>
          <w:rFonts w:ascii="Arial" w:hAnsi="Arial" w:cs="Arial"/>
          <w:b/>
          <w:bCs/>
          <w:sz w:val="24"/>
          <w:szCs w:val="24"/>
        </w:rPr>
        <w:t>LE CONTENU</w:t>
      </w:r>
    </w:p>
    <w:p w14:paraId="143855AA" w14:textId="5F82770B" w:rsidR="00CD6D7A" w:rsidRPr="0038546C" w:rsidRDefault="00CD6D7A" w:rsidP="00CD6D7A">
      <w:pPr>
        <w:spacing w:after="120" w:line="0" w:lineRule="atLeast"/>
        <w:rPr>
          <w:rFonts w:ascii="Arial" w:hAnsi="Arial" w:cs="Arial"/>
          <w:sz w:val="26"/>
          <w:szCs w:val="26"/>
        </w:rPr>
      </w:pPr>
      <w:r w:rsidRPr="0038546C">
        <w:rPr>
          <w:rFonts w:ascii="Arial" w:hAnsi="Arial" w:cs="Arial"/>
          <w:sz w:val="26"/>
          <w:szCs w:val="26"/>
        </w:rPr>
        <w:t xml:space="preserve">Le FIPHFP participe à la prise en charge du coût salarial chargé </w:t>
      </w:r>
      <w:r w:rsidR="00F948B2" w:rsidRPr="0038546C">
        <w:rPr>
          <w:rFonts w:ascii="Arial" w:hAnsi="Arial" w:cs="Arial"/>
          <w:sz w:val="26"/>
          <w:szCs w:val="26"/>
        </w:rPr>
        <w:t xml:space="preserve">(salaire brut et charges patronales) </w:t>
      </w:r>
      <w:r w:rsidRPr="0038546C">
        <w:rPr>
          <w:rFonts w:ascii="Arial" w:hAnsi="Arial" w:cs="Arial"/>
          <w:sz w:val="26"/>
          <w:szCs w:val="26"/>
        </w:rPr>
        <w:t>des apprentis en situation de handicap dans la fonction publique.</w:t>
      </w:r>
    </w:p>
    <w:p w14:paraId="503B20E4" w14:textId="77777777" w:rsidR="00CD6D7A" w:rsidRPr="0038546C" w:rsidRDefault="00CD6D7A" w:rsidP="007F04D5">
      <w:pPr>
        <w:pStyle w:val="Paragraphedeliste"/>
        <w:numPr>
          <w:ilvl w:val="0"/>
          <w:numId w:val="40"/>
        </w:numPr>
        <w:spacing w:before="240" w:after="120"/>
        <w:rPr>
          <w:rFonts w:ascii="Arial" w:hAnsi="Arial" w:cs="Arial"/>
          <w:b/>
          <w:bCs/>
          <w:sz w:val="24"/>
          <w:szCs w:val="24"/>
        </w:rPr>
      </w:pPr>
      <w:r w:rsidRPr="0038546C">
        <w:rPr>
          <w:rFonts w:ascii="Arial" w:hAnsi="Arial" w:cs="Arial"/>
          <w:b/>
          <w:bCs/>
          <w:sz w:val="24"/>
          <w:szCs w:val="24"/>
        </w:rPr>
        <w:t>QUEL MONTANT ?</w:t>
      </w:r>
    </w:p>
    <w:p w14:paraId="2A7D8F45" w14:textId="4BA55BD7" w:rsidR="00F94094" w:rsidRPr="0038546C" w:rsidRDefault="00F94094" w:rsidP="006D1F1F">
      <w:pPr>
        <w:spacing w:before="240"/>
        <w:rPr>
          <w:rFonts w:ascii="Arial" w:hAnsi="Arial" w:cs="Arial"/>
          <w:sz w:val="26"/>
          <w:szCs w:val="26"/>
          <w:lang w:val="fr-BE"/>
        </w:rPr>
      </w:pPr>
      <w:r w:rsidRPr="0038546C">
        <w:rPr>
          <w:rFonts w:ascii="Arial" w:hAnsi="Arial" w:cs="Arial"/>
          <w:sz w:val="26"/>
          <w:szCs w:val="26"/>
          <w:lang w:val="fr-BE"/>
        </w:rPr>
        <w:t xml:space="preserve">Le FIPHFP intervient en complément des autres financements (c’est-à-dire </w:t>
      </w:r>
      <w:r w:rsidRPr="0038546C">
        <w:rPr>
          <w:rFonts w:ascii="Arial" w:hAnsi="Arial" w:cs="Arial"/>
          <w:sz w:val="26"/>
          <w:szCs w:val="26"/>
        </w:rPr>
        <w:t>déduction faite des aides financières perçues au titre de cet emploi)</w:t>
      </w:r>
      <w:r w:rsidRPr="0038546C">
        <w:rPr>
          <w:rFonts w:ascii="Arial" w:hAnsi="Arial" w:cs="Arial"/>
          <w:sz w:val="26"/>
          <w:szCs w:val="26"/>
          <w:lang w:val="fr-BE"/>
        </w:rPr>
        <w:t>.</w:t>
      </w:r>
    </w:p>
    <w:p w14:paraId="0769A545" w14:textId="23C1E721" w:rsidR="00CD6D7A" w:rsidRPr="0038546C" w:rsidRDefault="00CD6D7A" w:rsidP="00F94094">
      <w:pPr>
        <w:spacing w:before="240" w:after="240"/>
        <w:rPr>
          <w:rFonts w:ascii="Arial" w:hAnsi="Arial" w:cs="Arial"/>
          <w:sz w:val="26"/>
          <w:szCs w:val="26"/>
        </w:rPr>
      </w:pPr>
      <w:r w:rsidRPr="0038546C">
        <w:rPr>
          <w:rFonts w:ascii="Arial" w:hAnsi="Arial" w:cs="Arial"/>
          <w:sz w:val="26"/>
          <w:szCs w:val="26"/>
          <w:lang w:val="fr-BE"/>
        </w:rPr>
        <w:t>Le FIPHFP prend en charge</w:t>
      </w:r>
      <w:r w:rsidR="00F94094" w:rsidRPr="0038546C">
        <w:rPr>
          <w:rFonts w:ascii="Arial" w:hAnsi="Arial" w:cs="Arial"/>
          <w:sz w:val="26"/>
          <w:szCs w:val="26"/>
          <w:lang w:val="fr-BE"/>
        </w:rPr>
        <w:t xml:space="preserve"> </w:t>
      </w:r>
      <w:r w:rsidRPr="0038546C">
        <w:rPr>
          <w:rFonts w:ascii="Arial" w:hAnsi="Arial" w:cs="Arial"/>
          <w:sz w:val="26"/>
          <w:szCs w:val="26"/>
        </w:rPr>
        <w:t xml:space="preserve">à hauteur de 80% de la rémunération </w:t>
      </w:r>
      <w:r w:rsidR="00D72088" w:rsidRPr="0038546C">
        <w:rPr>
          <w:rFonts w:ascii="Arial" w:hAnsi="Arial" w:cs="Arial"/>
          <w:sz w:val="26"/>
          <w:szCs w:val="26"/>
        </w:rPr>
        <w:t>brute (hors prime exceptionnelle non mensualisée, hors repas</w:t>
      </w:r>
      <w:r w:rsidR="00103CF7" w:rsidRPr="0038546C">
        <w:rPr>
          <w:rFonts w:ascii="Arial" w:hAnsi="Arial" w:cs="Arial"/>
          <w:sz w:val="26"/>
          <w:szCs w:val="26"/>
        </w:rPr>
        <w:t>)</w:t>
      </w:r>
      <w:r w:rsidR="00D72088" w:rsidRPr="0038546C">
        <w:rPr>
          <w:rFonts w:ascii="Arial" w:hAnsi="Arial" w:cs="Arial"/>
          <w:sz w:val="26"/>
          <w:szCs w:val="26"/>
        </w:rPr>
        <w:t xml:space="preserve"> </w:t>
      </w:r>
      <w:r w:rsidR="00D72088" w:rsidRPr="0038546C">
        <w:rPr>
          <w:rFonts w:ascii="Arial" w:hAnsi="Arial" w:cs="Arial"/>
          <w:b/>
          <w:bCs/>
          <w:sz w:val="26"/>
          <w:szCs w:val="26"/>
        </w:rPr>
        <w:t>plus</w:t>
      </w:r>
      <w:r w:rsidR="00D72088" w:rsidRPr="0038546C">
        <w:rPr>
          <w:rFonts w:ascii="Arial" w:hAnsi="Arial" w:cs="Arial"/>
          <w:sz w:val="26"/>
          <w:szCs w:val="26"/>
        </w:rPr>
        <w:t xml:space="preserve"> charges patronales déduction faite des aides financières perçues par l’employeur.</w:t>
      </w:r>
    </w:p>
    <w:p w14:paraId="5B368CA3" w14:textId="77777777" w:rsidR="00CD6D7A" w:rsidRPr="0038546C" w:rsidRDefault="00CD6D7A" w:rsidP="007F04D5">
      <w:pPr>
        <w:pStyle w:val="Paragraphedeliste"/>
        <w:numPr>
          <w:ilvl w:val="0"/>
          <w:numId w:val="40"/>
        </w:numPr>
        <w:spacing w:before="240" w:after="120"/>
        <w:rPr>
          <w:rFonts w:ascii="Arial" w:hAnsi="Arial" w:cs="Arial"/>
          <w:b/>
          <w:bCs/>
          <w:sz w:val="24"/>
          <w:szCs w:val="24"/>
        </w:rPr>
      </w:pPr>
      <w:r w:rsidRPr="0038546C">
        <w:rPr>
          <w:rFonts w:ascii="Arial" w:hAnsi="Arial" w:cs="Arial"/>
          <w:b/>
          <w:bCs/>
          <w:sz w:val="24"/>
          <w:szCs w:val="24"/>
        </w:rPr>
        <w:t>RÈGLES DE CUMUL</w:t>
      </w:r>
    </w:p>
    <w:p w14:paraId="56BE2620" w14:textId="1C5B939F" w:rsidR="00CD6D7A" w:rsidRPr="0038546C" w:rsidRDefault="00CD6D7A" w:rsidP="00F94094">
      <w:pPr>
        <w:spacing w:before="240" w:after="360"/>
        <w:rPr>
          <w:rFonts w:ascii="Arial" w:hAnsi="Arial" w:cs="Arial"/>
          <w:sz w:val="26"/>
          <w:szCs w:val="26"/>
          <w:lang w:val="fr-BE"/>
        </w:rPr>
      </w:pPr>
      <w:r w:rsidRPr="0038546C">
        <w:rPr>
          <w:rFonts w:ascii="Arial" w:hAnsi="Arial" w:cs="Arial"/>
          <w:sz w:val="26"/>
          <w:szCs w:val="26"/>
          <w:lang w:val="fr-BE"/>
        </w:rPr>
        <w:t>L’aide est cumulable avec les autres aides du FIPHFP.</w:t>
      </w:r>
    </w:p>
    <w:p w14:paraId="133B4A2D" w14:textId="4CCA32A7" w:rsidR="00F366AD" w:rsidRPr="0038546C" w:rsidRDefault="008E5489" w:rsidP="007F04D5">
      <w:pPr>
        <w:pStyle w:val="Paragraphedeliste"/>
        <w:numPr>
          <w:ilvl w:val="0"/>
          <w:numId w:val="40"/>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649952FF" w14:textId="77777777" w:rsidR="00F366AD" w:rsidRPr="0038546C" w:rsidRDefault="00F366AD" w:rsidP="00F366AD">
      <w:pPr>
        <w:spacing w:after="120"/>
        <w:rPr>
          <w:rFonts w:ascii="Arial" w:hAnsi="Arial" w:cs="Arial"/>
          <w:sz w:val="26"/>
          <w:szCs w:val="26"/>
        </w:rPr>
      </w:pPr>
      <w:r w:rsidRPr="0038546C">
        <w:rPr>
          <w:rFonts w:ascii="Arial" w:hAnsi="Arial" w:cs="Arial"/>
          <w:sz w:val="26"/>
          <w:szCs w:val="26"/>
        </w:rPr>
        <w:t>Cette aide est mobilisable tous les ans.</w:t>
      </w:r>
    </w:p>
    <w:p w14:paraId="57C97C74" w14:textId="7F4E171C" w:rsidR="00CD6D7A" w:rsidRPr="0038546C" w:rsidRDefault="00CD6D7A" w:rsidP="007F04D5">
      <w:pPr>
        <w:pStyle w:val="Paragraphedeliste"/>
        <w:numPr>
          <w:ilvl w:val="0"/>
          <w:numId w:val="40"/>
        </w:numPr>
        <w:spacing w:before="240" w:after="120"/>
        <w:rPr>
          <w:rFonts w:ascii="Arial" w:hAnsi="Arial" w:cs="Arial"/>
          <w:b/>
          <w:bCs/>
          <w:sz w:val="24"/>
          <w:szCs w:val="24"/>
        </w:rPr>
      </w:pPr>
      <w:r w:rsidRPr="0038546C">
        <w:rPr>
          <w:rFonts w:ascii="Arial" w:hAnsi="Arial" w:cs="Arial"/>
          <w:b/>
          <w:bCs/>
          <w:sz w:val="24"/>
          <w:szCs w:val="24"/>
        </w:rPr>
        <w:t>MODALITES PARTICULIERE DE LA DEMANDE</w:t>
      </w:r>
      <w:r w:rsidR="007F0CBF" w:rsidRPr="0038546C">
        <w:rPr>
          <w:rFonts w:ascii="Arial" w:hAnsi="Arial" w:cs="Arial"/>
          <w:b/>
          <w:bCs/>
          <w:sz w:val="24"/>
          <w:szCs w:val="24"/>
        </w:rPr>
        <w:t xml:space="preserve"> EFFECTUEE SUR LA PLATEFORME</w:t>
      </w:r>
    </w:p>
    <w:p w14:paraId="1541885E" w14:textId="77777777" w:rsidR="004E0D0C" w:rsidRPr="0038546C" w:rsidRDefault="004E0D0C" w:rsidP="004E0D0C">
      <w:pPr>
        <w:pStyle w:val="Paragraphedeliste"/>
        <w:spacing w:after="120"/>
        <w:ind w:left="360"/>
        <w:rPr>
          <w:rFonts w:ascii="Arial" w:hAnsi="Arial" w:cs="Arial"/>
          <w:b/>
          <w:bCs/>
          <w:sz w:val="26"/>
          <w:szCs w:val="26"/>
        </w:rPr>
      </w:pPr>
      <w:r w:rsidRPr="0038546C">
        <w:rPr>
          <w:rFonts w:ascii="Arial" w:hAnsi="Arial" w:cs="Arial"/>
          <w:b/>
          <w:bCs/>
          <w:sz w:val="26"/>
          <w:szCs w:val="26"/>
        </w:rPr>
        <w:t>Paiements échelonnés :</w:t>
      </w:r>
    </w:p>
    <w:p w14:paraId="0E194C9A" w14:textId="77777777" w:rsidR="004E0D0C" w:rsidRPr="0038546C" w:rsidRDefault="004E0D0C" w:rsidP="004E0D0C">
      <w:pPr>
        <w:pStyle w:val="Paragraphedeliste"/>
        <w:spacing w:after="120"/>
        <w:ind w:left="360"/>
        <w:rPr>
          <w:rFonts w:ascii="Arial" w:hAnsi="Arial" w:cs="Arial"/>
          <w:color w:val="002060"/>
          <w:sz w:val="26"/>
          <w:szCs w:val="26"/>
          <w:u w:val="single"/>
        </w:rPr>
      </w:pPr>
      <w:r w:rsidRPr="0038546C">
        <w:rPr>
          <w:rFonts w:ascii="Arial" w:hAnsi="Arial" w:cs="Arial"/>
          <w:color w:val="002060"/>
          <w:sz w:val="26"/>
          <w:szCs w:val="26"/>
          <w:u w:val="single"/>
        </w:rPr>
        <w:t>Demande et accord</w:t>
      </w:r>
    </w:p>
    <w:p w14:paraId="67B85E62" w14:textId="2F433182" w:rsidR="00CD6D7A" w:rsidRPr="0038546C" w:rsidRDefault="00CD6D7A" w:rsidP="004E0D0C">
      <w:pPr>
        <w:spacing w:after="120"/>
        <w:ind w:left="360"/>
        <w:rPr>
          <w:rFonts w:ascii="Arial" w:hAnsi="Arial" w:cs="Arial"/>
          <w:sz w:val="26"/>
          <w:szCs w:val="26"/>
        </w:rPr>
      </w:pPr>
      <w:r w:rsidRPr="0038546C">
        <w:rPr>
          <w:rFonts w:ascii="Arial" w:hAnsi="Arial" w:cs="Arial"/>
          <w:sz w:val="26"/>
          <w:szCs w:val="26"/>
        </w:rPr>
        <w:t>La demande d</w:t>
      </w:r>
      <w:r w:rsidR="00F366AD" w:rsidRPr="0038546C">
        <w:rPr>
          <w:rFonts w:ascii="Arial" w:hAnsi="Arial" w:cs="Arial"/>
          <w:sz w:val="26"/>
          <w:szCs w:val="26"/>
        </w:rPr>
        <w:t xml:space="preserve">e prise en charge </w:t>
      </w:r>
      <w:r w:rsidRPr="0038546C">
        <w:rPr>
          <w:rFonts w:ascii="Arial" w:hAnsi="Arial" w:cs="Arial"/>
          <w:sz w:val="26"/>
          <w:szCs w:val="26"/>
        </w:rPr>
        <w:t>doit être effectuée pour chaque année d’apprentissage.</w:t>
      </w:r>
    </w:p>
    <w:p w14:paraId="2709B330" w14:textId="7A52BA3D" w:rsidR="00CD6D7A" w:rsidRPr="0038546C" w:rsidRDefault="00CD6D7A" w:rsidP="004E0D0C">
      <w:pPr>
        <w:spacing w:after="120"/>
        <w:ind w:left="360"/>
        <w:rPr>
          <w:rFonts w:ascii="Arial" w:hAnsi="Arial" w:cs="Arial"/>
          <w:i/>
          <w:iCs/>
          <w:sz w:val="26"/>
          <w:szCs w:val="26"/>
        </w:rPr>
      </w:pPr>
      <w:r w:rsidRPr="0038546C">
        <w:rPr>
          <w:rFonts w:ascii="Arial" w:hAnsi="Arial" w:cs="Arial"/>
          <w:i/>
          <w:iCs/>
          <w:sz w:val="26"/>
          <w:szCs w:val="26"/>
        </w:rPr>
        <w:t xml:space="preserve">Dans le cadre de l’accueil d’un apprenti en situation de handicap, vous devrez effectuer </w:t>
      </w:r>
      <w:r w:rsidR="00F366AD" w:rsidRPr="0038546C">
        <w:rPr>
          <w:rFonts w:ascii="Arial" w:hAnsi="Arial" w:cs="Arial"/>
          <w:i/>
          <w:iCs/>
          <w:sz w:val="26"/>
          <w:szCs w:val="26"/>
        </w:rPr>
        <w:t xml:space="preserve">une demande </w:t>
      </w:r>
      <w:r w:rsidRPr="0038546C">
        <w:rPr>
          <w:rFonts w:ascii="Arial" w:hAnsi="Arial" w:cs="Arial"/>
          <w:i/>
          <w:iCs/>
          <w:sz w:val="26"/>
          <w:szCs w:val="26"/>
        </w:rPr>
        <w:t xml:space="preserve">pour </w:t>
      </w:r>
      <w:r w:rsidR="00F366AD" w:rsidRPr="0038546C">
        <w:rPr>
          <w:rFonts w:ascii="Arial" w:hAnsi="Arial" w:cs="Arial"/>
          <w:i/>
          <w:iCs/>
          <w:sz w:val="26"/>
          <w:szCs w:val="26"/>
        </w:rPr>
        <w:t xml:space="preserve">chaque </w:t>
      </w:r>
      <w:r w:rsidRPr="0038546C">
        <w:rPr>
          <w:rFonts w:ascii="Arial" w:hAnsi="Arial" w:cs="Arial"/>
          <w:i/>
          <w:iCs/>
          <w:sz w:val="26"/>
          <w:szCs w:val="26"/>
        </w:rPr>
        <w:t xml:space="preserve">année </w:t>
      </w:r>
      <w:r w:rsidR="00FB4B91" w:rsidRPr="0038546C">
        <w:rPr>
          <w:rFonts w:ascii="Arial" w:hAnsi="Arial" w:cs="Arial"/>
          <w:i/>
          <w:iCs/>
          <w:sz w:val="26"/>
          <w:szCs w:val="26"/>
        </w:rPr>
        <w:t>de scolarité</w:t>
      </w:r>
      <w:r w:rsidRPr="0038546C">
        <w:rPr>
          <w:rFonts w:ascii="Arial" w:hAnsi="Arial" w:cs="Arial"/>
          <w:i/>
          <w:iCs/>
          <w:sz w:val="26"/>
          <w:szCs w:val="26"/>
        </w:rPr>
        <w:t>.</w:t>
      </w:r>
    </w:p>
    <w:p w14:paraId="3A2C0D42" w14:textId="5EFDB830" w:rsidR="00CD6D7A" w:rsidRPr="0038546C" w:rsidRDefault="00F366AD" w:rsidP="007E3F0E">
      <w:pPr>
        <w:pStyle w:val="Paragraphedeliste"/>
        <w:numPr>
          <w:ilvl w:val="1"/>
          <w:numId w:val="28"/>
        </w:numPr>
        <w:jc w:val="both"/>
        <w:rPr>
          <w:rFonts w:ascii="Arial" w:hAnsi="Arial" w:cs="Arial"/>
          <w:sz w:val="26"/>
          <w:szCs w:val="26"/>
        </w:rPr>
      </w:pPr>
      <w:r w:rsidRPr="0038546C">
        <w:rPr>
          <w:rFonts w:ascii="Arial" w:hAnsi="Arial" w:cs="Arial"/>
          <w:sz w:val="26"/>
          <w:szCs w:val="26"/>
        </w:rPr>
        <w:t xml:space="preserve">Vous effectuez une </w:t>
      </w:r>
      <w:r w:rsidR="00CD6D7A" w:rsidRPr="0038546C">
        <w:rPr>
          <w:rFonts w:ascii="Arial" w:hAnsi="Arial" w:cs="Arial"/>
          <w:sz w:val="26"/>
          <w:szCs w:val="26"/>
        </w:rPr>
        <w:t xml:space="preserve">demande pour la </w:t>
      </w:r>
      <w:r w:rsidRPr="0038546C">
        <w:rPr>
          <w:rFonts w:ascii="Arial" w:hAnsi="Arial" w:cs="Arial"/>
          <w:sz w:val="26"/>
          <w:szCs w:val="26"/>
        </w:rPr>
        <w:t>première année de scolarité</w:t>
      </w:r>
    </w:p>
    <w:p w14:paraId="35789AF2" w14:textId="277E5605" w:rsidR="00CD6D7A" w:rsidRPr="0038546C" w:rsidRDefault="00CD6D7A" w:rsidP="007E3F0E">
      <w:pPr>
        <w:pStyle w:val="Paragraphedeliste"/>
        <w:numPr>
          <w:ilvl w:val="1"/>
          <w:numId w:val="28"/>
        </w:numPr>
        <w:jc w:val="both"/>
        <w:rPr>
          <w:rFonts w:ascii="Arial" w:hAnsi="Arial" w:cs="Arial"/>
          <w:sz w:val="26"/>
          <w:szCs w:val="26"/>
        </w:rPr>
      </w:pPr>
      <w:r w:rsidRPr="0038546C">
        <w:rPr>
          <w:rFonts w:ascii="Arial" w:hAnsi="Arial" w:cs="Arial"/>
          <w:sz w:val="26"/>
          <w:szCs w:val="26"/>
        </w:rPr>
        <w:t>La demande devra être renouvelée pour la 2</w:t>
      </w:r>
      <w:r w:rsidRPr="0038546C">
        <w:rPr>
          <w:rFonts w:ascii="Arial" w:hAnsi="Arial" w:cs="Arial"/>
          <w:sz w:val="26"/>
          <w:szCs w:val="26"/>
          <w:vertAlign w:val="superscript"/>
        </w:rPr>
        <w:t>ème</w:t>
      </w:r>
      <w:r w:rsidRPr="0038546C">
        <w:rPr>
          <w:rFonts w:ascii="Arial" w:hAnsi="Arial" w:cs="Arial"/>
          <w:sz w:val="26"/>
          <w:szCs w:val="26"/>
        </w:rPr>
        <w:t xml:space="preserve"> année d’apprentissage…</w:t>
      </w:r>
    </w:p>
    <w:p w14:paraId="34B6B3FE" w14:textId="77777777" w:rsidR="004E0D0C" w:rsidRPr="0038546C" w:rsidRDefault="004E0D0C" w:rsidP="007E3F0E">
      <w:pPr>
        <w:pStyle w:val="Paragraphedeliste"/>
        <w:jc w:val="both"/>
        <w:rPr>
          <w:rFonts w:ascii="Arial" w:hAnsi="Arial" w:cs="Arial"/>
          <w:sz w:val="26"/>
          <w:szCs w:val="26"/>
        </w:rPr>
      </w:pPr>
    </w:p>
    <w:p w14:paraId="4852452B" w14:textId="77777777" w:rsidR="001C597B" w:rsidRPr="0038546C" w:rsidRDefault="001C597B" w:rsidP="001C597B">
      <w:pPr>
        <w:spacing w:after="120"/>
        <w:ind w:left="426"/>
        <w:rPr>
          <w:rFonts w:ascii="Arial" w:hAnsi="Arial" w:cs="Arial"/>
          <w:sz w:val="26"/>
          <w:szCs w:val="26"/>
        </w:rPr>
      </w:pPr>
      <w:r w:rsidRPr="0038546C">
        <w:rPr>
          <w:rFonts w:ascii="Arial" w:hAnsi="Arial" w:cs="Arial"/>
          <w:sz w:val="26"/>
          <w:szCs w:val="26"/>
        </w:rPr>
        <w:t>Vous trouverez en fin de fiche un logigramme détaillé établi sur la base d'un exemple.</w:t>
      </w:r>
    </w:p>
    <w:p w14:paraId="672A0859" w14:textId="77777777" w:rsidR="00D61E93" w:rsidRPr="0038546C" w:rsidRDefault="00D61E93" w:rsidP="00D61E93">
      <w:pPr>
        <w:pStyle w:val="Paragraphedeliste"/>
        <w:rPr>
          <w:rFonts w:ascii="Arial" w:hAnsi="Arial" w:cs="Arial"/>
          <w:sz w:val="26"/>
          <w:szCs w:val="26"/>
        </w:rPr>
      </w:pPr>
    </w:p>
    <w:p w14:paraId="16138202" w14:textId="4E3B3EB0" w:rsidR="00CD6D7A" w:rsidRPr="0038546C" w:rsidRDefault="00CD6D7A" w:rsidP="007F04D5">
      <w:pPr>
        <w:pStyle w:val="Paragraphedeliste"/>
        <w:numPr>
          <w:ilvl w:val="0"/>
          <w:numId w:val="28"/>
        </w:numPr>
        <w:rPr>
          <w:rFonts w:ascii="Arial" w:hAnsi="Arial" w:cs="Arial"/>
          <w:sz w:val="24"/>
        </w:rPr>
      </w:pPr>
      <w:r w:rsidRPr="0038546C">
        <w:rPr>
          <w:rFonts w:ascii="Arial" w:hAnsi="Arial" w:cs="Arial"/>
          <w:sz w:val="24"/>
        </w:rPr>
        <w:br w:type="page"/>
      </w:r>
    </w:p>
    <w:p w14:paraId="7788AD1E" w14:textId="77777777" w:rsidR="00BD2AB6" w:rsidRPr="0038546C" w:rsidRDefault="00BD2AB6" w:rsidP="003629C0">
      <w:pPr>
        <w:pStyle w:val="Bandeaufiche"/>
      </w:pPr>
      <w:r w:rsidRPr="0038546C">
        <w:lastRenderedPageBreak/>
        <w:t>07.</w:t>
      </w:r>
      <w:r w:rsidRPr="0038546C">
        <w:tab/>
        <w:t>Indemnité d’apprentissage</w:t>
      </w:r>
    </w:p>
    <w:p w14:paraId="23367C1C"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7C43F072"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5E4AD354" w14:textId="294FCDB3" w:rsidR="002B53D0" w:rsidRPr="0038546C" w:rsidRDefault="002B53D0" w:rsidP="002B53D0">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779A2836" w14:textId="77777777" w:rsidR="002B53D0" w:rsidRPr="0038546C" w:rsidRDefault="002B53D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700592A1" w14:textId="77777777" w:rsidR="002B53D0" w:rsidRPr="0038546C" w:rsidRDefault="002B53D0" w:rsidP="002B53D0">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Document permettant de justifier la présence à l’effectif de l’agent </w:t>
      </w:r>
    </w:p>
    <w:p w14:paraId="20D723CD" w14:textId="77777777" w:rsidR="002B53D0" w:rsidRPr="0038546C" w:rsidRDefault="002B53D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788525F1" w14:textId="6C193C98" w:rsidR="002B53D0" w:rsidRPr="0038546C" w:rsidRDefault="002B53D0" w:rsidP="002B53D0">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3/ Document permettant de justifier le type de contrat</w:t>
      </w:r>
    </w:p>
    <w:p w14:paraId="52989FFA" w14:textId="71CFCE0E" w:rsidR="00057929" w:rsidRPr="0038546C" w:rsidRDefault="00057929"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Contrat d’apprentissage</w:t>
      </w:r>
    </w:p>
    <w:p w14:paraId="775F9BE1" w14:textId="5DB5F369" w:rsidR="00D72088" w:rsidRPr="0038546C" w:rsidRDefault="002B53D0" w:rsidP="00D72088">
      <w:pPr>
        <w:spacing w:before="12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4</w:t>
      </w:r>
      <w:r w:rsidR="003B4054" w:rsidRPr="0038546C">
        <w:rPr>
          <w:rFonts w:ascii="Arial" w:hAnsi="Arial" w:cs="Arial"/>
          <w:b/>
          <w:bCs/>
          <w:color w:val="002060"/>
          <w:kern w:val="24"/>
          <w:sz w:val="26"/>
          <w:szCs w:val="26"/>
        </w:rPr>
        <w:t xml:space="preserve">/ </w:t>
      </w:r>
      <w:r w:rsidR="00075886" w:rsidRPr="0038546C">
        <w:rPr>
          <w:rFonts w:ascii="Arial" w:hAnsi="Arial" w:cs="Arial"/>
          <w:b/>
          <w:bCs/>
          <w:color w:val="002060"/>
          <w:kern w:val="24"/>
          <w:sz w:val="26"/>
          <w:szCs w:val="26"/>
        </w:rPr>
        <w:t xml:space="preserve">Pour le calcul du montant demandé, </w:t>
      </w:r>
      <w:r w:rsidR="00D72088" w:rsidRPr="0038546C">
        <w:rPr>
          <w:rFonts w:ascii="Arial" w:hAnsi="Arial" w:cs="Arial"/>
          <w:b/>
          <w:bCs/>
          <w:color w:val="002060"/>
          <w:kern w:val="24"/>
          <w:sz w:val="26"/>
          <w:szCs w:val="26"/>
        </w:rPr>
        <w:t>E</w:t>
      </w:r>
      <w:r w:rsidR="00CD6D7A" w:rsidRPr="0038546C">
        <w:rPr>
          <w:rFonts w:ascii="Arial" w:hAnsi="Arial" w:cs="Arial"/>
          <w:b/>
          <w:bCs/>
          <w:color w:val="002060"/>
          <w:kern w:val="24"/>
          <w:sz w:val="26"/>
          <w:szCs w:val="26"/>
        </w:rPr>
        <w:t xml:space="preserve">tat </w:t>
      </w:r>
      <w:r w:rsidR="00B412BF" w:rsidRPr="0038546C">
        <w:rPr>
          <w:rFonts w:ascii="Arial" w:hAnsi="Arial" w:cs="Arial"/>
          <w:b/>
          <w:bCs/>
          <w:color w:val="002060"/>
          <w:kern w:val="24"/>
          <w:sz w:val="26"/>
          <w:szCs w:val="26"/>
        </w:rPr>
        <w:t>déclaratif</w:t>
      </w:r>
      <w:r w:rsidR="00CD6D7A" w:rsidRPr="0038546C">
        <w:rPr>
          <w:rFonts w:ascii="Arial" w:hAnsi="Arial" w:cs="Arial"/>
          <w:b/>
          <w:bCs/>
          <w:color w:val="002060"/>
          <w:kern w:val="24"/>
          <w:sz w:val="26"/>
          <w:szCs w:val="26"/>
        </w:rPr>
        <w:t xml:space="preserve"> </w:t>
      </w:r>
      <w:r w:rsidR="00B412BF" w:rsidRPr="0038546C">
        <w:rPr>
          <w:rFonts w:ascii="Arial" w:hAnsi="Arial" w:cs="Arial"/>
          <w:b/>
          <w:bCs/>
          <w:color w:val="002060"/>
          <w:kern w:val="24"/>
          <w:sz w:val="26"/>
          <w:szCs w:val="26"/>
        </w:rPr>
        <w:t xml:space="preserve">certifié </w:t>
      </w:r>
      <w:r w:rsidR="00CD6D7A" w:rsidRPr="0038546C">
        <w:rPr>
          <w:rFonts w:ascii="Arial" w:hAnsi="Arial" w:cs="Arial"/>
          <w:b/>
          <w:bCs/>
          <w:color w:val="002060"/>
          <w:kern w:val="24"/>
          <w:sz w:val="26"/>
          <w:szCs w:val="26"/>
        </w:rPr>
        <w:t xml:space="preserve">conforme </w:t>
      </w:r>
      <w:r w:rsidR="00830825" w:rsidRPr="0038546C">
        <w:rPr>
          <w:rFonts w:ascii="Arial" w:hAnsi="Arial" w:cs="Arial"/>
          <w:b/>
          <w:bCs/>
          <w:color w:val="002060"/>
          <w:kern w:val="24"/>
          <w:sz w:val="26"/>
          <w:szCs w:val="26"/>
        </w:rPr>
        <w:t>de prise en charge du coût salarial de l’apprenti</w:t>
      </w:r>
    </w:p>
    <w:p w14:paraId="56B2C6B5" w14:textId="553913D4" w:rsidR="0013170A" w:rsidRPr="0038546C" w:rsidRDefault="00213E15" w:rsidP="007F04D5">
      <w:pPr>
        <w:numPr>
          <w:ilvl w:val="0"/>
          <w:numId w:val="14"/>
        </w:numPr>
        <w:spacing w:after="120"/>
        <w:ind w:left="924" w:hanging="357"/>
        <w:jc w:val="left"/>
        <w:rPr>
          <w:rFonts w:ascii="Arial" w:hAnsi="Arial" w:cs="Arial"/>
          <w:color w:val="002060"/>
          <w:sz w:val="26"/>
          <w:szCs w:val="26"/>
        </w:rPr>
      </w:pPr>
      <w:r w:rsidRPr="0038546C">
        <w:rPr>
          <w:rFonts w:ascii="Arial" w:hAnsi="Arial" w:cs="Arial"/>
          <w:color w:val="002060"/>
          <w:sz w:val="26"/>
          <w:szCs w:val="26"/>
        </w:rPr>
        <w:t>Etat déclaratif certifié conforme</w:t>
      </w:r>
    </w:p>
    <w:p w14:paraId="5B449A21" w14:textId="1450FBE2" w:rsidR="00CD6D7A" w:rsidRPr="0038546C" w:rsidRDefault="00CD6D7A" w:rsidP="0013170A">
      <w:pPr>
        <w:spacing w:after="240"/>
        <w:ind w:left="567"/>
        <w:jc w:val="left"/>
        <w:rPr>
          <w:rFonts w:ascii="Arial" w:hAnsi="Arial" w:cs="Arial"/>
          <w:color w:val="002060"/>
          <w:sz w:val="24"/>
        </w:rPr>
      </w:pPr>
      <w:r w:rsidRPr="0038546C">
        <w:rPr>
          <w:rFonts w:ascii="Arial" w:hAnsi="Arial" w:cs="Arial"/>
          <w:color w:val="002060"/>
          <w:sz w:val="24"/>
        </w:rPr>
        <w:t xml:space="preserve">Vous devez </w:t>
      </w:r>
      <w:r w:rsidRPr="0038546C">
        <w:rPr>
          <w:rFonts w:ascii="Arial" w:hAnsi="Arial" w:cs="Arial"/>
          <w:color w:val="002060"/>
          <w:sz w:val="24"/>
          <w:u w:val="single"/>
        </w:rPr>
        <w:t>obligatoirement</w:t>
      </w:r>
      <w:r w:rsidRPr="0038546C">
        <w:rPr>
          <w:rFonts w:ascii="Arial" w:hAnsi="Arial" w:cs="Arial"/>
          <w:color w:val="002060"/>
          <w:sz w:val="24"/>
        </w:rPr>
        <w:t xml:space="preserve"> utiliser le modèle disponible sur le site internet du FIPHFP</w:t>
      </w:r>
    </w:p>
    <w:p w14:paraId="629656D8" w14:textId="3BCCCC9C" w:rsidR="00075886" w:rsidRPr="0038546C" w:rsidRDefault="002B53D0" w:rsidP="00075886">
      <w:pPr>
        <w:spacing w:before="12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sz w:val="26"/>
          <w:szCs w:val="26"/>
        </w:rPr>
        <w:t>5</w:t>
      </w:r>
      <w:r w:rsidR="00075886" w:rsidRPr="0038546C">
        <w:rPr>
          <w:rFonts w:ascii="Arial" w:hAnsi="Arial" w:cs="Arial"/>
          <w:b/>
          <w:bCs/>
          <w:color w:val="002060"/>
          <w:sz w:val="26"/>
          <w:szCs w:val="26"/>
        </w:rPr>
        <w:t xml:space="preserve">/ Pour la demande de remboursement, </w:t>
      </w:r>
      <w:r w:rsidR="00B412BF" w:rsidRPr="0038546C">
        <w:rPr>
          <w:rFonts w:ascii="Arial" w:hAnsi="Arial" w:cs="Arial"/>
          <w:b/>
          <w:bCs/>
          <w:color w:val="002060"/>
          <w:kern w:val="24"/>
          <w:sz w:val="26"/>
          <w:szCs w:val="26"/>
        </w:rPr>
        <w:t xml:space="preserve">Etat déclaratif certifié conforme </w:t>
      </w:r>
      <w:r w:rsidR="00830825" w:rsidRPr="0038546C">
        <w:rPr>
          <w:rFonts w:ascii="Arial" w:hAnsi="Arial" w:cs="Arial"/>
          <w:b/>
          <w:bCs/>
          <w:color w:val="002060"/>
          <w:kern w:val="24"/>
          <w:sz w:val="26"/>
          <w:szCs w:val="26"/>
        </w:rPr>
        <w:t>de prise en charge du coût salarial de l’apprenti</w:t>
      </w:r>
    </w:p>
    <w:p w14:paraId="78F88236" w14:textId="77777777" w:rsidR="00213E15" w:rsidRPr="0038546C" w:rsidRDefault="00213E15" w:rsidP="007F04D5">
      <w:pPr>
        <w:numPr>
          <w:ilvl w:val="0"/>
          <w:numId w:val="14"/>
        </w:numPr>
        <w:spacing w:after="120"/>
        <w:ind w:left="924" w:hanging="357"/>
        <w:jc w:val="left"/>
        <w:rPr>
          <w:rFonts w:ascii="Arial" w:hAnsi="Arial" w:cs="Arial"/>
          <w:color w:val="002060"/>
          <w:sz w:val="26"/>
          <w:szCs w:val="26"/>
        </w:rPr>
      </w:pPr>
      <w:r w:rsidRPr="0038546C">
        <w:rPr>
          <w:rFonts w:ascii="Arial" w:hAnsi="Arial" w:cs="Arial"/>
          <w:color w:val="002060"/>
          <w:sz w:val="26"/>
          <w:szCs w:val="26"/>
        </w:rPr>
        <w:t>Etat déclaratif certifié conforme</w:t>
      </w:r>
    </w:p>
    <w:p w14:paraId="448DB622" w14:textId="77777777" w:rsidR="00075886" w:rsidRPr="0038546C" w:rsidRDefault="00075886" w:rsidP="00075886">
      <w:pPr>
        <w:spacing w:after="240"/>
        <w:ind w:left="567"/>
        <w:jc w:val="left"/>
        <w:rPr>
          <w:rFonts w:ascii="Arial" w:hAnsi="Arial" w:cs="Arial"/>
          <w:color w:val="002060"/>
          <w:sz w:val="24"/>
        </w:rPr>
      </w:pPr>
      <w:r w:rsidRPr="0038546C">
        <w:rPr>
          <w:rFonts w:ascii="Arial" w:hAnsi="Arial" w:cs="Arial"/>
          <w:color w:val="002060"/>
          <w:sz w:val="24"/>
        </w:rPr>
        <w:t xml:space="preserve">Vous devez </w:t>
      </w:r>
      <w:r w:rsidRPr="0038546C">
        <w:rPr>
          <w:rFonts w:ascii="Arial" w:hAnsi="Arial" w:cs="Arial"/>
          <w:color w:val="002060"/>
          <w:sz w:val="24"/>
          <w:u w:val="single"/>
        </w:rPr>
        <w:t>obligatoirement</w:t>
      </w:r>
      <w:r w:rsidRPr="0038546C">
        <w:rPr>
          <w:rFonts w:ascii="Arial" w:hAnsi="Arial" w:cs="Arial"/>
          <w:color w:val="002060"/>
          <w:sz w:val="24"/>
        </w:rPr>
        <w:t xml:space="preserve"> utiliser le modèle disponible sur le site internet du FIPHFP.</w:t>
      </w:r>
    </w:p>
    <w:p w14:paraId="1E6E0A5C" w14:textId="3B9869A1" w:rsidR="00440824" w:rsidRPr="0038546C" w:rsidRDefault="002B53D0" w:rsidP="008E4008">
      <w:pPr>
        <w:spacing w:after="120" w:line="259" w:lineRule="auto"/>
        <w:ind w:left="284" w:hanging="284"/>
        <w:jc w:val="left"/>
        <w:rPr>
          <w:rFonts w:ascii="Arial" w:hAnsi="Arial" w:cs="Arial"/>
          <w:lang w:val="fr-BE"/>
        </w:rPr>
      </w:pPr>
      <w:r w:rsidRPr="0038546C">
        <w:rPr>
          <w:rFonts w:ascii="Arial" w:hAnsi="Arial" w:cs="Arial"/>
          <w:b/>
          <w:bCs/>
          <w:color w:val="002060"/>
          <w:kern w:val="24"/>
          <w:sz w:val="26"/>
          <w:szCs w:val="26"/>
        </w:rPr>
        <w:t>6</w:t>
      </w:r>
      <w:r w:rsidR="003B4054" w:rsidRPr="0038546C">
        <w:rPr>
          <w:rFonts w:ascii="Arial" w:hAnsi="Arial" w:cs="Arial"/>
          <w:b/>
          <w:bCs/>
          <w:color w:val="002060"/>
          <w:kern w:val="24"/>
          <w:sz w:val="26"/>
          <w:szCs w:val="26"/>
        </w:rPr>
        <w:t xml:space="preserve">/ </w:t>
      </w:r>
      <w:r w:rsidR="00CD6D7A" w:rsidRPr="0038546C">
        <w:rPr>
          <w:rFonts w:ascii="Arial" w:hAnsi="Arial" w:cs="Arial"/>
          <w:b/>
          <w:bCs/>
          <w:color w:val="002060"/>
          <w:kern w:val="24"/>
          <w:sz w:val="26"/>
          <w:szCs w:val="26"/>
        </w:rPr>
        <w:t>RIB de l’employeur</w:t>
      </w:r>
    </w:p>
    <w:bookmarkEnd w:id="49"/>
    <w:bookmarkEnd w:id="50"/>
    <w:p w14:paraId="78A0F9E6" w14:textId="129A34E8" w:rsidR="001A3537" w:rsidRPr="0038546C" w:rsidRDefault="00126B91">
      <w:pPr>
        <w:jc w:val="left"/>
        <w:rPr>
          <w:rFonts w:ascii="Arial" w:hAnsi="Arial" w:cs="Arial"/>
        </w:rPr>
      </w:pPr>
      <w:r w:rsidRPr="0038546C">
        <w:rPr>
          <w:rFonts w:ascii="Arial" w:hAnsi="Arial" w:cs="Arial"/>
        </w:rPr>
        <w:br w:type="page"/>
      </w:r>
    </w:p>
    <w:p w14:paraId="6B51553F" w14:textId="3989AA3D" w:rsidR="001C597B" w:rsidRPr="0038546C" w:rsidRDefault="00FB1146" w:rsidP="001C597B">
      <w:pPr>
        <w:pStyle w:val="Bandeaufiche"/>
      </w:pPr>
      <w:r w:rsidRPr="0038546C">
        <w:rPr>
          <w:noProof/>
        </w:rPr>
        <w:lastRenderedPageBreak/>
        <mc:AlternateContent>
          <mc:Choice Requires="wpg">
            <w:drawing>
              <wp:anchor distT="0" distB="0" distL="114300" distR="114300" simplePos="0" relativeHeight="251667456" behindDoc="0" locked="0" layoutInCell="1" allowOverlap="1" wp14:anchorId="72B1CF91" wp14:editId="48EB6306">
                <wp:simplePos x="0" y="0"/>
                <wp:positionH relativeFrom="column">
                  <wp:posOffset>-509270</wp:posOffset>
                </wp:positionH>
                <wp:positionV relativeFrom="paragraph">
                  <wp:posOffset>366233</wp:posOffset>
                </wp:positionV>
                <wp:extent cx="6588760" cy="8707120"/>
                <wp:effectExtent l="0" t="0" r="78740" b="17780"/>
                <wp:wrapNone/>
                <wp:docPr id="32" name="Groupe 3"/>
                <wp:cNvGraphicFramePr/>
                <a:graphic xmlns:a="http://schemas.openxmlformats.org/drawingml/2006/main">
                  <a:graphicData uri="http://schemas.microsoft.com/office/word/2010/wordprocessingGroup">
                    <wpg:wgp>
                      <wpg:cNvGrpSpPr/>
                      <wpg:grpSpPr>
                        <a:xfrm>
                          <a:off x="0" y="0"/>
                          <a:ext cx="6588760" cy="8707120"/>
                          <a:chOff x="0" y="0"/>
                          <a:chExt cx="6589235" cy="8707605"/>
                        </a:xfrm>
                      </wpg:grpSpPr>
                      <wps:wsp>
                        <wps:cNvPr id="33" name="Connecteur droit avec flèche 33"/>
                        <wps:cNvCnPr>
                          <a:cxnSpLocks/>
                        </wps:cNvCnPr>
                        <wps:spPr>
                          <a:xfrm>
                            <a:off x="4467009" y="5239469"/>
                            <a:ext cx="284971" cy="4303"/>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34" name="Connecteur droit avec flèche 34"/>
                        <wps:cNvCnPr>
                          <a:cxnSpLocks/>
                        </wps:cNvCnPr>
                        <wps:spPr>
                          <a:xfrm>
                            <a:off x="4467009" y="4281099"/>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35" name="Rectangle : coins arrondis 35"/>
                        <wps:cNvSpPr/>
                        <wps:spPr>
                          <a:xfrm>
                            <a:off x="2001837" y="1549655"/>
                            <a:ext cx="2440175" cy="1374803"/>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5860F3B7" w14:textId="77777777" w:rsidR="00FB1146" w:rsidRDefault="00FB1146" w:rsidP="00FB1146">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1</w:t>
                              </w:r>
                              <w:r>
                                <w:rPr>
                                  <w:rFonts w:asciiTheme="minorHAnsi" w:cstheme="minorBidi"/>
                                  <w:b/>
                                  <w:bCs/>
                                  <w:color w:val="000000" w:themeColor="dark1"/>
                                  <w:kern w:val="24"/>
                                  <w:position w:val="6"/>
                                  <w:sz w:val="20"/>
                                  <w:szCs w:val="20"/>
                                  <w:vertAlign w:val="superscript"/>
                                </w:rPr>
                                <w:t>ère</w:t>
                              </w:r>
                              <w:r>
                                <w:rPr>
                                  <w:rFonts w:asciiTheme="minorHAnsi" w:cstheme="minorBidi"/>
                                  <w:b/>
                                  <w:bCs/>
                                  <w:color w:val="000000" w:themeColor="dark1"/>
                                  <w:kern w:val="24"/>
                                  <w:sz w:val="20"/>
                                  <w:szCs w:val="20"/>
                                </w:rPr>
                                <w:t xml:space="preserve"> année</w:t>
                              </w:r>
                            </w:p>
                            <w:p w14:paraId="1A728CDF" w14:textId="77777777"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Pour la 1</w:t>
                              </w:r>
                              <w:r>
                                <w:rPr>
                                  <w:rFonts w:asciiTheme="minorHAnsi" w:cstheme="minorBidi"/>
                                  <w:b/>
                                  <w:bCs/>
                                  <w:color w:val="000000" w:themeColor="dark1"/>
                                  <w:kern w:val="24"/>
                                  <w:position w:val="5"/>
                                  <w:sz w:val="16"/>
                                  <w:szCs w:val="16"/>
                                  <w:vertAlign w:val="superscript"/>
                                </w:rPr>
                                <w:t>ère</w:t>
                              </w:r>
                              <w:r>
                                <w:rPr>
                                  <w:rFonts w:asciiTheme="minorHAnsi" w:cstheme="minorBidi"/>
                                  <w:b/>
                                  <w:bCs/>
                                  <w:color w:val="000000" w:themeColor="dark1"/>
                                  <w:kern w:val="24"/>
                                  <w:sz w:val="16"/>
                                  <w:szCs w:val="16"/>
                                </w:rPr>
                                <w:t xml:space="preserve"> année d’apprentissage soit du 01/09/2025 au 31/08/2026</w:t>
                              </w:r>
                            </w:p>
                            <w:p w14:paraId="3793153D" w14:textId="77777777"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montant à demander sur PEP’S :</w:t>
                              </w:r>
                            </w:p>
                            <w:p w14:paraId="20A290EA" w14:textId="769C7E42"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Salaire brut + charges patronales pour la période du 01/09/202</w:t>
                              </w:r>
                              <w:r w:rsidR="00154F29">
                                <w:rPr>
                                  <w:rFonts w:asciiTheme="minorHAnsi" w:cstheme="minorBidi"/>
                                  <w:color w:val="000000" w:themeColor="dark1"/>
                                  <w:kern w:val="24"/>
                                  <w:sz w:val="16"/>
                                  <w:szCs w:val="16"/>
                                </w:rPr>
                                <w:t>5</w:t>
                              </w:r>
                              <w:r>
                                <w:rPr>
                                  <w:rFonts w:asciiTheme="minorHAnsi" w:cstheme="minorBidi"/>
                                  <w:color w:val="000000" w:themeColor="dark1"/>
                                  <w:kern w:val="24"/>
                                  <w:sz w:val="16"/>
                                  <w:szCs w:val="16"/>
                                </w:rPr>
                                <w:t xml:space="preserve"> et 31/08/202</w:t>
                              </w:r>
                              <w:r w:rsidR="00154F29">
                                <w:rPr>
                                  <w:rFonts w:asciiTheme="minorHAnsi" w:cstheme="minorBidi"/>
                                  <w:color w:val="000000" w:themeColor="dark1"/>
                                  <w:kern w:val="24"/>
                                  <w:sz w:val="16"/>
                                  <w:szCs w:val="16"/>
                                </w:rPr>
                                <w:t>6</w:t>
                              </w:r>
                              <w:r>
                                <w:rPr>
                                  <w:rFonts w:asciiTheme="minorHAnsi" w:cstheme="minorBidi"/>
                                  <w:color w:val="000000" w:themeColor="dark1"/>
                                  <w:kern w:val="24"/>
                                  <w:sz w:val="16"/>
                                  <w:szCs w:val="16"/>
                                </w:rPr>
                                <w:t xml:space="preserve"> </w:t>
                              </w:r>
                            </w:p>
                            <w:p w14:paraId="179E2CFD"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Dans la limite de 80% de la rémunération de l’apprenti</w:t>
                              </w:r>
                            </w:p>
                          </w:txbxContent>
                        </wps:txbx>
                        <wps:bodyPr rtlCol="0" anchor="ctr"/>
                      </wps:wsp>
                      <wps:wsp>
                        <wps:cNvPr id="36" name="ZoneTexte 10"/>
                        <wps:cNvSpPr txBox="1"/>
                        <wps:spPr>
                          <a:xfrm>
                            <a:off x="4726710" y="1821841"/>
                            <a:ext cx="1846579" cy="784859"/>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2687707B"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La demande d’aide doit être déposée sur PEP’S </w:t>
                              </w:r>
                            </w:p>
                            <w:p w14:paraId="34F2F454" w14:textId="77777777"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u w:val="single"/>
                                </w:rPr>
                                <w:t xml:space="preserve"> par année d’apprentissage</w:t>
                              </w:r>
                            </w:p>
                            <w:p w14:paraId="67940597" w14:textId="2043E1DC"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ère</w:t>
                              </w:r>
                              <w:r>
                                <w:rPr>
                                  <w:rFonts w:asciiTheme="minorHAnsi" w:cstheme="minorBidi"/>
                                  <w:color w:val="000000" w:themeColor="dark1"/>
                                  <w:kern w:val="24"/>
                                  <w:sz w:val="16"/>
                                  <w:szCs w:val="16"/>
                                </w:rPr>
                                <w:t xml:space="preserve"> année : 01/09/2025 au 31/08/2026</w:t>
                              </w:r>
                            </w:p>
                            <w:p w14:paraId="34A77235" w14:textId="4B672576"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2</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01/09/2026 au 31/08/2027</w:t>
                              </w:r>
                            </w:p>
                          </w:txbxContent>
                        </wps:txbx>
                        <wps:bodyPr wrap="square" rtlCol="0">
                          <a:spAutoFit/>
                        </wps:bodyPr>
                      </wps:wsp>
                      <wps:wsp>
                        <wps:cNvPr id="37" name="ZoneTexte 15"/>
                        <wps:cNvSpPr txBox="1"/>
                        <wps:spPr>
                          <a:xfrm>
                            <a:off x="4742021" y="2994085"/>
                            <a:ext cx="1847214" cy="845184"/>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0D400170" w14:textId="5CC5378C" w:rsidR="00FB1146" w:rsidRDefault="00FB1146" w:rsidP="00FB1146">
                              <w:pP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La périodicité correspond à la période choisie pour le paiement sur la base des justificatifs de paiement transmis dans la cadre du montant accordé sous réserve de justifications pour la période.</w:t>
                              </w:r>
                            </w:p>
                          </w:txbxContent>
                        </wps:txbx>
                        <wps:bodyPr wrap="square" rtlCol="0">
                          <a:spAutoFit/>
                        </wps:bodyPr>
                      </wps:wsp>
                      <wps:wsp>
                        <wps:cNvPr id="38" name="Flèche : bas 38"/>
                        <wps:cNvSpPr/>
                        <wps:spPr>
                          <a:xfrm>
                            <a:off x="3148646" y="2959304"/>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39" name="Rectangle : coins arrondis 39"/>
                        <wps:cNvSpPr/>
                        <wps:spPr>
                          <a:xfrm>
                            <a:off x="2042147" y="3213277"/>
                            <a:ext cx="2440174" cy="466069"/>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3A8E24AF" w14:textId="77777777"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Périodicité choisie pour le versement de l’aide</w:t>
                              </w:r>
                            </w:p>
                            <w:p w14:paraId="7A2216C7"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TRIMESTRIELLE – SEMESTRIELLE -ANNUELLE</w:t>
                              </w:r>
                            </w:p>
                          </w:txbxContent>
                        </wps:txbx>
                        <wps:bodyPr rtlCol="0" anchor="ctr"/>
                      </wps:wsp>
                      <wps:wsp>
                        <wps:cNvPr id="41" name="Rectangle : coins arrondis 41"/>
                        <wps:cNvSpPr/>
                        <wps:spPr>
                          <a:xfrm>
                            <a:off x="2045886" y="3969077"/>
                            <a:ext cx="2436435" cy="651231"/>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4AC4ED5F" w14:textId="16F90586"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FIPHFP donne un accord de prise en charge maximale pour la période du 01/09/2025 au 31/08/2026</w:t>
                              </w:r>
                            </w:p>
                          </w:txbxContent>
                        </wps:txbx>
                        <wps:bodyPr rtlCol="0" anchor="ctr"/>
                      </wps:wsp>
                      <wps:wsp>
                        <wps:cNvPr id="42" name="ZoneTexte 21"/>
                        <wps:cNvSpPr txBox="1"/>
                        <wps:spPr>
                          <a:xfrm>
                            <a:off x="4741952" y="3947364"/>
                            <a:ext cx="1846579" cy="596899"/>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66D75E51"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accordé est </w:t>
                              </w:r>
                              <w:r>
                                <w:rPr>
                                  <w:rFonts w:asciiTheme="minorHAnsi" w:cstheme="minorBidi"/>
                                  <w:b/>
                                  <w:bCs/>
                                  <w:color w:val="000000" w:themeColor="dark1"/>
                                  <w:kern w:val="24"/>
                                  <w:sz w:val="16"/>
                                  <w:szCs w:val="16"/>
                                </w:rPr>
                                <w:t xml:space="preserve">le montant maximum </w:t>
                              </w:r>
                              <w:r>
                                <w:rPr>
                                  <w:rFonts w:asciiTheme="minorHAnsi" w:cstheme="minorBidi"/>
                                  <w:color w:val="000000" w:themeColor="dark1"/>
                                  <w:kern w:val="24"/>
                                  <w:sz w:val="16"/>
                                  <w:szCs w:val="16"/>
                                </w:rPr>
                                <w:t xml:space="preserve">auquel l’employeur pourra prétendre sur la période totale soit du </w:t>
                              </w:r>
                              <w:r>
                                <w:rPr>
                                  <w:rFonts w:asciiTheme="minorHAnsi" w:cstheme="minorBidi"/>
                                  <w:b/>
                                  <w:bCs/>
                                  <w:color w:val="000000" w:themeColor="dark1"/>
                                  <w:kern w:val="24"/>
                                  <w:sz w:val="16"/>
                                  <w:szCs w:val="16"/>
                                </w:rPr>
                                <w:t>01/09/2025 au 31/08/2026</w:t>
                              </w:r>
                            </w:p>
                          </w:txbxContent>
                        </wps:txbx>
                        <wps:bodyPr wrap="square" rtlCol="0">
                          <a:spAutoFit/>
                        </wps:bodyPr>
                      </wps:wsp>
                      <wps:wsp>
                        <wps:cNvPr id="43" name="Rectangle : coins arrondis 43"/>
                        <wps:cNvSpPr/>
                        <wps:spPr>
                          <a:xfrm>
                            <a:off x="2045887" y="4889753"/>
                            <a:ext cx="2436434" cy="708038"/>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0F453F2E"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FIPFHP demande les justificatifs de paiement selon la périodicité choisie </w:t>
                              </w:r>
                            </w:p>
                            <w:p w14:paraId="6E95940F"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de la période,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semestre, fin de période)</w:t>
                              </w:r>
                            </w:p>
                          </w:txbxContent>
                        </wps:txbx>
                        <wps:bodyPr rtlCol="0" anchor="ctr"/>
                      </wps:wsp>
                      <wps:wsp>
                        <wps:cNvPr id="44" name="Rectangle : coins arrondis 44"/>
                        <wps:cNvSpPr/>
                        <wps:spPr>
                          <a:xfrm>
                            <a:off x="2045887" y="5928103"/>
                            <a:ext cx="2440175" cy="651231"/>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61460969"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L’employeur devra déposer les documents nécessaires au paiement pour la période écoulée selon la périodicité choisie</w:t>
                              </w:r>
                            </w:p>
                          </w:txbxContent>
                        </wps:txbx>
                        <wps:bodyPr rtlCol="0" anchor="ctr"/>
                      </wps:wsp>
                      <wps:wsp>
                        <wps:cNvPr id="45" name="ZoneTexte 27"/>
                        <wps:cNvSpPr txBox="1"/>
                        <wps:spPr>
                          <a:xfrm>
                            <a:off x="4751637" y="6866385"/>
                            <a:ext cx="1837055" cy="593725"/>
                          </a:xfrm>
                          <a:prstGeom prst="rect">
                            <a:avLst/>
                          </a:prstGeom>
                          <a:solidFill>
                            <a:schemeClr val="accent5">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15330C"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versé par le FIPHFP correspond au </w:t>
                              </w:r>
                              <w:r>
                                <w:rPr>
                                  <w:rFonts w:asciiTheme="minorHAnsi" w:cstheme="minorBidi"/>
                                  <w:b/>
                                  <w:bCs/>
                                  <w:color w:val="000000" w:themeColor="dark1"/>
                                  <w:kern w:val="24"/>
                                  <w:sz w:val="16"/>
                                  <w:szCs w:val="16"/>
                                </w:rPr>
                                <w:t>montant des dépenses payées pour la période dans la limite du montant global accordé</w:t>
                              </w:r>
                            </w:p>
                          </w:txbxContent>
                        </wps:txbx>
                        <wps:bodyPr wrap="square" rtlCol="0">
                          <a:spAutoFit/>
                        </wps:bodyPr>
                      </wps:wsp>
                      <wps:wsp>
                        <wps:cNvPr id="46" name="Rectangle : coins arrondis 46"/>
                        <wps:cNvSpPr/>
                        <wps:spPr>
                          <a:xfrm>
                            <a:off x="2005578" y="6866767"/>
                            <a:ext cx="2436434" cy="694171"/>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5BEA4227" w14:textId="65820FAB"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Après étude des documents le FIPHFP procédera au paiement du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semestre ou la totalité selon la périodicité choisie</w:t>
                              </w:r>
                            </w:p>
                          </w:txbxContent>
                        </wps:txbx>
                        <wps:bodyPr rtlCol="0" anchor="ctr"/>
                      </wps:wsp>
                      <wps:wsp>
                        <wps:cNvPr id="47" name="Rectangle : coins arrondis 47"/>
                        <wps:cNvSpPr/>
                        <wps:spPr>
                          <a:xfrm>
                            <a:off x="363675" y="3604002"/>
                            <a:ext cx="195594" cy="322268"/>
                          </a:xfrm>
                          <a:prstGeom prst="roundRect">
                            <a:avLst/>
                          </a:prstGeom>
                        </wps:spPr>
                        <wps:style>
                          <a:lnRef idx="2">
                            <a:schemeClr val="accent6"/>
                          </a:lnRef>
                          <a:fillRef idx="1">
                            <a:schemeClr val="lt1"/>
                          </a:fillRef>
                          <a:effectRef idx="0">
                            <a:schemeClr val="accent6"/>
                          </a:effectRef>
                          <a:fontRef idx="minor">
                            <a:schemeClr val="dk1"/>
                          </a:fontRef>
                        </wps:style>
                        <wps:bodyPr rtlCol="0" anchor="ctr"/>
                      </wps:wsp>
                      <wps:wsp>
                        <wps:cNvPr id="48" name="ZoneTexte 2"/>
                        <wps:cNvSpPr txBox="1"/>
                        <wps:spPr>
                          <a:xfrm>
                            <a:off x="532154" y="3517785"/>
                            <a:ext cx="749253" cy="461665"/>
                          </a:xfrm>
                          <a:prstGeom prst="rect">
                            <a:avLst/>
                          </a:prstGeom>
                          <a:noFill/>
                        </wps:spPr>
                        <wps:txbx>
                          <w:txbxContent>
                            <w:p w14:paraId="16C2AE2C" w14:textId="77777777" w:rsidR="00FB1146" w:rsidRDefault="00FB1146" w:rsidP="00FB1146">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l’employeur</w:t>
                              </w:r>
                            </w:p>
                          </w:txbxContent>
                        </wps:txbx>
                        <wps:bodyPr wrap="square" rtlCol="0">
                          <a:spAutoFit/>
                        </wps:bodyPr>
                      </wps:wsp>
                      <wps:wsp>
                        <wps:cNvPr id="49" name="Rectangle : coins arrondis 49"/>
                        <wps:cNvSpPr/>
                        <wps:spPr>
                          <a:xfrm>
                            <a:off x="363675" y="4068678"/>
                            <a:ext cx="195594" cy="349005"/>
                          </a:xfrm>
                          <a:prstGeom prst="roundRect">
                            <a:avLst/>
                          </a:prstGeom>
                          <a:ln>
                            <a:prstDash val="sysDash"/>
                          </a:ln>
                        </wps:spPr>
                        <wps:style>
                          <a:lnRef idx="2">
                            <a:schemeClr val="accent1"/>
                          </a:lnRef>
                          <a:fillRef idx="1">
                            <a:schemeClr val="lt1"/>
                          </a:fillRef>
                          <a:effectRef idx="0">
                            <a:schemeClr val="accent1"/>
                          </a:effectRef>
                          <a:fontRef idx="minor">
                            <a:schemeClr val="dk1"/>
                          </a:fontRef>
                        </wps:style>
                        <wps:bodyPr rtlCol="0" anchor="ctr"/>
                      </wps:wsp>
                      <wps:wsp>
                        <wps:cNvPr id="51" name="ZoneTexte 8"/>
                        <wps:cNvSpPr txBox="1"/>
                        <wps:spPr>
                          <a:xfrm>
                            <a:off x="532154" y="4009537"/>
                            <a:ext cx="749253" cy="461665"/>
                          </a:xfrm>
                          <a:prstGeom prst="rect">
                            <a:avLst/>
                          </a:prstGeom>
                          <a:noFill/>
                        </wps:spPr>
                        <wps:txbx>
                          <w:txbxContent>
                            <w:p w14:paraId="3B034CFC" w14:textId="77777777" w:rsidR="00FB1146" w:rsidRDefault="00FB1146" w:rsidP="00FB1146">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 FIPHFP</w:t>
                              </w:r>
                            </w:p>
                          </w:txbxContent>
                        </wps:txbx>
                        <wps:bodyPr wrap="square" rtlCol="0">
                          <a:spAutoFit/>
                        </wps:bodyPr>
                      </wps:wsp>
                      <wps:wsp>
                        <wps:cNvPr id="52" name="Rectangle : coins arrondis 52"/>
                        <wps:cNvSpPr/>
                        <wps:spPr>
                          <a:xfrm>
                            <a:off x="266891" y="0"/>
                            <a:ext cx="6322247" cy="128021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9DE0CDB" w14:textId="77777777" w:rsidR="00FB1146" w:rsidRDefault="00FB1146" w:rsidP="00FB1146">
                              <w:pPr>
                                <w:jc w:val="center"/>
                                <w:rPr>
                                  <w:rFonts w:asciiTheme="minorHAnsi" w:cstheme="minorBidi"/>
                                  <w:b/>
                                  <w:bCs/>
                                  <w:color w:val="000000" w:themeColor="dark1"/>
                                  <w:kern w:val="24"/>
                                  <w:szCs w:val="22"/>
                                </w:rPr>
                              </w:pPr>
                              <w:r>
                                <w:rPr>
                                  <w:rFonts w:asciiTheme="minorHAnsi" w:cstheme="minorBidi"/>
                                  <w:b/>
                                  <w:bCs/>
                                  <w:color w:val="000000" w:themeColor="dark1"/>
                                  <w:kern w:val="24"/>
                                  <w:szCs w:val="22"/>
                                </w:rPr>
                                <w:t>AIDE  « INDEMNITE D’APPRENTISSAGE »</w:t>
                              </w:r>
                            </w:p>
                            <w:p w14:paraId="56A02944" w14:textId="77777777" w:rsidR="00FB1146" w:rsidRDefault="00FB1146" w:rsidP="00FB1146">
                              <w:pPr>
                                <w:rPr>
                                  <w:rFonts w:asciiTheme="minorHAnsi" w:cstheme="minorBidi"/>
                                  <w:color w:val="000000" w:themeColor="dark1"/>
                                  <w:kern w:val="24"/>
                                  <w:szCs w:val="22"/>
                                </w:rPr>
                              </w:pPr>
                              <w:r>
                                <w:rPr>
                                  <w:rFonts w:asciiTheme="minorHAnsi" w:cstheme="minorBidi"/>
                                  <w:color w:val="000000" w:themeColor="dark1"/>
                                  <w:kern w:val="24"/>
                                  <w:szCs w:val="22"/>
                                  <w:u w:val="single"/>
                                </w:rPr>
                                <w:t>Exemple</w:t>
                              </w:r>
                              <w:r>
                                <w:rPr>
                                  <w:rFonts w:asciiTheme="minorHAnsi" w:cstheme="minorBidi"/>
                                  <w:color w:val="000000" w:themeColor="dark1"/>
                                  <w:kern w:val="24"/>
                                  <w:szCs w:val="22"/>
                                </w:rPr>
                                <w:t xml:space="preserve"> : Un employeur souhaite déposer une demande d’aide au paiement de la rémunération de l’apprenti pour les 2 années du contrat d’apprentissage (01/09/2025 au 31/08/2027).  </w:t>
                              </w:r>
                            </w:p>
                            <w:p w14:paraId="595BEB58" w14:textId="77777777" w:rsidR="00FB1146" w:rsidRDefault="00FB1146" w:rsidP="00FB1146">
                              <w:pPr>
                                <w:rPr>
                                  <w:rFonts w:asciiTheme="minorHAnsi" w:cstheme="minorBidi"/>
                                  <w:b/>
                                  <w:bCs/>
                                  <w:color w:val="4F81BD" w:themeColor="accent1"/>
                                  <w:kern w:val="24"/>
                                  <w:szCs w:val="22"/>
                                </w:rPr>
                              </w:pPr>
                              <w:r>
                                <w:rPr>
                                  <w:rFonts w:asciiTheme="minorHAnsi" w:cstheme="minorBidi"/>
                                  <w:b/>
                                  <w:bCs/>
                                  <w:color w:val="4F81BD" w:themeColor="accent1"/>
                                  <w:kern w:val="24"/>
                                  <w:szCs w:val="22"/>
                                </w:rPr>
                                <w:t xml:space="preserve">L’aide indemnité d’apprentissage doit être déposée par année d’apprentissage. </w:t>
                              </w:r>
                            </w:p>
                            <w:p w14:paraId="36608069" w14:textId="38309D01" w:rsidR="00FB1146" w:rsidRDefault="00FB1146" w:rsidP="00FB1146">
                              <w:pPr>
                                <w:rPr>
                                  <w:rFonts w:asciiTheme="minorHAnsi" w:cstheme="minorBidi"/>
                                  <w:b/>
                                  <w:bCs/>
                                  <w:color w:val="4F81BD" w:themeColor="accent1"/>
                                  <w:kern w:val="24"/>
                                  <w:szCs w:val="22"/>
                                </w:rPr>
                              </w:pPr>
                              <w:r>
                                <w:rPr>
                                  <w:rFonts w:asciiTheme="minorHAnsi" w:cstheme="minorBidi"/>
                                  <w:b/>
                                  <w:bCs/>
                                  <w:color w:val="4F81BD" w:themeColor="accent1"/>
                                  <w:kern w:val="24"/>
                                  <w:szCs w:val="22"/>
                                </w:rPr>
                                <w:t>L’employeur dépose une demande pour la 1</w:t>
                              </w:r>
                              <w:r>
                                <w:rPr>
                                  <w:rFonts w:asciiTheme="minorHAnsi" w:cstheme="minorBidi"/>
                                  <w:b/>
                                  <w:bCs/>
                                  <w:color w:val="4F81BD" w:themeColor="accent1"/>
                                  <w:kern w:val="24"/>
                                  <w:position w:val="7"/>
                                  <w:szCs w:val="22"/>
                                  <w:vertAlign w:val="superscript"/>
                                </w:rPr>
                                <w:t>ère</w:t>
                              </w:r>
                              <w:r>
                                <w:rPr>
                                  <w:rFonts w:asciiTheme="minorHAnsi" w:cstheme="minorBidi"/>
                                  <w:b/>
                                  <w:bCs/>
                                  <w:color w:val="4F81BD" w:themeColor="accent1"/>
                                  <w:kern w:val="24"/>
                                  <w:szCs w:val="22"/>
                                </w:rPr>
                                <w:t xml:space="preserve"> année d’apprentissage soit du 01/09/202</w:t>
                              </w:r>
                              <w:r w:rsidR="00154F29">
                                <w:rPr>
                                  <w:rFonts w:asciiTheme="minorHAnsi" w:cstheme="minorBidi"/>
                                  <w:b/>
                                  <w:bCs/>
                                  <w:color w:val="4F81BD" w:themeColor="accent1"/>
                                  <w:kern w:val="24"/>
                                  <w:szCs w:val="22"/>
                                </w:rPr>
                                <w:t>5</w:t>
                              </w:r>
                              <w:r>
                                <w:rPr>
                                  <w:rFonts w:asciiTheme="minorHAnsi" w:cstheme="minorBidi"/>
                                  <w:b/>
                                  <w:bCs/>
                                  <w:color w:val="4F81BD" w:themeColor="accent1"/>
                                  <w:kern w:val="24"/>
                                  <w:szCs w:val="22"/>
                                </w:rPr>
                                <w:t xml:space="preserve"> au 31/08/202</w:t>
                              </w:r>
                              <w:r w:rsidR="00154F29">
                                <w:rPr>
                                  <w:rFonts w:asciiTheme="minorHAnsi" w:cstheme="minorBidi"/>
                                  <w:b/>
                                  <w:bCs/>
                                  <w:color w:val="4F81BD" w:themeColor="accent1"/>
                                  <w:kern w:val="24"/>
                                  <w:szCs w:val="22"/>
                                </w:rPr>
                                <w:t>6</w:t>
                              </w:r>
                              <w:r>
                                <w:rPr>
                                  <w:rFonts w:asciiTheme="minorHAnsi" w:cstheme="minorBidi"/>
                                  <w:b/>
                                  <w:bCs/>
                                  <w:color w:val="4F81BD" w:themeColor="accent1"/>
                                  <w:kern w:val="24"/>
                                  <w:szCs w:val="22"/>
                                </w:rPr>
                                <w:t>.</w:t>
                              </w:r>
                            </w:p>
                            <w:p w14:paraId="2F2B1622" w14:textId="77777777" w:rsidR="00FB1146" w:rsidRDefault="00FB1146" w:rsidP="00FB1146">
                              <w:pPr>
                                <w:rPr>
                                  <w:rFonts w:asciiTheme="minorHAnsi" w:cstheme="minorBidi"/>
                                  <w:b/>
                                  <w:bCs/>
                                  <w:color w:val="000000" w:themeColor="dark1"/>
                                  <w:kern w:val="24"/>
                                  <w:szCs w:val="22"/>
                                </w:rPr>
                              </w:pPr>
                              <w:r>
                                <w:rPr>
                                  <w:rFonts w:asciiTheme="minorHAnsi" w:cstheme="minorBidi"/>
                                  <w:b/>
                                  <w:bCs/>
                                  <w:color w:val="000000" w:themeColor="dark1"/>
                                  <w:kern w:val="24"/>
                                  <w:szCs w:val="22"/>
                                </w:rPr>
                                <w:t>L’employeur souhaite le versement de son aide tous les 3 mois (au trimestre)</w:t>
                              </w:r>
                            </w:p>
                          </w:txbxContent>
                        </wps:txbx>
                        <wps:bodyPr rtlCol="0" anchor="ctr"/>
                      </wps:wsp>
                      <wps:wsp>
                        <wps:cNvPr id="53" name="Flèche : bas 53"/>
                        <wps:cNvSpPr/>
                        <wps:spPr>
                          <a:xfrm>
                            <a:off x="3156626" y="3707142"/>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54" name="Flèche : bas 54"/>
                        <wps:cNvSpPr/>
                        <wps:spPr>
                          <a:xfrm>
                            <a:off x="3156626" y="4645186"/>
                            <a:ext cx="130596" cy="219128"/>
                          </a:xfrm>
                          <a:prstGeom prst="downArrow">
                            <a:avLst/>
                          </a:prstGeom>
                          <a:solidFill>
                            <a:schemeClr val="accent1">
                              <a:lumMod val="40000"/>
                              <a:lumOff val="6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bodyPr rtlCol="0" anchor="ctr"/>
                      </wps:wsp>
                      <wps:wsp>
                        <wps:cNvPr id="55" name="ZoneTexte 51"/>
                        <wps:cNvSpPr txBox="1"/>
                        <wps:spPr>
                          <a:xfrm>
                            <a:off x="4741952" y="4828238"/>
                            <a:ext cx="1846579" cy="1217294"/>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5D74AF83" w14:textId="77777777"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Par exemple si l’employeur choisit :</w:t>
                              </w:r>
                            </w:p>
                            <w:p w14:paraId="607E29ED" w14:textId="77777777"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Trimestre</w:t>
                              </w:r>
                              <w:r>
                                <w:rPr>
                                  <w:rFonts w:asciiTheme="minorHAnsi" w:cstheme="minorBidi"/>
                                  <w:color w:val="000000" w:themeColor="dark1"/>
                                  <w:kern w:val="24"/>
                                  <w:sz w:val="16"/>
                                  <w:szCs w:val="16"/>
                                </w:rPr>
                                <w:t xml:space="preserve"> : les justificatifs devront être produits pour le 30/11/2026, 28/02/2026, 30/05/2026, 31/08/2026</w:t>
                              </w:r>
                            </w:p>
                            <w:p w14:paraId="631B542B" w14:textId="77777777"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Semestre</w:t>
                              </w:r>
                              <w:r>
                                <w:rPr>
                                  <w:rFonts w:asciiTheme="minorHAnsi" w:cstheme="minorBidi"/>
                                  <w:color w:val="000000" w:themeColor="dark1"/>
                                  <w:kern w:val="24"/>
                                  <w:sz w:val="16"/>
                                  <w:szCs w:val="16"/>
                                </w:rPr>
                                <w:t xml:space="preserve"> : les justificatifs devront être produits pour le 30/05/2025 et 31/08/2026</w:t>
                              </w:r>
                            </w:p>
                            <w:p w14:paraId="2A78E51E" w14:textId="77777777"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Annuel</w:t>
                              </w:r>
                              <w:r>
                                <w:rPr>
                                  <w:rFonts w:asciiTheme="minorHAnsi" w:cstheme="minorBidi"/>
                                  <w:color w:val="000000" w:themeColor="dark1"/>
                                  <w:kern w:val="24"/>
                                  <w:sz w:val="16"/>
                                  <w:szCs w:val="16"/>
                                </w:rPr>
                                <w:t xml:space="preserve"> : les justificatifs devront être produits pour le 31/08/2026</w:t>
                              </w:r>
                            </w:p>
                          </w:txbxContent>
                        </wps:txbx>
                        <wps:bodyPr wrap="square" rtlCol="0">
                          <a:spAutoFit/>
                        </wps:bodyPr>
                      </wps:wsp>
                      <wps:wsp>
                        <wps:cNvPr id="56" name="Flèche : bas 56"/>
                        <wps:cNvSpPr/>
                        <wps:spPr>
                          <a:xfrm>
                            <a:off x="3159569" y="5667481"/>
                            <a:ext cx="130596" cy="219128"/>
                          </a:xfrm>
                          <a:prstGeom prst="downArrow">
                            <a:avLst/>
                          </a:prstGeom>
                          <a:solidFill>
                            <a:schemeClr val="accent1">
                              <a:lumMod val="40000"/>
                              <a:lumOff val="6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bodyPr rtlCol="0" anchor="ctr"/>
                      </wps:wsp>
                      <wps:wsp>
                        <wps:cNvPr id="57" name="Flèche : bas 57"/>
                        <wps:cNvSpPr/>
                        <wps:spPr>
                          <a:xfrm>
                            <a:off x="3159569" y="6624141"/>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58" name="Rectangle : coins arrondis 58"/>
                        <wps:cNvSpPr/>
                        <wps:spPr>
                          <a:xfrm>
                            <a:off x="363675" y="8146469"/>
                            <a:ext cx="6225463" cy="561136"/>
                          </a:xfrm>
                          <a:prstGeom prst="roundRect">
                            <a:avLst/>
                          </a:prstGeom>
                          <a:solidFill>
                            <a:schemeClr val="accent6">
                              <a:lumMod val="40000"/>
                              <a:lumOff val="60000"/>
                            </a:schemeClr>
                          </a:solidFill>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746118EC" w14:textId="77777777" w:rsidR="00FB1146" w:rsidRDefault="00FB1146" w:rsidP="00FB1146">
                              <w:pPr>
                                <w:jc w:val="center"/>
                                <w:rPr>
                                  <w:rFonts w:asciiTheme="minorHAnsi" w:cstheme="minorBidi"/>
                                  <w:color w:val="000000" w:themeColor="dark1"/>
                                  <w:kern w:val="24"/>
                                  <w:szCs w:val="22"/>
                                </w:rPr>
                              </w:pPr>
                              <w:r>
                                <w:rPr>
                                  <w:rFonts w:asciiTheme="minorHAnsi" w:cstheme="minorBidi"/>
                                  <w:color w:val="000000" w:themeColor="dark1"/>
                                  <w:kern w:val="24"/>
                                  <w:szCs w:val="22"/>
                                </w:rPr>
                                <w:t>L’employeur doit effectuer une nouvelle demande pour la 2</w:t>
                              </w:r>
                              <w:r>
                                <w:rPr>
                                  <w:rFonts w:asciiTheme="minorHAnsi" w:cstheme="minorBidi"/>
                                  <w:color w:val="000000" w:themeColor="dark1"/>
                                  <w:kern w:val="24"/>
                                  <w:position w:val="7"/>
                                  <w:szCs w:val="22"/>
                                  <w:vertAlign w:val="superscript"/>
                                </w:rPr>
                                <w:t>ème</w:t>
                              </w:r>
                              <w:r>
                                <w:rPr>
                                  <w:rFonts w:asciiTheme="minorHAnsi" w:cstheme="minorBidi"/>
                                  <w:color w:val="000000" w:themeColor="dark1"/>
                                  <w:kern w:val="24"/>
                                  <w:szCs w:val="22"/>
                                </w:rPr>
                                <w:t xml:space="preserve"> année d’apprentissage</w:t>
                              </w:r>
                            </w:p>
                          </w:txbxContent>
                        </wps:txbx>
                        <wps:bodyPr rtlCol="0" anchor="ctr"/>
                      </wps:wsp>
                      <wps:wsp>
                        <wps:cNvPr id="59" name="Connecteur droit avec flèche 59"/>
                        <wps:cNvCnPr>
                          <a:cxnSpLocks/>
                        </wps:cNvCnPr>
                        <wps:spPr>
                          <a:xfrm>
                            <a:off x="4442012" y="2237057"/>
                            <a:ext cx="284970" cy="384"/>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60" name="Connecteur droit avec flèche 60"/>
                        <wps:cNvCnPr>
                          <a:cxnSpLocks/>
                        </wps:cNvCnPr>
                        <wps:spPr>
                          <a:xfrm>
                            <a:off x="4482321" y="3401145"/>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61" name="Connecteur droit avec flèche 61"/>
                        <wps:cNvCnPr>
                          <a:cxnSpLocks/>
                        </wps:cNvCnPr>
                        <wps:spPr>
                          <a:xfrm>
                            <a:off x="4482321" y="7209549"/>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62" name="Rectangle : carré corné 62"/>
                        <wps:cNvSpPr/>
                        <wps:spPr>
                          <a:xfrm>
                            <a:off x="319225" y="1561854"/>
                            <a:ext cx="1277267" cy="1351403"/>
                          </a:xfrm>
                          <a:prstGeom prst="foldedCorner">
                            <a:avLst/>
                          </a:prstGeom>
                          <a:solidFill>
                            <a:schemeClr val="bg1"/>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DC7097E" w14:textId="77777777" w:rsidR="00FB1146" w:rsidRDefault="00FB1146" w:rsidP="00FB1146">
                              <w:pPr>
                                <w:jc w:val="center"/>
                                <w:rPr>
                                  <w:rFonts w:asciiTheme="minorHAnsi" w:cstheme="minorBidi"/>
                                  <w:b/>
                                  <w:bCs/>
                                  <w:color w:val="000000" w:themeColor="text1"/>
                                  <w:kern w:val="24"/>
                                  <w:sz w:val="16"/>
                                  <w:szCs w:val="16"/>
                                </w:rPr>
                              </w:pPr>
                              <w:r>
                                <w:rPr>
                                  <w:rFonts w:asciiTheme="minorHAnsi" w:cstheme="minorBidi"/>
                                  <w:b/>
                                  <w:bCs/>
                                  <w:color w:val="000000" w:themeColor="text1"/>
                                  <w:kern w:val="24"/>
                                  <w:sz w:val="16"/>
                                  <w:szCs w:val="16"/>
                                </w:rPr>
                                <w:t>CONTRAT D’APPRENTISSAGE</w:t>
                              </w:r>
                            </w:p>
                            <w:p w14:paraId="77C3E8DB" w14:textId="77777777" w:rsidR="00FB1146" w:rsidRDefault="00FB1146" w:rsidP="00FB1146">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 xml:space="preserve">2 ans </w:t>
                              </w:r>
                            </w:p>
                            <w:p w14:paraId="31C921B4" w14:textId="77777777" w:rsidR="00FB1146" w:rsidRDefault="00FB1146" w:rsidP="00FB1146">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Du 01/09/2025 au 31/08/2026</w:t>
                              </w:r>
                            </w:p>
                          </w:txbxContent>
                        </wps:txbx>
                        <wps:bodyPr rtlCol="0" anchor="ctr"/>
                      </wps:wsp>
                      <wps:wsp>
                        <wps:cNvPr id="63" name="Flèche : bas 63"/>
                        <wps:cNvSpPr/>
                        <wps:spPr>
                          <a:xfrm rot="16200000">
                            <a:off x="1733866" y="2052411"/>
                            <a:ext cx="130596" cy="219128"/>
                          </a:xfrm>
                          <a:prstGeom prst="downArrow">
                            <a:avLst/>
                          </a:prstGeom>
                          <a:solidFill>
                            <a:schemeClr val="accent2"/>
                          </a:solidFill>
                          <a:ln>
                            <a:solidFill>
                              <a:schemeClr val="accent2"/>
                            </a:solidFill>
                          </a:ln>
                        </wps:spPr>
                        <wps:style>
                          <a:lnRef idx="2">
                            <a:schemeClr val="accent6"/>
                          </a:lnRef>
                          <a:fillRef idx="1">
                            <a:schemeClr val="lt1"/>
                          </a:fillRef>
                          <a:effectRef idx="0">
                            <a:schemeClr val="accent6"/>
                          </a:effectRef>
                          <a:fontRef idx="minor">
                            <a:schemeClr val="dk1"/>
                          </a:fontRef>
                        </wps:style>
                        <wps:bodyPr rtlCol="0" anchor="ctr"/>
                      </wps:wsp>
                      <wpg:grpSp>
                        <wpg:cNvPr id="64" name="Groupe 64"/>
                        <wpg:cNvGrpSpPr/>
                        <wpg:grpSpPr>
                          <a:xfrm>
                            <a:off x="0" y="5266835"/>
                            <a:ext cx="2045887" cy="1970081"/>
                            <a:chOff x="0" y="5266835"/>
                            <a:chExt cx="2045887" cy="1970081"/>
                          </a:xfrm>
                        </wpg:grpSpPr>
                        <wps:wsp>
                          <wps:cNvPr id="65" name="Connecteur : en angle 65"/>
                          <wps:cNvCnPr>
                            <a:cxnSpLocks/>
                          </wps:cNvCnPr>
                          <wps:spPr>
                            <a:xfrm rot="10800000" flipH="1">
                              <a:off x="2005578" y="5266835"/>
                              <a:ext cx="40309" cy="1970081"/>
                            </a:xfrm>
                            <a:prstGeom prst="bentConnector3">
                              <a:avLst>
                                <a:gd name="adj1" fmla="val -2117244"/>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66" name="ZoneTexte 44"/>
                          <wps:cNvSpPr txBox="1"/>
                          <wps:spPr>
                            <a:xfrm>
                              <a:off x="0" y="5916731"/>
                              <a:ext cx="1276985" cy="603250"/>
                            </a:xfrm>
                            <a:prstGeom prst="rect">
                              <a:avLst/>
                            </a:prstGeom>
                            <a:noFill/>
                          </wps:spPr>
                          <wps:txbx>
                            <w:txbxContent>
                              <w:p w14:paraId="15667643" w14:textId="77777777" w:rsidR="00FB1146" w:rsidRDefault="00FB1146" w:rsidP="00FB1146">
                                <w:pPr>
                                  <w:jc w:val="center"/>
                                  <w:rPr>
                                    <w:rFonts w:asciiTheme="minorHAnsi" w:cstheme="minorBidi"/>
                                    <w:color w:val="4F81BD" w:themeColor="accent1"/>
                                    <w:kern w:val="24"/>
                                    <w:sz w:val="24"/>
                                  </w:rPr>
                                </w:pPr>
                                <w:r>
                                  <w:rPr>
                                    <w:rFonts w:asciiTheme="minorHAnsi" w:cstheme="minorBidi"/>
                                    <w:color w:val="4F81BD" w:themeColor="accent1"/>
                                    <w:kern w:val="24"/>
                                  </w:rPr>
                                  <w:t>Il ne s’agit pas</w:t>
                                </w:r>
                              </w:p>
                              <w:p w14:paraId="16D3B3CC" w14:textId="77777777" w:rsidR="00FB1146" w:rsidRDefault="00FB1146" w:rsidP="00FB1146">
                                <w:pPr>
                                  <w:jc w:val="center"/>
                                  <w:rPr>
                                    <w:rFonts w:asciiTheme="minorHAnsi" w:cstheme="minorBidi"/>
                                    <w:color w:val="4F81BD" w:themeColor="accent1"/>
                                    <w:kern w:val="24"/>
                                  </w:rPr>
                                </w:pPr>
                                <w:r>
                                  <w:rPr>
                                    <w:rFonts w:asciiTheme="minorHAnsi" w:cstheme="minorBidi"/>
                                    <w:color w:val="4F81BD" w:themeColor="accent1"/>
                                    <w:kern w:val="24"/>
                                  </w:rPr>
                                  <w:t xml:space="preserve"> du dernier versement</w:t>
                                </w:r>
                              </w:p>
                            </w:txbxContent>
                          </wps:txbx>
                          <wps:bodyPr wrap="square" rtlCol="0">
                            <a:spAutoFit/>
                          </wps:bodyPr>
                        </wps:wsp>
                      </wpg:grpSp>
                    </wpg:wgp>
                  </a:graphicData>
                </a:graphic>
                <wp14:sizeRelV relativeFrom="margin">
                  <wp14:pctHeight>0</wp14:pctHeight>
                </wp14:sizeRelV>
              </wp:anchor>
            </w:drawing>
          </mc:Choice>
          <mc:Fallback>
            <w:pict>
              <v:group w14:anchorId="72B1CF91" id="_x0000_s1060" style="position:absolute;left:0;text-align:left;margin-left:-40.1pt;margin-top:28.85pt;width:518.8pt;height:685.6pt;z-index:251667456;mso-height-relative:margin" coordsize="65892,8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">
                <v:shape id="Connecteur droit avec flèche 33" o:spid="_x0000_s1061" type="#_x0000_t32" style="position:absolute;left:44670;top:52394;width:2849;height: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" strokecolor="black [3040]">
                  <o:lock v:ext="edit" shapetype="f"/>
                </v:shape>
                <v:shape id="Connecteur droit avec flèche 34" o:spid="_x0000_s1062" type="#_x0000_t32" style="position:absolute;left:44670;top:42810;width:2599;height: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" strokecolor="black [3040]">
                  <o:lock v:ext="edit" shapetype="f"/>
                </v:shape>
                <v:roundrect id="Rectangle : coins arrondis 35" o:spid="_x0000_s1063" style="position:absolute;left:20018;top:15496;width:24402;height:137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" fillcolor="white [3201]" strokecolor="#f79646 [3209]">
                  <v:textbox>
                    <w:txbxContent>
                      <w:p w14:paraId="5860F3B7" w14:textId="77777777" w:rsidR="00FB1146" w:rsidRDefault="00FB1146" w:rsidP="00FB1146">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1</w:t>
                        </w:r>
                        <w:r>
                          <w:rPr>
                            <w:rFonts w:asciiTheme="minorHAnsi" w:cstheme="minorBidi"/>
                            <w:b/>
                            <w:bCs/>
                            <w:color w:val="000000" w:themeColor="dark1"/>
                            <w:kern w:val="24"/>
                            <w:position w:val="6"/>
                            <w:sz w:val="20"/>
                            <w:szCs w:val="20"/>
                            <w:vertAlign w:val="superscript"/>
                          </w:rPr>
                          <w:t>ère</w:t>
                        </w:r>
                        <w:r>
                          <w:rPr>
                            <w:rFonts w:asciiTheme="minorHAnsi" w:cstheme="minorBidi"/>
                            <w:b/>
                            <w:bCs/>
                            <w:color w:val="000000" w:themeColor="dark1"/>
                            <w:kern w:val="24"/>
                            <w:sz w:val="20"/>
                            <w:szCs w:val="20"/>
                          </w:rPr>
                          <w:t xml:space="preserve"> année</w:t>
                        </w:r>
                      </w:p>
                      <w:p w14:paraId="1A728CDF" w14:textId="77777777"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Pour la 1</w:t>
                        </w:r>
                        <w:r>
                          <w:rPr>
                            <w:rFonts w:asciiTheme="minorHAnsi" w:cstheme="minorBidi"/>
                            <w:b/>
                            <w:bCs/>
                            <w:color w:val="000000" w:themeColor="dark1"/>
                            <w:kern w:val="24"/>
                            <w:position w:val="5"/>
                            <w:sz w:val="16"/>
                            <w:szCs w:val="16"/>
                            <w:vertAlign w:val="superscript"/>
                          </w:rPr>
                          <w:t>ère</w:t>
                        </w:r>
                        <w:r>
                          <w:rPr>
                            <w:rFonts w:asciiTheme="minorHAnsi" w:cstheme="minorBidi"/>
                            <w:b/>
                            <w:bCs/>
                            <w:color w:val="000000" w:themeColor="dark1"/>
                            <w:kern w:val="24"/>
                            <w:sz w:val="16"/>
                            <w:szCs w:val="16"/>
                          </w:rPr>
                          <w:t xml:space="preserve"> année d’apprentissage soit du 01/09/2025 au 31/08/2026</w:t>
                        </w:r>
                      </w:p>
                      <w:p w14:paraId="3793153D" w14:textId="77777777"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montant à demander sur PEP’S :</w:t>
                        </w:r>
                      </w:p>
                      <w:p w14:paraId="20A290EA" w14:textId="769C7E42"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Salaire brut + charges patronales pour la période du 01/09/202</w:t>
                        </w:r>
                        <w:r w:rsidR="00154F29">
                          <w:rPr>
                            <w:rFonts w:asciiTheme="minorHAnsi" w:cstheme="minorBidi"/>
                            <w:color w:val="000000" w:themeColor="dark1"/>
                            <w:kern w:val="24"/>
                            <w:sz w:val="16"/>
                            <w:szCs w:val="16"/>
                          </w:rPr>
                          <w:t>5</w:t>
                        </w:r>
                        <w:r>
                          <w:rPr>
                            <w:rFonts w:asciiTheme="minorHAnsi" w:cstheme="minorBidi"/>
                            <w:color w:val="000000" w:themeColor="dark1"/>
                            <w:kern w:val="24"/>
                            <w:sz w:val="16"/>
                            <w:szCs w:val="16"/>
                          </w:rPr>
                          <w:t xml:space="preserve"> et 31/08/202</w:t>
                        </w:r>
                        <w:r w:rsidR="00154F29">
                          <w:rPr>
                            <w:rFonts w:asciiTheme="minorHAnsi" w:cstheme="minorBidi"/>
                            <w:color w:val="000000" w:themeColor="dark1"/>
                            <w:kern w:val="24"/>
                            <w:sz w:val="16"/>
                            <w:szCs w:val="16"/>
                          </w:rPr>
                          <w:t>6</w:t>
                        </w:r>
                        <w:r>
                          <w:rPr>
                            <w:rFonts w:asciiTheme="minorHAnsi" w:cstheme="minorBidi"/>
                            <w:color w:val="000000" w:themeColor="dark1"/>
                            <w:kern w:val="24"/>
                            <w:sz w:val="16"/>
                            <w:szCs w:val="16"/>
                          </w:rPr>
                          <w:t xml:space="preserve"> </w:t>
                        </w:r>
                      </w:p>
                      <w:p w14:paraId="179E2CFD"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Dans la limite de 80% de la rémunération de l’apprenti</w:t>
                        </w:r>
                      </w:p>
                    </w:txbxContent>
                  </v:textbox>
                </v:roundrect>
                <v:shape id="ZoneTexte 10" o:spid="_x0000_s1064" type="#_x0000_t202" style="position:absolute;left:47267;top:18218;width:18465;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" fillcolor="#daeef3 [664]" strokecolor="black [3213]">
                  <v:shadow on="t" color="black" opacity="24903f" origin=",.5" offset="0,.55556mm"/>
                  <v:textbox style="mso-fit-shape-to-text:t">
                    <w:txbxContent>
                      <w:p w14:paraId="2687707B"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La demande d’aide doit être déposée sur PEP’S </w:t>
                        </w:r>
                      </w:p>
                      <w:p w14:paraId="34F2F454" w14:textId="77777777"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u w:val="single"/>
                          </w:rPr>
                          <w:t xml:space="preserve"> par année d’apprentissage</w:t>
                        </w:r>
                      </w:p>
                      <w:p w14:paraId="67940597" w14:textId="2043E1DC"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ère</w:t>
                        </w:r>
                        <w:r>
                          <w:rPr>
                            <w:rFonts w:asciiTheme="minorHAnsi" w:cstheme="minorBidi"/>
                            <w:color w:val="000000" w:themeColor="dark1"/>
                            <w:kern w:val="24"/>
                            <w:sz w:val="16"/>
                            <w:szCs w:val="16"/>
                          </w:rPr>
                          <w:t xml:space="preserve"> année : 01/09/2025 au 31/08/2026</w:t>
                        </w:r>
                      </w:p>
                      <w:p w14:paraId="34A77235" w14:textId="4B672576"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2</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01/09/2026 au 31/08/2027</w:t>
                        </w:r>
                      </w:p>
                    </w:txbxContent>
                  </v:textbox>
                </v:shape>
                <v:shape id="ZoneTexte 15" o:spid="_x0000_s1065" type="#_x0000_t202" style="position:absolute;left:47420;top:29940;width:18472;height: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" fillcolor="#daeef3 [664]" strokecolor="black [3213]">
                  <v:shadow on="t" color="black" opacity="24903f" origin=",.5" offset="0,.55556mm"/>
                  <v:textbox style="mso-fit-shape-to-text:t">
                    <w:txbxContent>
                      <w:p w14:paraId="0D400170" w14:textId="5CC5378C" w:rsidR="00FB1146" w:rsidRDefault="00FB1146" w:rsidP="00FB1146">
                        <w:pP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La périodicité correspond à la période choisie pour le paiement sur la base des justificatifs de paiement transmis dans la cadre du montant accordé sous réserve de justifications pour la période.</w:t>
                        </w:r>
                      </w:p>
                    </w:txbxContent>
                  </v:textbox>
                </v:shape>
                <v:shape id="Flèche : bas 38" o:spid="_x0000_s1066" type="#_x0000_t67" style="position:absolute;left:31486;top:29593;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" adj="15163" fillcolor="#f79646 [3209]" strokecolor="#f79646 [3209]" strokeweight="2pt"/>
                <v:roundrect id="Rectangle : coins arrondis 39" o:spid="_x0000_s1067" style="position:absolute;left:20421;top:32132;width:24402;height:4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" fillcolor="white [3201]" strokecolor="#f79646 [3209]">
                  <v:textbox>
                    <w:txbxContent>
                      <w:p w14:paraId="3A8E24AF" w14:textId="77777777"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Périodicité choisie pour le versement de l’aide</w:t>
                        </w:r>
                      </w:p>
                      <w:p w14:paraId="7A2216C7"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TRIMESTRIELLE – SEMESTRIELLE -ANNUELLE</w:t>
                        </w:r>
                      </w:p>
                    </w:txbxContent>
                  </v:textbox>
                </v:roundrect>
                <v:roundrect id="Rectangle : coins arrondis 41" o:spid="_x0000_s1068" style="position:absolute;left:20458;top:39690;width:24365;height:6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" fillcolor="white [3201]" strokecolor="#4f81bd [3204]">
                  <v:stroke dashstyle="3 1"/>
                  <v:textbox>
                    <w:txbxContent>
                      <w:p w14:paraId="4AC4ED5F" w14:textId="16F90586"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FIPHFP donne un accord de prise en charge maximale pour la période du 01/09/2025 au 31/08/2026</w:t>
                        </w:r>
                      </w:p>
                    </w:txbxContent>
                  </v:textbox>
                </v:roundrect>
                <v:shape id="ZoneTexte 21" o:spid="_x0000_s1069" type="#_x0000_t202" style="position:absolute;left:47419;top:39473;width:18466;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" fillcolor="#daeef3 [664]" strokecolor="black [3213]">
                  <v:shadow on="t" color="black" opacity="24903f" origin=",.5" offset="0,.55556mm"/>
                  <v:textbox style="mso-fit-shape-to-text:t">
                    <w:txbxContent>
                      <w:p w14:paraId="66D75E51"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accordé est </w:t>
                        </w:r>
                        <w:r>
                          <w:rPr>
                            <w:rFonts w:asciiTheme="minorHAnsi" w:cstheme="minorBidi"/>
                            <w:b/>
                            <w:bCs/>
                            <w:color w:val="000000" w:themeColor="dark1"/>
                            <w:kern w:val="24"/>
                            <w:sz w:val="16"/>
                            <w:szCs w:val="16"/>
                          </w:rPr>
                          <w:t xml:space="preserve">le montant maximum </w:t>
                        </w:r>
                        <w:r>
                          <w:rPr>
                            <w:rFonts w:asciiTheme="minorHAnsi" w:cstheme="minorBidi"/>
                            <w:color w:val="000000" w:themeColor="dark1"/>
                            <w:kern w:val="24"/>
                            <w:sz w:val="16"/>
                            <w:szCs w:val="16"/>
                          </w:rPr>
                          <w:t xml:space="preserve">auquel l’employeur pourra prétendre sur la période totale soit du </w:t>
                        </w:r>
                        <w:r>
                          <w:rPr>
                            <w:rFonts w:asciiTheme="minorHAnsi" w:cstheme="minorBidi"/>
                            <w:b/>
                            <w:bCs/>
                            <w:color w:val="000000" w:themeColor="dark1"/>
                            <w:kern w:val="24"/>
                            <w:sz w:val="16"/>
                            <w:szCs w:val="16"/>
                          </w:rPr>
                          <w:t>01/09/2025 au 31/08/2026</w:t>
                        </w:r>
                      </w:p>
                    </w:txbxContent>
                  </v:textbox>
                </v:shape>
                <v:roundrect id="Rectangle : coins arrondis 43" o:spid="_x0000_s1070" style="position:absolute;left:20458;top:48897;width:24365;height:7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" fillcolor="white [3201]" strokecolor="#4f81bd [3204]">
                  <v:stroke dashstyle="3 1"/>
                  <v:textbox>
                    <w:txbxContent>
                      <w:p w14:paraId="0F453F2E"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FIPFHP demande les justificatifs de paiement selon la périodicité choisie </w:t>
                        </w:r>
                      </w:p>
                      <w:p w14:paraId="6E95940F"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de la période,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semestre, fin de période)</w:t>
                        </w:r>
                      </w:p>
                    </w:txbxContent>
                  </v:textbox>
                </v:roundrect>
                <v:roundrect id="Rectangle : coins arrondis 44" o:spid="_x0000_s1071" style="position:absolute;left:20458;top:59281;width:24402;height:6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" fillcolor="white [3201]" strokecolor="#f79646 [3209]">
                  <v:textbox>
                    <w:txbxContent>
                      <w:p w14:paraId="61460969"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L’employeur devra déposer les documents nécessaires au paiement pour la période écoulée selon la périodicité choisie</w:t>
                        </w:r>
                      </w:p>
                    </w:txbxContent>
                  </v:textbox>
                </v:roundrect>
                <v:shape id="ZoneTexte 27" o:spid="_x0000_s1072" type="#_x0000_t202" style="position:absolute;left:47516;top:68663;width:18370;height:5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" fillcolor="#daeef3 [664]" strokecolor="black [3213]" strokeweight=".5pt">
                  <v:textbox style="mso-fit-shape-to-text:t">
                    <w:txbxContent>
                      <w:p w14:paraId="0015330C"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versé par le FIPHFP correspond au </w:t>
                        </w:r>
                        <w:r>
                          <w:rPr>
                            <w:rFonts w:asciiTheme="minorHAnsi" w:cstheme="minorBidi"/>
                            <w:b/>
                            <w:bCs/>
                            <w:color w:val="000000" w:themeColor="dark1"/>
                            <w:kern w:val="24"/>
                            <w:sz w:val="16"/>
                            <w:szCs w:val="16"/>
                          </w:rPr>
                          <w:t>montant des dépenses payées pour la période dans la limite du montant global accordé</w:t>
                        </w:r>
                      </w:p>
                    </w:txbxContent>
                  </v:textbox>
                </v:shape>
                <v:roundrect id="Rectangle : coins arrondis 46" o:spid="_x0000_s1073" style="position:absolute;left:20055;top:68667;width:24365;height:69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" fillcolor="white [3201]" strokecolor="#4f81bd [3204]">
                  <v:stroke dashstyle="3 1"/>
                  <v:textbox>
                    <w:txbxContent>
                      <w:p w14:paraId="5BEA4227" w14:textId="65820FAB"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Après étude des documents le FIPHFP procédera au paiement du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semestre ou la totalité selon la périodicité choisie</w:t>
                        </w:r>
                      </w:p>
                    </w:txbxContent>
                  </v:textbox>
                </v:roundrect>
                <v:roundrect id="Rectangle : coins arrondis 47" o:spid="_x0000_s1074" style="position:absolute;left:3636;top:36040;width:1956;height:32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" fillcolor="white [3201]" strokecolor="#f79646 [3209]" strokeweight="2pt"/>
                <v:shape id="ZoneTexte 2" o:spid="_x0000_s1075" type="#_x0000_t202" style="position:absolute;left:5321;top:35177;width:7493;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16C2AE2C" w14:textId="77777777" w:rsidR="00FB1146" w:rsidRDefault="00FB1146" w:rsidP="00FB1146">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l’employeur</w:t>
                        </w:r>
                      </w:p>
                    </w:txbxContent>
                  </v:textbox>
                </v:shape>
                <v:roundrect id="Rectangle : coins arrondis 49" o:spid="_x0000_s1076" style="position:absolute;left:3636;top:40686;width:1956;height:3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" fillcolor="white [3201]" strokecolor="#4f81bd [3204]" strokeweight="2pt">
                  <v:stroke dashstyle="3 1"/>
                </v:roundrect>
                <v:shape id="ZoneTexte 8" o:spid="_x0000_s1077" type="#_x0000_t202" style="position:absolute;left:5321;top:40095;width:7493;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3B034CFC" w14:textId="77777777" w:rsidR="00FB1146" w:rsidRDefault="00FB1146" w:rsidP="00FB1146">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 FIPHFP</w:t>
                        </w:r>
                      </w:p>
                    </w:txbxContent>
                  </v:textbox>
                </v:shape>
                <v:roundrect id="Rectangle : coins arrondis 52" o:spid="_x0000_s1078" style="position:absolute;left:2668;width:63223;height:12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" fillcolor="white [3201]" strokecolor="#4f81bd [3204]" strokeweight="2pt">
                  <v:textbox>
                    <w:txbxContent>
                      <w:p w14:paraId="79DE0CDB" w14:textId="77777777" w:rsidR="00FB1146" w:rsidRDefault="00FB1146" w:rsidP="00FB1146">
                        <w:pPr>
                          <w:jc w:val="center"/>
                          <w:rPr>
                            <w:rFonts w:asciiTheme="minorHAnsi" w:cstheme="minorBidi"/>
                            <w:b/>
                            <w:bCs/>
                            <w:color w:val="000000" w:themeColor="dark1"/>
                            <w:kern w:val="24"/>
                            <w:szCs w:val="22"/>
                          </w:rPr>
                        </w:pPr>
                        <w:r>
                          <w:rPr>
                            <w:rFonts w:asciiTheme="minorHAnsi" w:cstheme="minorBidi"/>
                            <w:b/>
                            <w:bCs/>
                            <w:color w:val="000000" w:themeColor="dark1"/>
                            <w:kern w:val="24"/>
                            <w:szCs w:val="22"/>
                          </w:rPr>
                          <w:t>AIDE  « INDEMNITE D’APPRENTISSAGE »</w:t>
                        </w:r>
                      </w:p>
                      <w:p w14:paraId="56A02944" w14:textId="77777777" w:rsidR="00FB1146" w:rsidRDefault="00FB1146" w:rsidP="00FB1146">
                        <w:pPr>
                          <w:rPr>
                            <w:rFonts w:asciiTheme="minorHAnsi" w:cstheme="minorBidi"/>
                            <w:color w:val="000000" w:themeColor="dark1"/>
                            <w:kern w:val="24"/>
                            <w:szCs w:val="22"/>
                          </w:rPr>
                        </w:pPr>
                        <w:r>
                          <w:rPr>
                            <w:rFonts w:asciiTheme="minorHAnsi" w:cstheme="minorBidi"/>
                            <w:color w:val="000000" w:themeColor="dark1"/>
                            <w:kern w:val="24"/>
                            <w:szCs w:val="22"/>
                            <w:u w:val="single"/>
                          </w:rPr>
                          <w:t>Exemple</w:t>
                        </w:r>
                        <w:r>
                          <w:rPr>
                            <w:rFonts w:asciiTheme="minorHAnsi" w:cstheme="minorBidi"/>
                            <w:color w:val="000000" w:themeColor="dark1"/>
                            <w:kern w:val="24"/>
                            <w:szCs w:val="22"/>
                          </w:rPr>
                          <w:t xml:space="preserve"> : Un employeur souhaite déposer une demande d’aide au paiement de la rémunération de l’apprenti pour les 2 années du contrat d’apprentissage (01/09/2025 au 31/08/2027).  </w:t>
                        </w:r>
                      </w:p>
                      <w:p w14:paraId="595BEB58" w14:textId="77777777" w:rsidR="00FB1146" w:rsidRDefault="00FB1146" w:rsidP="00FB1146">
                        <w:pPr>
                          <w:rPr>
                            <w:rFonts w:asciiTheme="minorHAnsi" w:cstheme="minorBidi"/>
                            <w:b/>
                            <w:bCs/>
                            <w:color w:val="4F81BD" w:themeColor="accent1"/>
                            <w:kern w:val="24"/>
                            <w:szCs w:val="22"/>
                          </w:rPr>
                        </w:pPr>
                        <w:r>
                          <w:rPr>
                            <w:rFonts w:asciiTheme="minorHAnsi" w:cstheme="minorBidi"/>
                            <w:b/>
                            <w:bCs/>
                            <w:color w:val="4F81BD" w:themeColor="accent1"/>
                            <w:kern w:val="24"/>
                            <w:szCs w:val="22"/>
                          </w:rPr>
                          <w:t xml:space="preserve">L’aide indemnité d’apprentissage doit être déposée par année d’apprentissage. </w:t>
                        </w:r>
                      </w:p>
                      <w:p w14:paraId="36608069" w14:textId="38309D01" w:rsidR="00FB1146" w:rsidRDefault="00FB1146" w:rsidP="00FB1146">
                        <w:pPr>
                          <w:rPr>
                            <w:rFonts w:asciiTheme="minorHAnsi" w:cstheme="minorBidi"/>
                            <w:b/>
                            <w:bCs/>
                            <w:color w:val="4F81BD" w:themeColor="accent1"/>
                            <w:kern w:val="24"/>
                            <w:szCs w:val="22"/>
                          </w:rPr>
                        </w:pPr>
                        <w:r>
                          <w:rPr>
                            <w:rFonts w:asciiTheme="minorHAnsi" w:cstheme="minorBidi"/>
                            <w:b/>
                            <w:bCs/>
                            <w:color w:val="4F81BD" w:themeColor="accent1"/>
                            <w:kern w:val="24"/>
                            <w:szCs w:val="22"/>
                          </w:rPr>
                          <w:t>L’employeur dépose une demande pour la 1</w:t>
                        </w:r>
                        <w:r>
                          <w:rPr>
                            <w:rFonts w:asciiTheme="minorHAnsi" w:cstheme="minorBidi"/>
                            <w:b/>
                            <w:bCs/>
                            <w:color w:val="4F81BD" w:themeColor="accent1"/>
                            <w:kern w:val="24"/>
                            <w:position w:val="7"/>
                            <w:szCs w:val="22"/>
                            <w:vertAlign w:val="superscript"/>
                          </w:rPr>
                          <w:t>ère</w:t>
                        </w:r>
                        <w:r>
                          <w:rPr>
                            <w:rFonts w:asciiTheme="minorHAnsi" w:cstheme="minorBidi"/>
                            <w:b/>
                            <w:bCs/>
                            <w:color w:val="4F81BD" w:themeColor="accent1"/>
                            <w:kern w:val="24"/>
                            <w:szCs w:val="22"/>
                          </w:rPr>
                          <w:t xml:space="preserve"> année d’apprentissage soit du 01/09/202</w:t>
                        </w:r>
                        <w:r w:rsidR="00154F29">
                          <w:rPr>
                            <w:rFonts w:asciiTheme="minorHAnsi" w:cstheme="minorBidi"/>
                            <w:b/>
                            <w:bCs/>
                            <w:color w:val="4F81BD" w:themeColor="accent1"/>
                            <w:kern w:val="24"/>
                            <w:szCs w:val="22"/>
                          </w:rPr>
                          <w:t>5</w:t>
                        </w:r>
                        <w:r>
                          <w:rPr>
                            <w:rFonts w:asciiTheme="minorHAnsi" w:cstheme="minorBidi"/>
                            <w:b/>
                            <w:bCs/>
                            <w:color w:val="4F81BD" w:themeColor="accent1"/>
                            <w:kern w:val="24"/>
                            <w:szCs w:val="22"/>
                          </w:rPr>
                          <w:t xml:space="preserve"> au 31/08/202</w:t>
                        </w:r>
                        <w:r w:rsidR="00154F29">
                          <w:rPr>
                            <w:rFonts w:asciiTheme="minorHAnsi" w:cstheme="minorBidi"/>
                            <w:b/>
                            <w:bCs/>
                            <w:color w:val="4F81BD" w:themeColor="accent1"/>
                            <w:kern w:val="24"/>
                            <w:szCs w:val="22"/>
                          </w:rPr>
                          <w:t>6</w:t>
                        </w:r>
                        <w:r>
                          <w:rPr>
                            <w:rFonts w:asciiTheme="minorHAnsi" w:cstheme="minorBidi"/>
                            <w:b/>
                            <w:bCs/>
                            <w:color w:val="4F81BD" w:themeColor="accent1"/>
                            <w:kern w:val="24"/>
                            <w:szCs w:val="22"/>
                          </w:rPr>
                          <w:t>.</w:t>
                        </w:r>
                      </w:p>
                      <w:p w14:paraId="2F2B1622" w14:textId="77777777" w:rsidR="00FB1146" w:rsidRDefault="00FB1146" w:rsidP="00FB1146">
                        <w:pPr>
                          <w:rPr>
                            <w:rFonts w:asciiTheme="minorHAnsi" w:cstheme="minorBidi"/>
                            <w:b/>
                            <w:bCs/>
                            <w:color w:val="000000" w:themeColor="dark1"/>
                            <w:kern w:val="24"/>
                            <w:szCs w:val="22"/>
                          </w:rPr>
                        </w:pPr>
                        <w:r>
                          <w:rPr>
                            <w:rFonts w:asciiTheme="minorHAnsi" w:cstheme="minorBidi"/>
                            <w:b/>
                            <w:bCs/>
                            <w:color w:val="000000" w:themeColor="dark1"/>
                            <w:kern w:val="24"/>
                            <w:szCs w:val="22"/>
                          </w:rPr>
                          <w:t>L’employeur souhaite le versement de son aide tous les 3 mois (au trimestre)</w:t>
                        </w:r>
                      </w:p>
                    </w:txbxContent>
                  </v:textbox>
                </v:roundrect>
                <v:shape id="Flèche : bas 53" o:spid="_x0000_s1079" type="#_x0000_t67" style="position:absolute;left:31566;top:37071;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" adj="15163" fillcolor="#f79646 [3209]" strokecolor="#f79646 [3209]" strokeweight="2pt"/>
                <v:shape id="Flèche : bas 54" o:spid="_x0000_s1080" type="#_x0000_t67" style="position:absolute;left:31566;top:46451;width:1306;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" adj="15163" fillcolor="#b8cce4 [1300]" strokecolor="#4f81bd [3204]" strokeweight="2pt"/>
                <v:shape id="ZoneTexte 51" o:spid="_x0000_s1081" type="#_x0000_t202" style="position:absolute;left:47419;top:48282;width:18466;height:1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" fillcolor="#daeef3 [664]" strokecolor="black [3213]">
                  <v:shadow on="t" color="black" opacity="24903f" origin=",.5" offset="0,.55556mm"/>
                  <v:textbox style="mso-fit-shape-to-text:t">
                    <w:txbxContent>
                      <w:p w14:paraId="5D74AF83" w14:textId="77777777"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Par exemple si l’employeur choisit :</w:t>
                        </w:r>
                      </w:p>
                      <w:p w14:paraId="607E29ED" w14:textId="77777777"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Trimestre</w:t>
                        </w:r>
                        <w:r>
                          <w:rPr>
                            <w:rFonts w:asciiTheme="minorHAnsi" w:cstheme="minorBidi"/>
                            <w:color w:val="000000" w:themeColor="dark1"/>
                            <w:kern w:val="24"/>
                            <w:sz w:val="16"/>
                            <w:szCs w:val="16"/>
                          </w:rPr>
                          <w:t xml:space="preserve"> : les justificatifs devront être produits pour le 30/11/2026, 28/02/2026, 30/05/2026, 31/08/2026</w:t>
                        </w:r>
                      </w:p>
                      <w:p w14:paraId="631B542B" w14:textId="77777777"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Semestre</w:t>
                        </w:r>
                        <w:r>
                          <w:rPr>
                            <w:rFonts w:asciiTheme="minorHAnsi" w:cstheme="minorBidi"/>
                            <w:color w:val="000000" w:themeColor="dark1"/>
                            <w:kern w:val="24"/>
                            <w:sz w:val="16"/>
                            <w:szCs w:val="16"/>
                          </w:rPr>
                          <w:t xml:space="preserve"> : les justificatifs devront être produits pour le 30/05/2025 et 31/08/2026</w:t>
                        </w:r>
                      </w:p>
                      <w:p w14:paraId="2A78E51E" w14:textId="77777777"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Annuel</w:t>
                        </w:r>
                        <w:r>
                          <w:rPr>
                            <w:rFonts w:asciiTheme="minorHAnsi" w:cstheme="minorBidi"/>
                            <w:color w:val="000000" w:themeColor="dark1"/>
                            <w:kern w:val="24"/>
                            <w:sz w:val="16"/>
                            <w:szCs w:val="16"/>
                          </w:rPr>
                          <w:t xml:space="preserve"> : les justificatifs devront être produits pour le 31/08/2026</w:t>
                        </w:r>
                      </w:p>
                    </w:txbxContent>
                  </v:textbox>
                </v:shape>
                <v:shape id="Flèche : bas 56" o:spid="_x0000_s1082" type="#_x0000_t67" style="position:absolute;left:31595;top:56674;width:1306;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" adj="15163" fillcolor="#b8cce4 [1300]" strokecolor="#4f81bd [3204]" strokeweight="2pt"/>
                <v:shape id="Flèche : bas 57" o:spid="_x0000_s1083" type="#_x0000_t67" style="position:absolute;left:31595;top:66241;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" adj="15163" fillcolor="#f79646 [3209]" strokecolor="#f79646 [3209]" strokeweight="2pt"/>
                <v:roundrect id="Rectangle : coins arrondis 58" o:spid="_x0000_s1084" style="position:absolute;left:3636;top:81464;width:62255;height:56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" fillcolor="#fbd4b4 [1305]" strokecolor="#f79646 [3209]">
                  <v:textbox>
                    <w:txbxContent>
                      <w:p w14:paraId="746118EC" w14:textId="77777777" w:rsidR="00FB1146" w:rsidRDefault="00FB1146" w:rsidP="00FB1146">
                        <w:pPr>
                          <w:jc w:val="center"/>
                          <w:rPr>
                            <w:rFonts w:asciiTheme="minorHAnsi" w:cstheme="minorBidi"/>
                            <w:color w:val="000000" w:themeColor="dark1"/>
                            <w:kern w:val="24"/>
                            <w:szCs w:val="22"/>
                          </w:rPr>
                        </w:pPr>
                        <w:r>
                          <w:rPr>
                            <w:rFonts w:asciiTheme="minorHAnsi" w:cstheme="minorBidi"/>
                            <w:color w:val="000000" w:themeColor="dark1"/>
                            <w:kern w:val="24"/>
                            <w:szCs w:val="22"/>
                          </w:rPr>
                          <w:t>L’employeur doit effectuer une nouvelle demande pour la 2</w:t>
                        </w:r>
                        <w:r>
                          <w:rPr>
                            <w:rFonts w:asciiTheme="minorHAnsi" w:cstheme="minorBidi"/>
                            <w:color w:val="000000" w:themeColor="dark1"/>
                            <w:kern w:val="24"/>
                            <w:position w:val="7"/>
                            <w:szCs w:val="22"/>
                            <w:vertAlign w:val="superscript"/>
                          </w:rPr>
                          <w:t>ème</w:t>
                        </w:r>
                        <w:r>
                          <w:rPr>
                            <w:rFonts w:asciiTheme="minorHAnsi" w:cstheme="minorBidi"/>
                            <w:color w:val="000000" w:themeColor="dark1"/>
                            <w:kern w:val="24"/>
                            <w:szCs w:val="22"/>
                          </w:rPr>
                          <w:t xml:space="preserve"> année d’apprentissage</w:t>
                        </w:r>
                      </w:p>
                    </w:txbxContent>
                  </v:textbox>
                </v:roundrect>
                <v:shape id="Connecteur droit avec flèche 59" o:spid="_x0000_s1085" type="#_x0000_t32" style="position:absolute;left:44420;top:22370;width:2849;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" strokecolor="black [3040]">
                  <o:lock v:ext="edit" shapetype="f"/>
                </v:shape>
                <v:shape id="Connecteur droit avec flèche 60" o:spid="_x0000_s1086" type="#_x0000_t32" style="position:absolute;left:44823;top:34011;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" strokecolor="black [3040]">
                  <o:lock v:ext="edit" shapetype="f"/>
                </v:shape>
                <v:shape id="Connecteur droit avec flèche 61" o:spid="_x0000_s1087" type="#_x0000_t32" style="position:absolute;left:44823;top:72095;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" strokecolor="black [3040]">
                  <o:lock v:ext="edit" shapetype="f"/>
                </v:shape>
                <v:shape id="Rectangle : carré corné 62" o:spid="_x0000_s1088" type="#_x0000_t65" style="position:absolute;left:3192;top:15618;width:12772;height:13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" adj="18000" fillcolor="white [3212]" strokecolor="#c0504d [3205]" strokeweight="2pt">
                  <v:textbox>
                    <w:txbxContent>
                      <w:p w14:paraId="1DC7097E" w14:textId="77777777" w:rsidR="00FB1146" w:rsidRDefault="00FB1146" w:rsidP="00FB1146">
                        <w:pPr>
                          <w:jc w:val="center"/>
                          <w:rPr>
                            <w:rFonts w:asciiTheme="minorHAnsi" w:cstheme="minorBidi"/>
                            <w:b/>
                            <w:bCs/>
                            <w:color w:val="000000" w:themeColor="text1"/>
                            <w:kern w:val="24"/>
                            <w:sz w:val="16"/>
                            <w:szCs w:val="16"/>
                          </w:rPr>
                        </w:pPr>
                        <w:r>
                          <w:rPr>
                            <w:rFonts w:asciiTheme="minorHAnsi" w:cstheme="minorBidi"/>
                            <w:b/>
                            <w:bCs/>
                            <w:color w:val="000000" w:themeColor="text1"/>
                            <w:kern w:val="24"/>
                            <w:sz w:val="16"/>
                            <w:szCs w:val="16"/>
                          </w:rPr>
                          <w:t>CONTRAT D’APPRENTISSAGE</w:t>
                        </w:r>
                      </w:p>
                      <w:p w14:paraId="77C3E8DB" w14:textId="77777777" w:rsidR="00FB1146" w:rsidRDefault="00FB1146" w:rsidP="00FB1146">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 xml:space="preserve">2 ans </w:t>
                        </w:r>
                      </w:p>
                      <w:p w14:paraId="31C921B4" w14:textId="77777777" w:rsidR="00FB1146" w:rsidRDefault="00FB1146" w:rsidP="00FB1146">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Du 01/09/2025 au 31/08/2026</w:t>
                        </w:r>
                      </w:p>
                    </w:txbxContent>
                  </v:textbox>
                </v:shape>
                <v:shape id="Flèche : bas 63" o:spid="_x0000_s1089" type="#_x0000_t67" style="position:absolute;left:17339;top:20523;width:1306;height:21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" adj="15163" fillcolor="#c0504d [3205]" strokecolor="#c0504d [3205]" strokeweight="2pt"/>
                <v:group id="Groupe 64" o:spid="_x0000_s1090" style="position:absolute;top:52668;width:20458;height:19701" coordorigin=",52668" coordsize="20458,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Connecteur : en angle 65" o:spid="_x0000_s1091" type="#_x0000_t34" style="position:absolute;left:20055;top:52668;width:403;height:19701;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" adj="-457325" strokecolor="#4f81bd [3204]">
                    <v:stroke endarrow="open" joinstyle="round"/>
                    <o:lock v:ext="edit" shapetype="f"/>
                  </v:shape>
                  <v:shape id="ZoneTexte 44" o:spid="_x0000_s1092" type="#_x0000_t202" style="position:absolute;top:59167;width:12769;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" filled="f" stroked="f">
                    <v:textbox style="mso-fit-shape-to-text:t">
                      <w:txbxContent>
                        <w:p w14:paraId="15667643" w14:textId="77777777" w:rsidR="00FB1146" w:rsidRDefault="00FB1146" w:rsidP="00FB1146">
                          <w:pPr>
                            <w:jc w:val="center"/>
                            <w:rPr>
                              <w:rFonts w:asciiTheme="minorHAnsi" w:cstheme="minorBidi"/>
                              <w:color w:val="4F81BD" w:themeColor="accent1"/>
                              <w:kern w:val="24"/>
                              <w:sz w:val="24"/>
                            </w:rPr>
                          </w:pPr>
                          <w:r>
                            <w:rPr>
                              <w:rFonts w:asciiTheme="minorHAnsi" w:cstheme="minorBidi"/>
                              <w:color w:val="4F81BD" w:themeColor="accent1"/>
                              <w:kern w:val="24"/>
                            </w:rPr>
                            <w:t>Il ne s’agit pas</w:t>
                          </w:r>
                        </w:p>
                        <w:p w14:paraId="16D3B3CC" w14:textId="77777777" w:rsidR="00FB1146" w:rsidRDefault="00FB1146" w:rsidP="00FB1146">
                          <w:pPr>
                            <w:jc w:val="center"/>
                            <w:rPr>
                              <w:rFonts w:asciiTheme="minorHAnsi" w:cstheme="minorBidi"/>
                              <w:color w:val="4F81BD" w:themeColor="accent1"/>
                              <w:kern w:val="24"/>
                            </w:rPr>
                          </w:pPr>
                          <w:r>
                            <w:rPr>
                              <w:rFonts w:asciiTheme="minorHAnsi" w:cstheme="minorBidi"/>
                              <w:color w:val="4F81BD" w:themeColor="accent1"/>
                              <w:kern w:val="24"/>
                            </w:rPr>
                            <w:t xml:space="preserve"> du dernier versement</w:t>
                          </w:r>
                        </w:p>
                      </w:txbxContent>
                    </v:textbox>
                  </v:shape>
                </v:group>
              </v:group>
            </w:pict>
          </mc:Fallback>
        </mc:AlternateContent>
      </w:r>
      <w:r w:rsidR="001C597B" w:rsidRPr="0038546C">
        <w:t>07.</w:t>
      </w:r>
      <w:r w:rsidR="001C597B" w:rsidRPr="0038546C">
        <w:tab/>
        <w:t>Indemnité d’apprentissage (Logigramme)</w:t>
      </w:r>
    </w:p>
    <w:p w14:paraId="5D6C408A" w14:textId="1DFACCA5" w:rsidR="00212306" w:rsidRPr="0038546C" w:rsidRDefault="00212306">
      <w:pPr>
        <w:jc w:val="left"/>
        <w:rPr>
          <w:rFonts w:ascii="Arial" w:hAnsi="Arial" w:cs="Arial"/>
          <w:b/>
          <w:bCs/>
          <w:color w:val="FFFFFF" w:themeColor="background1"/>
          <w:sz w:val="24"/>
          <w:szCs w:val="30"/>
          <w:lang w:val="fr-BE"/>
        </w:rPr>
      </w:pPr>
    </w:p>
    <w:p w14:paraId="51B444F3" w14:textId="50AA07B1" w:rsidR="00EA11EA" w:rsidRPr="0038546C" w:rsidRDefault="00EA11EA">
      <w:pPr>
        <w:jc w:val="left"/>
        <w:rPr>
          <w:rFonts w:ascii="Arial" w:hAnsi="Arial" w:cs="Arial"/>
          <w:b/>
          <w:bCs/>
          <w:color w:val="002060"/>
          <w:sz w:val="40"/>
          <w:szCs w:val="40"/>
          <w:lang w:val="fr-BE"/>
        </w:rPr>
      </w:pPr>
    </w:p>
    <w:p w14:paraId="1F4B2C79" w14:textId="650DF1D7" w:rsidR="00FB1146" w:rsidRPr="0038546C" w:rsidRDefault="00FB1146">
      <w:pPr>
        <w:jc w:val="left"/>
        <w:rPr>
          <w:rFonts w:ascii="Arial" w:hAnsi="Arial" w:cs="Arial"/>
          <w:b/>
          <w:bCs/>
          <w:color w:val="002060"/>
          <w:sz w:val="40"/>
          <w:szCs w:val="40"/>
          <w:lang w:val="fr-BE"/>
        </w:rPr>
      </w:pPr>
      <w:r w:rsidRPr="0038546C">
        <w:rPr>
          <w:rFonts w:ascii="Arial" w:hAnsi="Arial" w:cs="Arial"/>
          <w:b/>
          <w:bCs/>
          <w:color w:val="002060"/>
          <w:sz w:val="40"/>
          <w:szCs w:val="40"/>
          <w:lang w:val="fr-BE"/>
        </w:rPr>
        <w:br w:type="page"/>
      </w:r>
    </w:p>
    <w:p w14:paraId="12E24894" w14:textId="133ED4D7" w:rsidR="00EA11EA" w:rsidRPr="0038546C" w:rsidRDefault="00EA11EA">
      <w:pPr>
        <w:jc w:val="left"/>
        <w:rPr>
          <w:rFonts w:ascii="Arial" w:hAnsi="Arial" w:cs="Arial"/>
          <w:b/>
          <w:bCs/>
          <w:color w:val="002060"/>
          <w:sz w:val="40"/>
          <w:szCs w:val="40"/>
          <w:lang w:val="fr-BE"/>
        </w:rPr>
      </w:pPr>
    </w:p>
    <w:p w14:paraId="253619C1" w14:textId="0D42CBFC" w:rsidR="009300A0" w:rsidRPr="0038546C" w:rsidRDefault="009300A0" w:rsidP="007A2800">
      <w:pPr>
        <w:pStyle w:val="Titre3"/>
      </w:pPr>
      <w:bookmarkStart w:id="51" w:name="_Toc184395772"/>
      <w:r w:rsidRPr="0038546C">
        <w:t xml:space="preserve">Les aides </w:t>
      </w:r>
      <w:r w:rsidR="00F75B3F" w:rsidRPr="0038546C">
        <w:t>à</w:t>
      </w:r>
      <w:r w:rsidR="00324B04" w:rsidRPr="0038546C">
        <w:t xml:space="preserve"> l’insertion</w:t>
      </w:r>
      <w:bookmarkEnd w:id="51"/>
    </w:p>
    <w:p w14:paraId="6DE500FF" w14:textId="0564398A" w:rsidR="009300A0" w:rsidRPr="0038546C" w:rsidRDefault="009300A0">
      <w:pPr>
        <w:jc w:val="left"/>
        <w:rPr>
          <w:rFonts w:ascii="Arial" w:hAnsi="Arial" w:cs="Arial"/>
          <w:b/>
        </w:rPr>
      </w:pPr>
      <w:r w:rsidRPr="0038546C">
        <w:rPr>
          <w:rFonts w:ascii="Arial" w:hAnsi="Arial" w:cs="Arial"/>
          <w:b/>
        </w:rPr>
        <w:br w:type="page"/>
      </w:r>
    </w:p>
    <w:p w14:paraId="67E05DB4" w14:textId="1A8264BA" w:rsidR="009300A0" w:rsidRPr="0038546C" w:rsidRDefault="009300A0" w:rsidP="007A2800">
      <w:pPr>
        <w:pStyle w:val="Titre4"/>
      </w:pPr>
      <w:bookmarkStart w:id="52" w:name="_Toc184395773"/>
      <w:r w:rsidRPr="0038546C">
        <w:lastRenderedPageBreak/>
        <w:t>Accompagnement socio-pédagogique</w:t>
      </w:r>
      <w:r w:rsidR="00953FAA" w:rsidRPr="0038546C">
        <w:t xml:space="preserve"> </w:t>
      </w:r>
      <w:r w:rsidR="00C76629" w:rsidRPr="0038546C">
        <w:t xml:space="preserve">- </w:t>
      </w:r>
      <w:r w:rsidRPr="0038546C">
        <w:t>contrats particuliers</w:t>
      </w:r>
      <w:bookmarkEnd w:id="52"/>
    </w:p>
    <w:p w14:paraId="6F023DDE" w14:textId="0F88E2AF" w:rsidR="00971ABA" w:rsidRPr="0038546C" w:rsidRDefault="00E137CB" w:rsidP="008A0E7F">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01/01/2022</w:t>
      </w:r>
    </w:p>
    <w:p w14:paraId="440C733F" w14:textId="77777777" w:rsidR="00971ABA" w:rsidRPr="0038546C" w:rsidRDefault="00971ABA" w:rsidP="008A0E7F">
      <w:pPr>
        <w:shd w:val="clear" w:color="auto" w:fill="F2F2F2" w:themeFill="background1" w:themeFillShade="F2"/>
        <w:rPr>
          <w:rFonts w:ascii="Arial" w:hAnsi="Arial" w:cs="Arial"/>
          <w:color w:val="000000" w:themeColor="text1"/>
          <w:sz w:val="28"/>
          <w:szCs w:val="28"/>
          <w:shd w:val="clear" w:color="auto" w:fill="F5F2EE"/>
        </w:rPr>
      </w:pPr>
    </w:p>
    <w:p w14:paraId="0A4FD479" w14:textId="011C3F05" w:rsidR="00FB42A3" w:rsidRPr="0038546C" w:rsidRDefault="00971ABA" w:rsidP="008A0E7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 xml:space="preserve">Cette aide vise à </w:t>
      </w:r>
      <w:r w:rsidR="00FB42A3" w:rsidRPr="0038546C">
        <w:rPr>
          <w:rFonts w:ascii="Arial" w:hAnsi="Arial" w:cs="Arial"/>
          <w:color w:val="000000" w:themeColor="text1"/>
          <w:sz w:val="28"/>
          <w:szCs w:val="28"/>
          <w:shd w:val="clear" w:color="auto" w:fill="F5F2EE"/>
        </w:rPr>
        <w:t>participer à la prise en charge des frais d’accompagnement socio-pédagogique spécifique des personnes en situation de handicap en apprentissage, en contrat Pacte, en contrats aidés (CAE-CUI-PEC) afin de créer les conditions de réussite de l’insertion dans le milieu professionnel.</w:t>
      </w:r>
    </w:p>
    <w:p w14:paraId="067B4AB2" w14:textId="41E202FD" w:rsidR="000F3720" w:rsidRPr="0038546C"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Le montant maximum pris en charge est égal à 520 fois le SMIC horaire brut.</w:t>
      </w:r>
    </w:p>
    <w:p w14:paraId="212665E8" w14:textId="77777777" w:rsidR="00EB6280" w:rsidRPr="0038546C" w:rsidRDefault="00EB6280">
      <w:pPr>
        <w:jc w:val="left"/>
        <w:rPr>
          <w:rFonts w:ascii="Arial" w:hAnsi="Arial" w:cs="Arial"/>
          <w:sz w:val="24"/>
        </w:rPr>
      </w:pPr>
      <w:r w:rsidRPr="0038546C">
        <w:rPr>
          <w:rFonts w:ascii="Arial" w:hAnsi="Arial" w:cs="Arial"/>
          <w:sz w:val="24"/>
        </w:rPr>
        <w:br w:type="page"/>
      </w:r>
    </w:p>
    <w:p w14:paraId="06676125" w14:textId="77777777" w:rsidR="00EB6280" w:rsidRPr="0038546C" w:rsidRDefault="00EB6280" w:rsidP="003629C0">
      <w:pPr>
        <w:pStyle w:val="Bandeaufiche"/>
      </w:pPr>
      <w:r w:rsidRPr="0038546C">
        <w:lastRenderedPageBreak/>
        <w:t>08.</w:t>
      </w:r>
      <w:r w:rsidRPr="0038546C">
        <w:tab/>
        <w:t>Accompagnement socio-pédagogique - contrats particuliers</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EB6280" w:rsidRPr="0038546C" w14:paraId="5CA76C6C"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719A0327" w14:textId="77777777" w:rsidR="00EB6280" w:rsidRPr="0038546C" w:rsidRDefault="00EB6280"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3C77E508" w14:textId="77777777" w:rsidR="00EB6280" w:rsidRPr="0038546C" w:rsidRDefault="00EB6280"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E9A331B" w14:textId="77777777" w:rsidR="00EB6280" w:rsidRPr="0038546C" w:rsidRDefault="00EB6280" w:rsidP="00B87A80">
            <w:pPr>
              <w:jc w:val="center"/>
              <w:rPr>
                <w:rFonts w:ascii="Arial" w:hAnsi="Arial" w:cs="Arial"/>
                <w:b/>
                <w:bCs/>
                <w:color w:val="000000"/>
              </w:rPr>
            </w:pPr>
            <w:r w:rsidRPr="0038546C">
              <w:rPr>
                <w:rFonts w:ascii="Arial" w:hAnsi="Arial" w:cs="Arial"/>
                <w:b/>
                <w:bCs/>
                <w:color w:val="000000"/>
              </w:rPr>
              <w:t>Aide Mobilisable</w:t>
            </w:r>
          </w:p>
        </w:tc>
      </w:tr>
      <w:tr w:rsidR="00EB6280" w:rsidRPr="0038546C" w14:paraId="0598461E"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1DF74E5E" w14:textId="13450D85" w:rsidR="00EB6280" w:rsidRPr="0038546C" w:rsidRDefault="00B071FD" w:rsidP="00B071FD">
            <w:pPr>
              <w:jc w:val="left"/>
              <w:rPr>
                <w:rFonts w:ascii="Arial" w:hAnsi="Arial" w:cs="Arial"/>
                <w:b/>
                <w:bCs/>
                <w:color w:val="000000"/>
              </w:rPr>
            </w:pPr>
            <w:r w:rsidRPr="0038546C">
              <w:rPr>
                <w:rFonts w:ascii="Arial" w:hAnsi="Arial" w:cs="Arial"/>
                <w:b/>
                <w:bCs/>
                <w:color w:val="000000"/>
              </w:rPr>
              <w:t>Fonctionnaire Stagiaire</w:t>
            </w:r>
            <w:r w:rsidR="00EB6280" w:rsidRPr="0038546C">
              <w:rPr>
                <w:rFonts w:ascii="Arial" w:hAnsi="Arial" w:cs="Arial"/>
                <w:b/>
                <w:bCs/>
                <w:color w:val="000000"/>
              </w:rPr>
              <w:t xml:space="preserv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3862B8A" w14:textId="77777777" w:rsidR="00EB6280" w:rsidRPr="0038546C" w:rsidRDefault="00EB628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D411A3C"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0DA1776F"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DC6A9F7"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97343FF" w14:textId="77777777" w:rsidR="00EB6280" w:rsidRPr="0038546C" w:rsidRDefault="00EB628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6044A41"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4E8F6B70"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066F8C4F"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06661E9" w14:textId="77777777" w:rsidR="00EB6280" w:rsidRPr="0038546C" w:rsidRDefault="00EB628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2C6C563"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6BDBB082"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F19954E"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381C793" w14:textId="77777777" w:rsidR="00EB6280" w:rsidRPr="0038546C" w:rsidRDefault="00EB6280"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4D21E27"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1FBDB9E3"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660F4C1B" w14:textId="77777777" w:rsidR="00EB6280" w:rsidRPr="0038546C" w:rsidRDefault="00EB6280" w:rsidP="00B87A80">
            <w:pPr>
              <w:rPr>
                <w:rFonts w:ascii="Arial" w:hAnsi="Arial" w:cs="Arial"/>
                <w:b/>
                <w:bCs/>
                <w:color w:val="000000"/>
              </w:rPr>
            </w:pPr>
            <w:r w:rsidRPr="0038546C">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3E7A2C3" w14:textId="77777777" w:rsidR="00EB6280" w:rsidRPr="0038546C" w:rsidRDefault="00EB628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85C15D1"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3BD755BA"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C90ED77"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EF2CA51" w14:textId="77777777" w:rsidR="00EB6280" w:rsidRPr="0038546C" w:rsidRDefault="00EB628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3486854"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7D2C06D6"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F009A1C"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5250055" w14:textId="77777777" w:rsidR="00EB6280" w:rsidRPr="0038546C" w:rsidRDefault="00EB628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78AA6C0"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4C2AF55E"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1D0F3FF2" w14:textId="77777777" w:rsidR="00EB6280" w:rsidRPr="0038546C" w:rsidRDefault="00EB6280"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D14F8A9" w14:textId="77777777" w:rsidR="00EB6280" w:rsidRPr="0038546C" w:rsidRDefault="00EB628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8944BC0"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34428927"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713F137"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3198B32" w14:textId="77777777" w:rsidR="00EB6280" w:rsidRPr="0038546C" w:rsidRDefault="00EB628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5FDCA31"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1AA2EBCD"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7945E5A"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1F4A3F3" w14:textId="77777777" w:rsidR="00EB6280" w:rsidRPr="0038546C" w:rsidRDefault="00EB628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142617D"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1E1E5598"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773CE6D2" w14:textId="77777777" w:rsidR="00EB6280" w:rsidRPr="0038546C" w:rsidRDefault="00EB6280"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66FEDD6" w14:textId="77777777" w:rsidR="00EB6280" w:rsidRPr="0038546C" w:rsidRDefault="00EB628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F042C25"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734274EA"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CC66D02"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3508F76" w14:textId="77777777" w:rsidR="00EB6280" w:rsidRPr="0038546C" w:rsidRDefault="00EB628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49C8260"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0F337E07"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78C1F41"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597F055" w14:textId="77777777" w:rsidR="00EB6280" w:rsidRPr="0038546C" w:rsidRDefault="00EB628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0EBC00D"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1B14CAD4"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5769B13" w14:textId="77777777" w:rsidR="00EB6280" w:rsidRPr="0038546C" w:rsidRDefault="00EB6280"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227FB25" w14:textId="77777777" w:rsidR="00EB6280" w:rsidRPr="0038546C" w:rsidRDefault="00EB628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2DAB314" w14:textId="77777777" w:rsidR="00EB6280" w:rsidRPr="0038546C" w:rsidRDefault="00EB6280" w:rsidP="00B87A80">
            <w:pPr>
              <w:jc w:val="center"/>
              <w:rPr>
                <w:rFonts w:ascii="Arial" w:hAnsi="Arial" w:cs="Arial"/>
                <w:b/>
                <w:color w:val="000000"/>
              </w:rPr>
            </w:pPr>
            <w:r w:rsidRPr="0038546C">
              <w:rPr>
                <w:rFonts w:ascii="Arial" w:hAnsi="Arial" w:cs="Arial"/>
                <w:b/>
              </w:rPr>
              <w:t>OUI</w:t>
            </w:r>
          </w:p>
        </w:tc>
      </w:tr>
      <w:tr w:rsidR="00EB6280" w:rsidRPr="0038546C" w14:paraId="1F6C3162"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7B5E237" w14:textId="77777777" w:rsidR="00EB6280" w:rsidRPr="0038546C" w:rsidRDefault="00EB6280" w:rsidP="00B87A80">
            <w:pPr>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7B40F20" w14:textId="77777777" w:rsidR="00EB6280" w:rsidRPr="0038546C" w:rsidRDefault="00EB6280"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1B532D8" w14:textId="77777777" w:rsidR="00EB6280" w:rsidRPr="0038546C" w:rsidRDefault="00EB6280" w:rsidP="00B87A80">
            <w:pPr>
              <w:jc w:val="center"/>
              <w:rPr>
                <w:rFonts w:ascii="Arial" w:hAnsi="Arial" w:cs="Arial"/>
                <w:b/>
              </w:rPr>
            </w:pPr>
            <w:r w:rsidRPr="0038546C">
              <w:rPr>
                <w:rFonts w:ascii="Arial" w:hAnsi="Arial" w:cs="Arial"/>
                <w:b/>
              </w:rPr>
              <w:t>OUI</w:t>
            </w:r>
          </w:p>
        </w:tc>
      </w:tr>
      <w:tr w:rsidR="00EB6280" w:rsidRPr="0038546C" w14:paraId="12E9FAAD"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4AF36D3" w14:textId="77777777" w:rsidR="00EB6280" w:rsidRPr="0038546C" w:rsidRDefault="00EB6280"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0D70C4E" w14:textId="77777777" w:rsidR="00EB6280" w:rsidRPr="0038546C" w:rsidRDefault="00EB628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4FFC308" w14:textId="77777777" w:rsidR="00EB6280" w:rsidRPr="0038546C" w:rsidRDefault="00EB6280" w:rsidP="00B87A80">
            <w:pPr>
              <w:jc w:val="center"/>
              <w:rPr>
                <w:rFonts w:ascii="Arial" w:hAnsi="Arial" w:cs="Arial"/>
                <w:b/>
                <w:color w:val="000000"/>
              </w:rPr>
            </w:pPr>
            <w:r w:rsidRPr="0038546C">
              <w:rPr>
                <w:rFonts w:ascii="Arial" w:hAnsi="Arial" w:cs="Arial"/>
                <w:b/>
              </w:rPr>
              <w:t>OUI</w:t>
            </w:r>
          </w:p>
        </w:tc>
      </w:tr>
      <w:tr w:rsidR="00EB6280" w:rsidRPr="0038546C" w14:paraId="5AD6D5BF"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5428090" w14:textId="77777777" w:rsidR="00EB6280" w:rsidRPr="0038546C" w:rsidRDefault="00EB6280" w:rsidP="00B87A80">
            <w:pPr>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34AD340" w14:textId="77777777" w:rsidR="00EB6280" w:rsidRPr="0038546C" w:rsidRDefault="00EB628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972E44" w14:textId="77777777" w:rsidR="00EB6280" w:rsidRPr="0038546C" w:rsidRDefault="00EB6280" w:rsidP="00B87A80">
            <w:pPr>
              <w:jc w:val="center"/>
              <w:rPr>
                <w:rFonts w:ascii="Arial" w:hAnsi="Arial" w:cs="Arial"/>
                <w:b/>
                <w:color w:val="000000"/>
              </w:rPr>
            </w:pPr>
            <w:r w:rsidRPr="0038546C">
              <w:rPr>
                <w:rFonts w:ascii="Arial" w:hAnsi="Arial" w:cs="Arial"/>
                <w:b/>
              </w:rPr>
              <w:t>OUI</w:t>
            </w:r>
          </w:p>
        </w:tc>
      </w:tr>
      <w:tr w:rsidR="00EB6280" w:rsidRPr="0038546C" w14:paraId="6A6BE2D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ED2E1B7" w14:textId="77777777" w:rsidR="00EB6280" w:rsidRPr="0038546C" w:rsidRDefault="00EB6280" w:rsidP="00B87A80">
            <w:pPr>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B2A27CE" w14:textId="77777777" w:rsidR="00EB6280" w:rsidRPr="0038546C" w:rsidRDefault="00EB628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B4613A2" w14:textId="77777777" w:rsidR="00EB6280" w:rsidRPr="0038546C" w:rsidRDefault="00EB6280" w:rsidP="00B87A80">
            <w:pPr>
              <w:jc w:val="center"/>
              <w:rPr>
                <w:rFonts w:ascii="Arial" w:hAnsi="Arial" w:cs="Arial"/>
                <w:b/>
                <w:color w:val="000000"/>
              </w:rPr>
            </w:pPr>
            <w:r w:rsidRPr="0038546C">
              <w:rPr>
                <w:rFonts w:ascii="Arial" w:hAnsi="Arial" w:cs="Arial"/>
                <w:b/>
              </w:rPr>
              <w:t>OUI</w:t>
            </w:r>
          </w:p>
        </w:tc>
      </w:tr>
      <w:tr w:rsidR="00EB6280" w:rsidRPr="0038546C" w14:paraId="2320E3A8"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47E9A29A" w14:textId="77777777" w:rsidR="00EB6280" w:rsidRPr="0038546C" w:rsidRDefault="00EB6280"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90FC1A3" w14:textId="77777777" w:rsidR="00EB6280" w:rsidRPr="0038546C" w:rsidRDefault="00EB628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C84864C" w14:textId="77777777" w:rsidR="00EB6280" w:rsidRPr="0038546C" w:rsidRDefault="00EB6280" w:rsidP="00B87A80">
            <w:pPr>
              <w:jc w:val="center"/>
              <w:rPr>
                <w:rFonts w:ascii="Arial" w:hAnsi="Arial" w:cs="Arial"/>
                <w:b/>
                <w:color w:val="000000"/>
              </w:rPr>
            </w:pPr>
            <w:r w:rsidRPr="0038546C">
              <w:rPr>
                <w:rFonts w:ascii="Arial" w:hAnsi="Arial" w:cs="Arial"/>
                <w:b/>
              </w:rPr>
              <w:t>OUI</w:t>
            </w:r>
          </w:p>
        </w:tc>
      </w:tr>
      <w:tr w:rsidR="009275B7" w:rsidRPr="0038546C" w14:paraId="15CA1942" w14:textId="77777777" w:rsidTr="008E64A5">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5C07A02E" w14:textId="42ED45BD"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2B98E392"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35F303B"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5EAA3998" w14:textId="77777777" w:rsidR="00EB6280" w:rsidRPr="0038546C" w:rsidRDefault="00EB6280" w:rsidP="00971ABA">
      <w:pPr>
        <w:rPr>
          <w:rFonts w:ascii="Arial" w:hAnsi="Arial" w:cs="Arial"/>
          <w:sz w:val="24"/>
        </w:rPr>
      </w:pPr>
    </w:p>
    <w:p w14:paraId="27759672" w14:textId="47067B05" w:rsidR="00971ABA" w:rsidRPr="0038546C" w:rsidRDefault="00971ABA" w:rsidP="00971ABA">
      <w:pPr>
        <w:rPr>
          <w:rFonts w:ascii="Arial" w:hAnsi="Arial" w:cs="Arial"/>
          <w:sz w:val="24"/>
        </w:rPr>
      </w:pPr>
      <w:r w:rsidRPr="0038546C">
        <w:rPr>
          <w:rFonts w:ascii="Arial" w:hAnsi="Arial" w:cs="Arial"/>
          <w:sz w:val="24"/>
        </w:rPr>
        <w:br w:type="page"/>
      </w:r>
    </w:p>
    <w:p w14:paraId="01B27A31" w14:textId="187760DE" w:rsidR="00E12383" w:rsidRPr="0038546C" w:rsidRDefault="00E12383" w:rsidP="003629C0">
      <w:pPr>
        <w:pStyle w:val="Bandeaufiche"/>
      </w:pPr>
      <w:r w:rsidRPr="0038546C">
        <w:lastRenderedPageBreak/>
        <w:t>08.</w:t>
      </w:r>
      <w:r w:rsidRPr="0038546C">
        <w:tab/>
        <w:t xml:space="preserve">Accompagnement socio-pédagogique </w:t>
      </w:r>
      <w:r w:rsidR="00C76629" w:rsidRPr="0038546C">
        <w:t xml:space="preserve">- </w:t>
      </w:r>
      <w:r w:rsidRPr="0038546C">
        <w:t>contrats particuliers</w:t>
      </w:r>
    </w:p>
    <w:p w14:paraId="65196875" w14:textId="77777777" w:rsidR="00971ABA" w:rsidRPr="0038546C" w:rsidRDefault="00971ABA" w:rsidP="007F04D5">
      <w:pPr>
        <w:pStyle w:val="Paragraphedeliste"/>
        <w:numPr>
          <w:ilvl w:val="0"/>
          <w:numId w:val="41"/>
        </w:numPr>
        <w:spacing w:before="240" w:after="120"/>
        <w:rPr>
          <w:rFonts w:ascii="Arial" w:hAnsi="Arial" w:cs="Arial"/>
          <w:b/>
          <w:bCs/>
          <w:sz w:val="24"/>
          <w:szCs w:val="24"/>
        </w:rPr>
      </w:pPr>
      <w:r w:rsidRPr="0038546C">
        <w:rPr>
          <w:rFonts w:ascii="Arial" w:hAnsi="Arial" w:cs="Arial"/>
          <w:b/>
          <w:bCs/>
          <w:sz w:val="24"/>
          <w:szCs w:val="24"/>
        </w:rPr>
        <w:t>QUI PEUT EN BÉNÉFICIER ?</w:t>
      </w:r>
    </w:p>
    <w:p w14:paraId="1AC93091" w14:textId="517F51EA" w:rsidR="00971ABA" w:rsidRPr="0038546C" w:rsidRDefault="00971ABA" w:rsidP="00971ABA">
      <w:pPr>
        <w:spacing w:after="120" w:line="0" w:lineRule="atLeast"/>
        <w:rPr>
          <w:rFonts w:ascii="Arial" w:hAnsi="Arial" w:cs="Arial"/>
          <w:sz w:val="26"/>
          <w:szCs w:val="26"/>
        </w:rPr>
      </w:pPr>
      <w:bookmarkStart w:id="53" w:name="_Hlk70071173"/>
      <w:r w:rsidRPr="0038546C">
        <w:rPr>
          <w:rFonts w:ascii="Arial" w:hAnsi="Arial" w:cs="Arial"/>
          <w:sz w:val="26"/>
          <w:szCs w:val="26"/>
        </w:rPr>
        <w:t>L’employeur peut mobiliser cette aide pour les bénéficiaires suivants en situation de handicap :</w:t>
      </w:r>
    </w:p>
    <w:p w14:paraId="25A44A53" w14:textId="6E2D95BA" w:rsidR="00971ABA" w:rsidRPr="0038546C" w:rsidRDefault="00971AB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Apprentis</w:t>
      </w:r>
    </w:p>
    <w:p w14:paraId="2AC40CE6" w14:textId="77777777" w:rsidR="00971ABA" w:rsidRPr="0038546C" w:rsidRDefault="00971AB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Contrats aidés (CUI-CAE-PEC)</w:t>
      </w:r>
    </w:p>
    <w:p w14:paraId="42B1F4AE" w14:textId="77777777" w:rsidR="00971ABA" w:rsidRPr="0038546C" w:rsidRDefault="00971AB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Pacte</w:t>
      </w:r>
    </w:p>
    <w:p w14:paraId="4004836A" w14:textId="77777777" w:rsidR="00971ABA" w:rsidRPr="0038546C" w:rsidRDefault="00971AB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Stagiaire</w:t>
      </w:r>
    </w:p>
    <w:p w14:paraId="7E680EE4" w14:textId="5E0C50DF" w:rsidR="00971ABA" w:rsidRPr="0038546C" w:rsidRDefault="00971AB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Service civique</w:t>
      </w:r>
    </w:p>
    <w:p w14:paraId="1987693C" w14:textId="6E1BFEE9" w:rsidR="008E64A5" w:rsidRPr="0038546C" w:rsidRDefault="008E64A5" w:rsidP="008E64A5">
      <w:pPr>
        <w:pStyle w:val="Paragraphedeliste"/>
        <w:numPr>
          <w:ilvl w:val="0"/>
          <w:numId w:val="27"/>
        </w:numPr>
        <w:spacing w:after="240" w:line="0" w:lineRule="atLeast"/>
        <w:ind w:left="714" w:hanging="357"/>
        <w:rPr>
          <w:rFonts w:ascii="Arial" w:hAnsi="Arial" w:cs="Arial"/>
          <w:sz w:val="26"/>
          <w:szCs w:val="26"/>
        </w:rPr>
      </w:pPr>
      <w:r w:rsidRPr="0038546C">
        <w:rPr>
          <w:rFonts w:ascii="Arial" w:hAnsi="Arial" w:cs="Arial"/>
          <w:sz w:val="26"/>
          <w:szCs w:val="26"/>
        </w:rPr>
        <w:t>Travailleur d’ESAT</w:t>
      </w:r>
    </w:p>
    <w:bookmarkEnd w:id="53"/>
    <w:p w14:paraId="728618E4" w14:textId="77777777" w:rsidR="00971ABA" w:rsidRPr="0038546C" w:rsidRDefault="00971ABA" w:rsidP="007F04D5">
      <w:pPr>
        <w:pStyle w:val="Paragraphedeliste"/>
        <w:numPr>
          <w:ilvl w:val="0"/>
          <w:numId w:val="41"/>
        </w:numPr>
        <w:spacing w:before="240" w:after="120"/>
        <w:rPr>
          <w:rFonts w:ascii="Arial" w:hAnsi="Arial" w:cs="Arial"/>
          <w:b/>
          <w:bCs/>
          <w:sz w:val="24"/>
          <w:szCs w:val="24"/>
        </w:rPr>
      </w:pPr>
      <w:r w:rsidRPr="0038546C">
        <w:rPr>
          <w:rFonts w:ascii="Arial" w:hAnsi="Arial" w:cs="Arial"/>
          <w:b/>
          <w:bCs/>
          <w:sz w:val="24"/>
          <w:szCs w:val="24"/>
        </w:rPr>
        <w:t>LE CONTENU</w:t>
      </w:r>
    </w:p>
    <w:p w14:paraId="25478372" w14:textId="433D4AA1" w:rsidR="000A00C7" w:rsidRPr="0038546C" w:rsidRDefault="00E50960" w:rsidP="000A00C7">
      <w:pPr>
        <w:spacing w:after="120" w:line="0" w:lineRule="atLeast"/>
        <w:rPr>
          <w:rFonts w:ascii="Arial" w:hAnsi="Arial" w:cs="Arial"/>
          <w:sz w:val="26"/>
          <w:szCs w:val="26"/>
        </w:rPr>
      </w:pPr>
      <w:r w:rsidRPr="0038546C">
        <w:rPr>
          <w:rFonts w:ascii="Arial" w:hAnsi="Arial" w:cs="Arial"/>
          <w:sz w:val="26"/>
          <w:szCs w:val="26"/>
        </w:rPr>
        <w:t>Le FIPHFP participe à la prise en charge des frais d’accompagnement socio-pédagogique spécifique des personnes en situation de handicap en apprentissage, en contrats aidés (CAE-CUI-PEC</w:t>
      </w:r>
      <w:r w:rsidR="004B1E8E" w:rsidRPr="0038546C">
        <w:rPr>
          <w:rFonts w:ascii="Arial" w:hAnsi="Arial" w:cs="Arial"/>
          <w:sz w:val="26"/>
          <w:szCs w:val="26"/>
        </w:rPr>
        <w:t>-Pacte</w:t>
      </w:r>
      <w:r w:rsidRPr="0038546C">
        <w:rPr>
          <w:rFonts w:ascii="Arial" w:hAnsi="Arial" w:cs="Arial"/>
          <w:sz w:val="26"/>
          <w:szCs w:val="26"/>
        </w:rPr>
        <w:t>)</w:t>
      </w:r>
      <w:r w:rsidR="00FB4B91" w:rsidRPr="0038546C">
        <w:rPr>
          <w:rFonts w:ascii="Arial" w:hAnsi="Arial" w:cs="Arial"/>
          <w:sz w:val="26"/>
          <w:szCs w:val="26"/>
        </w:rPr>
        <w:t>, stagiaire,</w:t>
      </w:r>
      <w:r w:rsidR="004F20AA" w:rsidRPr="0038546C">
        <w:rPr>
          <w:rFonts w:ascii="Arial" w:hAnsi="Arial" w:cs="Arial"/>
          <w:sz w:val="26"/>
          <w:szCs w:val="26"/>
        </w:rPr>
        <w:t xml:space="preserve"> </w:t>
      </w:r>
      <w:r w:rsidR="00FB4B91" w:rsidRPr="0038546C">
        <w:rPr>
          <w:rFonts w:ascii="Arial" w:hAnsi="Arial" w:cs="Arial"/>
          <w:sz w:val="26"/>
          <w:szCs w:val="26"/>
        </w:rPr>
        <w:t>service civique</w:t>
      </w:r>
      <w:r w:rsidR="004B1E8E" w:rsidRPr="0038546C">
        <w:rPr>
          <w:rFonts w:ascii="Arial" w:hAnsi="Arial" w:cs="Arial"/>
          <w:sz w:val="26"/>
          <w:szCs w:val="26"/>
        </w:rPr>
        <w:t>…</w:t>
      </w:r>
    </w:p>
    <w:p w14:paraId="00897457" w14:textId="4D0307C9" w:rsidR="00A75B9F" w:rsidRPr="0038546C" w:rsidRDefault="0087600D" w:rsidP="002D79D2">
      <w:pPr>
        <w:spacing w:after="120" w:line="0" w:lineRule="atLeast"/>
        <w:rPr>
          <w:rFonts w:ascii="Arial" w:hAnsi="Arial" w:cs="Arial"/>
          <w:sz w:val="26"/>
          <w:szCs w:val="26"/>
        </w:rPr>
      </w:pPr>
      <w:r w:rsidRPr="0038546C">
        <w:rPr>
          <w:rFonts w:ascii="Arial" w:hAnsi="Arial" w:cs="Arial"/>
          <w:sz w:val="26"/>
          <w:szCs w:val="26"/>
        </w:rPr>
        <w:t>L’</w:t>
      </w:r>
      <w:r w:rsidR="00A75B9F" w:rsidRPr="0038546C">
        <w:rPr>
          <w:rFonts w:ascii="Arial" w:hAnsi="Arial" w:cs="Arial"/>
          <w:sz w:val="26"/>
          <w:szCs w:val="26"/>
        </w:rPr>
        <w:t>accompagnement doit permettre de sécuriser le parcours de la personne</w:t>
      </w:r>
      <w:r w:rsidR="00E31E4F" w:rsidRPr="0038546C">
        <w:rPr>
          <w:rFonts w:ascii="Arial" w:hAnsi="Arial" w:cs="Arial"/>
          <w:sz w:val="26"/>
          <w:szCs w:val="26"/>
        </w:rPr>
        <w:t xml:space="preserve"> en :</w:t>
      </w:r>
    </w:p>
    <w:p w14:paraId="7EC32F79" w14:textId="0B81AFEB" w:rsidR="00E64401" w:rsidRPr="0038546C" w:rsidRDefault="0087600D" w:rsidP="007F04D5">
      <w:pPr>
        <w:pStyle w:val="Paragraphedeliste"/>
        <w:numPr>
          <w:ilvl w:val="0"/>
          <w:numId w:val="27"/>
        </w:numPr>
        <w:spacing w:line="0" w:lineRule="atLeast"/>
        <w:ind w:left="714" w:hanging="357"/>
        <w:rPr>
          <w:rFonts w:ascii="Arial" w:hAnsi="Arial" w:cs="Arial"/>
          <w:sz w:val="26"/>
          <w:szCs w:val="26"/>
        </w:rPr>
      </w:pPr>
      <w:r w:rsidRPr="0038546C">
        <w:rPr>
          <w:rFonts w:ascii="Arial" w:hAnsi="Arial" w:cs="Arial"/>
          <w:sz w:val="26"/>
          <w:szCs w:val="26"/>
        </w:rPr>
        <w:t>assur</w:t>
      </w:r>
      <w:r w:rsidR="00E31E4F" w:rsidRPr="0038546C">
        <w:rPr>
          <w:rFonts w:ascii="Arial" w:hAnsi="Arial" w:cs="Arial"/>
          <w:sz w:val="26"/>
          <w:szCs w:val="26"/>
        </w:rPr>
        <w:t>ant</w:t>
      </w:r>
      <w:r w:rsidRPr="0038546C">
        <w:rPr>
          <w:rFonts w:ascii="Arial" w:hAnsi="Arial" w:cs="Arial"/>
          <w:sz w:val="26"/>
          <w:szCs w:val="26"/>
        </w:rPr>
        <w:t xml:space="preserve"> une interface avec </w:t>
      </w:r>
      <w:r w:rsidR="00A75B9F" w:rsidRPr="0038546C">
        <w:rPr>
          <w:rFonts w:ascii="Arial" w:hAnsi="Arial" w:cs="Arial"/>
          <w:sz w:val="26"/>
          <w:szCs w:val="26"/>
        </w:rPr>
        <w:t>l’employeur</w:t>
      </w:r>
      <w:r w:rsidRPr="0038546C">
        <w:rPr>
          <w:rFonts w:ascii="Arial" w:hAnsi="Arial" w:cs="Arial"/>
          <w:sz w:val="26"/>
          <w:szCs w:val="26"/>
        </w:rPr>
        <w:t xml:space="preserve"> </w:t>
      </w:r>
      <w:r w:rsidR="004B1E8E" w:rsidRPr="0038546C">
        <w:rPr>
          <w:rFonts w:ascii="Arial" w:hAnsi="Arial" w:cs="Arial"/>
          <w:sz w:val="26"/>
          <w:szCs w:val="26"/>
        </w:rPr>
        <w:t>et</w:t>
      </w:r>
      <w:r w:rsidRPr="0038546C">
        <w:rPr>
          <w:rFonts w:ascii="Arial" w:hAnsi="Arial" w:cs="Arial"/>
          <w:sz w:val="26"/>
          <w:szCs w:val="26"/>
        </w:rPr>
        <w:t xml:space="preserve"> </w:t>
      </w:r>
      <w:r w:rsidR="00A75B9F" w:rsidRPr="0038546C">
        <w:rPr>
          <w:rFonts w:ascii="Arial" w:hAnsi="Arial" w:cs="Arial"/>
          <w:sz w:val="26"/>
          <w:szCs w:val="26"/>
        </w:rPr>
        <w:t xml:space="preserve">le </w:t>
      </w:r>
      <w:r w:rsidRPr="0038546C">
        <w:rPr>
          <w:rFonts w:ascii="Arial" w:hAnsi="Arial" w:cs="Arial"/>
          <w:sz w:val="26"/>
          <w:szCs w:val="26"/>
        </w:rPr>
        <w:t>centre de formation,</w:t>
      </w:r>
    </w:p>
    <w:p w14:paraId="4189C9AF" w14:textId="597EBAEC" w:rsidR="00E64401" w:rsidRPr="0038546C" w:rsidRDefault="0087600D" w:rsidP="007F04D5">
      <w:pPr>
        <w:pStyle w:val="Paragraphedeliste"/>
        <w:numPr>
          <w:ilvl w:val="0"/>
          <w:numId w:val="27"/>
        </w:numPr>
        <w:spacing w:line="0" w:lineRule="atLeast"/>
        <w:ind w:left="714" w:hanging="357"/>
        <w:rPr>
          <w:rFonts w:ascii="Arial" w:hAnsi="Arial" w:cs="Arial"/>
          <w:sz w:val="26"/>
          <w:szCs w:val="26"/>
        </w:rPr>
      </w:pPr>
      <w:r w:rsidRPr="0038546C">
        <w:rPr>
          <w:rFonts w:ascii="Arial" w:hAnsi="Arial" w:cs="Arial"/>
          <w:sz w:val="26"/>
          <w:szCs w:val="26"/>
        </w:rPr>
        <w:t>mobilis</w:t>
      </w:r>
      <w:r w:rsidR="00E31E4F" w:rsidRPr="0038546C">
        <w:rPr>
          <w:rFonts w:ascii="Arial" w:hAnsi="Arial" w:cs="Arial"/>
          <w:sz w:val="26"/>
          <w:szCs w:val="26"/>
        </w:rPr>
        <w:t xml:space="preserve">ant </w:t>
      </w:r>
      <w:r w:rsidRPr="0038546C">
        <w:rPr>
          <w:rFonts w:ascii="Arial" w:hAnsi="Arial" w:cs="Arial"/>
          <w:sz w:val="26"/>
          <w:szCs w:val="26"/>
        </w:rPr>
        <w:t>les moyens de compenser les difficultés d’apprentissage,</w:t>
      </w:r>
    </w:p>
    <w:p w14:paraId="62880B5E" w14:textId="27A54902" w:rsidR="00E31E4F" w:rsidRPr="0038546C" w:rsidRDefault="0087600D" w:rsidP="007F04D5">
      <w:pPr>
        <w:pStyle w:val="Paragraphedeliste"/>
        <w:numPr>
          <w:ilvl w:val="0"/>
          <w:numId w:val="27"/>
        </w:numPr>
        <w:spacing w:line="0" w:lineRule="atLeast"/>
        <w:ind w:left="714" w:hanging="357"/>
        <w:rPr>
          <w:rFonts w:ascii="Arial" w:hAnsi="Arial" w:cs="Arial"/>
          <w:sz w:val="26"/>
          <w:szCs w:val="26"/>
        </w:rPr>
      </w:pPr>
      <w:r w:rsidRPr="0038546C">
        <w:rPr>
          <w:rFonts w:ascii="Arial" w:hAnsi="Arial" w:cs="Arial"/>
          <w:sz w:val="26"/>
          <w:szCs w:val="26"/>
        </w:rPr>
        <w:t>assist</w:t>
      </w:r>
      <w:r w:rsidR="00E31E4F" w:rsidRPr="0038546C">
        <w:rPr>
          <w:rFonts w:ascii="Arial" w:hAnsi="Arial" w:cs="Arial"/>
          <w:sz w:val="26"/>
          <w:szCs w:val="26"/>
        </w:rPr>
        <w:t>ant</w:t>
      </w:r>
      <w:r w:rsidRPr="0038546C">
        <w:rPr>
          <w:rFonts w:ascii="Arial" w:hAnsi="Arial" w:cs="Arial"/>
          <w:sz w:val="26"/>
          <w:szCs w:val="26"/>
        </w:rPr>
        <w:t xml:space="preserve"> l</w:t>
      </w:r>
      <w:r w:rsidR="00816018" w:rsidRPr="0038546C">
        <w:rPr>
          <w:rFonts w:ascii="Arial" w:hAnsi="Arial" w:cs="Arial"/>
          <w:sz w:val="26"/>
          <w:szCs w:val="26"/>
        </w:rPr>
        <w:t>a personne</w:t>
      </w:r>
      <w:r w:rsidRPr="0038546C">
        <w:rPr>
          <w:rFonts w:ascii="Arial" w:hAnsi="Arial" w:cs="Arial"/>
          <w:sz w:val="26"/>
          <w:szCs w:val="26"/>
        </w:rPr>
        <w:t xml:space="preserve"> dans ses démarches administratives,</w:t>
      </w:r>
    </w:p>
    <w:p w14:paraId="63A8DBA6" w14:textId="71C0479C" w:rsidR="0087600D" w:rsidRPr="0038546C" w:rsidRDefault="0087600D" w:rsidP="007F04D5">
      <w:pPr>
        <w:pStyle w:val="Paragraphedeliste"/>
        <w:numPr>
          <w:ilvl w:val="0"/>
          <w:numId w:val="27"/>
        </w:numPr>
        <w:spacing w:line="0" w:lineRule="atLeast"/>
        <w:ind w:left="714" w:hanging="357"/>
        <w:rPr>
          <w:rFonts w:ascii="Arial" w:hAnsi="Arial" w:cs="Arial"/>
          <w:sz w:val="26"/>
          <w:szCs w:val="26"/>
        </w:rPr>
      </w:pPr>
      <w:r w:rsidRPr="0038546C">
        <w:rPr>
          <w:rFonts w:ascii="Arial" w:hAnsi="Arial" w:cs="Arial"/>
          <w:sz w:val="26"/>
          <w:szCs w:val="26"/>
        </w:rPr>
        <w:t>alert</w:t>
      </w:r>
      <w:r w:rsidR="00E31E4F" w:rsidRPr="0038546C">
        <w:rPr>
          <w:rFonts w:ascii="Arial" w:hAnsi="Arial" w:cs="Arial"/>
          <w:sz w:val="26"/>
          <w:szCs w:val="26"/>
        </w:rPr>
        <w:t>ant</w:t>
      </w:r>
      <w:r w:rsidRPr="0038546C">
        <w:rPr>
          <w:rFonts w:ascii="Arial" w:hAnsi="Arial" w:cs="Arial"/>
          <w:sz w:val="26"/>
          <w:szCs w:val="26"/>
        </w:rPr>
        <w:t xml:space="preserve"> les partenaires du champ médico-social en cas de </w:t>
      </w:r>
      <w:r w:rsidR="004B1E8E" w:rsidRPr="0038546C">
        <w:rPr>
          <w:rFonts w:ascii="Arial" w:hAnsi="Arial" w:cs="Arial"/>
          <w:sz w:val="26"/>
          <w:szCs w:val="26"/>
        </w:rPr>
        <w:t>difficultés</w:t>
      </w:r>
      <w:r w:rsidRPr="0038546C">
        <w:rPr>
          <w:rFonts w:ascii="Arial" w:hAnsi="Arial" w:cs="Arial"/>
          <w:sz w:val="26"/>
          <w:szCs w:val="26"/>
        </w:rPr>
        <w:t>,</w:t>
      </w:r>
    </w:p>
    <w:p w14:paraId="0AF45872" w14:textId="59457AA4" w:rsidR="00E31E4F" w:rsidRPr="0038546C" w:rsidRDefault="0087600D" w:rsidP="007F04D5">
      <w:pPr>
        <w:pStyle w:val="Paragraphedeliste"/>
        <w:numPr>
          <w:ilvl w:val="0"/>
          <w:numId w:val="27"/>
        </w:numPr>
        <w:spacing w:after="120" w:line="0" w:lineRule="atLeast"/>
        <w:rPr>
          <w:rFonts w:ascii="Arial" w:hAnsi="Arial" w:cs="Arial"/>
          <w:sz w:val="26"/>
          <w:szCs w:val="26"/>
        </w:rPr>
      </w:pPr>
      <w:r w:rsidRPr="0038546C">
        <w:rPr>
          <w:rFonts w:ascii="Arial" w:hAnsi="Arial" w:cs="Arial"/>
          <w:sz w:val="26"/>
          <w:szCs w:val="26"/>
        </w:rPr>
        <w:t>réalis</w:t>
      </w:r>
      <w:r w:rsidR="00E31E4F" w:rsidRPr="0038546C">
        <w:rPr>
          <w:rFonts w:ascii="Arial" w:hAnsi="Arial" w:cs="Arial"/>
          <w:sz w:val="26"/>
          <w:szCs w:val="26"/>
        </w:rPr>
        <w:t>ant</w:t>
      </w:r>
      <w:r w:rsidRPr="0038546C">
        <w:rPr>
          <w:rFonts w:ascii="Arial" w:hAnsi="Arial" w:cs="Arial"/>
          <w:sz w:val="26"/>
          <w:szCs w:val="26"/>
        </w:rPr>
        <w:t xml:space="preserve"> une médiation famille/employeur/ bénéficiaire </w:t>
      </w:r>
      <w:r w:rsidR="00E31E4F" w:rsidRPr="0038546C">
        <w:rPr>
          <w:rFonts w:ascii="Arial" w:hAnsi="Arial" w:cs="Arial"/>
          <w:sz w:val="26"/>
          <w:szCs w:val="26"/>
        </w:rPr>
        <w:t>le cas échéant.</w:t>
      </w:r>
    </w:p>
    <w:p w14:paraId="4BBF1C3E" w14:textId="77777777" w:rsidR="00971ABA" w:rsidRPr="0038546C" w:rsidRDefault="00971ABA" w:rsidP="007F04D5">
      <w:pPr>
        <w:pStyle w:val="Paragraphedeliste"/>
        <w:numPr>
          <w:ilvl w:val="0"/>
          <w:numId w:val="41"/>
        </w:numPr>
        <w:spacing w:before="240" w:after="120"/>
        <w:rPr>
          <w:rFonts w:ascii="Arial" w:hAnsi="Arial" w:cs="Arial"/>
          <w:b/>
          <w:bCs/>
          <w:sz w:val="24"/>
          <w:szCs w:val="24"/>
        </w:rPr>
      </w:pPr>
      <w:r w:rsidRPr="0038546C">
        <w:rPr>
          <w:rFonts w:ascii="Arial" w:hAnsi="Arial" w:cs="Arial"/>
          <w:b/>
          <w:bCs/>
          <w:sz w:val="24"/>
          <w:szCs w:val="24"/>
        </w:rPr>
        <w:t>QUEL MONTANT ?</w:t>
      </w:r>
    </w:p>
    <w:p w14:paraId="4076DFD6" w14:textId="31984BAD" w:rsidR="00FB42A3" w:rsidRPr="0038546C" w:rsidRDefault="009403C7" w:rsidP="00FB42A3">
      <w:pPr>
        <w:spacing w:after="120" w:line="0" w:lineRule="atLeast"/>
        <w:rPr>
          <w:rFonts w:ascii="Arial" w:hAnsi="Arial" w:cs="Arial"/>
          <w:sz w:val="26"/>
          <w:szCs w:val="26"/>
        </w:rPr>
      </w:pPr>
      <w:r w:rsidRPr="0038546C">
        <w:rPr>
          <w:rFonts w:ascii="Arial" w:hAnsi="Arial" w:cs="Arial"/>
          <w:sz w:val="26"/>
          <w:szCs w:val="26"/>
        </w:rPr>
        <w:t xml:space="preserve">Le plafond maximum de prise en charge annuelle par le FIPHFP est </w:t>
      </w:r>
      <w:r w:rsidR="00FB42A3" w:rsidRPr="0038546C">
        <w:rPr>
          <w:rFonts w:ascii="Arial" w:hAnsi="Arial" w:cs="Arial"/>
          <w:sz w:val="26"/>
          <w:szCs w:val="26"/>
        </w:rPr>
        <w:t>de 520 fois le SMIC horaire brut.</w:t>
      </w:r>
    </w:p>
    <w:p w14:paraId="363439E7" w14:textId="77777777" w:rsidR="00971ABA" w:rsidRPr="0038546C" w:rsidRDefault="00971ABA" w:rsidP="007F04D5">
      <w:pPr>
        <w:pStyle w:val="Paragraphedeliste"/>
        <w:numPr>
          <w:ilvl w:val="0"/>
          <w:numId w:val="41"/>
        </w:numPr>
        <w:spacing w:before="240" w:after="120"/>
        <w:rPr>
          <w:rFonts w:ascii="Arial" w:hAnsi="Arial" w:cs="Arial"/>
          <w:b/>
          <w:bCs/>
          <w:sz w:val="24"/>
          <w:szCs w:val="24"/>
        </w:rPr>
      </w:pPr>
      <w:r w:rsidRPr="0038546C">
        <w:rPr>
          <w:rFonts w:ascii="Arial" w:hAnsi="Arial" w:cs="Arial"/>
          <w:b/>
          <w:bCs/>
          <w:sz w:val="24"/>
          <w:szCs w:val="24"/>
        </w:rPr>
        <w:t>RÈGLES DE CUMUL</w:t>
      </w:r>
    </w:p>
    <w:p w14:paraId="36B934C1" w14:textId="77777777" w:rsidR="00DF641E" w:rsidRPr="0038546C" w:rsidRDefault="00971ABA" w:rsidP="00DF641E">
      <w:pPr>
        <w:spacing w:after="120" w:line="0" w:lineRule="atLeast"/>
        <w:rPr>
          <w:rFonts w:ascii="Arial" w:hAnsi="Arial" w:cs="Arial"/>
          <w:sz w:val="26"/>
          <w:szCs w:val="26"/>
        </w:rPr>
      </w:pPr>
      <w:r w:rsidRPr="0038546C">
        <w:rPr>
          <w:rFonts w:ascii="Arial" w:hAnsi="Arial" w:cs="Arial"/>
          <w:sz w:val="26"/>
          <w:szCs w:val="26"/>
        </w:rPr>
        <w:t>L’aide est cumulable avec les autres aides du FIPHFP.</w:t>
      </w:r>
    </w:p>
    <w:p w14:paraId="0C756EC2" w14:textId="275EBFE1" w:rsidR="00DF641E" w:rsidRPr="0038546C" w:rsidRDefault="00DF641E" w:rsidP="007F04D5">
      <w:pPr>
        <w:pStyle w:val="Paragraphedeliste"/>
        <w:numPr>
          <w:ilvl w:val="0"/>
          <w:numId w:val="41"/>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0C9E1CCD" w14:textId="3F03C594" w:rsidR="00971ABA" w:rsidRPr="0038546C" w:rsidRDefault="00DF641E" w:rsidP="002D79D2">
      <w:pPr>
        <w:spacing w:after="120"/>
        <w:rPr>
          <w:rFonts w:ascii="Arial" w:hAnsi="Arial" w:cs="Arial"/>
          <w:sz w:val="26"/>
          <w:szCs w:val="26"/>
        </w:rPr>
      </w:pPr>
      <w:r w:rsidRPr="0038546C">
        <w:rPr>
          <w:rFonts w:ascii="Arial" w:hAnsi="Arial" w:cs="Arial"/>
          <w:sz w:val="26"/>
          <w:szCs w:val="26"/>
        </w:rPr>
        <w:t>Cette aide est mobilisable tous les ans pendant la durée du contrat.</w:t>
      </w:r>
    </w:p>
    <w:p w14:paraId="0EBFA618" w14:textId="6953ACB3" w:rsidR="002D79D2" w:rsidRPr="0038546C" w:rsidRDefault="002D79D2" w:rsidP="002D79D2">
      <w:pPr>
        <w:spacing w:after="120"/>
        <w:rPr>
          <w:rFonts w:ascii="Arial" w:hAnsi="Arial" w:cs="Arial"/>
          <w:sz w:val="26"/>
          <w:szCs w:val="26"/>
        </w:rPr>
      </w:pPr>
    </w:p>
    <w:p w14:paraId="6448810B" w14:textId="77777777" w:rsidR="00971ABA" w:rsidRPr="0038546C" w:rsidRDefault="00971ABA" w:rsidP="00971ABA">
      <w:pPr>
        <w:rPr>
          <w:rFonts w:ascii="Arial" w:hAnsi="Arial" w:cs="Arial"/>
          <w:sz w:val="24"/>
        </w:rPr>
      </w:pPr>
      <w:r w:rsidRPr="0038546C">
        <w:rPr>
          <w:rFonts w:ascii="Arial" w:hAnsi="Arial" w:cs="Arial"/>
          <w:sz w:val="24"/>
        </w:rPr>
        <w:br w:type="page"/>
      </w:r>
    </w:p>
    <w:p w14:paraId="6CF9125E" w14:textId="3D696B0A" w:rsidR="005A568A" w:rsidRPr="0038546C" w:rsidRDefault="005A568A" w:rsidP="003629C0">
      <w:pPr>
        <w:pStyle w:val="Bandeaufiche"/>
      </w:pPr>
      <w:r w:rsidRPr="0038546C">
        <w:lastRenderedPageBreak/>
        <w:t>08.</w:t>
      </w:r>
      <w:r w:rsidRPr="0038546C">
        <w:tab/>
        <w:t xml:space="preserve">Accompagnement socio-pédagogique </w:t>
      </w:r>
      <w:r w:rsidR="00C76629" w:rsidRPr="0038546C">
        <w:t xml:space="preserve">- </w:t>
      </w:r>
      <w:r w:rsidRPr="0038546C">
        <w:t>contrats particuliers</w:t>
      </w:r>
    </w:p>
    <w:p w14:paraId="135544A9"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4937CFDA"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7B6F224B" w14:textId="7593129B" w:rsidR="002614BE" w:rsidRPr="0038546C" w:rsidRDefault="002614BE" w:rsidP="002614BE">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7183858A" w14:textId="77777777" w:rsidR="002614BE" w:rsidRPr="0038546C" w:rsidRDefault="002614BE"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5DA6E75B" w14:textId="77777777" w:rsidR="002614BE" w:rsidRPr="0038546C" w:rsidRDefault="002614BE" w:rsidP="002614BE">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6706815F" w14:textId="77777777" w:rsidR="002614BE" w:rsidRPr="0038546C" w:rsidRDefault="002614BE"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7F9E0841" w14:textId="2C30DB18" w:rsidR="002614BE" w:rsidRPr="0038546C" w:rsidRDefault="002614BE" w:rsidP="002614BE">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6CAF9148" w14:textId="069A0EA7" w:rsidR="002614BE"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p w14:paraId="0BEDAD7E" w14:textId="1EB857BE" w:rsidR="00971ABA" w:rsidRPr="0038546C" w:rsidRDefault="002B53D0" w:rsidP="004B1E8E">
      <w:pPr>
        <w:spacing w:before="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4 </w:t>
      </w:r>
      <w:r w:rsidR="00971ABA" w:rsidRPr="0038546C">
        <w:rPr>
          <w:rFonts w:ascii="Arial" w:hAnsi="Arial" w:cs="Arial"/>
          <w:b/>
          <w:bCs/>
          <w:color w:val="002060"/>
          <w:kern w:val="24"/>
          <w:sz w:val="26"/>
          <w:szCs w:val="26"/>
        </w:rPr>
        <w:t xml:space="preserve">/ </w:t>
      </w:r>
      <w:r w:rsidR="00BD7A8A" w:rsidRPr="0038546C">
        <w:rPr>
          <w:rFonts w:ascii="Arial" w:hAnsi="Arial" w:cs="Arial"/>
          <w:b/>
          <w:bCs/>
          <w:color w:val="002060"/>
          <w:kern w:val="24"/>
          <w:sz w:val="26"/>
          <w:szCs w:val="26"/>
        </w:rPr>
        <w:t xml:space="preserve">Document justifiant les actions mises en </w:t>
      </w:r>
      <w:r w:rsidR="003D6965" w:rsidRPr="0038546C">
        <w:rPr>
          <w:rFonts w:ascii="Arial" w:hAnsi="Arial" w:cs="Arial"/>
          <w:b/>
          <w:bCs/>
          <w:color w:val="002060"/>
          <w:kern w:val="24"/>
          <w:sz w:val="26"/>
          <w:szCs w:val="26"/>
        </w:rPr>
        <w:t>œuvre</w:t>
      </w:r>
    </w:p>
    <w:p w14:paraId="38257EBC" w14:textId="363C09CB" w:rsidR="00971ABA" w:rsidRPr="0038546C" w:rsidRDefault="00BD7A8A" w:rsidP="007F04D5">
      <w:pPr>
        <w:numPr>
          <w:ilvl w:val="0"/>
          <w:numId w:val="14"/>
        </w:numPr>
        <w:spacing w:before="120"/>
        <w:ind w:left="924" w:hanging="357"/>
        <w:jc w:val="left"/>
        <w:rPr>
          <w:rFonts w:ascii="Arial" w:hAnsi="Arial" w:cs="Arial"/>
          <w:color w:val="002060"/>
          <w:sz w:val="26"/>
          <w:szCs w:val="26"/>
        </w:rPr>
      </w:pPr>
      <w:r w:rsidRPr="0038546C">
        <w:rPr>
          <w:rFonts w:ascii="Arial" w:hAnsi="Arial" w:cs="Arial"/>
          <w:color w:val="002060"/>
          <w:sz w:val="26"/>
          <w:szCs w:val="26"/>
        </w:rPr>
        <w:t>Convention relative à l’action d'accompagnement</w:t>
      </w:r>
      <w:r w:rsidR="00971ABA" w:rsidRPr="0038546C">
        <w:rPr>
          <w:rFonts w:ascii="Arial" w:hAnsi="Arial" w:cs="Arial"/>
          <w:color w:val="002060"/>
          <w:sz w:val="26"/>
          <w:szCs w:val="26"/>
        </w:rPr>
        <w:t>.</w:t>
      </w:r>
    </w:p>
    <w:p w14:paraId="2D55DFD5" w14:textId="210AC4F4" w:rsidR="00CE3FD1" w:rsidRPr="0038546C" w:rsidRDefault="002B53D0" w:rsidP="00BD7A8A">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5 </w:t>
      </w:r>
      <w:r w:rsidR="00BD7A8A" w:rsidRPr="0038546C">
        <w:rPr>
          <w:rFonts w:ascii="Arial" w:hAnsi="Arial" w:cs="Arial"/>
          <w:b/>
          <w:bCs/>
          <w:color w:val="002060"/>
          <w:kern w:val="24"/>
          <w:sz w:val="26"/>
          <w:szCs w:val="26"/>
        </w:rPr>
        <w:t>/ Le devis retenu (pour une demande d’accord préalable)</w:t>
      </w:r>
    </w:p>
    <w:p w14:paraId="4CD1841F" w14:textId="6D41ECC4" w:rsidR="00BD7A8A" w:rsidRPr="0038546C" w:rsidRDefault="002B53D0" w:rsidP="00BD7A8A">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6 </w:t>
      </w:r>
      <w:r w:rsidR="00CE3FD1" w:rsidRPr="0038546C">
        <w:rPr>
          <w:rFonts w:ascii="Arial" w:hAnsi="Arial" w:cs="Arial"/>
          <w:b/>
          <w:bCs/>
          <w:color w:val="002060"/>
          <w:kern w:val="24"/>
          <w:sz w:val="26"/>
          <w:szCs w:val="26"/>
        </w:rPr>
        <w:t xml:space="preserve">/ </w:t>
      </w:r>
      <w:r w:rsidR="000729E0" w:rsidRPr="0038546C">
        <w:rPr>
          <w:rFonts w:ascii="Arial" w:hAnsi="Arial" w:cs="Arial"/>
          <w:b/>
          <w:bCs/>
          <w:color w:val="002060"/>
          <w:kern w:val="24"/>
          <w:sz w:val="26"/>
          <w:szCs w:val="26"/>
        </w:rPr>
        <w:t xml:space="preserve">La facture </w:t>
      </w:r>
      <w:r w:rsidR="000B6954" w:rsidRPr="0038546C">
        <w:rPr>
          <w:rFonts w:ascii="Arial" w:hAnsi="Arial" w:cs="Arial"/>
          <w:b/>
          <w:bCs/>
          <w:color w:val="002060"/>
          <w:kern w:val="24"/>
          <w:sz w:val="26"/>
          <w:szCs w:val="26"/>
        </w:rPr>
        <w:t>acquittée/mandatée</w:t>
      </w:r>
      <w:r w:rsidR="001E1A53" w:rsidRPr="0038546C">
        <w:rPr>
          <w:rFonts w:ascii="Arial" w:hAnsi="Arial" w:cs="Arial"/>
          <w:b/>
          <w:bCs/>
          <w:color w:val="002060"/>
          <w:kern w:val="24"/>
          <w:sz w:val="26"/>
          <w:szCs w:val="26"/>
        </w:rPr>
        <w:t xml:space="preserve"> </w:t>
      </w:r>
      <w:r w:rsidR="00BD7A8A" w:rsidRPr="0038546C">
        <w:rPr>
          <w:rFonts w:ascii="Arial" w:hAnsi="Arial" w:cs="Arial"/>
          <w:b/>
          <w:bCs/>
          <w:color w:val="002060"/>
          <w:kern w:val="24"/>
          <w:sz w:val="26"/>
          <w:szCs w:val="26"/>
        </w:rPr>
        <w:t>(pour la demande de remboursement).</w:t>
      </w:r>
    </w:p>
    <w:p w14:paraId="413AA19B" w14:textId="659C7A34" w:rsidR="00971ABA" w:rsidRPr="0038546C" w:rsidRDefault="002B53D0" w:rsidP="008E4008">
      <w:pPr>
        <w:spacing w:before="240" w:after="160"/>
        <w:jc w:val="left"/>
        <w:rPr>
          <w:rFonts w:ascii="Arial" w:hAnsi="Arial" w:cs="Arial"/>
          <w:color w:val="002060"/>
          <w:lang w:val="fr-BE"/>
        </w:rPr>
      </w:pPr>
      <w:r w:rsidRPr="0038546C">
        <w:rPr>
          <w:rFonts w:ascii="Arial" w:hAnsi="Arial" w:cs="Arial"/>
          <w:b/>
          <w:bCs/>
          <w:color w:val="002060"/>
          <w:sz w:val="26"/>
          <w:szCs w:val="26"/>
        </w:rPr>
        <w:t xml:space="preserve">7 </w:t>
      </w:r>
      <w:r w:rsidR="00971ABA" w:rsidRPr="0038546C">
        <w:rPr>
          <w:rFonts w:ascii="Arial" w:hAnsi="Arial" w:cs="Arial"/>
          <w:b/>
          <w:bCs/>
          <w:color w:val="002060"/>
          <w:sz w:val="26"/>
          <w:szCs w:val="26"/>
        </w:rPr>
        <w:t>/ RIB de l’employeur</w:t>
      </w:r>
    </w:p>
    <w:p w14:paraId="0DBE3B0C" w14:textId="77777777" w:rsidR="009300A0" w:rsidRPr="0038546C" w:rsidRDefault="009300A0" w:rsidP="009300A0">
      <w:pPr>
        <w:pStyle w:val="Paragraphedeliste"/>
        <w:numPr>
          <w:ilvl w:val="0"/>
          <w:numId w:val="2"/>
        </w:numPr>
        <w:ind w:left="357" w:hanging="357"/>
        <w:jc w:val="both"/>
        <w:rPr>
          <w:rFonts w:ascii="Arial" w:hAnsi="Arial" w:cs="Arial"/>
          <w:lang w:val="fr-BE"/>
        </w:rPr>
      </w:pPr>
      <w:r w:rsidRPr="0038546C">
        <w:rPr>
          <w:rFonts w:ascii="Arial" w:hAnsi="Arial" w:cs="Arial"/>
          <w:lang w:val="fr-BE"/>
        </w:rPr>
        <w:br w:type="page"/>
      </w:r>
    </w:p>
    <w:p w14:paraId="55EBF86D" w14:textId="4BC1A753" w:rsidR="009300A0" w:rsidRPr="0038546C" w:rsidRDefault="00DA372A" w:rsidP="007A2800">
      <w:pPr>
        <w:pStyle w:val="Titre4"/>
      </w:pPr>
      <w:bookmarkStart w:id="54" w:name="_Toc184395774"/>
      <w:r w:rsidRPr="0038546C">
        <w:lastRenderedPageBreak/>
        <w:t>Prime à l’insertion</w:t>
      </w:r>
      <w:r w:rsidR="00B91952" w:rsidRPr="0038546C">
        <w:t xml:space="preserve"> durable</w:t>
      </w:r>
      <w:bookmarkEnd w:id="54"/>
    </w:p>
    <w:p w14:paraId="7666D2C1" w14:textId="1EC58E9F" w:rsidR="00B91952" w:rsidRPr="0038546C" w:rsidRDefault="00E137CB" w:rsidP="008A0E7F">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01/01/2022</w:t>
      </w:r>
    </w:p>
    <w:p w14:paraId="61B03FC1" w14:textId="2957EF36" w:rsidR="00B91952" w:rsidRPr="0038546C" w:rsidRDefault="00B91952" w:rsidP="008A0E7F">
      <w:pPr>
        <w:shd w:val="clear" w:color="auto" w:fill="F2F2F2" w:themeFill="background1" w:themeFillShade="F2"/>
        <w:rPr>
          <w:rFonts w:ascii="Arial" w:hAnsi="Arial" w:cs="Arial"/>
          <w:color w:val="20001F"/>
          <w:sz w:val="28"/>
          <w:szCs w:val="28"/>
          <w:shd w:val="clear" w:color="auto" w:fill="F5F2EE"/>
        </w:rPr>
      </w:pPr>
    </w:p>
    <w:p w14:paraId="418AC2E1" w14:textId="7C8C4138" w:rsidR="00B91952" w:rsidRPr="0038546C" w:rsidRDefault="00B91952" w:rsidP="008A0E7F">
      <w:pPr>
        <w:shd w:val="clear" w:color="auto" w:fill="F2F2F2" w:themeFill="background1" w:themeFillShade="F2"/>
        <w:spacing w:after="240"/>
        <w:rPr>
          <w:rFonts w:ascii="Arial" w:hAnsi="Arial" w:cs="Arial"/>
          <w:color w:val="20001F"/>
          <w:sz w:val="28"/>
          <w:szCs w:val="28"/>
          <w:shd w:val="clear" w:color="auto" w:fill="F5F2EE"/>
        </w:rPr>
      </w:pPr>
      <w:r w:rsidRPr="0038546C">
        <w:rPr>
          <w:rFonts w:ascii="Arial" w:hAnsi="Arial" w:cs="Arial"/>
          <w:color w:val="20001F"/>
          <w:sz w:val="28"/>
          <w:szCs w:val="28"/>
          <w:shd w:val="clear" w:color="auto" w:fill="F5F2EE"/>
        </w:rPr>
        <w:t>Cette aide vise à favoriser l’insertion durable dans l’emploi des apprentis, CUI-CAE, PEC, service civique,</w:t>
      </w:r>
      <w:r w:rsidR="00761D2E" w:rsidRPr="0038546C">
        <w:rPr>
          <w:rFonts w:ascii="Arial" w:hAnsi="Arial" w:cs="Arial"/>
          <w:color w:val="20001F"/>
          <w:sz w:val="28"/>
          <w:szCs w:val="28"/>
          <w:shd w:val="clear" w:color="auto" w:fill="F5F2EE"/>
        </w:rPr>
        <w:t xml:space="preserve"> travailleurs d’ESAT </w:t>
      </w:r>
      <w:r w:rsidRPr="0038546C">
        <w:rPr>
          <w:rFonts w:ascii="Arial" w:hAnsi="Arial" w:cs="Arial"/>
          <w:color w:val="20001F"/>
          <w:sz w:val="28"/>
          <w:szCs w:val="28"/>
          <w:shd w:val="clear" w:color="auto" w:fill="F5F2EE"/>
        </w:rPr>
        <w:t>par l’attribution d’une prime lors de la signature d’un contrat à durée indéterminée</w:t>
      </w:r>
      <w:r w:rsidR="00E50960" w:rsidRPr="0038546C">
        <w:rPr>
          <w:rFonts w:ascii="Arial" w:hAnsi="Arial" w:cs="Arial"/>
          <w:color w:val="20001F"/>
          <w:sz w:val="28"/>
          <w:szCs w:val="28"/>
          <w:shd w:val="clear" w:color="auto" w:fill="F5F2EE"/>
        </w:rPr>
        <w:t xml:space="preserve"> ou de la titularisation</w:t>
      </w:r>
      <w:r w:rsidRPr="0038546C">
        <w:rPr>
          <w:rFonts w:ascii="Arial" w:hAnsi="Arial" w:cs="Arial"/>
          <w:color w:val="20001F"/>
          <w:sz w:val="28"/>
          <w:szCs w:val="28"/>
          <w:shd w:val="clear" w:color="auto" w:fill="F5F2EE"/>
        </w:rPr>
        <w:t>.</w:t>
      </w:r>
    </w:p>
    <w:p w14:paraId="2E4C2BCD" w14:textId="2C4630F7" w:rsidR="000F3720" w:rsidRPr="0038546C"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Le montant de l’aide est de 4 000 euros.</w:t>
      </w:r>
    </w:p>
    <w:p w14:paraId="203A0081" w14:textId="77777777" w:rsidR="00EB6280" w:rsidRPr="0038546C" w:rsidRDefault="00EB6280">
      <w:pPr>
        <w:jc w:val="left"/>
        <w:rPr>
          <w:rFonts w:ascii="Arial" w:hAnsi="Arial" w:cs="Arial"/>
          <w:sz w:val="24"/>
        </w:rPr>
      </w:pPr>
      <w:r w:rsidRPr="0038546C">
        <w:rPr>
          <w:rFonts w:ascii="Arial" w:hAnsi="Arial" w:cs="Arial"/>
          <w:sz w:val="24"/>
        </w:rPr>
        <w:br w:type="page"/>
      </w:r>
    </w:p>
    <w:p w14:paraId="00591C0D" w14:textId="77777777" w:rsidR="00EB6280" w:rsidRPr="0038546C" w:rsidRDefault="00EB6280" w:rsidP="003629C0">
      <w:pPr>
        <w:pStyle w:val="Bandeaufiche"/>
      </w:pPr>
      <w:r w:rsidRPr="0038546C">
        <w:lastRenderedPageBreak/>
        <w:t>09. Prime à l’insertion durable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EB6280" w:rsidRPr="0038546C" w14:paraId="700F7B8E"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0D12C8B4" w14:textId="77777777" w:rsidR="00EB6280" w:rsidRPr="0038546C" w:rsidRDefault="00EB6280"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24AA5B76" w14:textId="77777777" w:rsidR="00EB6280" w:rsidRPr="0038546C" w:rsidRDefault="00EB6280"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36838EF1" w14:textId="77777777" w:rsidR="00EB6280" w:rsidRPr="0038546C" w:rsidRDefault="00EB6280" w:rsidP="00B87A80">
            <w:pPr>
              <w:jc w:val="center"/>
              <w:rPr>
                <w:rFonts w:ascii="Arial" w:hAnsi="Arial" w:cs="Arial"/>
                <w:b/>
                <w:bCs/>
                <w:color w:val="000000"/>
              </w:rPr>
            </w:pPr>
            <w:r w:rsidRPr="0038546C">
              <w:rPr>
                <w:rFonts w:ascii="Arial" w:hAnsi="Arial" w:cs="Arial"/>
                <w:b/>
                <w:bCs/>
                <w:color w:val="000000"/>
              </w:rPr>
              <w:t>Aide Mobilisable</w:t>
            </w:r>
          </w:p>
        </w:tc>
      </w:tr>
      <w:tr w:rsidR="00EB6280" w:rsidRPr="0038546C" w14:paraId="73E1BF84"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1D03E5C8"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992F26A" w14:textId="77777777" w:rsidR="00EB6280" w:rsidRPr="0038546C" w:rsidRDefault="00EB628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56A8E4B"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24856C95"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67D16DA"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7E2723F" w14:textId="77777777" w:rsidR="00EB6280" w:rsidRPr="0038546C" w:rsidRDefault="00EB628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545DEE9"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062FB045"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DA36519"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06A492B" w14:textId="77777777" w:rsidR="00EB6280" w:rsidRPr="0038546C" w:rsidRDefault="00EB628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885F5B3"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2B135E9F"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E89EB2E"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C1032AE" w14:textId="77777777" w:rsidR="00EB6280" w:rsidRPr="0038546C" w:rsidRDefault="00EB6280"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4751780"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34EB697B"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121BA6D"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5F9B813" w14:textId="77777777" w:rsidR="00EB6280" w:rsidRPr="0038546C" w:rsidRDefault="00EB628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8176786"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747018E0"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63A5971"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7862203" w14:textId="77777777" w:rsidR="00EB6280" w:rsidRPr="0038546C" w:rsidRDefault="00EB628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FD39E62"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3764E60C"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B772C35"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5E7B735" w14:textId="77777777" w:rsidR="00EB6280" w:rsidRPr="0038546C" w:rsidRDefault="00EB628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56C50CF"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30C38795"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4DA33D3"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202FAD9" w14:textId="77777777" w:rsidR="00EB6280" w:rsidRPr="0038546C" w:rsidRDefault="00EB628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75E1E77"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5323D1F9"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8353C7D"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D5E6DB1" w14:textId="77777777" w:rsidR="00EB6280" w:rsidRPr="0038546C" w:rsidRDefault="00EB628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AA2D073"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020F7158"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03B2396"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7D0FB13" w14:textId="77777777" w:rsidR="00EB6280" w:rsidRPr="0038546C" w:rsidRDefault="00EB628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73CC99D"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2676CA54"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257BE043"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C573306" w14:textId="77777777" w:rsidR="00EB6280" w:rsidRPr="0038546C" w:rsidRDefault="00EB628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84D3F00"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24B669A5"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63CBE80"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3650100" w14:textId="77777777" w:rsidR="00EB6280" w:rsidRPr="0038546C" w:rsidRDefault="00EB628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4E4484C"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1F1D8340"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4FFB736"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124450B" w14:textId="77777777" w:rsidR="00EB6280" w:rsidRPr="0038546C" w:rsidRDefault="00EB628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7799A33"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70A6DE6D"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A40F73B"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Apprenti</w:t>
            </w:r>
          </w:p>
        </w:tc>
        <w:tc>
          <w:tcPr>
            <w:tcW w:w="4420" w:type="dxa"/>
            <w:tcBorders>
              <w:top w:val="nil"/>
              <w:left w:val="nil"/>
              <w:bottom w:val="single" w:sz="8" w:space="0" w:color="auto"/>
              <w:right w:val="single" w:sz="8" w:space="0" w:color="auto"/>
            </w:tcBorders>
            <w:shd w:val="clear" w:color="auto" w:fill="auto"/>
            <w:noWrap/>
            <w:vAlign w:val="center"/>
            <w:hideMark/>
          </w:tcPr>
          <w:p w14:paraId="39596920" w14:textId="77777777" w:rsidR="00EB6280" w:rsidRPr="0038546C" w:rsidRDefault="00EB6280" w:rsidP="00B87A80">
            <w:pPr>
              <w:rPr>
                <w:rFonts w:ascii="Arial" w:hAnsi="Arial" w:cs="Arial"/>
                <w:b/>
              </w:rPr>
            </w:pPr>
            <w:r w:rsidRPr="0038546C">
              <w:rPr>
                <w:rFonts w:ascii="Arial" w:hAnsi="Arial" w:cs="Arial"/>
                <w:b/>
              </w:rPr>
              <w:t>BOE</w:t>
            </w:r>
          </w:p>
        </w:tc>
        <w:tc>
          <w:tcPr>
            <w:tcW w:w="2237" w:type="dxa"/>
            <w:tcBorders>
              <w:top w:val="nil"/>
              <w:left w:val="nil"/>
              <w:bottom w:val="single" w:sz="8" w:space="0" w:color="auto"/>
              <w:right w:val="single" w:sz="8" w:space="0" w:color="auto"/>
            </w:tcBorders>
            <w:shd w:val="clear" w:color="auto" w:fill="auto"/>
            <w:vAlign w:val="center"/>
          </w:tcPr>
          <w:p w14:paraId="3622D089" w14:textId="6DD8BB55" w:rsidR="00EB6280" w:rsidRPr="0038546C" w:rsidRDefault="002B6194" w:rsidP="00B87A80">
            <w:pPr>
              <w:jc w:val="center"/>
              <w:rPr>
                <w:rFonts w:ascii="Arial" w:hAnsi="Arial" w:cs="Arial"/>
                <w:b/>
                <w:bCs/>
                <w:color w:val="000000"/>
              </w:rPr>
            </w:pPr>
            <w:r w:rsidRPr="0038546C">
              <w:rPr>
                <w:rFonts w:ascii="Arial" w:hAnsi="Arial" w:cs="Arial"/>
                <w:b/>
                <w:bCs/>
              </w:rPr>
              <w:t>OUI</w:t>
            </w:r>
          </w:p>
        </w:tc>
      </w:tr>
      <w:tr w:rsidR="00EB6280" w:rsidRPr="0038546C" w14:paraId="210AC861"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CAFE073" w14:textId="77777777" w:rsidR="00EB6280" w:rsidRPr="0038546C" w:rsidRDefault="00EB6280" w:rsidP="008E64A5">
            <w:pPr>
              <w:jc w:val="left"/>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428880" w14:textId="77777777" w:rsidR="00EB6280" w:rsidRPr="0038546C" w:rsidRDefault="00EB6280"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D7B5F7C" w14:textId="77777777" w:rsidR="00EB6280" w:rsidRPr="0038546C" w:rsidRDefault="00EB6280" w:rsidP="00B87A80">
            <w:pPr>
              <w:jc w:val="center"/>
              <w:rPr>
                <w:rFonts w:ascii="Arial" w:hAnsi="Arial" w:cs="Arial"/>
                <w:b/>
              </w:rPr>
            </w:pPr>
            <w:r w:rsidRPr="0038546C">
              <w:rPr>
                <w:rFonts w:ascii="Arial" w:hAnsi="Arial" w:cs="Arial"/>
                <w:b/>
              </w:rPr>
              <w:t>OUI</w:t>
            </w:r>
          </w:p>
        </w:tc>
      </w:tr>
      <w:tr w:rsidR="00EB6280" w:rsidRPr="0038546C" w14:paraId="1F640B9A"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5B5EAC9"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EFCE7AE" w14:textId="77777777" w:rsidR="00EB6280" w:rsidRPr="0038546C" w:rsidRDefault="00EB628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750BCB3" w14:textId="77777777" w:rsidR="00EB6280" w:rsidRPr="0038546C" w:rsidRDefault="00EB6280" w:rsidP="00B87A80">
            <w:pPr>
              <w:jc w:val="center"/>
              <w:rPr>
                <w:rFonts w:ascii="Arial" w:hAnsi="Arial" w:cs="Arial"/>
                <w:b/>
                <w:color w:val="000000"/>
              </w:rPr>
            </w:pPr>
            <w:r w:rsidRPr="0038546C">
              <w:rPr>
                <w:rFonts w:ascii="Arial" w:hAnsi="Arial" w:cs="Arial"/>
                <w:b/>
              </w:rPr>
              <w:t>OUI</w:t>
            </w:r>
          </w:p>
        </w:tc>
      </w:tr>
      <w:tr w:rsidR="00EB6280" w:rsidRPr="0038546C" w14:paraId="4DE62057"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C1DCDFD"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7E7441D7" w14:textId="77777777" w:rsidR="00EB6280" w:rsidRPr="0038546C" w:rsidRDefault="00EB6280" w:rsidP="00B87A80">
            <w:pPr>
              <w:rPr>
                <w:rFonts w:ascii="Arial" w:hAnsi="Arial" w:cs="Arial"/>
                <w:b/>
                <w:bCs/>
                <w:color w:val="000000"/>
              </w:rPr>
            </w:pPr>
            <w:r w:rsidRPr="0038546C">
              <w:rPr>
                <w:rFonts w:ascii="Arial" w:hAnsi="Arial" w:cs="Arial"/>
                <w:b/>
                <w:bCs/>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4D0EDAA1" w14:textId="1C3FA649" w:rsidR="00EB6280" w:rsidRPr="0038546C" w:rsidRDefault="002B6194" w:rsidP="00B87A80">
            <w:pPr>
              <w:jc w:val="center"/>
              <w:rPr>
                <w:rFonts w:ascii="Arial" w:hAnsi="Arial" w:cs="Arial"/>
                <w:b/>
                <w:bCs/>
                <w:color w:val="000000"/>
              </w:rPr>
            </w:pPr>
            <w:r w:rsidRPr="0038546C">
              <w:rPr>
                <w:rFonts w:ascii="Arial" w:hAnsi="Arial" w:cs="Arial"/>
                <w:b/>
                <w:bCs/>
                <w:color w:val="000000"/>
              </w:rPr>
              <w:t>OUI</w:t>
            </w:r>
          </w:p>
        </w:tc>
      </w:tr>
      <w:tr w:rsidR="00EB6280" w:rsidRPr="0038546C" w14:paraId="450DB03D"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07378E2"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auto"/>
            <w:noWrap/>
            <w:vAlign w:val="center"/>
            <w:hideMark/>
          </w:tcPr>
          <w:p w14:paraId="38F13052" w14:textId="77777777" w:rsidR="00EB6280" w:rsidRPr="0038546C" w:rsidRDefault="00EB6280" w:rsidP="00B87A80">
            <w:pPr>
              <w:rPr>
                <w:rFonts w:ascii="Arial" w:hAnsi="Arial" w:cs="Arial"/>
                <w:b/>
                <w:bCs/>
                <w:color w:val="000000"/>
              </w:rPr>
            </w:pPr>
            <w:r w:rsidRPr="0038546C">
              <w:rPr>
                <w:rFonts w:ascii="Arial" w:hAnsi="Arial" w:cs="Arial"/>
                <w:b/>
                <w:bCs/>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17D798CD" w14:textId="0F0C4B18" w:rsidR="00EB6280" w:rsidRPr="0038546C" w:rsidRDefault="002B6194" w:rsidP="00B87A80">
            <w:pPr>
              <w:jc w:val="center"/>
              <w:rPr>
                <w:rFonts w:ascii="Arial" w:hAnsi="Arial" w:cs="Arial"/>
                <w:b/>
                <w:bCs/>
                <w:color w:val="000000"/>
              </w:rPr>
            </w:pPr>
            <w:r w:rsidRPr="0038546C">
              <w:rPr>
                <w:rFonts w:ascii="Arial" w:hAnsi="Arial" w:cs="Arial"/>
                <w:b/>
                <w:bCs/>
                <w:color w:val="000000"/>
              </w:rPr>
              <w:t>OUI</w:t>
            </w:r>
          </w:p>
        </w:tc>
      </w:tr>
      <w:tr w:rsidR="00EB6280" w:rsidRPr="0038546C" w14:paraId="7C57E599"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392EDDBE"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nil"/>
              <w:right w:val="single" w:sz="8" w:space="0" w:color="auto"/>
            </w:tcBorders>
            <w:shd w:val="clear" w:color="auto" w:fill="auto"/>
            <w:noWrap/>
            <w:vAlign w:val="center"/>
            <w:hideMark/>
          </w:tcPr>
          <w:p w14:paraId="55FD83BC" w14:textId="77777777" w:rsidR="00EB6280" w:rsidRPr="0038546C" w:rsidRDefault="00EB6280" w:rsidP="00B87A80">
            <w:pPr>
              <w:rPr>
                <w:rFonts w:ascii="Arial" w:hAnsi="Arial" w:cs="Arial"/>
                <w:b/>
                <w:bCs/>
                <w:color w:val="000000"/>
              </w:rPr>
            </w:pPr>
            <w:r w:rsidRPr="0038546C">
              <w:rPr>
                <w:rFonts w:ascii="Arial" w:hAnsi="Arial" w:cs="Arial"/>
                <w:b/>
                <w:bCs/>
                <w:color w:val="000000"/>
              </w:rPr>
              <w:t>BOE</w:t>
            </w:r>
          </w:p>
        </w:tc>
        <w:tc>
          <w:tcPr>
            <w:tcW w:w="2237" w:type="dxa"/>
            <w:tcBorders>
              <w:top w:val="nil"/>
              <w:left w:val="nil"/>
              <w:bottom w:val="nil"/>
              <w:right w:val="single" w:sz="8" w:space="0" w:color="auto"/>
            </w:tcBorders>
            <w:shd w:val="clear" w:color="auto" w:fill="auto"/>
            <w:vAlign w:val="center"/>
          </w:tcPr>
          <w:p w14:paraId="79B3A899" w14:textId="6562D492" w:rsidR="00EB6280" w:rsidRPr="0038546C" w:rsidRDefault="002B6194" w:rsidP="00B87A80">
            <w:pPr>
              <w:jc w:val="center"/>
              <w:rPr>
                <w:rFonts w:ascii="Arial" w:hAnsi="Arial" w:cs="Arial"/>
                <w:b/>
                <w:bCs/>
                <w:color w:val="000000"/>
              </w:rPr>
            </w:pPr>
            <w:r w:rsidRPr="0038546C">
              <w:rPr>
                <w:rFonts w:ascii="Arial" w:hAnsi="Arial" w:cs="Arial"/>
                <w:b/>
                <w:bCs/>
              </w:rPr>
              <w:t>OUI</w:t>
            </w:r>
          </w:p>
        </w:tc>
      </w:tr>
      <w:tr w:rsidR="009275B7" w:rsidRPr="0038546C" w14:paraId="6D8CFDF7" w14:textId="77777777" w:rsidTr="008E64A5">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72D3FE59" w14:textId="1B53C52D" w:rsidR="009275B7" w:rsidRPr="0038546C" w:rsidRDefault="009275B7" w:rsidP="008E64A5">
            <w:pPr>
              <w:jc w:val="left"/>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49D19C16"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095DC64C"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0E9F8C5C" w14:textId="77777777" w:rsidR="00EB6280" w:rsidRPr="0038546C" w:rsidRDefault="00EB6280" w:rsidP="00B91952">
      <w:pPr>
        <w:rPr>
          <w:rFonts w:ascii="Arial" w:hAnsi="Arial" w:cs="Arial"/>
          <w:sz w:val="24"/>
        </w:rPr>
      </w:pPr>
    </w:p>
    <w:p w14:paraId="18218E87" w14:textId="7595CB27" w:rsidR="00B91952" w:rsidRPr="0038546C" w:rsidRDefault="00B91952" w:rsidP="00B91952">
      <w:pPr>
        <w:rPr>
          <w:rFonts w:ascii="Arial" w:hAnsi="Arial" w:cs="Arial"/>
          <w:sz w:val="24"/>
        </w:rPr>
      </w:pPr>
      <w:r w:rsidRPr="0038546C">
        <w:rPr>
          <w:rFonts w:ascii="Arial" w:hAnsi="Arial" w:cs="Arial"/>
          <w:sz w:val="24"/>
        </w:rPr>
        <w:br w:type="page"/>
      </w:r>
    </w:p>
    <w:p w14:paraId="7CE9B1DC" w14:textId="75686B10" w:rsidR="00C74076" w:rsidRPr="0038546C" w:rsidRDefault="00C74076" w:rsidP="003629C0">
      <w:pPr>
        <w:pStyle w:val="Bandeaufiche"/>
      </w:pPr>
      <w:r w:rsidRPr="0038546C">
        <w:lastRenderedPageBreak/>
        <w:t>09. Prime à l’insertion durable</w:t>
      </w:r>
    </w:p>
    <w:p w14:paraId="5A657F92" w14:textId="77777777" w:rsidR="00B91952" w:rsidRPr="0038546C" w:rsidRDefault="00B91952" w:rsidP="007F04D5">
      <w:pPr>
        <w:pStyle w:val="Paragraphedeliste"/>
        <w:numPr>
          <w:ilvl w:val="0"/>
          <w:numId w:val="42"/>
        </w:numPr>
        <w:spacing w:before="240" w:after="120"/>
        <w:rPr>
          <w:rFonts w:ascii="Arial" w:hAnsi="Arial" w:cs="Arial"/>
          <w:b/>
          <w:bCs/>
          <w:sz w:val="24"/>
          <w:szCs w:val="24"/>
        </w:rPr>
      </w:pPr>
      <w:r w:rsidRPr="0038546C">
        <w:rPr>
          <w:rFonts w:ascii="Arial" w:hAnsi="Arial" w:cs="Arial"/>
          <w:b/>
          <w:bCs/>
          <w:sz w:val="24"/>
          <w:szCs w:val="24"/>
        </w:rPr>
        <w:t>QUI PEUT EN BÉNÉFICIER ?</w:t>
      </w:r>
    </w:p>
    <w:p w14:paraId="06314123" w14:textId="77777777" w:rsidR="00477CDA" w:rsidRPr="0038546C" w:rsidRDefault="00477CDA" w:rsidP="00477CDA">
      <w:pPr>
        <w:spacing w:after="120" w:line="0" w:lineRule="atLeast"/>
        <w:rPr>
          <w:rFonts w:ascii="Arial" w:hAnsi="Arial" w:cs="Arial"/>
          <w:sz w:val="26"/>
          <w:szCs w:val="26"/>
        </w:rPr>
      </w:pPr>
      <w:r w:rsidRPr="0038546C">
        <w:rPr>
          <w:rFonts w:ascii="Arial" w:hAnsi="Arial" w:cs="Arial"/>
          <w:sz w:val="26"/>
          <w:szCs w:val="26"/>
        </w:rPr>
        <w:t>L’employeur peut mobiliser cette aide pour les bénéficiaires suivants en situation de handicap :</w:t>
      </w:r>
    </w:p>
    <w:p w14:paraId="2A9C860D" w14:textId="77777777" w:rsidR="00477CDA" w:rsidRPr="0038546C" w:rsidRDefault="00477CD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Apprentis</w:t>
      </w:r>
    </w:p>
    <w:p w14:paraId="51CF6C40" w14:textId="77777777" w:rsidR="00477CDA" w:rsidRPr="0038546C" w:rsidRDefault="00477CD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Contrats aidés (CUI-CAE-PEC)</w:t>
      </w:r>
    </w:p>
    <w:p w14:paraId="3A1F16D2" w14:textId="77777777" w:rsidR="00477CDA" w:rsidRPr="0038546C" w:rsidRDefault="00477CD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Pacte</w:t>
      </w:r>
    </w:p>
    <w:p w14:paraId="55BB49AF" w14:textId="77777777" w:rsidR="00477CDA" w:rsidRPr="0038546C" w:rsidRDefault="00477CD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Stagiaire</w:t>
      </w:r>
    </w:p>
    <w:p w14:paraId="0D069EC9" w14:textId="25D4D750" w:rsidR="00477CDA" w:rsidRPr="0038546C" w:rsidRDefault="00477CD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Service civique</w:t>
      </w:r>
    </w:p>
    <w:p w14:paraId="7154E7DC" w14:textId="25B18DC3" w:rsidR="00391980" w:rsidRPr="0038546C" w:rsidRDefault="00391980"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Travailleur d’ESAT</w:t>
      </w:r>
    </w:p>
    <w:p w14:paraId="05A30CD2" w14:textId="77777777" w:rsidR="00B91952" w:rsidRPr="0038546C" w:rsidRDefault="00B91952" w:rsidP="007F04D5">
      <w:pPr>
        <w:pStyle w:val="Paragraphedeliste"/>
        <w:numPr>
          <w:ilvl w:val="0"/>
          <w:numId w:val="42"/>
        </w:numPr>
        <w:spacing w:before="240" w:after="120"/>
        <w:rPr>
          <w:rFonts w:ascii="Arial" w:hAnsi="Arial" w:cs="Arial"/>
          <w:b/>
          <w:bCs/>
          <w:sz w:val="24"/>
          <w:szCs w:val="24"/>
        </w:rPr>
      </w:pPr>
      <w:r w:rsidRPr="0038546C">
        <w:rPr>
          <w:rFonts w:ascii="Arial" w:hAnsi="Arial" w:cs="Arial"/>
          <w:b/>
          <w:bCs/>
          <w:sz w:val="24"/>
          <w:szCs w:val="24"/>
        </w:rPr>
        <w:t>LE CONTENU</w:t>
      </w:r>
    </w:p>
    <w:p w14:paraId="2ADDB872" w14:textId="4F4066FA" w:rsidR="00046666" w:rsidRPr="0038546C" w:rsidRDefault="00DA372A" w:rsidP="00B91952">
      <w:pPr>
        <w:spacing w:after="120" w:line="0" w:lineRule="atLeast"/>
        <w:rPr>
          <w:rFonts w:ascii="Arial" w:hAnsi="Arial" w:cs="Arial"/>
          <w:sz w:val="26"/>
          <w:szCs w:val="26"/>
        </w:rPr>
      </w:pPr>
      <w:r w:rsidRPr="0038546C">
        <w:rPr>
          <w:rFonts w:ascii="Arial" w:hAnsi="Arial" w:cs="Arial"/>
          <w:sz w:val="26"/>
          <w:szCs w:val="26"/>
        </w:rPr>
        <w:t xml:space="preserve">Le FIPHFP verse une prime à l’insertion durable </w:t>
      </w:r>
      <w:r w:rsidR="00E50960" w:rsidRPr="0038546C">
        <w:rPr>
          <w:rFonts w:ascii="Arial" w:hAnsi="Arial" w:cs="Arial"/>
          <w:sz w:val="26"/>
          <w:szCs w:val="26"/>
        </w:rPr>
        <w:t xml:space="preserve">des travailleurs cités ci-dessus si, à l’issue de leur contrat, un </w:t>
      </w:r>
      <w:r w:rsidR="00555490" w:rsidRPr="0038546C">
        <w:rPr>
          <w:rFonts w:ascii="Arial" w:hAnsi="Arial" w:cs="Arial"/>
          <w:sz w:val="26"/>
          <w:szCs w:val="26"/>
        </w:rPr>
        <w:t xml:space="preserve">contrat à durée indéterminée </w:t>
      </w:r>
      <w:r w:rsidR="00E50960" w:rsidRPr="0038546C">
        <w:rPr>
          <w:rFonts w:ascii="Arial" w:hAnsi="Arial" w:cs="Arial"/>
          <w:sz w:val="26"/>
          <w:szCs w:val="26"/>
        </w:rPr>
        <w:t xml:space="preserve">est signé </w:t>
      </w:r>
      <w:r w:rsidR="00555490" w:rsidRPr="0038546C">
        <w:rPr>
          <w:rFonts w:ascii="Arial" w:hAnsi="Arial" w:cs="Arial"/>
          <w:sz w:val="26"/>
          <w:szCs w:val="26"/>
        </w:rPr>
        <w:t xml:space="preserve">ou la titularisation </w:t>
      </w:r>
      <w:r w:rsidR="00E50960" w:rsidRPr="0038546C">
        <w:rPr>
          <w:rFonts w:ascii="Arial" w:hAnsi="Arial" w:cs="Arial"/>
          <w:sz w:val="26"/>
          <w:szCs w:val="26"/>
        </w:rPr>
        <w:t>prononcée</w:t>
      </w:r>
      <w:r w:rsidR="00555490" w:rsidRPr="0038546C">
        <w:rPr>
          <w:rFonts w:ascii="Arial" w:hAnsi="Arial" w:cs="Arial"/>
          <w:sz w:val="26"/>
          <w:szCs w:val="26"/>
        </w:rPr>
        <w:t>.</w:t>
      </w:r>
    </w:p>
    <w:p w14:paraId="74BB5657" w14:textId="11E4BBF2" w:rsidR="00272666" w:rsidRPr="0038546C" w:rsidRDefault="0001608A" w:rsidP="00B91952">
      <w:pPr>
        <w:spacing w:after="120" w:line="0" w:lineRule="atLeast"/>
        <w:rPr>
          <w:rFonts w:ascii="Arial" w:hAnsi="Arial" w:cs="Arial"/>
          <w:sz w:val="26"/>
          <w:szCs w:val="26"/>
        </w:rPr>
      </w:pPr>
      <w:r w:rsidRPr="0038546C">
        <w:rPr>
          <w:rFonts w:ascii="Arial" w:hAnsi="Arial" w:cs="Arial"/>
          <w:sz w:val="26"/>
          <w:szCs w:val="26"/>
        </w:rPr>
        <w:t>Le versement de la prime est conditionné à la présence continue de la personne dans les effectifs</w:t>
      </w:r>
      <w:r w:rsidR="00D359F4" w:rsidRPr="0038546C">
        <w:rPr>
          <w:rFonts w:ascii="Arial" w:hAnsi="Arial" w:cs="Arial"/>
          <w:sz w:val="26"/>
          <w:szCs w:val="26"/>
        </w:rPr>
        <w:t xml:space="preserve"> avant sa titularisation ou son contrat à durée indéterminée.</w:t>
      </w:r>
    </w:p>
    <w:p w14:paraId="4B24889B" w14:textId="77777777" w:rsidR="00B91952" w:rsidRPr="0038546C" w:rsidRDefault="00B91952" w:rsidP="007F04D5">
      <w:pPr>
        <w:pStyle w:val="Paragraphedeliste"/>
        <w:numPr>
          <w:ilvl w:val="0"/>
          <w:numId w:val="42"/>
        </w:numPr>
        <w:spacing w:before="240" w:after="120"/>
        <w:rPr>
          <w:rFonts w:ascii="Arial" w:hAnsi="Arial" w:cs="Arial"/>
          <w:b/>
          <w:bCs/>
          <w:sz w:val="24"/>
          <w:szCs w:val="24"/>
        </w:rPr>
      </w:pPr>
      <w:r w:rsidRPr="0038546C">
        <w:rPr>
          <w:rFonts w:ascii="Arial" w:hAnsi="Arial" w:cs="Arial"/>
          <w:b/>
          <w:bCs/>
          <w:sz w:val="24"/>
          <w:szCs w:val="24"/>
        </w:rPr>
        <w:t>QUEL MONTANT ?</w:t>
      </w:r>
    </w:p>
    <w:p w14:paraId="4222B0A4" w14:textId="592ED1F8" w:rsidR="00B91952" w:rsidRPr="0038546C" w:rsidRDefault="00DA372A" w:rsidP="00DA372A">
      <w:pPr>
        <w:spacing w:before="240" w:after="360"/>
        <w:rPr>
          <w:rFonts w:ascii="Arial" w:hAnsi="Arial" w:cs="Arial"/>
          <w:sz w:val="26"/>
          <w:szCs w:val="26"/>
          <w:lang w:val="fr-BE"/>
        </w:rPr>
      </w:pPr>
      <w:r w:rsidRPr="0038546C">
        <w:rPr>
          <w:rFonts w:ascii="Arial" w:hAnsi="Arial" w:cs="Arial"/>
          <w:sz w:val="26"/>
          <w:szCs w:val="26"/>
          <w:lang w:val="fr-BE"/>
        </w:rPr>
        <w:t>Le FIPHFP verse une prime d’un montant de 4 000€.</w:t>
      </w:r>
    </w:p>
    <w:p w14:paraId="0DAE6167" w14:textId="77777777" w:rsidR="00B91952" w:rsidRPr="0038546C" w:rsidRDefault="00B91952" w:rsidP="007F04D5">
      <w:pPr>
        <w:pStyle w:val="Paragraphedeliste"/>
        <w:numPr>
          <w:ilvl w:val="0"/>
          <w:numId w:val="42"/>
        </w:numPr>
        <w:spacing w:before="240" w:after="120"/>
        <w:rPr>
          <w:rFonts w:ascii="Arial" w:hAnsi="Arial" w:cs="Arial"/>
          <w:b/>
          <w:bCs/>
          <w:sz w:val="24"/>
          <w:szCs w:val="24"/>
        </w:rPr>
      </w:pPr>
      <w:r w:rsidRPr="0038546C">
        <w:rPr>
          <w:rFonts w:ascii="Arial" w:hAnsi="Arial" w:cs="Arial"/>
          <w:b/>
          <w:bCs/>
          <w:sz w:val="24"/>
          <w:szCs w:val="24"/>
        </w:rPr>
        <w:t>RÈGLES DE CUMUL</w:t>
      </w:r>
    </w:p>
    <w:p w14:paraId="1E1595C9" w14:textId="77777777" w:rsidR="00DF641E" w:rsidRPr="0038546C" w:rsidRDefault="00B91952" w:rsidP="00DF641E">
      <w:pPr>
        <w:spacing w:before="240" w:after="360"/>
        <w:rPr>
          <w:rFonts w:ascii="Arial" w:hAnsi="Arial" w:cs="Arial"/>
          <w:sz w:val="26"/>
          <w:szCs w:val="26"/>
          <w:lang w:val="fr-BE"/>
        </w:rPr>
      </w:pPr>
      <w:r w:rsidRPr="0038546C">
        <w:rPr>
          <w:rFonts w:ascii="Arial" w:hAnsi="Arial" w:cs="Arial"/>
          <w:sz w:val="26"/>
          <w:szCs w:val="26"/>
          <w:lang w:val="fr-BE"/>
        </w:rPr>
        <w:t>L’aide est cumulable avec les autres aides du FIPHFP.</w:t>
      </w:r>
    </w:p>
    <w:p w14:paraId="12FBFFCA" w14:textId="47E91EA5" w:rsidR="00DF641E" w:rsidRPr="0038546C" w:rsidRDefault="00DF641E" w:rsidP="007F04D5">
      <w:pPr>
        <w:pStyle w:val="Paragraphedeliste"/>
        <w:numPr>
          <w:ilvl w:val="0"/>
          <w:numId w:val="42"/>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689093C4" w14:textId="7AF366EF" w:rsidR="00DF641E" w:rsidRPr="0038546C" w:rsidRDefault="00DF641E" w:rsidP="00DF641E">
      <w:pPr>
        <w:spacing w:before="240" w:after="360"/>
        <w:rPr>
          <w:rFonts w:ascii="Arial" w:hAnsi="Arial" w:cs="Arial"/>
          <w:sz w:val="26"/>
          <w:szCs w:val="26"/>
          <w:lang w:val="fr-BE"/>
        </w:rPr>
      </w:pPr>
      <w:bookmarkStart w:id="55" w:name="_Hlk86737701"/>
      <w:r w:rsidRPr="0038546C">
        <w:rPr>
          <w:rFonts w:ascii="Arial" w:hAnsi="Arial" w:cs="Arial"/>
          <w:sz w:val="26"/>
          <w:szCs w:val="26"/>
          <w:lang w:val="fr-BE"/>
        </w:rPr>
        <w:t>Cette aide est mobilisable une fois.</w:t>
      </w:r>
    </w:p>
    <w:bookmarkEnd w:id="55"/>
    <w:p w14:paraId="69E24A3C" w14:textId="77777777" w:rsidR="002C3CB0" w:rsidRPr="0038546C" w:rsidRDefault="002C3CB0" w:rsidP="007F04D5">
      <w:pPr>
        <w:pStyle w:val="Paragraphedeliste"/>
        <w:numPr>
          <w:ilvl w:val="0"/>
          <w:numId w:val="42"/>
        </w:numPr>
        <w:spacing w:before="240" w:after="120"/>
        <w:rPr>
          <w:rFonts w:ascii="Arial" w:hAnsi="Arial" w:cs="Arial"/>
          <w:b/>
          <w:bCs/>
          <w:sz w:val="24"/>
          <w:szCs w:val="24"/>
        </w:rPr>
      </w:pPr>
      <w:r w:rsidRPr="0038546C">
        <w:rPr>
          <w:rFonts w:ascii="Arial" w:hAnsi="Arial" w:cs="Arial"/>
          <w:b/>
          <w:bCs/>
          <w:sz w:val="24"/>
          <w:szCs w:val="24"/>
        </w:rPr>
        <w:t>MODALITES PARTICULIERE DE LA DEMANDE EFFECTUEE SUR LA PLATEFORME</w:t>
      </w:r>
    </w:p>
    <w:p w14:paraId="05DE43CF" w14:textId="6B9039BF" w:rsidR="002C3CB0" w:rsidRPr="0038546C" w:rsidRDefault="00AE13C6" w:rsidP="00DF641E">
      <w:pPr>
        <w:spacing w:before="240" w:after="360"/>
        <w:rPr>
          <w:rFonts w:ascii="Arial" w:hAnsi="Arial" w:cs="Arial"/>
          <w:sz w:val="26"/>
          <w:szCs w:val="26"/>
          <w:lang w:val="fr-BE"/>
        </w:rPr>
      </w:pPr>
      <w:r w:rsidRPr="0038546C">
        <w:rPr>
          <w:rFonts w:ascii="Arial" w:hAnsi="Arial" w:cs="Arial"/>
          <w:sz w:val="26"/>
          <w:szCs w:val="26"/>
          <w:lang w:val="fr-BE"/>
        </w:rPr>
        <w:t>Cette aide est mobilisable uniquement sur facture.</w:t>
      </w:r>
    </w:p>
    <w:p w14:paraId="639F2AB2" w14:textId="77777777" w:rsidR="00B91952" w:rsidRPr="0038546C" w:rsidRDefault="00B91952" w:rsidP="00B91952">
      <w:pPr>
        <w:rPr>
          <w:rFonts w:ascii="Arial" w:hAnsi="Arial" w:cs="Arial"/>
          <w:sz w:val="26"/>
          <w:szCs w:val="26"/>
        </w:rPr>
      </w:pPr>
      <w:r w:rsidRPr="0038546C">
        <w:rPr>
          <w:rFonts w:ascii="Arial" w:hAnsi="Arial" w:cs="Arial"/>
          <w:sz w:val="26"/>
          <w:szCs w:val="26"/>
        </w:rPr>
        <w:br w:type="page"/>
      </w:r>
    </w:p>
    <w:p w14:paraId="19F1E4EB" w14:textId="77777777" w:rsidR="00C74076" w:rsidRPr="0038546C" w:rsidRDefault="00C74076" w:rsidP="003629C0">
      <w:pPr>
        <w:pStyle w:val="Bandeaufiche"/>
      </w:pPr>
      <w:r w:rsidRPr="0038546C">
        <w:lastRenderedPageBreak/>
        <w:t>09. Prime à l’insertion durable</w:t>
      </w:r>
    </w:p>
    <w:p w14:paraId="1C49F562"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5C57656D"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46B834AE" w14:textId="263DC88F" w:rsidR="002614BE" w:rsidRPr="0038546C" w:rsidRDefault="002614BE" w:rsidP="002614BE">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23C9DD57" w14:textId="77777777" w:rsidR="002614BE" w:rsidRPr="0038546C" w:rsidRDefault="002614BE"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5B5D643F" w14:textId="366A2F78" w:rsidR="002614BE" w:rsidRPr="0038546C" w:rsidRDefault="002614BE" w:rsidP="002614BE">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2 / Document permettant de justifier le</w:t>
      </w:r>
      <w:r w:rsidR="00E67CD9" w:rsidRPr="0038546C">
        <w:rPr>
          <w:rFonts w:ascii="Arial" w:hAnsi="Arial" w:cs="Arial"/>
          <w:b/>
          <w:bCs/>
          <w:color w:val="002060"/>
          <w:kern w:val="24"/>
          <w:sz w:val="26"/>
          <w:szCs w:val="26"/>
        </w:rPr>
        <w:t>(s)</w:t>
      </w:r>
      <w:r w:rsidRPr="0038546C">
        <w:rPr>
          <w:rFonts w:ascii="Arial" w:hAnsi="Arial" w:cs="Arial"/>
          <w:b/>
          <w:bCs/>
          <w:color w:val="002060"/>
          <w:kern w:val="24"/>
          <w:sz w:val="26"/>
          <w:szCs w:val="26"/>
        </w:rPr>
        <w:t xml:space="preserve"> type</w:t>
      </w:r>
      <w:r w:rsidR="00E67CD9" w:rsidRPr="0038546C">
        <w:rPr>
          <w:rFonts w:ascii="Arial" w:hAnsi="Arial" w:cs="Arial"/>
          <w:b/>
          <w:bCs/>
          <w:color w:val="002060"/>
          <w:kern w:val="24"/>
          <w:sz w:val="26"/>
          <w:szCs w:val="26"/>
        </w:rPr>
        <w:t>(s)</w:t>
      </w:r>
      <w:r w:rsidRPr="0038546C">
        <w:rPr>
          <w:rFonts w:ascii="Arial" w:hAnsi="Arial" w:cs="Arial"/>
          <w:b/>
          <w:bCs/>
          <w:color w:val="002060"/>
          <w:kern w:val="24"/>
          <w:sz w:val="26"/>
          <w:szCs w:val="26"/>
        </w:rPr>
        <w:t xml:space="preserve"> de contrat</w:t>
      </w:r>
      <w:r w:rsidR="00E67CD9" w:rsidRPr="0038546C">
        <w:rPr>
          <w:rFonts w:ascii="Arial" w:hAnsi="Arial" w:cs="Arial"/>
          <w:b/>
          <w:bCs/>
          <w:color w:val="002060"/>
          <w:kern w:val="24"/>
          <w:sz w:val="26"/>
          <w:szCs w:val="26"/>
        </w:rPr>
        <w:t>(s)</w:t>
      </w:r>
      <w:r w:rsidRPr="0038546C">
        <w:rPr>
          <w:rFonts w:ascii="Arial" w:hAnsi="Arial" w:cs="Arial"/>
          <w:b/>
          <w:bCs/>
          <w:color w:val="002060"/>
          <w:kern w:val="24"/>
          <w:sz w:val="26"/>
          <w:szCs w:val="26"/>
        </w:rPr>
        <w:t xml:space="preserve"> antérieur</w:t>
      </w:r>
      <w:r w:rsidR="00E67CD9" w:rsidRPr="0038546C">
        <w:rPr>
          <w:rFonts w:ascii="Arial" w:hAnsi="Arial" w:cs="Arial"/>
          <w:b/>
          <w:bCs/>
          <w:color w:val="002060"/>
          <w:kern w:val="24"/>
          <w:sz w:val="26"/>
          <w:szCs w:val="26"/>
        </w:rPr>
        <w:t>(s)</w:t>
      </w:r>
      <w:r w:rsidRPr="0038546C">
        <w:rPr>
          <w:rFonts w:ascii="Arial" w:hAnsi="Arial" w:cs="Arial"/>
          <w:b/>
          <w:bCs/>
          <w:color w:val="002060"/>
          <w:kern w:val="24"/>
          <w:sz w:val="26"/>
          <w:szCs w:val="26"/>
        </w:rPr>
        <w:t xml:space="preserve"> à l’insertion durable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28DBB0EF" w14:textId="63228279" w:rsidR="002614BE"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p w14:paraId="123D1C30" w14:textId="4D33A793" w:rsidR="002614BE" w:rsidRPr="0038546C" w:rsidRDefault="002614BE" w:rsidP="002614BE">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3 / Document permettant de justifier l’insertion durable de l’agent</w:t>
      </w:r>
    </w:p>
    <w:p w14:paraId="4D6F1F26" w14:textId="762A529D" w:rsidR="002614BE" w:rsidRPr="0038546C" w:rsidRDefault="002614BE"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Contrat de travail à durée indéterminée </w:t>
      </w:r>
      <w:r w:rsidRPr="0038546C">
        <w:rPr>
          <w:rFonts w:ascii="Arial" w:hAnsi="Arial" w:cs="Arial"/>
          <w:b/>
          <w:bCs/>
          <w:color w:val="002060"/>
          <w:sz w:val="26"/>
          <w:szCs w:val="26"/>
        </w:rPr>
        <w:t>OU</w:t>
      </w:r>
      <w:r w:rsidRPr="0038546C">
        <w:rPr>
          <w:rFonts w:ascii="Arial" w:hAnsi="Arial" w:cs="Arial"/>
          <w:color w:val="002060"/>
          <w:sz w:val="26"/>
          <w:szCs w:val="26"/>
        </w:rPr>
        <w:t xml:space="preserve"> Arrêté de titularisation</w:t>
      </w:r>
    </w:p>
    <w:p w14:paraId="7CDB82FE" w14:textId="6B236B00" w:rsidR="00B91952" w:rsidRPr="0038546C" w:rsidRDefault="007F4492" w:rsidP="001E1A53">
      <w:pPr>
        <w:spacing w:before="240" w:after="120" w:line="259" w:lineRule="auto"/>
        <w:ind w:left="284" w:hanging="284"/>
        <w:jc w:val="left"/>
        <w:rPr>
          <w:rFonts w:ascii="Arial" w:hAnsi="Arial" w:cs="Arial"/>
          <w:color w:val="002060"/>
          <w:sz w:val="26"/>
          <w:szCs w:val="26"/>
          <w:lang w:val="fr-BE"/>
        </w:rPr>
      </w:pPr>
      <w:r w:rsidRPr="0038546C">
        <w:rPr>
          <w:rFonts w:ascii="Arial" w:hAnsi="Arial" w:cs="Arial"/>
          <w:b/>
          <w:bCs/>
          <w:color w:val="002060"/>
          <w:kern w:val="24"/>
          <w:sz w:val="26"/>
          <w:szCs w:val="26"/>
        </w:rPr>
        <w:t>4</w:t>
      </w:r>
      <w:r w:rsidR="00B91952" w:rsidRPr="0038546C">
        <w:rPr>
          <w:rFonts w:ascii="Arial" w:hAnsi="Arial" w:cs="Arial"/>
          <w:b/>
          <w:bCs/>
          <w:color w:val="002060"/>
          <w:kern w:val="24"/>
          <w:sz w:val="26"/>
          <w:szCs w:val="26"/>
        </w:rPr>
        <w:t>/ RIB de l’employeur</w:t>
      </w:r>
    </w:p>
    <w:p w14:paraId="25A70459" w14:textId="135E7F89" w:rsidR="00B91952" w:rsidRPr="0038546C" w:rsidRDefault="00B91952">
      <w:pPr>
        <w:jc w:val="left"/>
        <w:rPr>
          <w:rFonts w:ascii="Arial" w:hAnsi="Arial" w:cs="Arial"/>
          <w:szCs w:val="22"/>
          <w:lang w:val="fr-BE"/>
        </w:rPr>
      </w:pPr>
      <w:r w:rsidRPr="0038546C">
        <w:rPr>
          <w:rFonts w:ascii="Arial" w:hAnsi="Arial" w:cs="Arial"/>
          <w:szCs w:val="22"/>
          <w:lang w:val="fr-BE"/>
        </w:rPr>
        <w:br w:type="page"/>
      </w:r>
    </w:p>
    <w:p w14:paraId="609FC1BF" w14:textId="52655492" w:rsidR="009300A0" w:rsidRPr="0038546C" w:rsidRDefault="009300A0" w:rsidP="007A2800">
      <w:pPr>
        <w:pStyle w:val="Titre4"/>
      </w:pPr>
      <w:bookmarkStart w:id="56" w:name="_Toc184395775"/>
      <w:r w:rsidRPr="0038546C">
        <w:lastRenderedPageBreak/>
        <w:t>Indemnité de stage</w:t>
      </w:r>
      <w:bookmarkEnd w:id="56"/>
    </w:p>
    <w:p w14:paraId="6BD8ADC0" w14:textId="5A516812" w:rsidR="009300A0" w:rsidRPr="0038546C" w:rsidRDefault="00E137CB" w:rsidP="008A0E7F">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01/01/2022</w:t>
      </w:r>
    </w:p>
    <w:p w14:paraId="728E9822" w14:textId="77777777" w:rsidR="009300A0" w:rsidRPr="0038546C" w:rsidRDefault="009300A0" w:rsidP="008A0E7F">
      <w:pPr>
        <w:shd w:val="clear" w:color="auto" w:fill="F2F2F2" w:themeFill="background1" w:themeFillShade="F2"/>
        <w:rPr>
          <w:rFonts w:ascii="Arial" w:hAnsi="Arial" w:cs="Arial"/>
          <w:color w:val="20001F"/>
          <w:sz w:val="28"/>
          <w:szCs w:val="28"/>
          <w:shd w:val="clear" w:color="auto" w:fill="F5F2EE"/>
        </w:rPr>
      </w:pPr>
    </w:p>
    <w:p w14:paraId="636F3414" w14:textId="77777777" w:rsidR="009300A0" w:rsidRPr="0038546C" w:rsidRDefault="009300A0" w:rsidP="008A0E7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Cette aide vise à favoriser l’immersion en milieu professionnel des élèves et étudiants en situation de handicap en prenant en charge une partie de l’indemnité de stage.</w:t>
      </w:r>
    </w:p>
    <w:p w14:paraId="624F953D" w14:textId="1BD13C7D" w:rsidR="0090245A" w:rsidRPr="0038546C" w:rsidRDefault="00747122" w:rsidP="00A12B1F">
      <w:pPr>
        <w:shd w:val="clear" w:color="auto" w:fill="F2F2F2" w:themeFill="background1" w:themeFillShade="F2"/>
        <w:spacing w:after="240"/>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Le montant pris en charge est plafonné au plafond horaire de la Sécurité Sociale, pour une durée égale à 35 heures hebdomadaires.</w:t>
      </w:r>
      <w:r w:rsidR="0090245A" w:rsidRPr="0038546C">
        <w:rPr>
          <w:rFonts w:ascii="Arial" w:hAnsi="Arial" w:cs="Arial"/>
          <w:sz w:val="24"/>
        </w:rPr>
        <w:br w:type="page"/>
      </w:r>
    </w:p>
    <w:p w14:paraId="73F3B7E3" w14:textId="77777777" w:rsidR="0090245A" w:rsidRPr="0038546C" w:rsidRDefault="0090245A" w:rsidP="003629C0">
      <w:pPr>
        <w:pStyle w:val="Bandeaufiche"/>
      </w:pPr>
      <w:r w:rsidRPr="0038546C">
        <w:lastRenderedPageBreak/>
        <w:t>10. Indemnité de stage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90245A" w:rsidRPr="0038546C" w14:paraId="63BBE622"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73C2794" w14:textId="77777777" w:rsidR="0090245A" w:rsidRPr="0038546C" w:rsidRDefault="0090245A"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69C72E1B" w14:textId="77777777" w:rsidR="0090245A" w:rsidRPr="0038546C" w:rsidRDefault="0090245A"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1940BDBE" w14:textId="77777777" w:rsidR="0090245A" w:rsidRPr="0038546C" w:rsidRDefault="0090245A" w:rsidP="00B87A80">
            <w:pPr>
              <w:jc w:val="center"/>
              <w:rPr>
                <w:rFonts w:ascii="Arial" w:hAnsi="Arial" w:cs="Arial"/>
                <w:b/>
                <w:bCs/>
                <w:color w:val="000000"/>
              </w:rPr>
            </w:pPr>
            <w:r w:rsidRPr="0038546C">
              <w:rPr>
                <w:rFonts w:ascii="Arial" w:hAnsi="Arial" w:cs="Arial"/>
                <w:b/>
                <w:bCs/>
                <w:color w:val="000000"/>
              </w:rPr>
              <w:t>Aide Mobilisable</w:t>
            </w:r>
          </w:p>
        </w:tc>
      </w:tr>
      <w:tr w:rsidR="0090245A" w:rsidRPr="0038546C" w14:paraId="4F0EE01D"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3A788476"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C7E821A"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C51F41D"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7D5F510A"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08B8A1BD"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E218409" w14:textId="77777777" w:rsidR="0090245A" w:rsidRPr="0038546C" w:rsidRDefault="0090245A"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6D325D5"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31CD4885"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4CB4E5B7"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2DD8BB3" w14:textId="77777777" w:rsidR="0090245A" w:rsidRPr="0038546C" w:rsidRDefault="0090245A"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8453349"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500C7944"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B63D75B"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0498B03" w14:textId="77777777" w:rsidR="0090245A" w:rsidRPr="0038546C" w:rsidRDefault="0090245A"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066BA79"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2EFAA324"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09950038"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4362801"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CA98907"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4A121D1E"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0516E7F"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F08F6D9" w14:textId="77777777" w:rsidR="0090245A" w:rsidRPr="0038546C" w:rsidRDefault="0090245A"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5F2AE37"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75727F4B"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3F3D706"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C8CD3D4" w14:textId="77777777" w:rsidR="0090245A" w:rsidRPr="0038546C" w:rsidRDefault="0090245A"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1A72CE8"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5596CE9"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448A573B"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A415D5C"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8A74D9E"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41057E4C"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2B3D733"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8538DFA" w14:textId="77777777" w:rsidR="0090245A" w:rsidRPr="0038546C" w:rsidRDefault="0090245A"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87A907A"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4A1D4AF3"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0ACB0B9F"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A89765B" w14:textId="77777777" w:rsidR="0090245A" w:rsidRPr="0038546C" w:rsidRDefault="0090245A"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68E3F3F"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0020E3AA"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60D117E1"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08DF724"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14F0933"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05F9640B"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8CAA73C"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17E5E4C" w14:textId="77777777" w:rsidR="0090245A" w:rsidRPr="0038546C" w:rsidRDefault="0090245A"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7F465FD"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0DA443D"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B7FB843"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DCCBA01" w14:textId="77777777" w:rsidR="0090245A" w:rsidRPr="0038546C" w:rsidRDefault="0090245A"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208A622"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4EE3DBA0"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078A27E"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Apprenti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EFE7671"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312AF82"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117F454"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66D7B52" w14:textId="77777777" w:rsidR="0090245A" w:rsidRPr="0038546C" w:rsidRDefault="0090245A" w:rsidP="008E64A5">
            <w:pPr>
              <w:jc w:val="left"/>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120A560" w14:textId="77777777" w:rsidR="0090245A" w:rsidRPr="0038546C" w:rsidRDefault="0090245A" w:rsidP="00B87A80">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C750A46" w14:textId="77777777" w:rsidR="0090245A" w:rsidRPr="0038546C" w:rsidRDefault="0090245A" w:rsidP="00B87A80">
            <w:pPr>
              <w:jc w:val="center"/>
              <w:rPr>
                <w:rFonts w:ascii="Arial" w:hAnsi="Arial" w:cs="Arial"/>
              </w:rPr>
            </w:pPr>
            <w:r w:rsidRPr="0038546C">
              <w:rPr>
                <w:rFonts w:ascii="Arial" w:hAnsi="Arial" w:cs="Arial"/>
              </w:rPr>
              <w:t>NON</w:t>
            </w:r>
          </w:p>
        </w:tc>
      </w:tr>
      <w:tr w:rsidR="0090245A" w:rsidRPr="0038546C" w14:paraId="4075FBB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F04F1BC"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BBAB47A"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4AA9DD7"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00D8DB67"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945DD85"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84FE279"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BB02DC7"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D96D11D"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A65A30F"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82D4979" w14:textId="77777777" w:rsidR="0090245A" w:rsidRPr="0038546C" w:rsidRDefault="0090245A"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C686FD4" w14:textId="77777777" w:rsidR="0090245A" w:rsidRPr="0038546C" w:rsidRDefault="0090245A" w:rsidP="00B87A80">
            <w:pPr>
              <w:jc w:val="center"/>
              <w:rPr>
                <w:rFonts w:ascii="Arial" w:hAnsi="Arial" w:cs="Arial"/>
                <w:b/>
                <w:color w:val="000000"/>
              </w:rPr>
            </w:pPr>
            <w:r w:rsidRPr="0038546C">
              <w:rPr>
                <w:rFonts w:ascii="Arial" w:hAnsi="Arial" w:cs="Arial"/>
                <w:b/>
              </w:rPr>
              <w:t>OUI</w:t>
            </w:r>
          </w:p>
        </w:tc>
      </w:tr>
      <w:tr w:rsidR="0090245A" w:rsidRPr="0038546C" w14:paraId="642F3B50"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3DE108BF"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7D195E9A"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514F2445"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275B7" w:rsidRPr="0038546C" w14:paraId="14A8457E" w14:textId="77777777" w:rsidTr="00E260AB">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1C5CA38A" w14:textId="60BF27C4" w:rsidR="009275B7" w:rsidRPr="0038546C" w:rsidRDefault="009275B7" w:rsidP="008E64A5">
            <w:pPr>
              <w:jc w:val="left"/>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auto" w:fill="D9D9D9" w:themeFill="background1" w:themeFillShade="D9"/>
            <w:noWrap/>
            <w:vAlign w:val="center"/>
          </w:tcPr>
          <w:p w14:paraId="28FAA799" w14:textId="77777777" w:rsidR="009275B7" w:rsidRPr="0038546C" w:rsidRDefault="009275B7" w:rsidP="00043B20">
            <w:pPr>
              <w:rPr>
                <w:rFonts w:ascii="Arial" w:hAnsi="Arial" w:cs="Arial"/>
                <w:color w:val="000000"/>
              </w:rPr>
            </w:pPr>
            <w:r w:rsidRPr="0038546C">
              <w:rPr>
                <w:rFonts w:ascii="Arial" w:hAnsi="Arial" w:cs="Arial"/>
                <w:color w:val="000000"/>
              </w:rPr>
              <w:t>Travailleur d’ESAT</w:t>
            </w:r>
          </w:p>
        </w:tc>
        <w:tc>
          <w:tcPr>
            <w:tcW w:w="2237"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32FC507B" w14:textId="7EF94A8B" w:rsidR="009275B7" w:rsidRPr="0038546C" w:rsidRDefault="00801E14" w:rsidP="00043B20">
            <w:pPr>
              <w:jc w:val="center"/>
              <w:rPr>
                <w:rFonts w:ascii="Arial" w:hAnsi="Arial" w:cs="Arial"/>
                <w:color w:val="000000"/>
              </w:rPr>
            </w:pPr>
            <w:r w:rsidRPr="0038546C">
              <w:rPr>
                <w:rFonts w:ascii="Arial" w:hAnsi="Arial" w:cs="Arial"/>
                <w:color w:val="000000"/>
              </w:rPr>
              <w:t>NON</w:t>
            </w:r>
          </w:p>
        </w:tc>
      </w:tr>
    </w:tbl>
    <w:p w14:paraId="55D8AB07" w14:textId="77777777" w:rsidR="0090245A" w:rsidRPr="0038546C" w:rsidRDefault="0090245A" w:rsidP="009300A0">
      <w:pPr>
        <w:rPr>
          <w:rFonts w:ascii="Arial" w:hAnsi="Arial" w:cs="Arial"/>
          <w:sz w:val="24"/>
        </w:rPr>
      </w:pPr>
    </w:p>
    <w:p w14:paraId="54521B36" w14:textId="221D3721" w:rsidR="009300A0" w:rsidRPr="0038546C" w:rsidRDefault="009300A0" w:rsidP="009300A0">
      <w:pPr>
        <w:rPr>
          <w:rFonts w:ascii="Arial" w:hAnsi="Arial" w:cs="Arial"/>
          <w:sz w:val="24"/>
        </w:rPr>
      </w:pPr>
      <w:r w:rsidRPr="0038546C">
        <w:rPr>
          <w:rFonts w:ascii="Arial" w:hAnsi="Arial" w:cs="Arial"/>
          <w:sz w:val="24"/>
        </w:rPr>
        <w:br w:type="page"/>
      </w:r>
    </w:p>
    <w:p w14:paraId="6FE7D9F8" w14:textId="4835BA7A" w:rsidR="00C74076" w:rsidRPr="0038546C" w:rsidRDefault="00C74076" w:rsidP="003629C0">
      <w:pPr>
        <w:pStyle w:val="Bandeaufiche"/>
      </w:pPr>
      <w:r w:rsidRPr="0038546C">
        <w:lastRenderedPageBreak/>
        <w:t>10. Indemnité de stage</w:t>
      </w:r>
    </w:p>
    <w:p w14:paraId="6CEAD49C" w14:textId="77777777" w:rsidR="009300A0" w:rsidRPr="0038546C" w:rsidRDefault="009300A0" w:rsidP="007F04D5">
      <w:pPr>
        <w:pStyle w:val="Paragraphedeliste"/>
        <w:numPr>
          <w:ilvl w:val="0"/>
          <w:numId w:val="43"/>
        </w:numPr>
        <w:spacing w:before="240" w:after="120"/>
        <w:rPr>
          <w:rFonts w:ascii="Arial" w:hAnsi="Arial" w:cs="Arial"/>
          <w:b/>
          <w:bCs/>
          <w:sz w:val="24"/>
          <w:szCs w:val="24"/>
        </w:rPr>
      </w:pPr>
      <w:r w:rsidRPr="0038546C">
        <w:rPr>
          <w:rFonts w:ascii="Arial" w:hAnsi="Arial" w:cs="Arial"/>
          <w:b/>
          <w:bCs/>
          <w:sz w:val="24"/>
          <w:szCs w:val="24"/>
        </w:rPr>
        <w:t>QUI PEUT EN BÉNÉFICIER ?</w:t>
      </w:r>
    </w:p>
    <w:p w14:paraId="07EB5764" w14:textId="77777777" w:rsidR="009300A0" w:rsidRPr="0038546C" w:rsidRDefault="009300A0" w:rsidP="009300A0">
      <w:pPr>
        <w:spacing w:after="120" w:line="0" w:lineRule="atLeast"/>
        <w:rPr>
          <w:rFonts w:ascii="Arial" w:hAnsi="Arial" w:cs="Arial"/>
          <w:sz w:val="26"/>
          <w:szCs w:val="26"/>
        </w:rPr>
      </w:pPr>
      <w:r w:rsidRPr="0038546C">
        <w:rPr>
          <w:rFonts w:ascii="Arial" w:hAnsi="Arial" w:cs="Arial"/>
          <w:sz w:val="26"/>
          <w:szCs w:val="26"/>
        </w:rPr>
        <w:t>L’employeur peut demander la prise en charge de cette aide pour :</w:t>
      </w:r>
    </w:p>
    <w:p w14:paraId="6A844E66" w14:textId="1E6B839D" w:rsidR="009300A0" w:rsidRPr="0038546C" w:rsidRDefault="009300A0" w:rsidP="009300A0">
      <w:pPr>
        <w:spacing w:after="120" w:line="0" w:lineRule="atLeast"/>
        <w:rPr>
          <w:rFonts w:ascii="Arial" w:hAnsi="Arial" w:cs="Arial"/>
          <w:sz w:val="26"/>
          <w:szCs w:val="26"/>
        </w:rPr>
      </w:pPr>
      <w:r w:rsidRPr="0038546C">
        <w:rPr>
          <w:rFonts w:ascii="Arial" w:hAnsi="Arial" w:cs="Arial"/>
          <w:sz w:val="26"/>
          <w:szCs w:val="26"/>
        </w:rPr>
        <w:t>-</w:t>
      </w:r>
      <w:r w:rsidRPr="0038546C">
        <w:rPr>
          <w:rFonts w:ascii="Arial" w:hAnsi="Arial" w:cs="Arial"/>
          <w:sz w:val="26"/>
          <w:szCs w:val="26"/>
        </w:rPr>
        <w:tab/>
        <w:t>les stagiaires étudiant ou élève (</w:t>
      </w:r>
      <w:r w:rsidR="00950B9B" w:rsidRPr="0038546C">
        <w:rPr>
          <w:rFonts w:ascii="Arial" w:hAnsi="Arial" w:cs="Arial"/>
          <w:sz w:val="26"/>
          <w:szCs w:val="26"/>
        </w:rPr>
        <w:t>RQTH</w:t>
      </w:r>
      <w:r w:rsidRPr="0038546C">
        <w:rPr>
          <w:rFonts w:ascii="Arial" w:hAnsi="Arial" w:cs="Arial"/>
          <w:sz w:val="26"/>
          <w:szCs w:val="26"/>
        </w:rPr>
        <w:t>)</w:t>
      </w:r>
    </w:p>
    <w:p w14:paraId="70C08C4C" w14:textId="77777777" w:rsidR="009300A0" w:rsidRPr="0038546C" w:rsidRDefault="009300A0" w:rsidP="007F04D5">
      <w:pPr>
        <w:pStyle w:val="Paragraphedeliste"/>
        <w:numPr>
          <w:ilvl w:val="0"/>
          <w:numId w:val="43"/>
        </w:numPr>
        <w:spacing w:before="240" w:after="120"/>
        <w:rPr>
          <w:rFonts w:ascii="Arial" w:hAnsi="Arial" w:cs="Arial"/>
          <w:b/>
          <w:bCs/>
          <w:sz w:val="24"/>
          <w:szCs w:val="24"/>
        </w:rPr>
      </w:pPr>
      <w:r w:rsidRPr="0038546C">
        <w:rPr>
          <w:rFonts w:ascii="Arial" w:hAnsi="Arial" w:cs="Arial"/>
          <w:b/>
          <w:bCs/>
          <w:sz w:val="24"/>
          <w:szCs w:val="24"/>
        </w:rPr>
        <w:t>LE CONTENU</w:t>
      </w:r>
    </w:p>
    <w:p w14:paraId="334CAB6F" w14:textId="18359279" w:rsidR="009300A0" w:rsidRPr="0038546C" w:rsidRDefault="009300A0" w:rsidP="00731B26">
      <w:pPr>
        <w:spacing w:after="120" w:line="0" w:lineRule="atLeast"/>
        <w:rPr>
          <w:rFonts w:ascii="Arial" w:hAnsi="Arial" w:cs="Arial"/>
          <w:sz w:val="26"/>
          <w:szCs w:val="26"/>
        </w:rPr>
      </w:pPr>
      <w:r w:rsidRPr="0038546C">
        <w:rPr>
          <w:rFonts w:ascii="Arial" w:hAnsi="Arial" w:cs="Arial"/>
          <w:sz w:val="26"/>
          <w:szCs w:val="26"/>
        </w:rPr>
        <w:t>Le FIPHFP prend en charge l’indemnité de stage des élèves et étudiants en situation de handicap effectuant un stage</w:t>
      </w:r>
      <w:r w:rsidR="00731B26" w:rsidRPr="0038546C">
        <w:rPr>
          <w:rFonts w:ascii="Arial" w:hAnsi="Arial" w:cs="Arial"/>
          <w:sz w:val="26"/>
          <w:szCs w:val="26"/>
        </w:rPr>
        <w:t xml:space="preserve"> d’une durée minimale d’</w:t>
      </w:r>
      <w:r w:rsidRPr="0038546C">
        <w:rPr>
          <w:rFonts w:ascii="Arial" w:hAnsi="Arial" w:cs="Arial"/>
          <w:sz w:val="26"/>
          <w:szCs w:val="26"/>
        </w:rPr>
        <w:t>1 mois.</w:t>
      </w:r>
    </w:p>
    <w:p w14:paraId="1F598476" w14:textId="77777777" w:rsidR="009300A0" w:rsidRPr="0038546C" w:rsidRDefault="009300A0" w:rsidP="007F04D5">
      <w:pPr>
        <w:pStyle w:val="Paragraphedeliste"/>
        <w:numPr>
          <w:ilvl w:val="0"/>
          <w:numId w:val="43"/>
        </w:numPr>
        <w:spacing w:before="240" w:after="120"/>
        <w:rPr>
          <w:rFonts w:ascii="Arial" w:hAnsi="Arial" w:cs="Arial"/>
          <w:b/>
          <w:bCs/>
          <w:sz w:val="24"/>
          <w:szCs w:val="24"/>
        </w:rPr>
      </w:pPr>
      <w:r w:rsidRPr="0038546C">
        <w:rPr>
          <w:rFonts w:ascii="Arial" w:hAnsi="Arial" w:cs="Arial"/>
          <w:b/>
          <w:bCs/>
          <w:sz w:val="24"/>
          <w:szCs w:val="24"/>
        </w:rPr>
        <w:t>QUEL MONTANT ?</w:t>
      </w:r>
    </w:p>
    <w:p w14:paraId="483B731D" w14:textId="28CCB6D7" w:rsidR="009300A0" w:rsidRPr="0038546C" w:rsidRDefault="009300A0" w:rsidP="00964C97">
      <w:pPr>
        <w:spacing w:before="360" w:after="360"/>
        <w:rPr>
          <w:rFonts w:ascii="Arial" w:hAnsi="Arial" w:cs="Arial"/>
          <w:sz w:val="26"/>
          <w:szCs w:val="26"/>
          <w:lang w:val="fr-BE"/>
        </w:rPr>
      </w:pPr>
      <w:r w:rsidRPr="0038546C">
        <w:rPr>
          <w:rFonts w:ascii="Arial" w:hAnsi="Arial" w:cs="Arial"/>
          <w:sz w:val="26"/>
          <w:szCs w:val="26"/>
          <w:lang w:val="fr-BE"/>
        </w:rPr>
        <w:t>Le FIPHFP prend en charge l’indemnité de stage</w:t>
      </w:r>
      <w:r w:rsidR="00964C97" w:rsidRPr="0038546C">
        <w:rPr>
          <w:rFonts w:ascii="Arial" w:hAnsi="Arial" w:cs="Arial"/>
          <w:sz w:val="26"/>
          <w:szCs w:val="26"/>
          <w:lang w:val="fr-BE"/>
        </w:rPr>
        <w:t xml:space="preserve"> </w:t>
      </w:r>
      <w:r w:rsidR="00766D6B" w:rsidRPr="0038546C">
        <w:rPr>
          <w:rFonts w:ascii="Arial" w:hAnsi="Arial" w:cs="Arial"/>
          <w:sz w:val="26"/>
          <w:szCs w:val="26"/>
        </w:rPr>
        <w:t xml:space="preserve">dans la limite </w:t>
      </w:r>
      <w:r w:rsidRPr="0038546C">
        <w:rPr>
          <w:rFonts w:ascii="Arial" w:hAnsi="Arial" w:cs="Arial"/>
          <w:sz w:val="26"/>
          <w:szCs w:val="26"/>
          <w:lang w:val="fr-BE"/>
        </w:rPr>
        <w:t xml:space="preserve">du plafond horaire de la </w:t>
      </w:r>
      <w:r w:rsidR="00964C97" w:rsidRPr="0038546C">
        <w:rPr>
          <w:rFonts w:ascii="Arial" w:hAnsi="Arial" w:cs="Arial"/>
          <w:sz w:val="26"/>
          <w:szCs w:val="26"/>
          <w:lang w:val="fr-BE"/>
        </w:rPr>
        <w:t>s</w:t>
      </w:r>
      <w:r w:rsidRPr="0038546C">
        <w:rPr>
          <w:rFonts w:ascii="Arial" w:hAnsi="Arial" w:cs="Arial"/>
          <w:sz w:val="26"/>
          <w:szCs w:val="26"/>
          <w:lang w:val="fr-BE"/>
        </w:rPr>
        <w:t xml:space="preserve">écurité </w:t>
      </w:r>
      <w:r w:rsidR="00964C97" w:rsidRPr="0038546C">
        <w:rPr>
          <w:rFonts w:ascii="Arial" w:hAnsi="Arial" w:cs="Arial"/>
          <w:sz w:val="26"/>
          <w:szCs w:val="26"/>
          <w:lang w:val="fr-BE"/>
        </w:rPr>
        <w:t>s</w:t>
      </w:r>
      <w:r w:rsidRPr="0038546C">
        <w:rPr>
          <w:rFonts w:ascii="Arial" w:hAnsi="Arial" w:cs="Arial"/>
          <w:sz w:val="26"/>
          <w:szCs w:val="26"/>
          <w:lang w:val="fr-BE"/>
        </w:rPr>
        <w:t>ociale, pour une durée égale à 35 heures hebdomadaires.</w:t>
      </w:r>
    </w:p>
    <w:p w14:paraId="2BBC0DFB" w14:textId="77777777" w:rsidR="009300A0" w:rsidRPr="0038546C" w:rsidRDefault="009300A0" w:rsidP="007F04D5">
      <w:pPr>
        <w:pStyle w:val="Paragraphedeliste"/>
        <w:numPr>
          <w:ilvl w:val="0"/>
          <w:numId w:val="43"/>
        </w:numPr>
        <w:spacing w:before="240" w:after="120"/>
        <w:rPr>
          <w:rFonts w:ascii="Arial" w:hAnsi="Arial" w:cs="Arial"/>
          <w:b/>
          <w:bCs/>
          <w:sz w:val="24"/>
          <w:szCs w:val="24"/>
        </w:rPr>
      </w:pPr>
      <w:r w:rsidRPr="0038546C">
        <w:rPr>
          <w:rFonts w:ascii="Arial" w:hAnsi="Arial" w:cs="Arial"/>
          <w:b/>
          <w:bCs/>
          <w:sz w:val="24"/>
          <w:szCs w:val="24"/>
        </w:rPr>
        <w:t>RÈGLES DE CUMUL</w:t>
      </w:r>
    </w:p>
    <w:p w14:paraId="687125FB" w14:textId="1C03808C" w:rsidR="009300A0" w:rsidRPr="0038546C" w:rsidRDefault="009300A0" w:rsidP="009300A0">
      <w:pPr>
        <w:rPr>
          <w:rFonts w:ascii="Arial" w:hAnsi="Arial" w:cs="Arial"/>
          <w:sz w:val="26"/>
          <w:szCs w:val="26"/>
        </w:rPr>
      </w:pPr>
      <w:r w:rsidRPr="0038546C">
        <w:rPr>
          <w:rFonts w:ascii="Arial" w:hAnsi="Arial" w:cs="Arial"/>
          <w:sz w:val="26"/>
          <w:szCs w:val="26"/>
        </w:rPr>
        <w:t>L’aide est cumulable avec les autres aides du FIPHFP.</w:t>
      </w:r>
    </w:p>
    <w:p w14:paraId="57CAF92E" w14:textId="606FCCDF" w:rsidR="009300A0" w:rsidRPr="0038546C" w:rsidRDefault="008E5489" w:rsidP="007F04D5">
      <w:pPr>
        <w:pStyle w:val="Paragraphedeliste"/>
        <w:numPr>
          <w:ilvl w:val="0"/>
          <w:numId w:val="43"/>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20C6423D" w14:textId="77777777" w:rsidR="009300A0" w:rsidRPr="0038546C" w:rsidRDefault="009300A0" w:rsidP="009300A0">
      <w:pPr>
        <w:spacing w:after="120"/>
        <w:rPr>
          <w:rFonts w:ascii="Arial" w:hAnsi="Arial" w:cs="Arial"/>
          <w:sz w:val="26"/>
          <w:szCs w:val="26"/>
        </w:rPr>
      </w:pPr>
      <w:r w:rsidRPr="0038546C">
        <w:rPr>
          <w:rFonts w:ascii="Arial" w:hAnsi="Arial" w:cs="Arial"/>
          <w:sz w:val="26"/>
          <w:szCs w:val="26"/>
        </w:rPr>
        <w:t>Cette aide est mobilisable pour chaque stage.</w:t>
      </w:r>
    </w:p>
    <w:p w14:paraId="70E7E08B" w14:textId="77777777" w:rsidR="009300A0" w:rsidRPr="0038546C" w:rsidRDefault="009300A0" w:rsidP="009300A0">
      <w:pPr>
        <w:rPr>
          <w:rFonts w:ascii="Arial" w:hAnsi="Arial" w:cs="Arial"/>
          <w:sz w:val="26"/>
          <w:szCs w:val="26"/>
        </w:rPr>
      </w:pPr>
      <w:r w:rsidRPr="0038546C">
        <w:rPr>
          <w:rFonts w:ascii="Arial" w:hAnsi="Arial" w:cs="Arial"/>
          <w:sz w:val="26"/>
          <w:szCs w:val="26"/>
        </w:rPr>
        <w:br w:type="page"/>
      </w:r>
    </w:p>
    <w:p w14:paraId="1B485FCE" w14:textId="77777777" w:rsidR="00C74076" w:rsidRPr="0038546C" w:rsidRDefault="00C74076" w:rsidP="003629C0">
      <w:pPr>
        <w:pStyle w:val="Bandeaufiche"/>
      </w:pPr>
      <w:r w:rsidRPr="0038546C">
        <w:lastRenderedPageBreak/>
        <w:t>10. Indemnité de stage</w:t>
      </w:r>
    </w:p>
    <w:p w14:paraId="2D84039A"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bookmarkStart w:id="57" w:name="_Hlk70080598"/>
      <w:r w:rsidRPr="0038546C">
        <w:rPr>
          <w:rFonts w:ascii="Arial" w:hAnsi="Arial" w:cs="Arial"/>
          <w:b/>
          <w:bCs/>
          <w:color w:val="002060"/>
          <w:sz w:val="24"/>
        </w:rPr>
        <w:t>PIECES JUSTIFICATIVES NECESSAIRES A L’INSTRUCTION</w:t>
      </w:r>
    </w:p>
    <w:p w14:paraId="3C8B042F"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6BB975C7" w14:textId="2B43E05B" w:rsidR="002B53D0" w:rsidRPr="0038546C" w:rsidRDefault="002B53D0" w:rsidP="002B53D0">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44E8476F" w14:textId="77777777" w:rsidR="002B53D0" w:rsidRPr="0038546C" w:rsidRDefault="002B53D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1E0935C8" w14:textId="77777777" w:rsidR="002B53D0" w:rsidRPr="0038546C" w:rsidRDefault="002B53D0" w:rsidP="002B53D0">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626105EE" w14:textId="77777777" w:rsidR="002B53D0" w:rsidRPr="0038546C" w:rsidRDefault="002B53D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3F2D7838" w14:textId="000D3C35" w:rsidR="002B53D0" w:rsidRPr="0038546C" w:rsidRDefault="002B53D0" w:rsidP="002B53D0">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4E69C061" w14:textId="7CE91761" w:rsidR="002B53D0" w:rsidRPr="0038546C" w:rsidRDefault="002B53D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Convention de stage </w:t>
      </w:r>
    </w:p>
    <w:p w14:paraId="34C11B20" w14:textId="31916880" w:rsidR="009300A0" w:rsidRPr="0038546C" w:rsidRDefault="00266CBA" w:rsidP="00142543">
      <w:pPr>
        <w:spacing w:before="240" w:after="240"/>
        <w:ind w:left="284" w:hanging="284"/>
        <w:rPr>
          <w:rFonts w:ascii="Arial" w:hAnsi="Arial" w:cs="Arial"/>
          <w:color w:val="002060"/>
          <w:sz w:val="26"/>
          <w:szCs w:val="26"/>
        </w:rPr>
      </w:pPr>
      <w:r w:rsidRPr="0038546C">
        <w:rPr>
          <w:rFonts w:ascii="Arial" w:hAnsi="Arial" w:cs="Arial"/>
          <w:b/>
          <w:bCs/>
          <w:color w:val="002060"/>
          <w:kern w:val="24"/>
          <w:sz w:val="26"/>
          <w:szCs w:val="26"/>
        </w:rPr>
        <w:t xml:space="preserve">4 </w:t>
      </w:r>
      <w:r w:rsidR="00E64245" w:rsidRPr="0038546C">
        <w:rPr>
          <w:rFonts w:ascii="Arial" w:hAnsi="Arial" w:cs="Arial"/>
          <w:b/>
          <w:bCs/>
          <w:color w:val="002060"/>
          <w:kern w:val="24"/>
          <w:sz w:val="26"/>
          <w:szCs w:val="26"/>
        </w:rPr>
        <w:t xml:space="preserve">/ </w:t>
      </w:r>
      <w:r w:rsidR="00142543" w:rsidRPr="0038546C">
        <w:rPr>
          <w:rFonts w:ascii="Arial" w:hAnsi="Arial" w:cs="Arial"/>
          <w:b/>
          <w:bCs/>
          <w:color w:val="002060"/>
          <w:kern w:val="24"/>
          <w:sz w:val="26"/>
          <w:szCs w:val="26"/>
        </w:rPr>
        <w:t xml:space="preserve">Etat </w:t>
      </w:r>
      <w:r w:rsidR="00821800" w:rsidRPr="0038546C">
        <w:rPr>
          <w:rFonts w:ascii="Arial" w:hAnsi="Arial" w:cs="Arial"/>
          <w:b/>
          <w:bCs/>
          <w:color w:val="002060"/>
          <w:kern w:val="24"/>
          <w:sz w:val="26"/>
          <w:szCs w:val="26"/>
        </w:rPr>
        <w:t xml:space="preserve">déclaratif </w:t>
      </w:r>
      <w:r w:rsidR="00142543" w:rsidRPr="0038546C">
        <w:rPr>
          <w:rFonts w:ascii="Arial" w:hAnsi="Arial" w:cs="Arial"/>
          <w:b/>
          <w:bCs/>
          <w:color w:val="002060"/>
          <w:kern w:val="24"/>
          <w:sz w:val="26"/>
          <w:szCs w:val="26"/>
        </w:rPr>
        <w:t xml:space="preserve">certifié conforme de prise en charge de l'indemnité de stage </w:t>
      </w:r>
      <w:r w:rsidR="00BB2AAB" w:rsidRPr="0038546C">
        <w:rPr>
          <w:rFonts w:ascii="Arial" w:hAnsi="Arial" w:cs="Arial"/>
          <w:b/>
          <w:bCs/>
          <w:color w:val="002060"/>
          <w:kern w:val="24"/>
          <w:sz w:val="26"/>
          <w:szCs w:val="26"/>
        </w:rPr>
        <w:t>(pour une demande d’accord préalable)</w:t>
      </w:r>
    </w:p>
    <w:p w14:paraId="65BE6833" w14:textId="077E533D" w:rsidR="00731B26" w:rsidRPr="0038546C" w:rsidRDefault="00142543" w:rsidP="007F04D5">
      <w:pPr>
        <w:pStyle w:val="Paragraphedeliste"/>
        <w:numPr>
          <w:ilvl w:val="0"/>
          <w:numId w:val="14"/>
        </w:numPr>
        <w:spacing w:after="120"/>
        <w:ind w:left="924" w:hanging="357"/>
        <w:rPr>
          <w:rFonts w:ascii="Arial" w:hAnsi="Arial" w:cs="Arial"/>
          <w:color w:val="002060"/>
          <w:sz w:val="26"/>
          <w:szCs w:val="26"/>
        </w:rPr>
      </w:pPr>
      <w:r w:rsidRPr="0038546C">
        <w:rPr>
          <w:rFonts w:ascii="Arial" w:hAnsi="Arial" w:cs="Arial"/>
          <w:color w:val="002060"/>
          <w:sz w:val="26"/>
          <w:szCs w:val="26"/>
        </w:rPr>
        <w:t xml:space="preserve">Etat </w:t>
      </w:r>
      <w:r w:rsidR="00821800" w:rsidRPr="0038546C">
        <w:rPr>
          <w:rFonts w:ascii="Arial" w:hAnsi="Arial" w:cs="Arial"/>
          <w:color w:val="002060"/>
          <w:sz w:val="26"/>
          <w:szCs w:val="26"/>
        </w:rPr>
        <w:t xml:space="preserve">déclaratif </w:t>
      </w:r>
      <w:r w:rsidRPr="0038546C">
        <w:rPr>
          <w:rFonts w:ascii="Arial" w:hAnsi="Arial" w:cs="Arial"/>
          <w:color w:val="002060"/>
          <w:sz w:val="26"/>
          <w:szCs w:val="26"/>
        </w:rPr>
        <w:t xml:space="preserve">certifié conforme de prise en charge de l'indemnité de stage </w:t>
      </w:r>
    </w:p>
    <w:p w14:paraId="38014814" w14:textId="4B6191DB" w:rsidR="00950B9B" w:rsidRPr="0038546C" w:rsidRDefault="00950B9B" w:rsidP="00731B26">
      <w:pPr>
        <w:spacing w:after="120"/>
        <w:ind w:left="567"/>
        <w:rPr>
          <w:rFonts w:ascii="Arial" w:hAnsi="Arial" w:cs="Arial"/>
          <w:color w:val="002060"/>
          <w:sz w:val="26"/>
          <w:szCs w:val="26"/>
          <w:u w:val="single"/>
        </w:rPr>
      </w:pPr>
      <w:r w:rsidRPr="0038546C">
        <w:rPr>
          <w:rFonts w:ascii="Arial" w:hAnsi="Arial" w:cs="Arial"/>
          <w:color w:val="002060"/>
          <w:sz w:val="26"/>
          <w:szCs w:val="26"/>
          <w:u w:val="single"/>
        </w:rPr>
        <w:t>L’utilisation du modèle d’attestation est obligatoire.</w:t>
      </w:r>
    </w:p>
    <w:p w14:paraId="02C00463" w14:textId="7125A283" w:rsidR="00BB2AAB" w:rsidRPr="0038546C" w:rsidRDefault="00266CBA" w:rsidP="00142543">
      <w:pPr>
        <w:spacing w:before="240" w:after="240"/>
        <w:ind w:left="284" w:hanging="284"/>
        <w:rPr>
          <w:rFonts w:ascii="Arial" w:hAnsi="Arial" w:cs="Arial"/>
          <w:b/>
          <w:bCs/>
          <w:color w:val="002060"/>
          <w:kern w:val="24"/>
          <w:sz w:val="26"/>
          <w:szCs w:val="26"/>
        </w:rPr>
      </w:pPr>
      <w:r w:rsidRPr="0038546C">
        <w:rPr>
          <w:rFonts w:ascii="Arial" w:hAnsi="Arial" w:cs="Arial"/>
          <w:b/>
          <w:bCs/>
          <w:color w:val="002060"/>
          <w:kern w:val="24"/>
          <w:sz w:val="26"/>
          <w:szCs w:val="26"/>
        </w:rPr>
        <w:t xml:space="preserve">5 </w:t>
      </w:r>
      <w:r w:rsidR="00BB2AAB" w:rsidRPr="0038546C">
        <w:rPr>
          <w:rFonts w:ascii="Arial" w:hAnsi="Arial" w:cs="Arial"/>
          <w:b/>
          <w:bCs/>
          <w:color w:val="002060"/>
          <w:kern w:val="24"/>
          <w:sz w:val="26"/>
          <w:szCs w:val="26"/>
        </w:rPr>
        <w:t xml:space="preserve">/ </w:t>
      </w:r>
      <w:r w:rsidR="00142543" w:rsidRPr="0038546C">
        <w:rPr>
          <w:rFonts w:ascii="Arial" w:hAnsi="Arial" w:cs="Arial"/>
          <w:b/>
          <w:bCs/>
          <w:color w:val="002060"/>
          <w:kern w:val="24"/>
          <w:sz w:val="26"/>
          <w:szCs w:val="26"/>
        </w:rPr>
        <w:t xml:space="preserve">Etat certifié conforme de prise en charge de l'indemnité de stage </w:t>
      </w:r>
      <w:r w:rsidR="00BB2AAB" w:rsidRPr="0038546C">
        <w:rPr>
          <w:rFonts w:ascii="Arial" w:hAnsi="Arial" w:cs="Arial"/>
          <w:b/>
          <w:bCs/>
          <w:color w:val="002060"/>
          <w:kern w:val="24"/>
          <w:sz w:val="26"/>
          <w:szCs w:val="26"/>
        </w:rPr>
        <w:t>pour la période concernée (pour la demande de remboursement).</w:t>
      </w:r>
    </w:p>
    <w:p w14:paraId="424682A7" w14:textId="77BC224C" w:rsidR="00142543" w:rsidRPr="0038546C" w:rsidRDefault="00142543" w:rsidP="007F04D5">
      <w:pPr>
        <w:pStyle w:val="Paragraphedeliste"/>
        <w:numPr>
          <w:ilvl w:val="0"/>
          <w:numId w:val="14"/>
        </w:numPr>
        <w:spacing w:after="120"/>
        <w:ind w:left="924" w:hanging="357"/>
        <w:rPr>
          <w:rFonts w:ascii="Arial" w:hAnsi="Arial" w:cs="Arial"/>
          <w:color w:val="002060"/>
          <w:sz w:val="26"/>
          <w:szCs w:val="26"/>
        </w:rPr>
      </w:pPr>
      <w:r w:rsidRPr="0038546C">
        <w:rPr>
          <w:rFonts w:ascii="Arial" w:hAnsi="Arial" w:cs="Arial"/>
          <w:color w:val="002060"/>
          <w:sz w:val="26"/>
          <w:szCs w:val="26"/>
        </w:rPr>
        <w:t xml:space="preserve">Etat </w:t>
      </w:r>
      <w:r w:rsidR="00821800" w:rsidRPr="0038546C">
        <w:rPr>
          <w:rFonts w:ascii="Arial" w:hAnsi="Arial" w:cs="Arial"/>
          <w:color w:val="002060"/>
          <w:sz w:val="26"/>
          <w:szCs w:val="26"/>
        </w:rPr>
        <w:t xml:space="preserve">déclaratif </w:t>
      </w:r>
      <w:r w:rsidRPr="0038546C">
        <w:rPr>
          <w:rFonts w:ascii="Arial" w:hAnsi="Arial" w:cs="Arial"/>
          <w:color w:val="002060"/>
          <w:sz w:val="26"/>
          <w:szCs w:val="26"/>
        </w:rPr>
        <w:t xml:space="preserve">certifié conforme de prise en charge de l'indemnité de stage </w:t>
      </w:r>
    </w:p>
    <w:p w14:paraId="6FA206F3" w14:textId="34B90ECF" w:rsidR="00BB2AAB" w:rsidRPr="0038546C" w:rsidRDefault="00BB2AAB" w:rsidP="00BB2AAB">
      <w:pPr>
        <w:spacing w:after="120"/>
        <w:ind w:left="567"/>
        <w:rPr>
          <w:rFonts w:ascii="Arial" w:hAnsi="Arial" w:cs="Arial"/>
          <w:color w:val="002060"/>
          <w:sz w:val="26"/>
          <w:szCs w:val="26"/>
          <w:u w:val="single"/>
        </w:rPr>
      </w:pPr>
      <w:r w:rsidRPr="0038546C">
        <w:rPr>
          <w:rFonts w:ascii="Arial" w:hAnsi="Arial" w:cs="Arial"/>
          <w:color w:val="002060"/>
          <w:sz w:val="26"/>
          <w:szCs w:val="26"/>
          <w:u w:val="single"/>
        </w:rPr>
        <w:t>L’utilisation du modèle d’attestation est obligatoire.</w:t>
      </w:r>
    </w:p>
    <w:p w14:paraId="2C8DB934" w14:textId="2F6013E7" w:rsidR="009300A0" w:rsidRPr="0038546C" w:rsidRDefault="00266CBA" w:rsidP="00066A4D">
      <w:pPr>
        <w:spacing w:before="240" w:after="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6 </w:t>
      </w:r>
      <w:r w:rsidR="00E64245" w:rsidRPr="0038546C">
        <w:rPr>
          <w:rFonts w:ascii="Arial" w:hAnsi="Arial" w:cs="Arial"/>
          <w:b/>
          <w:bCs/>
          <w:color w:val="002060"/>
          <w:kern w:val="24"/>
          <w:sz w:val="26"/>
          <w:szCs w:val="26"/>
        </w:rPr>
        <w:t xml:space="preserve">/ </w:t>
      </w:r>
      <w:r w:rsidR="009300A0" w:rsidRPr="0038546C">
        <w:rPr>
          <w:rFonts w:ascii="Arial" w:hAnsi="Arial" w:cs="Arial"/>
          <w:b/>
          <w:bCs/>
          <w:color w:val="002060"/>
          <w:kern w:val="24"/>
          <w:sz w:val="26"/>
          <w:szCs w:val="26"/>
        </w:rPr>
        <w:t>RIB de l’employeur</w:t>
      </w:r>
    </w:p>
    <w:p w14:paraId="13E8620F" w14:textId="6C0EBD50" w:rsidR="00801E14" w:rsidRPr="0038546C" w:rsidRDefault="00801E14">
      <w:pPr>
        <w:jc w:val="left"/>
        <w:rPr>
          <w:rFonts w:ascii="Arial" w:hAnsi="Arial" w:cs="Arial"/>
          <w:b/>
          <w:bCs/>
          <w:color w:val="002060"/>
          <w:kern w:val="24"/>
          <w:sz w:val="26"/>
          <w:szCs w:val="26"/>
        </w:rPr>
      </w:pPr>
      <w:r w:rsidRPr="0038546C">
        <w:rPr>
          <w:rFonts w:ascii="Arial" w:hAnsi="Arial" w:cs="Arial"/>
          <w:b/>
          <w:bCs/>
          <w:color w:val="002060"/>
          <w:kern w:val="24"/>
          <w:sz w:val="26"/>
          <w:szCs w:val="26"/>
        </w:rPr>
        <w:br w:type="page"/>
      </w:r>
    </w:p>
    <w:p w14:paraId="4E7E3B49" w14:textId="63EC4A77" w:rsidR="00B0512D" w:rsidRPr="0038546C" w:rsidRDefault="00B0512D" w:rsidP="007A2800">
      <w:pPr>
        <w:pStyle w:val="Titre4"/>
      </w:pPr>
      <w:bookmarkStart w:id="58" w:name="_Toc184395776"/>
      <w:bookmarkEnd w:id="57"/>
      <w:r w:rsidRPr="0038546C">
        <w:lastRenderedPageBreak/>
        <w:t>Prime à l’insertion vers le milieu ordinaire</w:t>
      </w:r>
      <w:bookmarkEnd w:id="58"/>
    </w:p>
    <w:p w14:paraId="5BB5506F" w14:textId="3D3C6139" w:rsidR="00B0512D" w:rsidRPr="0038546C" w:rsidRDefault="00216A40" w:rsidP="00B0512D">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Création</w:t>
      </w:r>
      <w:r w:rsidR="00B0512D" w:rsidRPr="0038546C">
        <w:rPr>
          <w:rFonts w:ascii="Arial" w:hAnsi="Arial" w:cs="Arial"/>
          <w:color w:val="333333"/>
          <w:sz w:val="28"/>
          <w:szCs w:val="28"/>
        </w:rPr>
        <w:t xml:space="preserve"> le 01/0</w:t>
      </w:r>
      <w:r w:rsidR="00A12B1F" w:rsidRPr="0038546C">
        <w:rPr>
          <w:rFonts w:ascii="Arial" w:hAnsi="Arial" w:cs="Arial"/>
          <w:color w:val="333333"/>
          <w:sz w:val="28"/>
          <w:szCs w:val="28"/>
        </w:rPr>
        <w:t>9</w:t>
      </w:r>
      <w:r w:rsidR="00B0512D" w:rsidRPr="0038546C">
        <w:rPr>
          <w:rFonts w:ascii="Arial" w:hAnsi="Arial" w:cs="Arial"/>
          <w:color w:val="333333"/>
          <w:sz w:val="28"/>
          <w:szCs w:val="28"/>
        </w:rPr>
        <w:t>/2022</w:t>
      </w:r>
    </w:p>
    <w:p w14:paraId="55DBA843" w14:textId="77777777" w:rsidR="00B0512D" w:rsidRPr="0038546C" w:rsidRDefault="00B0512D" w:rsidP="00B0512D">
      <w:pPr>
        <w:shd w:val="clear" w:color="auto" w:fill="F2F2F2" w:themeFill="background1" w:themeFillShade="F2"/>
        <w:rPr>
          <w:rFonts w:ascii="Arial" w:hAnsi="Arial" w:cs="Arial"/>
          <w:color w:val="20001F"/>
          <w:sz w:val="28"/>
          <w:szCs w:val="28"/>
          <w:shd w:val="clear" w:color="auto" w:fill="F5F2EE"/>
        </w:rPr>
      </w:pPr>
    </w:p>
    <w:p w14:paraId="0EB3D576" w14:textId="68BA1A47" w:rsidR="009E700B" w:rsidRPr="0038546C" w:rsidRDefault="00B0512D" w:rsidP="00794073">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 xml:space="preserve">Cette </w:t>
      </w:r>
      <w:r w:rsidR="009E700B" w:rsidRPr="0038546C">
        <w:rPr>
          <w:rFonts w:ascii="Arial" w:hAnsi="Arial" w:cs="Arial"/>
          <w:color w:val="000000" w:themeColor="text1"/>
          <w:sz w:val="28"/>
          <w:szCs w:val="28"/>
          <w:shd w:val="clear" w:color="auto" w:fill="F5F2EE"/>
        </w:rPr>
        <w:t xml:space="preserve">prime versée à l’employeur </w:t>
      </w:r>
      <w:r w:rsidRPr="0038546C">
        <w:rPr>
          <w:rFonts w:ascii="Arial" w:hAnsi="Arial" w:cs="Arial"/>
          <w:color w:val="000000" w:themeColor="text1"/>
          <w:sz w:val="28"/>
          <w:szCs w:val="28"/>
          <w:shd w:val="clear" w:color="auto" w:fill="F5F2EE"/>
        </w:rPr>
        <w:t xml:space="preserve">vise à </w:t>
      </w:r>
      <w:r w:rsidR="009E700B" w:rsidRPr="0038546C">
        <w:rPr>
          <w:rFonts w:ascii="Arial" w:hAnsi="Arial" w:cs="Arial"/>
          <w:color w:val="000000" w:themeColor="text1"/>
          <w:sz w:val="28"/>
          <w:szCs w:val="28"/>
          <w:shd w:val="clear" w:color="auto" w:fill="F5F2EE"/>
        </w:rPr>
        <w:t>faciliter</w:t>
      </w:r>
      <w:r w:rsidRPr="0038546C">
        <w:rPr>
          <w:rFonts w:ascii="Arial" w:hAnsi="Arial" w:cs="Arial"/>
          <w:color w:val="000000" w:themeColor="text1"/>
          <w:sz w:val="28"/>
          <w:szCs w:val="28"/>
          <w:shd w:val="clear" w:color="auto" w:fill="F5F2EE"/>
        </w:rPr>
        <w:t xml:space="preserve"> </w:t>
      </w:r>
      <w:r w:rsidR="009E700B" w:rsidRPr="0038546C">
        <w:rPr>
          <w:rFonts w:ascii="Arial" w:hAnsi="Arial" w:cs="Arial"/>
          <w:color w:val="000000" w:themeColor="text1"/>
          <w:sz w:val="28"/>
          <w:szCs w:val="28"/>
          <w:shd w:val="clear" w:color="auto" w:fill="F5F2EE"/>
        </w:rPr>
        <w:t>le dispositif d’entrée progressive sur le marché du travail des travailleurs d’ESAT qui ont la possibilité de cumuler une activité professionnelle à temps partiel en ESAT avec un contrat de travail à temps partiel auprès d’un employeur public.</w:t>
      </w:r>
    </w:p>
    <w:p w14:paraId="143DC630" w14:textId="450A4932" w:rsidR="003A4C5D" w:rsidRPr="0038546C"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Le montant de la prime est de 2000 euros.</w:t>
      </w:r>
    </w:p>
    <w:p w14:paraId="5C5F4475" w14:textId="77777777" w:rsidR="00B0512D" w:rsidRPr="0038546C" w:rsidRDefault="00B0512D" w:rsidP="00B0512D">
      <w:pPr>
        <w:jc w:val="left"/>
        <w:rPr>
          <w:rFonts w:ascii="Arial" w:hAnsi="Arial" w:cs="Arial"/>
          <w:sz w:val="24"/>
        </w:rPr>
      </w:pPr>
      <w:r w:rsidRPr="0038546C">
        <w:rPr>
          <w:rFonts w:ascii="Arial" w:hAnsi="Arial" w:cs="Arial"/>
          <w:sz w:val="24"/>
        </w:rPr>
        <w:br w:type="page"/>
      </w:r>
    </w:p>
    <w:p w14:paraId="4DD21E5C" w14:textId="1EEB457B" w:rsidR="00B0512D" w:rsidRPr="0038546C" w:rsidRDefault="00801E14" w:rsidP="003629C0">
      <w:pPr>
        <w:pStyle w:val="Bandeaufiche"/>
      </w:pPr>
      <w:r w:rsidRPr="0038546C">
        <w:lastRenderedPageBreak/>
        <w:t>11.</w:t>
      </w:r>
      <w:r w:rsidRPr="0038546C">
        <w:tab/>
        <w:t>Prime à l’insertion vers le milieu ordinaire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B0512D" w:rsidRPr="0038546C" w14:paraId="2C0FF907"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10E391CE" w14:textId="77777777" w:rsidR="00B0512D" w:rsidRPr="0038546C" w:rsidRDefault="00B0512D" w:rsidP="001C1CD7">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055D5246" w14:textId="77777777" w:rsidR="00B0512D" w:rsidRPr="0038546C" w:rsidRDefault="00B0512D" w:rsidP="001C1CD7">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6829F103" w14:textId="77777777" w:rsidR="00B0512D" w:rsidRPr="0038546C" w:rsidRDefault="00B0512D" w:rsidP="001C1CD7">
            <w:pPr>
              <w:jc w:val="center"/>
              <w:rPr>
                <w:rFonts w:ascii="Arial" w:hAnsi="Arial" w:cs="Arial"/>
                <w:b/>
                <w:bCs/>
                <w:color w:val="000000"/>
              </w:rPr>
            </w:pPr>
            <w:r w:rsidRPr="0038546C">
              <w:rPr>
                <w:rFonts w:ascii="Arial" w:hAnsi="Arial" w:cs="Arial"/>
                <w:b/>
                <w:bCs/>
                <w:color w:val="000000"/>
              </w:rPr>
              <w:t>Aide Mobilisable</w:t>
            </w:r>
          </w:p>
        </w:tc>
      </w:tr>
      <w:tr w:rsidR="00B0512D" w:rsidRPr="0038546C" w14:paraId="3D711E23"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7BD13B76" w14:textId="77777777" w:rsidR="00B0512D" w:rsidRPr="0038546C" w:rsidRDefault="00B0512D" w:rsidP="001C1CD7">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4E3075E"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49E7166"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183A2935"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79DF484"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1BA3096" w14:textId="77777777" w:rsidR="00B0512D" w:rsidRPr="0038546C" w:rsidRDefault="00B0512D" w:rsidP="001C1CD7">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EE6D305"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663F5D5B"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0A4B8730"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E8DE101" w14:textId="77777777" w:rsidR="00B0512D" w:rsidRPr="0038546C" w:rsidRDefault="00B0512D" w:rsidP="001C1CD7">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3FDAF6A"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60A6D7C4"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7ED62F9"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8FAA80C" w14:textId="77777777" w:rsidR="00B0512D" w:rsidRPr="0038546C" w:rsidRDefault="00B0512D" w:rsidP="001C1CD7">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30DBA0A"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65C0B92D"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7BB054A3" w14:textId="77777777" w:rsidR="00B0512D" w:rsidRPr="0038546C" w:rsidRDefault="00B0512D" w:rsidP="001C1CD7">
            <w:pPr>
              <w:rPr>
                <w:rFonts w:ascii="Arial" w:hAnsi="Arial" w:cs="Arial"/>
                <w:b/>
                <w:bCs/>
                <w:color w:val="000000"/>
              </w:rPr>
            </w:pPr>
            <w:r w:rsidRPr="0038546C">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6ABFAA2"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EBAF7C8"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21B904EA"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D8CE790"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19C4E97" w14:textId="77777777" w:rsidR="00B0512D" w:rsidRPr="0038546C" w:rsidRDefault="00B0512D" w:rsidP="001C1CD7">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47FB113"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075C9748"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1FE44C5"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2A12983" w14:textId="77777777" w:rsidR="00B0512D" w:rsidRPr="0038546C" w:rsidRDefault="00B0512D" w:rsidP="001C1CD7">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BC2484E"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3743DAF8"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06244874" w14:textId="77777777" w:rsidR="00B0512D" w:rsidRPr="0038546C" w:rsidRDefault="00B0512D" w:rsidP="001C1CD7">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8FC2C75"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D4265B0"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000B894F"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1342141"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7EC8732" w14:textId="77777777" w:rsidR="00B0512D" w:rsidRPr="0038546C" w:rsidRDefault="00B0512D" w:rsidP="001C1CD7">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80B2EB5"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238214B3"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59F4DFA"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B7F4517" w14:textId="77777777" w:rsidR="00B0512D" w:rsidRPr="0038546C" w:rsidRDefault="00B0512D" w:rsidP="001C1CD7">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C8A5F98"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1CA9514D"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5060DFA2" w14:textId="77777777" w:rsidR="00B0512D" w:rsidRPr="0038546C" w:rsidRDefault="00B0512D" w:rsidP="001C1CD7">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F702411"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C246E53"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6FBBB5B5"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6A0C739"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1079DCB" w14:textId="77777777" w:rsidR="00B0512D" w:rsidRPr="0038546C" w:rsidRDefault="00B0512D" w:rsidP="001C1CD7">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C3D1E2F"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3566BE46"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F36D4C9"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58DCDCE" w14:textId="77777777" w:rsidR="00B0512D" w:rsidRPr="0038546C" w:rsidRDefault="00B0512D" w:rsidP="001C1CD7">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C1D26CF"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16D4690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19E4CA3" w14:textId="77777777" w:rsidR="00B0512D" w:rsidRPr="0038546C" w:rsidRDefault="00B0512D" w:rsidP="001C1CD7">
            <w:pPr>
              <w:rPr>
                <w:rFonts w:ascii="Arial" w:hAnsi="Arial" w:cs="Arial"/>
                <w:b/>
                <w:bCs/>
                <w:color w:val="000000"/>
              </w:rPr>
            </w:pPr>
            <w:r w:rsidRPr="0038546C">
              <w:rPr>
                <w:rFonts w:ascii="Arial" w:hAnsi="Arial" w:cs="Arial"/>
                <w:b/>
                <w:bCs/>
                <w:color w:val="000000"/>
              </w:rPr>
              <w:t>Apprenti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0EECE72"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472E553"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3941E174"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DCD52FB" w14:textId="77777777" w:rsidR="00B0512D" w:rsidRPr="0038546C" w:rsidRDefault="00B0512D" w:rsidP="001C1CD7">
            <w:pPr>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8F55E8B" w14:textId="77777777" w:rsidR="00B0512D" w:rsidRPr="0038546C" w:rsidRDefault="00B0512D" w:rsidP="001C1CD7">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838E1F8" w14:textId="77777777" w:rsidR="00B0512D" w:rsidRPr="0038546C" w:rsidRDefault="00B0512D" w:rsidP="001C1CD7">
            <w:pPr>
              <w:jc w:val="center"/>
              <w:rPr>
                <w:rFonts w:ascii="Arial" w:hAnsi="Arial" w:cs="Arial"/>
              </w:rPr>
            </w:pPr>
            <w:r w:rsidRPr="0038546C">
              <w:rPr>
                <w:rFonts w:ascii="Arial" w:hAnsi="Arial" w:cs="Arial"/>
              </w:rPr>
              <w:t>NON</w:t>
            </w:r>
          </w:p>
        </w:tc>
      </w:tr>
      <w:tr w:rsidR="00B0512D" w:rsidRPr="0038546C" w14:paraId="10FC692B"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F72EA72" w14:textId="77777777" w:rsidR="00B0512D" w:rsidRPr="0038546C" w:rsidRDefault="00B0512D" w:rsidP="001C1CD7">
            <w:pPr>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698DFF1"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1D41A2A"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07D303EB"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E5B5B08" w14:textId="77777777" w:rsidR="00B0512D" w:rsidRPr="0038546C" w:rsidRDefault="00B0512D" w:rsidP="001C1CD7">
            <w:pPr>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1C01587"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106AACB"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74A1A11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549FD80" w14:textId="77777777" w:rsidR="00B0512D" w:rsidRPr="0038546C" w:rsidRDefault="00B0512D" w:rsidP="001C1CD7">
            <w:pPr>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28EFB01"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2403799" w14:textId="4EF24B29" w:rsidR="00B0512D" w:rsidRPr="0038546C" w:rsidRDefault="00801E14" w:rsidP="001C1CD7">
            <w:pPr>
              <w:jc w:val="center"/>
              <w:rPr>
                <w:rFonts w:ascii="Arial" w:hAnsi="Arial" w:cs="Arial"/>
                <w:color w:val="000000"/>
              </w:rPr>
            </w:pPr>
            <w:r w:rsidRPr="0038546C">
              <w:rPr>
                <w:rFonts w:ascii="Arial" w:hAnsi="Arial" w:cs="Arial"/>
                <w:color w:val="000000"/>
              </w:rPr>
              <w:t>NON</w:t>
            </w:r>
          </w:p>
        </w:tc>
      </w:tr>
      <w:tr w:rsidR="00B0512D" w:rsidRPr="0038546C" w14:paraId="49FAF9F8"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77AD5475" w14:textId="77777777" w:rsidR="00B0512D" w:rsidRPr="0038546C" w:rsidRDefault="00B0512D" w:rsidP="001C1CD7">
            <w:pPr>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4F8DF554"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140975DA"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9275B7" w:rsidRPr="0038546C" w14:paraId="35F81650" w14:textId="77777777" w:rsidTr="008E64A5">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56D02372" w14:textId="5326B410"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9ECC0B5"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5AA98FA2"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3C548DC3" w14:textId="77777777" w:rsidR="00B0512D" w:rsidRPr="0038546C" w:rsidRDefault="00B0512D" w:rsidP="00B0512D">
      <w:pPr>
        <w:rPr>
          <w:rFonts w:ascii="Arial" w:hAnsi="Arial" w:cs="Arial"/>
          <w:sz w:val="24"/>
        </w:rPr>
      </w:pPr>
    </w:p>
    <w:p w14:paraId="12CF568C" w14:textId="77777777" w:rsidR="00B0512D" w:rsidRPr="0038546C" w:rsidRDefault="00B0512D" w:rsidP="00B0512D">
      <w:pPr>
        <w:rPr>
          <w:rFonts w:ascii="Arial" w:hAnsi="Arial" w:cs="Arial"/>
          <w:sz w:val="24"/>
        </w:rPr>
      </w:pPr>
      <w:r w:rsidRPr="0038546C">
        <w:rPr>
          <w:rFonts w:ascii="Arial" w:hAnsi="Arial" w:cs="Arial"/>
          <w:sz w:val="24"/>
        </w:rPr>
        <w:br w:type="page"/>
      </w:r>
    </w:p>
    <w:p w14:paraId="4BA39290" w14:textId="77777777" w:rsidR="00343D92" w:rsidRPr="0038546C" w:rsidRDefault="00343D92" w:rsidP="003629C0">
      <w:pPr>
        <w:pStyle w:val="Bandeaufiche"/>
      </w:pPr>
      <w:r w:rsidRPr="0038546C">
        <w:lastRenderedPageBreak/>
        <w:t>11.</w:t>
      </w:r>
      <w:r w:rsidRPr="0038546C">
        <w:tab/>
        <w:t>Prime à l’insertion vers le milieu ordinaire</w:t>
      </w:r>
    </w:p>
    <w:p w14:paraId="782A68A2" w14:textId="77777777" w:rsidR="00B0512D" w:rsidRPr="0038546C" w:rsidRDefault="00B0512D" w:rsidP="007F04D5">
      <w:pPr>
        <w:pStyle w:val="Paragraphedeliste"/>
        <w:numPr>
          <w:ilvl w:val="0"/>
          <w:numId w:val="64"/>
        </w:numPr>
        <w:spacing w:before="240" w:after="120"/>
        <w:rPr>
          <w:rFonts w:ascii="Arial" w:hAnsi="Arial" w:cs="Arial"/>
          <w:b/>
          <w:bCs/>
          <w:sz w:val="24"/>
          <w:szCs w:val="24"/>
        </w:rPr>
      </w:pPr>
      <w:r w:rsidRPr="0038546C">
        <w:rPr>
          <w:rFonts w:ascii="Arial" w:hAnsi="Arial" w:cs="Arial"/>
          <w:b/>
          <w:bCs/>
          <w:sz w:val="24"/>
          <w:szCs w:val="24"/>
        </w:rPr>
        <w:t>QUI PEUT EN BÉNÉFICIER ?</w:t>
      </w:r>
    </w:p>
    <w:p w14:paraId="0DFD1367" w14:textId="77777777" w:rsidR="00B0512D" w:rsidRPr="0038546C" w:rsidRDefault="00B0512D" w:rsidP="00B0512D">
      <w:pPr>
        <w:spacing w:after="120" w:line="0" w:lineRule="atLeast"/>
        <w:rPr>
          <w:rFonts w:ascii="Arial" w:hAnsi="Arial" w:cs="Arial"/>
          <w:sz w:val="26"/>
          <w:szCs w:val="26"/>
        </w:rPr>
      </w:pPr>
      <w:r w:rsidRPr="0038546C">
        <w:rPr>
          <w:rFonts w:ascii="Arial" w:hAnsi="Arial" w:cs="Arial"/>
          <w:sz w:val="26"/>
          <w:szCs w:val="26"/>
        </w:rPr>
        <w:t>L’employeur peut demander la prise en charge de cette aide pour :</w:t>
      </w:r>
    </w:p>
    <w:p w14:paraId="40DE1655" w14:textId="06D61F3F" w:rsidR="00B0512D" w:rsidRPr="0038546C" w:rsidRDefault="00B0512D" w:rsidP="00B0512D">
      <w:pPr>
        <w:spacing w:after="120" w:line="0" w:lineRule="atLeast"/>
        <w:rPr>
          <w:rFonts w:ascii="Arial" w:hAnsi="Arial" w:cs="Arial"/>
          <w:sz w:val="26"/>
          <w:szCs w:val="26"/>
        </w:rPr>
      </w:pPr>
      <w:r w:rsidRPr="0038546C">
        <w:rPr>
          <w:rFonts w:ascii="Arial" w:hAnsi="Arial" w:cs="Arial"/>
          <w:sz w:val="26"/>
          <w:szCs w:val="26"/>
        </w:rPr>
        <w:t>-</w:t>
      </w:r>
      <w:r w:rsidRPr="0038546C">
        <w:rPr>
          <w:rFonts w:ascii="Arial" w:hAnsi="Arial" w:cs="Arial"/>
          <w:sz w:val="26"/>
          <w:szCs w:val="26"/>
        </w:rPr>
        <w:tab/>
        <w:t xml:space="preserve">les </w:t>
      </w:r>
      <w:r w:rsidR="00070DCC" w:rsidRPr="0038546C">
        <w:rPr>
          <w:rFonts w:ascii="Arial" w:hAnsi="Arial" w:cs="Arial"/>
          <w:sz w:val="26"/>
          <w:szCs w:val="26"/>
        </w:rPr>
        <w:t>agents sortant d’ESAT</w:t>
      </w:r>
    </w:p>
    <w:p w14:paraId="230B9266" w14:textId="77777777" w:rsidR="00B0512D" w:rsidRPr="0038546C" w:rsidRDefault="00B0512D" w:rsidP="007F04D5">
      <w:pPr>
        <w:pStyle w:val="Paragraphedeliste"/>
        <w:numPr>
          <w:ilvl w:val="0"/>
          <w:numId w:val="64"/>
        </w:numPr>
        <w:spacing w:before="240" w:after="240"/>
        <w:ind w:left="357" w:hanging="357"/>
        <w:rPr>
          <w:rFonts w:ascii="Arial" w:hAnsi="Arial" w:cs="Arial"/>
          <w:b/>
          <w:bCs/>
          <w:sz w:val="24"/>
          <w:szCs w:val="24"/>
        </w:rPr>
      </w:pPr>
      <w:r w:rsidRPr="0038546C">
        <w:rPr>
          <w:rFonts w:ascii="Arial" w:hAnsi="Arial" w:cs="Arial"/>
          <w:b/>
          <w:bCs/>
          <w:sz w:val="24"/>
          <w:szCs w:val="24"/>
        </w:rPr>
        <w:t>LE CONTENU</w:t>
      </w:r>
    </w:p>
    <w:p w14:paraId="2D325E08" w14:textId="1AAE4F05" w:rsidR="00070DCC" w:rsidRPr="0038546C" w:rsidRDefault="00070DCC" w:rsidP="00070DCC">
      <w:pPr>
        <w:spacing w:after="120" w:line="0" w:lineRule="atLeast"/>
        <w:rPr>
          <w:rFonts w:ascii="Arial" w:hAnsi="Arial" w:cs="Arial"/>
          <w:sz w:val="26"/>
          <w:szCs w:val="26"/>
        </w:rPr>
      </w:pPr>
      <w:r w:rsidRPr="0038546C">
        <w:rPr>
          <w:rFonts w:ascii="Arial" w:hAnsi="Arial" w:cs="Arial"/>
          <w:sz w:val="26"/>
          <w:szCs w:val="26"/>
        </w:rPr>
        <w:t>Le FIPHFP verse une prime à l’insertion vers le milieu ordinaire pour tout contrat de travail à temps partiel signé avec un travailleur handicapé occupant un emploi à temps partiel dans un ESAT.</w:t>
      </w:r>
    </w:p>
    <w:p w14:paraId="197956BC" w14:textId="77777777" w:rsidR="00B0512D" w:rsidRPr="0038546C" w:rsidRDefault="00B0512D" w:rsidP="007F04D5">
      <w:pPr>
        <w:pStyle w:val="Paragraphedeliste"/>
        <w:numPr>
          <w:ilvl w:val="0"/>
          <w:numId w:val="64"/>
        </w:numPr>
        <w:spacing w:before="240" w:after="120"/>
        <w:rPr>
          <w:rFonts w:ascii="Arial" w:hAnsi="Arial" w:cs="Arial"/>
          <w:b/>
          <w:bCs/>
          <w:sz w:val="24"/>
          <w:szCs w:val="24"/>
        </w:rPr>
      </w:pPr>
      <w:r w:rsidRPr="0038546C">
        <w:rPr>
          <w:rFonts w:ascii="Arial" w:hAnsi="Arial" w:cs="Arial"/>
          <w:b/>
          <w:bCs/>
          <w:sz w:val="24"/>
          <w:szCs w:val="24"/>
        </w:rPr>
        <w:t>QUEL MONTANT ?</w:t>
      </w:r>
    </w:p>
    <w:p w14:paraId="68F3B784" w14:textId="5ED74DEB" w:rsidR="005C6CA9" w:rsidRPr="0038546C" w:rsidRDefault="005C6CA9" w:rsidP="005C6CA9">
      <w:pPr>
        <w:spacing w:after="120" w:line="0" w:lineRule="atLeast"/>
        <w:rPr>
          <w:rFonts w:ascii="Arial" w:hAnsi="Arial" w:cs="Arial"/>
          <w:sz w:val="26"/>
          <w:szCs w:val="26"/>
        </w:rPr>
      </w:pPr>
      <w:r w:rsidRPr="0038546C">
        <w:rPr>
          <w:rFonts w:ascii="Arial" w:hAnsi="Arial" w:cs="Arial"/>
          <w:sz w:val="26"/>
          <w:szCs w:val="26"/>
        </w:rPr>
        <w:t xml:space="preserve">Le FIPHFP verse une prime d’un montant de </w:t>
      </w:r>
      <w:r w:rsidR="000519FF" w:rsidRPr="0038546C">
        <w:rPr>
          <w:rFonts w:ascii="Arial" w:hAnsi="Arial" w:cs="Arial"/>
          <w:sz w:val="26"/>
          <w:szCs w:val="26"/>
        </w:rPr>
        <w:t xml:space="preserve">2 000 </w:t>
      </w:r>
      <w:r w:rsidRPr="0038546C">
        <w:rPr>
          <w:rFonts w:ascii="Arial" w:hAnsi="Arial" w:cs="Arial"/>
          <w:sz w:val="26"/>
          <w:szCs w:val="26"/>
        </w:rPr>
        <w:t>€.</w:t>
      </w:r>
    </w:p>
    <w:p w14:paraId="4B24AC7A" w14:textId="30668B1D" w:rsidR="00B0512D" w:rsidRPr="0038546C" w:rsidRDefault="00B0512D" w:rsidP="007F04D5">
      <w:pPr>
        <w:pStyle w:val="Paragraphedeliste"/>
        <w:numPr>
          <w:ilvl w:val="0"/>
          <w:numId w:val="64"/>
        </w:numPr>
        <w:spacing w:before="240" w:after="120"/>
        <w:rPr>
          <w:rFonts w:ascii="Arial" w:hAnsi="Arial" w:cs="Arial"/>
          <w:b/>
          <w:bCs/>
          <w:sz w:val="24"/>
          <w:szCs w:val="24"/>
        </w:rPr>
      </w:pPr>
      <w:r w:rsidRPr="0038546C">
        <w:rPr>
          <w:rFonts w:ascii="Arial" w:hAnsi="Arial" w:cs="Arial"/>
          <w:b/>
          <w:bCs/>
          <w:sz w:val="24"/>
          <w:szCs w:val="24"/>
        </w:rPr>
        <w:t>RÈGLES DE CUMUL</w:t>
      </w:r>
    </w:p>
    <w:p w14:paraId="58F9A93F" w14:textId="77777777" w:rsidR="00B0512D" w:rsidRPr="0038546C" w:rsidRDefault="00B0512D" w:rsidP="00B0512D">
      <w:pPr>
        <w:rPr>
          <w:rFonts w:ascii="Arial" w:hAnsi="Arial" w:cs="Arial"/>
          <w:sz w:val="26"/>
          <w:szCs w:val="26"/>
        </w:rPr>
      </w:pPr>
      <w:r w:rsidRPr="0038546C">
        <w:rPr>
          <w:rFonts w:ascii="Arial" w:hAnsi="Arial" w:cs="Arial"/>
          <w:sz w:val="26"/>
          <w:szCs w:val="26"/>
        </w:rPr>
        <w:t>L’aide est cumulable avec les autres aides du FIPHFP.</w:t>
      </w:r>
    </w:p>
    <w:p w14:paraId="7CDEC96C" w14:textId="77777777" w:rsidR="00B0512D" w:rsidRPr="0038546C" w:rsidRDefault="00B0512D" w:rsidP="007F04D5">
      <w:pPr>
        <w:pStyle w:val="Paragraphedeliste"/>
        <w:numPr>
          <w:ilvl w:val="0"/>
          <w:numId w:val="64"/>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09E237E3" w14:textId="5E40843F" w:rsidR="00B0512D" w:rsidRPr="0038546C" w:rsidRDefault="00B0512D" w:rsidP="00B0512D">
      <w:pPr>
        <w:spacing w:after="120"/>
        <w:rPr>
          <w:rFonts w:ascii="Arial" w:hAnsi="Arial" w:cs="Arial"/>
          <w:sz w:val="26"/>
          <w:szCs w:val="26"/>
        </w:rPr>
      </w:pPr>
      <w:r w:rsidRPr="0038546C">
        <w:rPr>
          <w:rFonts w:ascii="Arial" w:hAnsi="Arial" w:cs="Arial"/>
          <w:sz w:val="26"/>
          <w:szCs w:val="26"/>
        </w:rPr>
        <w:t xml:space="preserve">Cette aide est mobilisable pour chaque </w:t>
      </w:r>
      <w:r w:rsidR="00070DCC" w:rsidRPr="0038546C">
        <w:rPr>
          <w:rFonts w:ascii="Arial" w:hAnsi="Arial" w:cs="Arial"/>
          <w:sz w:val="26"/>
          <w:szCs w:val="26"/>
        </w:rPr>
        <w:t>contrat</w:t>
      </w:r>
      <w:r w:rsidRPr="0038546C">
        <w:rPr>
          <w:rFonts w:ascii="Arial" w:hAnsi="Arial" w:cs="Arial"/>
          <w:sz w:val="26"/>
          <w:szCs w:val="26"/>
        </w:rPr>
        <w:t>.</w:t>
      </w:r>
    </w:p>
    <w:p w14:paraId="4686B87C" w14:textId="77777777" w:rsidR="00B0512D" w:rsidRPr="0038546C" w:rsidRDefault="00B0512D" w:rsidP="00B0512D">
      <w:pPr>
        <w:rPr>
          <w:rFonts w:ascii="Arial" w:hAnsi="Arial" w:cs="Arial"/>
          <w:sz w:val="26"/>
          <w:szCs w:val="26"/>
        </w:rPr>
      </w:pPr>
      <w:r w:rsidRPr="0038546C">
        <w:rPr>
          <w:rFonts w:ascii="Arial" w:hAnsi="Arial" w:cs="Arial"/>
          <w:sz w:val="26"/>
          <w:szCs w:val="26"/>
        </w:rPr>
        <w:br w:type="page"/>
      </w:r>
    </w:p>
    <w:p w14:paraId="1070919B" w14:textId="77777777" w:rsidR="00DB09D1" w:rsidRPr="0038546C" w:rsidRDefault="00DB09D1" w:rsidP="003629C0">
      <w:pPr>
        <w:pStyle w:val="Bandeaufiche"/>
      </w:pPr>
      <w:r w:rsidRPr="0038546C">
        <w:lastRenderedPageBreak/>
        <w:t>11.</w:t>
      </w:r>
      <w:r w:rsidRPr="0038546C">
        <w:tab/>
        <w:t>Prime à l’insertion vers le milieu ordinaire</w:t>
      </w:r>
    </w:p>
    <w:p w14:paraId="3EDC9502" w14:textId="77777777" w:rsidR="00B0512D" w:rsidRPr="0038546C" w:rsidRDefault="00B0512D" w:rsidP="00B0512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2F4D3150" w14:textId="77777777" w:rsidR="00B0512D" w:rsidRPr="0038546C" w:rsidRDefault="00B0512D" w:rsidP="00B0512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3F699DC2" w14:textId="6602C4B2" w:rsidR="00B0512D" w:rsidRPr="0038546C" w:rsidRDefault="00B0512D" w:rsidP="00B0512D">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26AF201D" w14:textId="77777777" w:rsidR="007E6EB0" w:rsidRPr="0038546C" w:rsidRDefault="007E6EB0" w:rsidP="007E6EB0">
      <w:pPr>
        <w:numPr>
          <w:ilvl w:val="0"/>
          <w:numId w:val="14"/>
        </w:numPr>
        <w:jc w:val="left"/>
        <w:rPr>
          <w:rFonts w:ascii="Arial" w:hAnsi="Arial" w:cs="Arial"/>
          <w:color w:val="002060"/>
          <w:sz w:val="26"/>
          <w:szCs w:val="26"/>
        </w:rPr>
      </w:pPr>
      <w:r w:rsidRPr="0038546C">
        <w:rPr>
          <w:rFonts w:ascii="Arial" w:hAnsi="Arial" w:cs="Arial"/>
          <w:color w:val="002060"/>
          <w:sz w:val="26"/>
          <w:szCs w:val="26"/>
        </w:rPr>
        <w:t>Contrat de soutien et d’aide par le travail</w:t>
      </w:r>
    </w:p>
    <w:p w14:paraId="1792DD37" w14:textId="77777777" w:rsidR="00B0512D" w:rsidRPr="0038546C" w:rsidRDefault="00B0512D" w:rsidP="00C534BA">
      <w:pPr>
        <w:spacing w:before="240" w:after="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783D367B" w14:textId="77777777" w:rsidR="00B0512D" w:rsidRPr="0038546C" w:rsidRDefault="00B0512D"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5F601307" w14:textId="59D935F3" w:rsidR="00B0512D" w:rsidRPr="0038546C" w:rsidRDefault="00B0512D" w:rsidP="00B0512D">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(travailleur d’ESAT)</w:t>
      </w:r>
    </w:p>
    <w:p w14:paraId="72B6DF85" w14:textId="00470C9B" w:rsidR="000519FF" w:rsidRPr="0038546C" w:rsidRDefault="000519FF" w:rsidP="000519FF">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Contrat de travail </w:t>
      </w:r>
    </w:p>
    <w:p w14:paraId="00F6EEC3" w14:textId="1A10FBC7" w:rsidR="00B0512D" w:rsidRPr="0038546C" w:rsidRDefault="007E6EB0" w:rsidP="00B0512D">
      <w:pPr>
        <w:spacing w:before="240" w:after="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4</w:t>
      </w:r>
      <w:r w:rsidR="00B0512D" w:rsidRPr="0038546C">
        <w:rPr>
          <w:rFonts w:ascii="Arial" w:hAnsi="Arial" w:cs="Arial"/>
          <w:b/>
          <w:bCs/>
          <w:color w:val="002060"/>
          <w:kern w:val="24"/>
          <w:sz w:val="26"/>
          <w:szCs w:val="26"/>
        </w:rPr>
        <w:t xml:space="preserve"> / RIB de l’employeur</w:t>
      </w:r>
    </w:p>
    <w:p w14:paraId="1C325B20" w14:textId="77777777" w:rsidR="00B0512D" w:rsidRPr="0038546C" w:rsidRDefault="00B0512D" w:rsidP="00B0512D">
      <w:pPr>
        <w:jc w:val="left"/>
        <w:rPr>
          <w:rFonts w:ascii="Arial" w:hAnsi="Arial" w:cs="Arial"/>
          <w:b/>
          <w:sz w:val="26"/>
          <w:szCs w:val="26"/>
        </w:rPr>
      </w:pPr>
      <w:r w:rsidRPr="0038546C">
        <w:rPr>
          <w:rFonts w:ascii="Arial" w:hAnsi="Arial" w:cs="Arial"/>
          <w:b/>
          <w:sz w:val="26"/>
          <w:szCs w:val="26"/>
        </w:rPr>
        <w:br w:type="page"/>
      </w:r>
    </w:p>
    <w:p w14:paraId="7AA8BEEB" w14:textId="77777777" w:rsidR="009B33C2" w:rsidRPr="0038546C" w:rsidRDefault="009B33C2" w:rsidP="007A2800">
      <w:pPr>
        <w:pStyle w:val="Titre3"/>
      </w:pPr>
    </w:p>
    <w:p w14:paraId="38372358" w14:textId="51D5303F" w:rsidR="00EC180A" w:rsidRPr="0038546C" w:rsidRDefault="0006138B" w:rsidP="007A2800">
      <w:pPr>
        <w:pStyle w:val="Titre3"/>
      </w:pPr>
      <w:bookmarkStart w:id="59" w:name="_Toc184395777"/>
      <w:r w:rsidRPr="0038546C">
        <w:t>Les aides à l’aménagement du poste de</w:t>
      </w:r>
      <w:r w:rsidR="00EC180A" w:rsidRPr="0038546C">
        <w:t xml:space="preserve"> travail</w:t>
      </w:r>
      <w:bookmarkEnd w:id="21"/>
      <w:bookmarkEnd w:id="59"/>
    </w:p>
    <w:p w14:paraId="6C86B5FC" w14:textId="77777777" w:rsidR="003169E6" w:rsidRPr="0038546C" w:rsidRDefault="003169E6">
      <w:pPr>
        <w:jc w:val="left"/>
        <w:rPr>
          <w:rFonts w:ascii="Arial" w:hAnsi="Arial" w:cs="Arial"/>
          <w:b/>
          <w:bCs/>
          <w:color w:val="FFFFFF" w:themeColor="background1"/>
          <w:sz w:val="24"/>
          <w:szCs w:val="30"/>
          <w:lang w:val="fr-BE"/>
        </w:rPr>
      </w:pPr>
      <w:r w:rsidRPr="0038546C">
        <w:rPr>
          <w:rFonts w:ascii="Arial" w:hAnsi="Arial" w:cs="Arial"/>
        </w:rPr>
        <w:br w:type="page"/>
      </w:r>
    </w:p>
    <w:p w14:paraId="3653C1DC" w14:textId="7EC990D8" w:rsidR="00EC180A" w:rsidRPr="0038546C" w:rsidRDefault="00EC180A" w:rsidP="007A2800">
      <w:pPr>
        <w:pStyle w:val="Titre4"/>
      </w:pPr>
      <w:bookmarkStart w:id="60" w:name="_Etude_de_poste"/>
      <w:bookmarkStart w:id="61" w:name="_Toc184395778"/>
      <w:bookmarkEnd w:id="60"/>
      <w:r w:rsidRPr="0038546C">
        <w:lastRenderedPageBreak/>
        <w:t xml:space="preserve">Etude </w:t>
      </w:r>
      <w:r w:rsidR="007276C5" w:rsidRPr="0038546C">
        <w:t>de poste</w:t>
      </w:r>
      <w:bookmarkEnd w:id="61"/>
    </w:p>
    <w:p w14:paraId="1FA73E4A" w14:textId="52F5C8CE" w:rsidR="00F46C68" w:rsidRPr="0038546C" w:rsidRDefault="00E137CB" w:rsidP="008A0E7F">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w:t>
      </w:r>
      <w:r w:rsidR="00826BAE" w:rsidRPr="0038546C">
        <w:rPr>
          <w:rFonts w:ascii="Arial" w:hAnsi="Arial" w:cs="Arial"/>
          <w:color w:val="333333"/>
          <w:sz w:val="28"/>
          <w:szCs w:val="28"/>
        </w:rPr>
        <w:t>5</w:t>
      </w:r>
    </w:p>
    <w:p w14:paraId="6E0D6556" w14:textId="77777777" w:rsidR="00F46C68" w:rsidRPr="0038546C" w:rsidRDefault="00F46C68" w:rsidP="008A0E7F">
      <w:pPr>
        <w:shd w:val="clear" w:color="auto" w:fill="F2F2F2" w:themeFill="background1" w:themeFillShade="F2"/>
        <w:rPr>
          <w:rFonts w:ascii="Arial" w:hAnsi="Arial" w:cs="Arial"/>
          <w:sz w:val="28"/>
          <w:szCs w:val="28"/>
          <w:shd w:val="clear" w:color="auto" w:fill="F5F2EE"/>
        </w:rPr>
      </w:pPr>
    </w:p>
    <w:p w14:paraId="5EEA0997" w14:textId="55212855" w:rsidR="005926B7" w:rsidRPr="0038546C" w:rsidRDefault="005926B7" w:rsidP="008A0E7F">
      <w:pPr>
        <w:shd w:val="clear" w:color="auto" w:fill="F2F2F2" w:themeFill="background1" w:themeFillShade="F2"/>
        <w:spacing w:after="240"/>
        <w:rPr>
          <w:rFonts w:ascii="Arial" w:hAnsi="Arial" w:cs="Arial"/>
          <w:sz w:val="28"/>
          <w:szCs w:val="28"/>
          <w:shd w:val="clear" w:color="auto" w:fill="F5F2EE"/>
        </w:rPr>
      </w:pPr>
      <w:r w:rsidRPr="0038546C">
        <w:rPr>
          <w:rFonts w:ascii="Arial" w:hAnsi="Arial" w:cs="Arial"/>
          <w:sz w:val="28"/>
          <w:szCs w:val="28"/>
          <w:shd w:val="clear" w:color="auto" w:fill="F5F2EE"/>
        </w:rPr>
        <w:t>Le FIPHFP finance la réalisation d’une étude du poste de travail en vue de l’aménagement d</w:t>
      </w:r>
      <w:r w:rsidR="00337D2C" w:rsidRPr="0038546C">
        <w:rPr>
          <w:rFonts w:ascii="Arial" w:hAnsi="Arial" w:cs="Arial"/>
          <w:sz w:val="28"/>
          <w:szCs w:val="28"/>
          <w:shd w:val="clear" w:color="auto" w:fill="F5F2EE"/>
        </w:rPr>
        <w:t xml:space="preserve">u poste de travail </w:t>
      </w:r>
      <w:r w:rsidRPr="0038546C">
        <w:rPr>
          <w:rFonts w:ascii="Arial" w:hAnsi="Arial" w:cs="Arial"/>
          <w:sz w:val="28"/>
          <w:szCs w:val="28"/>
          <w:shd w:val="clear" w:color="auto" w:fill="F5F2EE"/>
        </w:rPr>
        <w:t>d’un bénéficiaire de l’obligation d’emploi ou en restriction d’aptitude durable.</w:t>
      </w:r>
    </w:p>
    <w:p w14:paraId="5C96EED7" w14:textId="77777777" w:rsidR="00747122" w:rsidRPr="0038546C" w:rsidRDefault="00747122" w:rsidP="00747122">
      <w:pPr>
        <w:shd w:val="clear" w:color="auto" w:fill="F2F2F2" w:themeFill="background1" w:themeFillShade="F2"/>
        <w:spacing w:after="120"/>
        <w:rPr>
          <w:rFonts w:ascii="Arial" w:hAnsi="Arial" w:cs="Arial"/>
          <w:b/>
          <w:bCs/>
          <w:sz w:val="28"/>
          <w:szCs w:val="28"/>
          <w:shd w:val="clear" w:color="auto" w:fill="F5F2EE"/>
        </w:rPr>
      </w:pPr>
      <w:r w:rsidRPr="0038546C">
        <w:rPr>
          <w:rFonts w:ascii="Arial" w:hAnsi="Arial" w:cs="Arial"/>
          <w:b/>
          <w:bCs/>
          <w:sz w:val="28"/>
          <w:szCs w:val="28"/>
          <w:shd w:val="clear" w:color="auto" w:fill="F5F2EE"/>
        </w:rPr>
        <w:t>Le montant maximum est de :</w:t>
      </w:r>
    </w:p>
    <w:p w14:paraId="25559D60" w14:textId="77777777" w:rsidR="00747122" w:rsidRPr="0038546C" w:rsidRDefault="00747122" w:rsidP="007F04D5">
      <w:pPr>
        <w:pStyle w:val="Paragraphedeliste"/>
        <w:numPr>
          <w:ilvl w:val="0"/>
          <w:numId w:val="88"/>
        </w:numPr>
        <w:shd w:val="clear" w:color="auto" w:fill="F2F2F2" w:themeFill="background1" w:themeFillShade="F2"/>
        <w:spacing w:after="120"/>
        <w:rPr>
          <w:rFonts w:ascii="Arial" w:hAnsi="Arial" w:cs="Arial"/>
          <w:b/>
          <w:bCs/>
          <w:sz w:val="28"/>
          <w:szCs w:val="28"/>
          <w:shd w:val="clear" w:color="auto" w:fill="F5F2EE"/>
        </w:rPr>
      </w:pPr>
      <w:r w:rsidRPr="0038546C">
        <w:rPr>
          <w:rFonts w:ascii="Arial" w:hAnsi="Arial" w:cs="Arial"/>
          <w:b/>
          <w:bCs/>
          <w:sz w:val="28"/>
          <w:szCs w:val="28"/>
          <w:shd w:val="clear" w:color="auto" w:fill="F5F2EE"/>
        </w:rPr>
        <w:t>3 000 euros pour une étude ergonomique réalisé en externe</w:t>
      </w:r>
    </w:p>
    <w:p w14:paraId="69B5D18A" w14:textId="1E63C893" w:rsidR="002B6194" w:rsidRPr="0038546C" w:rsidRDefault="00747122" w:rsidP="00A12B1F">
      <w:pPr>
        <w:pStyle w:val="Paragraphedeliste"/>
        <w:numPr>
          <w:ilvl w:val="0"/>
          <w:numId w:val="88"/>
        </w:numPr>
        <w:shd w:val="clear" w:color="auto" w:fill="F2F2F2" w:themeFill="background1" w:themeFillShade="F2"/>
        <w:spacing w:after="240"/>
        <w:rPr>
          <w:rFonts w:ascii="Arial" w:hAnsi="Arial" w:cs="Arial"/>
          <w:b/>
          <w:bCs/>
          <w:sz w:val="28"/>
          <w:szCs w:val="28"/>
          <w:shd w:val="clear" w:color="auto" w:fill="F5F2EE"/>
        </w:rPr>
      </w:pPr>
      <w:r w:rsidRPr="0038546C">
        <w:rPr>
          <w:rFonts w:ascii="Arial" w:hAnsi="Arial" w:cs="Arial"/>
          <w:b/>
          <w:bCs/>
          <w:sz w:val="28"/>
          <w:szCs w:val="28"/>
          <w:shd w:val="clear" w:color="auto" w:fill="F5F2EE"/>
        </w:rPr>
        <w:t>1 300 euros pour une étude ergonomique réalisé en interne</w:t>
      </w:r>
      <w:r w:rsidR="002B6194" w:rsidRPr="0038546C">
        <w:rPr>
          <w:rFonts w:ascii="Arial" w:hAnsi="Arial" w:cs="Arial"/>
          <w:sz w:val="24"/>
        </w:rPr>
        <w:br w:type="page"/>
      </w:r>
    </w:p>
    <w:p w14:paraId="45FFF073" w14:textId="1027739A" w:rsidR="002B6194" w:rsidRPr="0038546C" w:rsidRDefault="002B6194" w:rsidP="003629C0">
      <w:pPr>
        <w:pStyle w:val="Bandeaufiche"/>
      </w:pPr>
      <w:r w:rsidRPr="0038546C">
        <w:lastRenderedPageBreak/>
        <w:t>1</w:t>
      </w:r>
      <w:r w:rsidR="005E5C1B" w:rsidRPr="0038546C">
        <w:t>2</w:t>
      </w:r>
      <w:r w:rsidRPr="0038546C">
        <w:t>. Etude de poste</w:t>
      </w:r>
    </w:p>
    <w:p w14:paraId="672566A1" w14:textId="77777777" w:rsidR="002B6194" w:rsidRPr="0038546C" w:rsidRDefault="002B6194" w:rsidP="00F46C68">
      <w:pPr>
        <w:rPr>
          <w:rFonts w:ascii="Arial" w:hAnsi="Arial" w:cs="Arial"/>
          <w:sz w:val="24"/>
        </w:rPr>
      </w:pP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2B6194" w:rsidRPr="0038546C" w14:paraId="79D67AC4"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CEEE133"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03423108"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1D5FA8AB"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Aide Mobilisable</w:t>
            </w:r>
          </w:p>
        </w:tc>
      </w:tr>
      <w:tr w:rsidR="002B6194" w:rsidRPr="0038546C" w14:paraId="16F83741"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3430AF75" w14:textId="77777777" w:rsidR="002B6194" w:rsidRPr="0038546C" w:rsidRDefault="002B6194"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C7F7E4"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47DBE3E"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377534B"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4B6C6D4A" w14:textId="77777777" w:rsidR="002B6194" w:rsidRPr="0038546C"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9A97DF6"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6520430"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AB0B2CD"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73C34460" w14:textId="77777777" w:rsidR="002B6194" w:rsidRPr="0038546C"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52318CD" w14:textId="77777777" w:rsidR="002B6194" w:rsidRPr="0038546C" w:rsidRDefault="002B6194"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E7B491D"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5C0E52A3"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17C85770" w14:textId="77777777" w:rsidR="002B6194" w:rsidRPr="0038546C" w:rsidRDefault="002B6194"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BCF2BEA" w14:textId="77777777" w:rsidR="002B6194" w:rsidRPr="0038546C" w:rsidRDefault="002B6194"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5D4B41B" w14:textId="77777777" w:rsidR="002B6194" w:rsidRPr="0038546C" w:rsidRDefault="002B6194" w:rsidP="00B87A80">
            <w:pPr>
              <w:jc w:val="center"/>
              <w:rPr>
                <w:rFonts w:ascii="Arial" w:hAnsi="Arial" w:cs="Arial"/>
                <w:color w:val="000000"/>
              </w:rPr>
            </w:pPr>
            <w:r w:rsidRPr="0038546C">
              <w:rPr>
                <w:rFonts w:ascii="Arial" w:hAnsi="Arial" w:cs="Arial"/>
              </w:rPr>
              <w:t>NON</w:t>
            </w:r>
          </w:p>
        </w:tc>
      </w:tr>
      <w:tr w:rsidR="002B6194" w:rsidRPr="0038546C" w14:paraId="3AC52D80"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C852775" w14:textId="77777777" w:rsidR="002B6194" w:rsidRPr="0038546C" w:rsidRDefault="002B6194"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B479118"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395F42C"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016CDD92"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96F6875" w14:textId="77777777" w:rsidR="002B6194" w:rsidRPr="0038546C"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2072BFF"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82F80CB"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5AAA28B3"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87CCAC8" w14:textId="77777777" w:rsidR="002B6194" w:rsidRPr="0038546C"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67C42F4" w14:textId="77777777" w:rsidR="002B6194" w:rsidRPr="0038546C" w:rsidRDefault="002B6194"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8219051"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32593325"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4CE83A7C" w14:textId="77777777" w:rsidR="002B6194" w:rsidRPr="0038546C" w:rsidRDefault="002B6194"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41890A0"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D70FAFB"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4BE4AED9"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30BE29E" w14:textId="77777777" w:rsidR="002B6194" w:rsidRPr="0038546C"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A018884"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7DEDD82"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40EEA43B"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F14A6E2" w14:textId="77777777" w:rsidR="002B6194" w:rsidRPr="0038546C"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652DCBA" w14:textId="77777777" w:rsidR="002B6194" w:rsidRPr="0038546C" w:rsidRDefault="002B6194"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3EAC75A"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26297D4"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E1F51CA" w14:textId="77777777" w:rsidR="002B6194" w:rsidRPr="0038546C" w:rsidRDefault="002B6194"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916A81"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FAFB294"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491E242D"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B678577" w14:textId="77777777" w:rsidR="002B6194" w:rsidRPr="0038546C"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D78242F"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1105F4"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236BB75C"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45EB794" w14:textId="77777777" w:rsidR="002B6194" w:rsidRPr="0038546C"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0B56B73" w14:textId="77777777" w:rsidR="002B6194" w:rsidRPr="0038546C" w:rsidRDefault="002B6194"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AE80DF2"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62B8965"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66611F8" w14:textId="77777777" w:rsidR="002B6194" w:rsidRPr="0038546C" w:rsidRDefault="002B6194"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4CC5739"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E3AF08F"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7181B4BB"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F42D3D0" w14:textId="77777777" w:rsidR="002B6194" w:rsidRPr="0038546C" w:rsidRDefault="002B6194" w:rsidP="00B87A80">
            <w:pPr>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1C4B086" w14:textId="77777777" w:rsidR="002B6194" w:rsidRPr="0038546C" w:rsidRDefault="002B6194"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1B4D5FA" w14:textId="77777777" w:rsidR="002B6194" w:rsidRPr="0038546C" w:rsidRDefault="002B6194" w:rsidP="00B87A80">
            <w:pPr>
              <w:jc w:val="center"/>
              <w:rPr>
                <w:rFonts w:ascii="Arial" w:hAnsi="Arial" w:cs="Arial"/>
                <w:b/>
              </w:rPr>
            </w:pPr>
            <w:r w:rsidRPr="0038546C">
              <w:rPr>
                <w:rFonts w:ascii="Arial" w:hAnsi="Arial" w:cs="Arial"/>
                <w:b/>
              </w:rPr>
              <w:t>OUI</w:t>
            </w:r>
          </w:p>
        </w:tc>
      </w:tr>
      <w:tr w:rsidR="002B6194" w:rsidRPr="0038546C" w14:paraId="595A40B0"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7FF4CC4" w14:textId="77777777" w:rsidR="002B6194" w:rsidRPr="0038546C" w:rsidRDefault="002B6194"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30C528"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2087416"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5B3B8572"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67091D3" w14:textId="77777777" w:rsidR="002B6194" w:rsidRPr="0038546C" w:rsidRDefault="002B6194" w:rsidP="00B87A80">
            <w:pPr>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7974F73"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2CFDC19"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704CAAF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57B4281" w14:textId="77777777" w:rsidR="002B6194" w:rsidRPr="0038546C" w:rsidRDefault="002B6194" w:rsidP="00B87A80">
            <w:pPr>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4B30B68"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3C965A1"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97D2F52"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484727D5" w14:textId="77777777" w:rsidR="002B6194" w:rsidRPr="0038546C" w:rsidRDefault="002B6194"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CD00472"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347831A"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9275B7" w:rsidRPr="0038546C" w14:paraId="7D8A1FBD" w14:textId="77777777" w:rsidTr="008E64A5">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1EEE2EE4" w14:textId="5B06EE79"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3289974D"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637E40D5"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4A80510F" w14:textId="06B84B17" w:rsidR="00F46C68" w:rsidRPr="0038546C" w:rsidRDefault="00F46C68" w:rsidP="00F46C68">
      <w:pPr>
        <w:rPr>
          <w:rFonts w:ascii="Arial" w:hAnsi="Arial" w:cs="Arial"/>
          <w:sz w:val="24"/>
        </w:rPr>
      </w:pPr>
      <w:r w:rsidRPr="0038546C">
        <w:rPr>
          <w:rFonts w:ascii="Arial" w:hAnsi="Arial" w:cs="Arial"/>
          <w:sz w:val="24"/>
        </w:rPr>
        <w:br w:type="page"/>
      </w:r>
    </w:p>
    <w:p w14:paraId="429029D8" w14:textId="6391EAE1" w:rsidR="00C74076" w:rsidRPr="0038546C" w:rsidRDefault="00C74076" w:rsidP="003629C0">
      <w:pPr>
        <w:pStyle w:val="Bandeaufiche"/>
      </w:pPr>
      <w:r w:rsidRPr="0038546C">
        <w:lastRenderedPageBreak/>
        <w:t>1</w:t>
      </w:r>
      <w:r w:rsidR="005E5C1B" w:rsidRPr="0038546C">
        <w:t>2</w:t>
      </w:r>
      <w:r w:rsidRPr="0038546C">
        <w:t>. Etude de poste</w:t>
      </w:r>
    </w:p>
    <w:p w14:paraId="37B27821" w14:textId="77777777" w:rsidR="00F46C68" w:rsidRPr="0038546C" w:rsidRDefault="00F46C68" w:rsidP="007F04D5">
      <w:pPr>
        <w:pStyle w:val="Paragraphedeliste"/>
        <w:numPr>
          <w:ilvl w:val="0"/>
          <w:numId w:val="44"/>
        </w:numPr>
        <w:spacing w:before="240" w:after="120"/>
        <w:rPr>
          <w:rFonts w:ascii="Arial" w:hAnsi="Arial" w:cs="Arial"/>
          <w:b/>
          <w:bCs/>
          <w:sz w:val="24"/>
          <w:szCs w:val="24"/>
        </w:rPr>
      </w:pPr>
      <w:r w:rsidRPr="0038546C">
        <w:rPr>
          <w:rFonts w:ascii="Arial" w:hAnsi="Arial" w:cs="Arial"/>
          <w:b/>
          <w:bCs/>
          <w:sz w:val="24"/>
          <w:szCs w:val="24"/>
        </w:rPr>
        <w:t>QUI PEUT EN BÉNÉFICIER ?</w:t>
      </w:r>
    </w:p>
    <w:p w14:paraId="71DB8526" w14:textId="77777777" w:rsidR="00103772" w:rsidRPr="0038546C" w:rsidRDefault="00103772" w:rsidP="00103772">
      <w:pPr>
        <w:spacing w:after="120" w:line="0" w:lineRule="atLeast"/>
        <w:rPr>
          <w:rFonts w:ascii="Arial" w:hAnsi="Arial" w:cs="Arial"/>
          <w:sz w:val="26"/>
          <w:szCs w:val="26"/>
        </w:rPr>
      </w:pPr>
      <w:r w:rsidRPr="0038546C">
        <w:rPr>
          <w:rFonts w:ascii="Arial" w:hAnsi="Arial" w:cs="Arial"/>
          <w:sz w:val="26"/>
          <w:szCs w:val="26"/>
        </w:rPr>
        <w:t>L’employeur peut demander le bénéfice de cette aide pour :</w:t>
      </w:r>
    </w:p>
    <w:p w14:paraId="0F88AE26" w14:textId="0FF2F6C2" w:rsidR="000D4E88" w:rsidRPr="0038546C" w:rsidRDefault="000D4E88" w:rsidP="000D4E88">
      <w:pPr>
        <w:pStyle w:val="Paragraphedeliste"/>
        <w:numPr>
          <w:ilvl w:val="0"/>
          <w:numId w:val="2"/>
        </w:numPr>
        <w:spacing w:after="120" w:line="0" w:lineRule="atLeast"/>
        <w:rPr>
          <w:rFonts w:ascii="Arial" w:hAnsi="Arial" w:cs="Arial"/>
          <w:sz w:val="26"/>
          <w:szCs w:val="26"/>
        </w:rPr>
      </w:pPr>
      <w:r w:rsidRPr="0038546C">
        <w:rPr>
          <w:rFonts w:ascii="Arial" w:hAnsi="Arial" w:cs="Arial"/>
          <w:sz w:val="26"/>
          <w:szCs w:val="26"/>
        </w:rPr>
        <w:t>les bénéficiaires de l’obligation d’emploi (BOE)</w:t>
      </w:r>
    </w:p>
    <w:p w14:paraId="1513D6B4" w14:textId="12A570F3" w:rsidR="00103772" w:rsidRPr="0038546C" w:rsidRDefault="00103772" w:rsidP="00103772">
      <w:pPr>
        <w:pStyle w:val="Paragraphedeliste"/>
        <w:numPr>
          <w:ilvl w:val="0"/>
          <w:numId w:val="2"/>
        </w:numPr>
        <w:spacing w:line="0" w:lineRule="atLeast"/>
        <w:rPr>
          <w:rFonts w:ascii="Arial" w:hAnsi="Arial" w:cs="Arial"/>
          <w:sz w:val="26"/>
          <w:szCs w:val="26"/>
        </w:rPr>
      </w:pPr>
      <w:r w:rsidRPr="0038546C">
        <w:rPr>
          <w:rFonts w:ascii="Arial" w:hAnsi="Arial" w:cs="Arial"/>
          <w:sz w:val="26"/>
          <w:szCs w:val="26"/>
        </w:rPr>
        <w:t>les agents aptes avec restriction</w:t>
      </w:r>
    </w:p>
    <w:p w14:paraId="1D3A74BA" w14:textId="77777777" w:rsidR="00F46C68" w:rsidRPr="0038546C" w:rsidRDefault="00F46C68" w:rsidP="007F04D5">
      <w:pPr>
        <w:pStyle w:val="Paragraphedeliste"/>
        <w:numPr>
          <w:ilvl w:val="0"/>
          <w:numId w:val="44"/>
        </w:numPr>
        <w:spacing w:before="240" w:after="120"/>
        <w:rPr>
          <w:rFonts w:ascii="Arial" w:hAnsi="Arial" w:cs="Arial"/>
          <w:b/>
          <w:bCs/>
          <w:sz w:val="24"/>
          <w:szCs w:val="24"/>
        </w:rPr>
      </w:pPr>
      <w:r w:rsidRPr="0038546C">
        <w:rPr>
          <w:rFonts w:ascii="Arial" w:hAnsi="Arial" w:cs="Arial"/>
          <w:b/>
          <w:bCs/>
          <w:sz w:val="24"/>
          <w:szCs w:val="24"/>
        </w:rPr>
        <w:t>LE CONTENU</w:t>
      </w:r>
    </w:p>
    <w:p w14:paraId="45C23EE0" w14:textId="4516A62E" w:rsidR="00323EA7" w:rsidRPr="0038546C" w:rsidRDefault="00A50344" w:rsidP="00F46C68">
      <w:pPr>
        <w:spacing w:after="120" w:line="0" w:lineRule="atLeast"/>
        <w:rPr>
          <w:rFonts w:ascii="Arial" w:hAnsi="Arial" w:cs="Arial"/>
          <w:sz w:val="26"/>
          <w:szCs w:val="26"/>
        </w:rPr>
      </w:pPr>
      <w:r w:rsidRPr="0038546C">
        <w:rPr>
          <w:rFonts w:ascii="Arial" w:hAnsi="Arial" w:cs="Arial"/>
          <w:sz w:val="26"/>
          <w:szCs w:val="26"/>
        </w:rPr>
        <w:t xml:space="preserve">Le FIPHFP finance la réalisation d’une étude </w:t>
      </w:r>
      <w:r w:rsidR="006D44FA" w:rsidRPr="0038546C">
        <w:rPr>
          <w:rFonts w:ascii="Arial" w:hAnsi="Arial" w:cs="Arial"/>
          <w:sz w:val="26"/>
          <w:szCs w:val="26"/>
        </w:rPr>
        <w:t xml:space="preserve">de </w:t>
      </w:r>
      <w:r w:rsidRPr="0038546C">
        <w:rPr>
          <w:rFonts w:ascii="Arial" w:hAnsi="Arial" w:cs="Arial"/>
          <w:sz w:val="26"/>
          <w:szCs w:val="26"/>
        </w:rPr>
        <w:t>poste de travail</w:t>
      </w:r>
      <w:r w:rsidR="006D44FA" w:rsidRPr="0038546C">
        <w:rPr>
          <w:rFonts w:ascii="Arial" w:hAnsi="Arial" w:cs="Arial"/>
          <w:sz w:val="26"/>
          <w:szCs w:val="26"/>
        </w:rPr>
        <w:t xml:space="preserve"> </w:t>
      </w:r>
      <w:r w:rsidRPr="0038546C">
        <w:rPr>
          <w:rFonts w:ascii="Arial" w:hAnsi="Arial" w:cs="Arial"/>
          <w:sz w:val="26"/>
          <w:szCs w:val="26"/>
        </w:rPr>
        <w:t>réalisé</w:t>
      </w:r>
      <w:r w:rsidR="006D44FA" w:rsidRPr="0038546C">
        <w:rPr>
          <w:rFonts w:ascii="Arial" w:hAnsi="Arial" w:cs="Arial"/>
          <w:sz w:val="26"/>
          <w:szCs w:val="26"/>
        </w:rPr>
        <w:t>e</w:t>
      </w:r>
      <w:r w:rsidRPr="0038546C">
        <w:rPr>
          <w:rFonts w:ascii="Arial" w:hAnsi="Arial" w:cs="Arial"/>
          <w:sz w:val="26"/>
          <w:szCs w:val="26"/>
        </w:rPr>
        <w:t xml:space="preserve"> par un prestataire externe ou en interne</w:t>
      </w:r>
      <w:r w:rsidR="006D44FA" w:rsidRPr="0038546C">
        <w:rPr>
          <w:rFonts w:ascii="Arial" w:hAnsi="Arial" w:cs="Arial"/>
          <w:sz w:val="26"/>
          <w:szCs w:val="26"/>
        </w:rPr>
        <w:t xml:space="preserve"> afin de permettre l’insertion ou le maintien dans l’emploi</w:t>
      </w:r>
      <w:r w:rsidRPr="0038546C">
        <w:rPr>
          <w:rFonts w:ascii="Arial" w:hAnsi="Arial" w:cs="Arial"/>
          <w:sz w:val="26"/>
          <w:szCs w:val="26"/>
        </w:rPr>
        <w:t>.</w:t>
      </w:r>
    </w:p>
    <w:p w14:paraId="6DA50E5E" w14:textId="4944E9A8" w:rsidR="00964C97" w:rsidRPr="0038546C" w:rsidRDefault="00A42422" w:rsidP="00323EA7">
      <w:pPr>
        <w:spacing w:after="120"/>
        <w:rPr>
          <w:rFonts w:ascii="Arial" w:hAnsi="Arial" w:cs="Arial"/>
          <w:sz w:val="26"/>
          <w:szCs w:val="26"/>
        </w:rPr>
      </w:pPr>
      <w:r w:rsidRPr="0038546C">
        <w:rPr>
          <w:rFonts w:ascii="Arial" w:hAnsi="Arial" w:cs="Arial"/>
          <w:sz w:val="26"/>
          <w:szCs w:val="26"/>
        </w:rPr>
        <w:t>Le rapport devra notamment préciser le surco</w:t>
      </w:r>
      <w:r w:rsidR="00792B0D" w:rsidRPr="0038546C">
        <w:rPr>
          <w:rFonts w:ascii="Arial" w:hAnsi="Arial" w:cs="Arial"/>
          <w:sz w:val="26"/>
          <w:szCs w:val="26"/>
        </w:rPr>
        <w:t>û</w:t>
      </w:r>
      <w:r w:rsidRPr="0038546C">
        <w:rPr>
          <w:rFonts w:ascii="Arial" w:hAnsi="Arial" w:cs="Arial"/>
          <w:sz w:val="26"/>
          <w:szCs w:val="26"/>
        </w:rPr>
        <w:t xml:space="preserve">t de l’aménagement/adaptation. A cette fin, l’étude devra </w:t>
      </w:r>
      <w:r w:rsidR="00964C97" w:rsidRPr="0038546C">
        <w:rPr>
          <w:rFonts w:ascii="Arial" w:hAnsi="Arial" w:cs="Arial"/>
          <w:sz w:val="26"/>
          <w:szCs w:val="26"/>
        </w:rPr>
        <w:t>faire ressortir</w:t>
      </w:r>
      <w:r w:rsidR="00323EA7" w:rsidRPr="0038546C">
        <w:rPr>
          <w:rFonts w:ascii="Arial" w:hAnsi="Arial" w:cs="Arial"/>
          <w:sz w:val="26"/>
          <w:szCs w:val="26"/>
        </w:rPr>
        <w:t xml:space="preserve"> </w:t>
      </w:r>
      <w:r w:rsidR="00964C97" w:rsidRPr="0038546C">
        <w:rPr>
          <w:rFonts w:ascii="Arial" w:hAnsi="Arial" w:cs="Arial"/>
          <w:sz w:val="26"/>
          <w:szCs w:val="26"/>
        </w:rPr>
        <w:t>l’équipement obligatoire pour tenir le poste, que l’agent soit handicapé ou non.</w:t>
      </w:r>
    </w:p>
    <w:p w14:paraId="077E6849" w14:textId="77777777" w:rsidR="00F46C68" w:rsidRPr="0038546C" w:rsidRDefault="00F46C68" w:rsidP="007F04D5">
      <w:pPr>
        <w:pStyle w:val="Paragraphedeliste"/>
        <w:numPr>
          <w:ilvl w:val="0"/>
          <w:numId w:val="44"/>
        </w:numPr>
        <w:spacing w:before="240" w:after="120"/>
        <w:rPr>
          <w:rFonts w:ascii="Arial" w:hAnsi="Arial" w:cs="Arial"/>
          <w:b/>
          <w:bCs/>
          <w:sz w:val="24"/>
          <w:szCs w:val="24"/>
        </w:rPr>
      </w:pPr>
      <w:r w:rsidRPr="0038546C">
        <w:rPr>
          <w:rFonts w:ascii="Arial" w:hAnsi="Arial" w:cs="Arial"/>
          <w:b/>
          <w:bCs/>
          <w:sz w:val="24"/>
          <w:szCs w:val="24"/>
        </w:rPr>
        <w:t>QUEL MONTANT ?</w:t>
      </w:r>
    </w:p>
    <w:p w14:paraId="064188C7" w14:textId="77777777" w:rsidR="00A50344" w:rsidRPr="0038546C" w:rsidRDefault="00A50344" w:rsidP="001755C0">
      <w:pPr>
        <w:spacing w:before="120" w:after="120"/>
        <w:rPr>
          <w:rFonts w:ascii="Arial" w:hAnsi="Arial" w:cs="Arial"/>
          <w:sz w:val="26"/>
          <w:szCs w:val="26"/>
          <w:lang w:val="fr-BE"/>
        </w:rPr>
      </w:pPr>
      <w:r w:rsidRPr="0038546C">
        <w:rPr>
          <w:rFonts w:ascii="Arial" w:hAnsi="Arial" w:cs="Arial"/>
          <w:sz w:val="26"/>
          <w:szCs w:val="26"/>
          <w:lang w:val="fr-BE"/>
        </w:rPr>
        <w:t>Le montant maximum est de :</w:t>
      </w:r>
    </w:p>
    <w:p w14:paraId="1B28E095" w14:textId="77777777" w:rsidR="00A50344" w:rsidRPr="0038546C" w:rsidRDefault="00A50344" w:rsidP="001E75A8">
      <w:pPr>
        <w:spacing w:before="120"/>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3 000€ pour une étude ergonomique réalisé en externe</w:t>
      </w:r>
    </w:p>
    <w:p w14:paraId="3F8F9C06" w14:textId="0A3C8701" w:rsidR="00A50344" w:rsidRPr="0038546C" w:rsidRDefault="00A50344" w:rsidP="00A50344">
      <w:pPr>
        <w:spacing w:before="120" w:after="360"/>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1 300€ pour une étude ergonomique réalisé en interne</w:t>
      </w:r>
    </w:p>
    <w:p w14:paraId="3FC4012D" w14:textId="77777777" w:rsidR="00F46C68" w:rsidRPr="0038546C" w:rsidRDefault="00F46C68" w:rsidP="007F04D5">
      <w:pPr>
        <w:pStyle w:val="Paragraphedeliste"/>
        <w:numPr>
          <w:ilvl w:val="0"/>
          <w:numId w:val="44"/>
        </w:numPr>
        <w:spacing w:before="240" w:after="120"/>
        <w:rPr>
          <w:rFonts w:ascii="Arial" w:hAnsi="Arial" w:cs="Arial"/>
          <w:b/>
          <w:bCs/>
          <w:sz w:val="24"/>
          <w:szCs w:val="24"/>
        </w:rPr>
      </w:pPr>
      <w:r w:rsidRPr="0038546C">
        <w:rPr>
          <w:rFonts w:ascii="Arial" w:hAnsi="Arial" w:cs="Arial"/>
          <w:b/>
          <w:bCs/>
          <w:sz w:val="24"/>
          <w:szCs w:val="24"/>
        </w:rPr>
        <w:t>RÈGLES DE CUMUL</w:t>
      </w:r>
    </w:p>
    <w:p w14:paraId="5D6DE0F4" w14:textId="13BA1980" w:rsidR="00F46C68" w:rsidRPr="0038546C" w:rsidRDefault="00F46C68" w:rsidP="00F46C68">
      <w:pPr>
        <w:rPr>
          <w:rFonts w:ascii="Arial" w:hAnsi="Arial" w:cs="Arial"/>
          <w:sz w:val="26"/>
          <w:szCs w:val="26"/>
        </w:rPr>
      </w:pPr>
      <w:r w:rsidRPr="0038546C">
        <w:rPr>
          <w:rFonts w:ascii="Arial" w:hAnsi="Arial" w:cs="Arial"/>
          <w:sz w:val="26"/>
          <w:szCs w:val="26"/>
        </w:rPr>
        <w:t>L’aide est cumulable avec les autres aides du FIPHFP.</w:t>
      </w:r>
    </w:p>
    <w:p w14:paraId="5B5BE707" w14:textId="08D98400" w:rsidR="00F46C68" w:rsidRPr="0038546C" w:rsidRDefault="008E5489" w:rsidP="007F04D5">
      <w:pPr>
        <w:pStyle w:val="Paragraphedeliste"/>
        <w:numPr>
          <w:ilvl w:val="0"/>
          <w:numId w:val="44"/>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6CF3EECA" w14:textId="257EB25B" w:rsidR="00F46C68" w:rsidRPr="0038546C" w:rsidRDefault="00A50344" w:rsidP="00AF1CB6">
      <w:pPr>
        <w:spacing w:after="120"/>
        <w:rPr>
          <w:rFonts w:ascii="Arial" w:hAnsi="Arial" w:cs="Arial"/>
          <w:sz w:val="26"/>
          <w:szCs w:val="26"/>
        </w:rPr>
      </w:pPr>
      <w:r w:rsidRPr="0038546C">
        <w:rPr>
          <w:rFonts w:ascii="Arial" w:hAnsi="Arial" w:cs="Arial"/>
          <w:sz w:val="26"/>
          <w:szCs w:val="26"/>
        </w:rPr>
        <w:t>Cette aide est mobilisable tous les 3 ans sauf cas d’évolution de la nature ou du degré du handicap (à justifier par le médecin du travail ou de prévention).</w:t>
      </w:r>
      <w:r w:rsidR="00F46C68" w:rsidRPr="0038546C">
        <w:rPr>
          <w:rFonts w:ascii="Arial" w:hAnsi="Arial" w:cs="Arial"/>
          <w:sz w:val="26"/>
          <w:szCs w:val="26"/>
        </w:rPr>
        <w:br w:type="page"/>
      </w:r>
    </w:p>
    <w:p w14:paraId="3499148C" w14:textId="61E38691" w:rsidR="00C74076" w:rsidRPr="0038546C" w:rsidRDefault="00C74076" w:rsidP="003629C0">
      <w:pPr>
        <w:pStyle w:val="Bandeaufiche"/>
      </w:pPr>
      <w:r w:rsidRPr="0038546C">
        <w:lastRenderedPageBreak/>
        <w:t>1</w:t>
      </w:r>
      <w:r w:rsidR="005E5C1B" w:rsidRPr="0038546C">
        <w:t>2</w:t>
      </w:r>
      <w:r w:rsidRPr="0038546C">
        <w:t>. Etude de poste</w:t>
      </w:r>
    </w:p>
    <w:p w14:paraId="3C2C65BA"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0E476491"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0A90F784" w14:textId="1340BF00" w:rsidR="002B53D0" w:rsidRPr="0038546C" w:rsidRDefault="002B53D0" w:rsidP="002B53D0">
      <w:pPr>
        <w:spacing w:before="240" w:after="160"/>
        <w:ind w:left="284" w:hanging="284"/>
        <w:jc w:val="left"/>
        <w:rPr>
          <w:rFonts w:ascii="Arial" w:hAnsi="Arial" w:cs="Arial"/>
          <w:b/>
          <w:bCs/>
          <w:color w:val="002060"/>
          <w:sz w:val="26"/>
          <w:szCs w:val="26"/>
        </w:rPr>
      </w:pPr>
      <w:bookmarkStart w:id="62" w:name="_Hlk87976688"/>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767443B0" w14:textId="58FE72FC" w:rsidR="002B53D0" w:rsidRPr="0038546C" w:rsidRDefault="002B53D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4BC62435" w14:textId="77777777" w:rsidR="002B53D0" w:rsidRPr="0038546C" w:rsidRDefault="002B53D0" w:rsidP="002B53D0">
      <w:pPr>
        <w:spacing w:after="120" w:line="259" w:lineRule="auto"/>
        <w:ind w:left="360"/>
        <w:contextualSpacing/>
        <w:jc w:val="left"/>
        <w:rPr>
          <w:rFonts w:ascii="Arial" w:hAnsi="Arial" w:cs="Arial"/>
          <w:b/>
          <w:bCs/>
          <w:color w:val="002060"/>
          <w:kern w:val="24"/>
          <w:szCs w:val="22"/>
        </w:rPr>
      </w:pPr>
      <w:r w:rsidRPr="0038546C">
        <w:rPr>
          <w:rFonts w:ascii="Arial" w:hAnsi="Arial" w:cs="Arial"/>
          <w:b/>
          <w:bCs/>
          <w:color w:val="002060"/>
          <w:kern w:val="24"/>
          <w:szCs w:val="22"/>
        </w:rPr>
        <w:t>OU</w:t>
      </w:r>
    </w:p>
    <w:p w14:paraId="348E2249" w14:textId="0C651314" w:rsidR="002B53D0" w:rsidRPr="0038546C" w:rsidRDefault="002B53D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d’agent apte avec restrictions</w:t>
      </w:r>
    </w:p>
    <w:p w14:paraId="6555B4BD" w14:textId="77777777" w:rsidR="002B53D0" w:rsidRPr="0038546C" w:rsidRDefault="002B53D0" w:rsidP="002B53D0">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2403B5F7" w14:textId="77777777" w:rsidR="002B53D0" w:rsidRPr="0038546C" w:rsidRDefault="002B53D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3D688F82" w14:textId="5B65E8F0" w:rsidR="002B53D0" w:rsidRPr="0038546C" w:rsidRDefault="002B53D0" w:rsidP="002B53D0">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6F5652B4" w14:textId="31D5562E" w:rsidR="002B53D0"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bookmarkEnd w:id="62"/>
    <w:p w14:paraId="1D476865" w14:textId="31A760CA" w:rsidR="009E7577" w:rsidRPr="0038546C" w:rsidRDefault="00826509" w:rsidP="001C0C4B">
      <w:pPr>
        <w:spacing w:before="240" w:after="240"/>
        <w:rPr>
          <w:rFonts w:ascii="Arial" w:hAnsi="Arial" w:cs="Arial"/>
          <w:b/>
          <w:bCs/>
          <w:color w:val="002060"/>
          <w:kern w:val="24"/>
          <w:sz w:val="26"/>
          <w:szCs w:val="26"/>
        </w:rPr>
      </w:pPr>
      <w:r w:rsidRPr="0038546C">
        <w:rPr>
          <w:rFonts w:ascii="Arial" w:hAnsi="Arial" w:cs="Arial"/>
          <w:b/>
          <w:bCs/>
          <w:color w:val="002060"/>
          <w:kern w:val="24"/>
          <w:sz w:val="26"/>
          <w:szCs w:val="26"/>
        </w:rPr>
        <w:t xml:space="preserve">4 </w:t>
      </w:r>
      <w:r w:rsidR="00066A4D" w:rsidRPr="0038546C">
        <w:rPr>
          <w:rFonts w:ascii="Arial" w:hAnsi="Arial" w:cs="Arial"/>
          <w:b/>
          <w:bCs/>
          <w:color w:val="002060"/>
          <w:kern w:val="24"/>
          <w:sz w:val="26"/>
          <w:szCs w:val="26"/>
        </w:rPr>
        <w:t xml:space="preserve">/ </w:t>
      </w:r>
      <w:r w:rsidR="00467E05" w:rsidRPr="0038546C">
        <w:rPr>
          <w:rFonts w:ascii="Arial" w:hAnsi="Arial" w:cs="Arial"/>
          <w:b/>
          <w:bCs/>
          <w:color w:val="002060"/>
          <w:kern w:val="24"/>
          <w:sz w:val="26"/>
          <w:szCs w:val="26"/>
        </w:rPr>
        <w:t>Préconisation médicale du médecin de travail ou de prévention</w:t>
      </w:r>
    </w:p>
    <w:p w14:paraId="1D2D3910" w14:textId="52FEC9AE" w:rsidR="00CE3FD1" w:rsidRPr="0038546C" w:rsidRDefault="00A11F83" w:rsidP="00D81B16">
      <w:pPr>
        <w:spacing w:before="240" w:after="120"/>
        <w:ind w:left="284" w:hanging="284"/>
        <w:rPr>
          <w:rFonts w:ascii="Arial" w:hAnsi="Arial" w:cs="Arial"/>
          <w:b/>
          <w:bCs/>
          <w:color w:val="002060"/>
          <w:kern w:val="24"/>
          <w:sz w:val="26"/>
          <w:szCs w:val="26"/>
        </w:rPr>
      </w:pPr>
      <w:r w:rsidRPr="0038546C">
        <w:rPr>
          <w:rFonts w:ascii="Arial" w:hAnsi="Arial" w:cs="Arial"/>
          <w:b/>
          <w:bCs/>
          <w:color w:val="002060"/>
          <w:kern w:val="24"/>
          <w:sz w:val="26"/>
          <w:szCs w:val="26"/>
        </w:rPr>
        <w:t>5</w:t>
      </w:r>
      <w:r w:rsidR="00826509" w:rsidRPr="0038546C">
        <w:rPr>
          <w:rFonts w:ascii="Arial" w:hAnsi="Arial" w:cs="Arial"/>
          <w:b/>
          <w:bCs/>
          <w:color w:val="002060"/>
          <w:kern w:val="24"/>
          <w:sz w:val="26"/>
          <w:szCs w:val="26"/>
        </w:rPr>
        <w:t xml:space="preserve"> </w:t>
      </w:r>
      <w:r w:rsidR="00066A4D" w:rsidRPr="0038546C">
        <w:rPr>
          <w:rFonts w:ascii="Arial" w:hAnsi="Arial" w:cs="Arial"/>
          <w:b/>
          <w:bCs/>
          <w:color w:val="002060"/>
          <w:kern w:val="24"/>
          <w:sz w:val="26"/>
          <w:szCs w:val="26"/>
        </w:rPr>
        <w:t>/ Le devis retenu (pour une demande d’accord préalable</w:t>
      </w:r>
      <w:r w:rsidR="00D81B16" w:rsidRPr="0038546C">
        <w:rPr>
          <w:rFonts w:ascii="Arial" w:hAnsi="Arial" w:cs="Arial"/>
          <w:b/>
          <w:bCs/>
          <w:color w:val="002060"/>
          <w:kern w:val="24"/>
          <w:sz w:val="26"/>
          <w:szCs w:val="26"/>
        </w:rPr>
        <w:t xml:space="preserve"> en externe</w:t>
      </w:r>
      <w:r w:rsidR="00066A4D" w:rsidRPr="0038546C">
        <w:rPr>
          <w:rFonts w:ascii="Arial" w:hAnsi="Arial" w:cs="Arial"/>
          <w:b/>
          <w:bCs/>
          <w:color w:val="002060"/>
          <w:kern w:val="24"/>
          <w:sz w:val="26"/>
          <w:szCs w:val="26"/>
        </w:rPr>
        <w:t>)</w:t>
      </w:r>
      <w:r w:rsidR="00D81B16" w:rsidRPr="0038546C">
        <w:rPr>
          <w:rFonts w:ascii="Arial" w:hAnsi="Arial" w:cs="Arial"/>
          <w:b/>
          <w:bCs/>
          <w:color w:val="002060"/>
          <w:kern w:val="24"/>
          <w:sz w:val="26"/>
          <w:szCs w:val="26"/>
        </w:rPr>
        <w:t xml:space="preserve"> </w:t>
      </w:r>
      <w:r w:rsidR="00002534" w:rsidRPr="0038546C">
        <w:rPr>
          <w:rFonts w:ascii="Arial" w:hAnsi="Arial" w:cs="Arial"/>
          <w:b/>
          <w:bCs/>
          <w:color w:val="002060"/>
          <w:sz w:val="26"/>
          <w:szCs w:val="26"/>
        </w:rPr>
        <w:t>OU</w:t>
      </w:r>
      <w:r w:rsidR="00002534" w:rsidRPr="0038546C">
        <w:rPr>
          <w:rFonts w:ascii="Arial" w:hAnsi="Arial" w:cs="Arial"/>
          <w:b/>
          <w:bCs/>
          <w:color w:val="002060"/>
          <w:kern w:val="24"/>
          <w:sz w:val="26"/>
          <w:szCs w:val="26"/>
        </w:rPr>
        <w:t xml:space="preserve"> </w:t>
      </w:r>
      <w:r w:rsidR="00D81B16" w:rsidRPr="0038546C">
        <w:rPr>
          <w:rFonts w:ascii="Arial" w:hAnsi="Arial" w:cs="Arial"/>
          <w:b/>
          <w:bCs/>
          <w:color w:val="002060"/>
          <w:kern w:val="24"/>
          <w:sz w:val="26"/>
          <w:szCs w:val="26"/>
        </w:rPr>
        <w:t>un mémoire (pour une demande d’accord préalable en interne)</w:t>
      </w:r>
    </w:p>
    <w:p w14:paraId="76BFBF3B" w14:textId="77777777" w:rsidR="00A11F83" w:rsidRPr="0038546C" w:rsidRDefault="00A11F83" w:rsidP="00792B0D">
      <w:pPr>
        <w:rPr>
          <w:rFonts w:ascii="Arial" w:hAnsi="Arial" w:cs="Arial"/>
          <w:color w:val="002060"/>
          <w:sz w:val="26"/>
          <w:szCs w:val="26"/>
        </w:rPr>
      </w:pPr>
      <w:r w:rsidRPr="0038546C">
        <w:rPr>
          <w:rFonts w:ascii="Arial" w:hAnsi="Arial" w:cs="Arial"/>
          <w:color w:val="002060"/>
          <w:sz w:val="26"/>
          <w:szCs w:val="26"/>
        </w:rPr>
        <w:t>Le mémoire devra indiquer le coût horaire de l’agent réalisant l’étude et le nombre d’heures afférentes. Il devra attester de la qualification et de la capacité de la personne qui a réalisé l’étude.</w:t>
      </w:r>
    </w:p>
    <w:p w14:paraId="268DA66C" w14:textId="7A1C968A" w:rsidR="00066A4D" w:rsidRPr="0038546C" w:rsidRDefault="00A11F83" w:rsidP="00066A4D">
      <w:pPr>
        <w:spacing w:before="240" w:after="240"/>
        <w:rPr>
          <w:rFonts w:ascii="Arial" w:hAnsi="Arial" w:cs="Arial"/>
          <w:b/>
          <w:bCs/>
          <w:color w:val="002060"/>
          <w:kern w:val="24"/>
          <w:sz w:val="26"/>
          <w:szCs w:val="26"/>
        </w:rPr>
      </w:pPr>
      <w:r w:rsidRPr="0038546C">
        <w:rPr>
          <w:rFonts w:ascii="Arial" w:hAnsi="Arial" w:cs="Arial"/>
          <w:b/>
          <w:bCs/>
          <w:color w:val="002060"/>
          <w:kern w:val="24"/>
          <w:sz w:val="26"/>
          <w:szCs w:val="26"/>
        </w:rPr>
        <w:t>6</w:t>
      </w:r>
      <w:r w:rsidR="00826509" w:rsidRPr="0038546C">
        <w:rPr>
          <w:rFonts w:ascii="Arial" w:hAnsi="Arial" w:cs="Arial"/>
          <w:b/>
          <w:bCs/>
          <w:color w:val="002060"/>
          <w:kern w:val="24"/>
          <w:sz w:val="26"/>
          <w:szCs w:val="26"/>
        </w:rPr>
        <w:t xml:space="preserve"> </w:t>
      </w:r>
      <w:r w:rsidR="00CE3FD1" w:rsidRPr="0038546C">
        <w:rPr>
          <w:rFonts w:ascii="Arial" w:hAnsi="Arial" w:cs="Arial"/>
          <w:b/>
          <w:bCs/>
          <w:color w:val="002060"/>
          <w:kern w:val="24"/>
          <w:sz w:val="26"/>
          <w:szCs w:val="26"/>
        </w:rPr>
        <w:t xml:space="preserve">/ </w:t>
      </w:r>
      <w:r w:rsidR="000729E0" w:rsidRPr="0038546C">
        <w:rPr>
          <w:rFonts w:ascii="Arial" w:hAnsi="Arial" w:cs="Arial"/>
          <w:b/>
          <w:bCs/>
          <w:color w:val="002060"/>
          <w:kern w:val="24"/>
          <w:sz w:val="26"/>
          <w:szCs w:val="26"/>
        </w:rPr>
        <w:t xml:space="preserve">La facture </w:t>
      </w:r>
      <w:r w:rsidR="000B6954" w:rsidRPr="0038546C">
        <w:rPr>
          <w:rFonts w:ascii="Arial" w:hAnsi="Arial" w:cs="Arial"/>
          <w:b/>
          <w:bCs/>
          <w:color w:val="002060"/>
          <w:kern w:val="24"/>
          <w:sz w:val="26"/>
          <w:szCs w:val="26"/>
        </w:rPr>
        <w:t>acquittée/mandatée</w:t>
      </w:r>
      <w:r w:rsidR="00842DCD" w:rsidRPr="0038546C">
        <w:rPr>
          <w:rFonts w:ascii="Arial" w:hAnsi="Arial" w:cs="Arial"/>
          <w:b/>
          <w:bCs/>
          <w:color w:val="002060"/>
          <w:kern w:val="24"/>
          <w:sz w:val="26"/>
          <w:szCs w:val="26"/>
        </w:rPr>
        <w:t xml:space="preserve"> </w:t>
      </w:r>
      <w:r w:rsidR="00066A4D" w:rsidRPr="0038546C">
        <w:rPr>
          <w:rFonts w:ascii="Arial" w:hAnsi="Arial" w:cs="Arial"/>
          <w:b/>
          <w:bCs/>
          <w:color w:val="002060"/>
          <w:kern w:val="24"/>
          <w:sz w:val="26"/>
          <w:szCs w:val="26"/>
        </w:rPr>
        <w:t>(pour la demande de remboursement</w:t>
      </w:r>
      <w:r w:rsidR="00D81B16" w:rsidRPr="0038546C">
        <w:rPr>
          <w:rFonts w:ascii="Arial" w:hAnsi="Arial" w:cs="Arial"/>
          <w:b/>
          <w:bCs/>
          <w:color w:val="002060"/>
          <w:kern w:val="24"/>
          <w:sz w:val="26"/>
          <w:szCs w:val="26"/>
        </w:rPr>
        <w:t xml:space="preserve"> en externe</w:t>
      </w:r>
      <w:r w:rsidR="00066A4D" w:rsidRPr="0038546C">
        <w:rPr>
          <w:rFonts w:ascii="Arial" w:hAnsi="Arial" w:cs="Arial"/>
          <w:b/>
          <w:bCs/>
          <w:color w:val="002060"/>
          <w:kern w:val="24"/>
          <w:sz w:val="26"/>
          <w:szCs w:val="26"/>
        </w:rPr>
        <w:t>)</w:t>
      </w:r>
      <w:r w:rsidR="00D81B16" w:rsidRPr="0038546C">
        <w:rPr>
          <w:rFonts w:ascii="Arial" w:hAnsi="Arial" w:cs="Arial"/>
          <w:b/>
          <w:bCs/>
          <w:color w:val="002060"/>
          <w:kern w:val="24"/>
          <w:sz w:val="26"/>
          <w:szCs w:val="26"/>
        </w:rPr>
        <w:t xml:space="preserve"> </w:t>
      </w:r>
      <w:r w:rsidR="00002534" w:rsidRPr="0038546C">
        <w:rPr>
          <w:rFonts w:ascii="Arial" w:hAnsi="Arial" w:cs="Arial"/>
          <w:b/>
          <w:bCs/>
          <w:color w:val="002060"/>
          <w:sz w:val="26"/>
          <w:szCs w:val="26"/>
        </w:rPr>
        <w:t>OU</w:t>
      </w:r>
      <w:r w:rsidR="00002534" w:rsidRPr="0038546C">
        <w:rPr>
          <w:rFonts w:ascii="Arial" w:hAnsi="Arial" w:cs="Arial"/>
          <w:b/>
          <w:bCs/>
          <w:color w:val="002060"/>
          <w:kern w:val="24"/>
          <w:sz w:val="26"/>
          <w:szCs w:val="26"/>
        </w:rPr>
        <w:t xml:space="preserve"> </w:t>
      </w:r>
      <w:r w:rsidR="00D81B16" w:rsidRPr="0038546C">
        <w:rPr>
          <w:rFonts w:ascii="Arial" w:hAnsi="Arial" w:cs="Arial"/>
          <w:b/>
          <w:bCs/>
          <w:color w:val="002060"/>
          <w:kern w:val="24"/>
          <w:sz w:val="26"/>
          <w:szCs w:val="26"/>
        </w:rPr>
        <w:t>un mémoire (</w:t>
      </w:r>
      <w:r w:rsidR="00142543" w:rsidRPr="0038546C">
        <w:rPr>
          <w:rFonts w:ascii="Arial" w:hAnsi="Arial" w:cs="Arial"/>
          <w:b/>
          <w:bCs/>
          <w:color w:val="002060"/>
          <w:kern w:val="24"/>
          <w:sz w:val="26"/>
          <w:szCs w:val="26"/>
        </w:rPr>
        <w:t xml:space="preserve">pour la demande de remboursement </w:t>
      </w:r>
      <w:r w:rsidR="00D81B16" w:rsidRPr="0038546C">
        <w:rPr>
          <w:rFonts w:ascii="Arial" w:hAnsi="Arial" w:cs="Arial"/>
          <w:b/>
          <w:bCs/>
          <w:color w:val="002060"/>
          <w:kern w:val="24"/>
          <w:sz w:val="26"/>
          <w:szCs w:val="26"/>
        </w:rPr>
        <w:t>en interne)</w:t>
      </w:r>
    </w:p>
    <w:p w14:paraId="1936E116" w14:textId="312E8229" w:rsidR="00142543" w:rsidRPr="0038546C" w:rsidRDefault="005249DB" w:rsidP="00963849">
      <w:pPr>
        <w:rPr>
          <w:rFonts w:ascii="Arial" w:hAnsi="Arial" w:cs="Arial"/>
          <w:color w:val="002060"/>
          <w:sz w:val="26"/>
          <w:szCs w:val="26"/>
        </w:rPr>
      </w:pPr>
      <w:r w:rsidRPr="0038546C">
        <w:rPr>
          <w:rFonts w:ascii="Arial" w:hAnsi="Arial" w:cs="Arial"/>
          <w:color w:val="002060"/>
          <w:sz w:val="26"/>
          <w:szCs w:val="26"/>
        </w:rPr>
        <w:t>Le mémoire devra indiquer le coût horaire de l’agent réalisant l’étude et le nombre d’heures afférentes</w:t>
      </w:r>
      <w:r w:rsidR="00142543" w:rsidRPr="0038546C">
        <w:rPr>
          <w:rFonts w:ascii="Arial" w:hAnsi="Arial" w:cs="Arial"/>
          <w:color w:val="002060"/>
          <w:sz w:val="26"/>
          <w:szCs w:val="26"/>
        </w:rPr>
        <w:t xml:space="preserve">. Il devra attester </w:t>
      </w:r>
      <w:r w:rsidR="00A11F83" w:rsidRPr="0038546C">
        <w:rPr>
          <w:rFonts w:ascii="Arial" w:hAnsi="Arial" w:cs="Arial"/>
          <w:color w:val="002060"/>
          <w:sz w:val="26"/>
          <w:szCs w:val="26"/>
        </w:rPr>
        <w:t xml:space="preserve">de la </w:t>
      </w:r>
      <w:r w:rsidR="00142543" w:rsidRPr="0038546C">
        <w:rPr>
          <w:rFonts w:ascii="Arial" w:hAnsi="Arial" w:cs="Arial"/>
          <w:color w:val="002060"/>
          <w:sz w:val="26"/>
          <w:szCs w:val="26"/>
        </w:rPr>
        <w:t xml:space="preserve">qualification et de la capacité </w:t>
      </w:r>
      <w:r w:rsidR="00A11F83" w:rsidRPr="0038546C">
        <w:rPr>
          <w:rFonts w:ascii="Arial" w:hAnsi="Arial" w:cs="Arial"/>
          <w:color w:val="002060"/>
          <w:sz w:val="26"/>
          <w:szCs w:val="26"/>
        </w:rPr>
        <w:t>de la personne qui a</w:t>
      </w:r>
      <w:r w:rsidR="00142543" w:rsidRPr="0038546C">
        <w:rPr>
          <w:rFonts w:ascii="Arial" w:hAnsi="Arial" w:cs="Arial"/>
          <w:color w:val="002060"/>
          <w:sz w:val="26"/>
          <w:szCs w:val="26"/>
        </w:rPr>
        <w:t xml:space="preserve"> réalis</w:t>
      </w:r>
      <w:r w:rsidR="00A11F83" w:rsidRPr="0038546C">
        <w:rPr>
          <w:rFonts w:ascii="Arial" w:hAnsi="Arial" w:cs="Arial"/>
          <w:color w:val="002060"/>
          <w:sz w:val="26"/>
          <w:szCs w:val="26"/>
        </w:rPr>
        <w:t>é</w:t>
      </w:r>
      <w:r w:rsidR="00142543" w:rsidRPr="0038546C">
        <w:rPr>
          <w:rFonts w:ascii="Arial" w:hAnsi="Arial" w:cs="Arial"/>
          <w:color w:val="002060"/>
          <w:sz w:val="26"/>
          <w:szCs w:val="26"/>
        </w:rPr>
        <w:t xml:space="preserve"> </w:t>
      </w:r>
      <w:r w:rsidR="00A11F83" w:rsidRPr="0038546C">
        <w:rPr>
          <w:rFonts w:ascii="Arial" w:hAnsi="Arial" w:cs="Arial"/>
          <w:color w:val="002060"/>
          <w:sz w:val="26"/>
          <w:szCs w:val="26"/>
        </w:rPr>
        <w:t>l’étude</w:t>
      </w:r>
      <w:r w:rsidR="00142543" w:rsidRPr="0038546C">
        <w:rPr>
          <w:rFonts w:ascii="Arial" w:hAnsi="Arial" w:cs="Arial"/>
          <w:color w:val="002060"/>
          <w:sz w:val="26"/>
          <w:szCs w:val="26"/>
        </w:rPr>
        <w:t>.</w:t>
      </w:r>
    </w:p>
    <w:p w14:paraId="5CFF2129" w14:textId="59F2613A" w:rsidR="001215A9" w:rsidRPr="0038546C" w:rsidRDefault="00A11F83" w:rsidP="001215A9">
      <w:pPr>
        <w:spacing w:before="240" w:after="240"/>
        <w:rPr>
          <w:rFonts w:ascii="Arial" w:hAnsi="Arial" w:cs="Arial"/>
          <w:b/>
          <w:bCs/>
          <w:color w:val="002060"/>
          <w:kern w:val="24"/>
          <w:sz w:val="26"/>
          <w:szCs w:val="26"/>
        </w:rPr>
      </w:pPr>
      <w:r w:rsidRPr="0038546C">
        <w:rPr>
          <w:rFonts w:ascii="Arial" w:hAnsi="Arial" w:cs="Arial"/>
          <w:b/>
          <w:bCs/>
          <w:color w:val="002060"/>
          <w:kern w:val="24"/>
          <w:sz w:val="26"/>
          <w:szCs w:val="26"/>
        </w:rPr>
        <w:t>7</w:t>
      </w:r>
      <w:r w:rsidR="00826509" w:rsidRPr="0038546C">
        <w:rPr>
          <w:rFonts w:ascii="Arial" w:hAnsi="Arial" w:cs="Arial"/>
          <w:b/>
          <w:bCs/>
          <w:color w:val="002060"/>
          <w:kern w:val="24"/>
          <w:sz w:val="26"/>
          <w:szCs w:val="26"/>
        </w:rPr>
        <w:t xml:space="preserve"> </w:t>
      </w:r>
      <w:r w:rsidR="001215A9" w:rsidRPr="0038546C">
        <w:rPr>
          <w:rFonts w:ascii="Arial" w:hAnsi="Arial" w:cs="Arial"/>
          <w:b/>
          <w:bCs/>
          <w:color w:val="002060"/>
          <w:kern w:val="24"/>
          <w:sz w:val="26"/>
          <w:szCs w:val="26"/>
        </w:rPr>
        <w:t xml:space="preserve">/ Etude ergonomique datée et signée </w:t>
      </w:r>
      <w:r w:rsidR="003D5236" w:rsidRPr="0038546C">
        <w:rPr>
          <w:rFonts w:ascii="Arial" w:hAnsi="Arial" w:cs="Arial"/>
          <w:b/>
          <w:bCs/>
          <w:color w:val="002060"/>
          <w:kern w:val="24"/>
          <w:sz w:val="26"/>
          <w:szCs w:val="26"/>
        </w:rPr>
        <w:t xml:space="preserve">par le médecin du travail </w:t>
      </w:r>
      <w:r w:rsidR="001215A9" w:rsidRPr="0038546C">
        <w:rPr>
          <w:rFonts w:ascii="Arial" w:hAnsi="Arial" w:cs="Arial"/>
          <w:b/>
          <w:bCs/>
          <w:color w:val="002060"/>
          <w:kern w:val="24"/>
          <w:sz w:val="26"/>
          <w:szCs w:val="26"/>
        </w:rPr>
        <w:t>(pour la demande de remboursement)</w:t>
      </w:r>
    </w:p>
    <w:p w14:paraId="4CF2444C" w14:textId="57E3C260" w:rsidR="00F51300" w:rsidRPr="0038546C" w:rsidRDefault="00821800" w:rsidP="004E7BC6">
      <w:pPr>
        <w:spacing w:before="240" w:after="240"/>
        <w:rPr>
          <w:rFonts w:ascii="Arial" w:hAnsi="Arial" w:cs="Arial"/>
        </w:rPr>
      </w:pPr>
      <w:r w:rsidRPr="0038546C">
        <w:rPr>
          <w:rFonts w:ascii="Arial" w:hAnsi="Arial" w:cs="Arial"/>
          <w:b/>
          <w:bCs/>
          <w:color w:val="002060"/>
          <w:kern w:val="24"/>
          <w:sz w:val="26"/>
          <w:szCs w:val="26"/>
        </w:rPr>
        <w:t>8</w:t>
      </w:r>
      <w:r w:rsidR="00826509" w:rsidRPr="0038546C">
        <w:rPr>
          <w:rFonts w:ascii="Arial" w:hAnsi="Arial" w:cs="Arial"/>
          <w:b/>
          <w:bCs/>
          <w:color w:val="002060"/>
          <w:kern w:val="24"/>
          <w:sz w:val="26"/>
          <w:szCs w:val="26"/>
        </w:rPr>
        <w:t xml:space="preserve"> </w:t>
      </w:r>
      <w:r w:rsidR="00066A4D" w:rsidRPr="0038546C">
        <w:rPr>
          <w:rFonts w:ascii="Arial" w:hAnsi="Arial" w:cs="Arial"/>
          <w:b/>
          <w:bCs/>
          <w:color w:val="002060"/>
          <w:kern w:val="24"/>
          <w:sz w:val="26"/>
          <w:szCs w:val="26"/>
        </w:rPr>
        <w:t>/ RIB de l’employeur</w:t>
      </w:r>
      <w:r w:rsidR="00BA6DFF" w:rsidRPr="0038546C">
        <w:rPr>
          <w:rFonts w:ascii="Arial" w:hAnsi="Arial" w:cs="Arial"/>
          <w:bCs/>
          <w:szCs w:val="20"/>
        </w:rPr>
        <w:br w:type="page"/>
      </w:r>
    </w:p>
    <w:p w14:paraId="29A694A4" w14:textId="034165DE" w:rsidR="00EC180A" w:rsidRPr="0038546C" w:rsidRDefault="00633E39" w:rsidP="007A2800">
      <w:pPr>
        <w:pStyle w:val="Titre4"/>
      </w:pPr>
      <w:bookmarkStart w:id="63" w:name="_Toc184395779"/>
      <w:r w:rsidRPr="0038546C">
        <w:lastRenderedPageBreak/>
        <w:t>Aide à l’adaptation du poste de travail d’une personne en situation de handicap</w:t>
      </w:r>
      <w:bookmarkEnd w:id="63"/>
    </w:p>
    <w:p w14:paraId="0057D735" w14:textId="59FAC5B0" w:rsidR="00633E39" w:rsidRPr="0038546C" w:rsidRDefault="00E137CB" w:rsidP="008A0E7F">
      <w:pPr>
        <w:shd w:val="clear" w:color="auto" w:fill="F2F2F2" w:themeFill="background1" w:themeFillShade="F2"/>
        <w:spacing w:after="48"/>
        <w:rPr>
          <w:rFonts w:ascii="Arial" w:hAnsi="Arial" w:cs="Arial"/>
          <w:color w:val="333333"/>
          <w:sz w:val="28"/>
          <w:szCs w:val="28"/>
        </w:rPr>
      </w:pPr>
      <w:bookmarkStart w:id="64" w:name="_Hlk70683278"/>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01/01/2022</w:t>
      </w:r>
    </w:p>
    <w:p w14:paraId="44E7CF64" w14:textId="77777777" w:rsidR="00633E39" w:rsidRPr="0038546C" w:rsidRDefault="00633E39" w:rsidP="008A0E7F">
      <w:pPr>
        <w:shd w:val="clear" w:color="auto" w:fill="F2F2F2" w:themeFill="background1" w:themeFillShade="F2"/>
        <w:rPr>
          <w:rFonts w:ascii="Arial" w:hAnsi="Arial" w:cs="Arial"/>
          <w:sz w:val="28"/>
          <w:szCs w:val="28"/>
        </w:rPr>
      </w:pPr>
    </w:p>
    <w:p w14:paraId="0C0BFF95" w14:textId="744B3E08" w:rsidR="00633E39" w:rsidRPr="0038546C" w:rsidRDefault="00633E39" w:rsidP="008A0E7F">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Cette aide a pour objectif de permettre l’insertion et/ou le maintien dans l’emploi par l’adaptation du poste de travail d’une personne handicapée.</w:t>
      </w:r>
      <w:r w:rsidR="00264E78" w:rsidRPr="0038546C">
        <w:t xml:space="preserve"> </w:t>
      </w:r>
      <w:r w:rsidR="00264E78" w:rsidRPr="0038546C">
        <w:rPr>
          <w:rFonts w:ascii="Arial" w:hAnsi="Arial" w:cs="Arial"/>
          <w:sz w:val="28"/>
          <w:szCs w:val="28"/>
        </w:rPr>
        <w:t>Elle vise à prendre en charge les surcoûts liés à la compensation du handicap.</w:t>
      </w:r>
    </w:p>
    <w:p w14:paraId="4358A73C" w14:textId="77777777" w:rsidR="00633E39" w:rsidRPr="0038546C" w:rsidRDefault="00633E39" w:rsidP="008A0E7F">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L’aide peut être accordée pour un aménagement sur le lieu de travail ou au domicile dans le cadre du télétravail.</w:t>
      </w:r>
    </w:p>
    <w:p w14:paraId="3B1473CD" w14:textId="76F43DC6" w:rsidR="00633E39" w:rsidRPr="0038546C" w:rsidRDefault="00633E39" w:rsidP="008A0E7F">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Dans le cadre de l’apprentissage, l’aide peut être accordée pour l’aménagement au sein du Centre de Formation.</w:t>
      </w:r>
    </w:p>
    <w:p w14:paraId="1E914F4F" w14:textId="35D5B68F" w:rsidR="00DE1430" w:rsidRPr="0038546C" w:rsidRDefault="00DE1430" w:rsidP="00DE1430">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Cette aide a également pour objectif de permettre aux agents en situation de handicap dont la fonction nécessite des déplacements professionnels d’assurer leurs missions.</w:t>
      </w:r>
      <w:r w:rsidR="00E31200" w:rsidRPr="0038546C">
        <w:rPr>
          <w:rFonts w:ascii="Arial" w:hAnsi="Arial" w:cs="Arial"/>
          <w:sz w:val="28"/>
          <w:szCs w:val="28"/>
        </w:rPr>
        <w:t xml:space="preserve"> </w:t>
      </w:r>
    </w:p>
    <w:p w14:paraId="371C4901" w14:textId="2E69CBB1" w:rsidR="000F3720" w:rsidRPr="0038546C"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b/>
          <w:bCs/>
          <w:color w:val="000000" w:themeColor="text1"/>
          <w:sz w:val="28"/>
          <w:szCs w:val="28"/>
        </w:rPr>
        <w:t>Le montant maximum est de 10 000 euros.</w:t>
      </w:r>
    </w:p>
    <w:bookmarkEnd w:id="64"/>
    <w:p w14:paraId="54F79FB4" w14:textId="77777777" w:rsidR="002B6194" w:rsidRPr="0038546C" w:rsidRDefault="002B6194">
      <w:pPr>
        <w:jc w:val="left"/>
        <w:rPr>
          <w:rFonts w:ascii="Arial" w:hAnsi="Arial" w:cs="Arial"/>
          <w:sz w:val="24"/>
        </w:rPr>
      </w:pPr>
      <w:r w:rsidRPr="0038546C">
        <w:rPr>
          <w:rFonts w:ascii="Arial" w:hAnsi="Arial" w:cs="Arial"/>
          <w:sz w:val="24"/>
        </w:rPr>
        <w:br w:type="page"/>
      </w:r>
    </w:p>
    <w:p w14:paraId="27DFE9A6" w14:textId="68CA4D28" w:rsidR="002B6194" w:rsidRPr="0038546C" w:rsidRDefault="002B6194" w:rsidP="003629C0">
      <w:pPr>
        <w:pStyle w:val="Bandeaufiche"/>
      </w:pPr>
      <w:r w:rsidRPr="0038546C">
        <w:lastRenderedPageBreak/>
        <w:t>1</w:t>
      </w:r>
      <w:r w:rsidR="005E5C1B" w:rsidRPr="0038546C">
        <w:t>3</w:t>
      </w:r>
      <w:r w:rsidRPr="0038546C">
        <w:t>. Aide à l’adaptation du poste de travail d’une personne en situation de handicap</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2B6194" w:rsidRPr="0038546C" w14:paraId="1FE6B719" w14:textId="77777777" w:rsidTr="00E260AB">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64FCAD01"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4C85FC91"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4B373485"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Aide Mobilisable</w:t>
            </w:r>
          </w:p>
        </w:tc>
      </w:tr>
      <w:tr w:rsidR="002B6194" w:rsidRPr="0038546C" w14:paraId="1BA8A71A" w14:textId="77777777" w:rsidTr="00E260AB">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710AF952"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D0BA451"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2AB960F"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7EA81AF7"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01F4845"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B243EE8"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8E1AD3"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2AE2CB9A"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121F81ED"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DC80EE1" w14:textId="77777777" w:rsidR="002B6194" w:rsidRPr="0038546C" w:rsidRDefault="002B6194"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EEFA6E7"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2F4A6EDD"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59A9AB0F" w14:textId="77777777" w:rsidR="002B6194" w:rsidRPr="0038546C"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D144FAA" w14:textId="77777777" w:rsidR="002B6194" w:rsidRPr="0038546C" w:rsidRDefault="002B6194"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F411834" w14:textId="77777777" w:rsidR="002B6194" w:rsidRPr="0038546C" w:rsidRDefault="002B6194" w:rsidP="00B87A80">
            <w:pPr>
              <w:jc w:val="center"/>
              <w:rPr>
                <w:rFonts w:ascii="Arial" w:hAnsi="Arial" w:cs="Arial"/>
                <w:color w:val="000000"/>
              </w:rPr>
            </w:pPr>
            <w:r w:rsidRPr="0038546C">
              <w:rPr>
                <w:rFonts w:ascii="Arial" w:hAnsi="Arial" w:cs="Arial"/>
              </w:rPr>
              <w:t>NON</w:t>
            </w:r>
          </w:p>
        </w:tc>
      </w:tr>
      <w:tr w:rsidR="002B6194" w:rsidRPr="0038546C" w14:paraId="6B9127F0" w14:textId="77777777" w:rsidTr="00E260AB">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558BE462"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2C5641B"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99E5E37"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021E7155" w14:textId="77777777" w:rsidTr="00E260AB">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AB618BA"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6DF58D4"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15FC53C"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4CC1B013" w14:textId="77777777" w:rsidTr="00E260AB">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4EE77F5"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B7CE70C" w14:textId="77777777" w:rsidR="002B6194" w:rsidRPr="0038546C" w:rsidRDefault="002B6194"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1B87732"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343574E3" w14:textId="77777777" w:rsidTr="00E260AB">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D8CACEF"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8D3131B"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490DB2F"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7A061D89" w14:textId="77777777" w:rsidTr="00E260AB">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01D20801"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189B22D"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A8561CF"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0BF6E007" w14:textId="77777777" w:rsidTr="00E260AB">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7A7FAB8"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24A38B0" w14:textId="77777777" w:rsidR="002B6194" w:rsidRPr="0038546C" w:rsidRDefault="002B6194"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46D9B97"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26704AFB" w14:textId="77777777" w:rsidTr="00E260AB">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8FD1CCD"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46970D"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C1D9880"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37734D20" w14:textId="77777777" w:rsidTr="00E260AB">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CF948EA"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6F08A8"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8ABF218"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3BB31A6E" w14:textId="77777777" w:rsidTr="00E260AB">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D628643"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7C596AD" w14:textId="77777777" w:rsidR="002B6194" w:rsidRPr="0038546C" w:rsidRDefault="002B6194"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232389F"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07A6B802"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109D2AA"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0E3A264"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7D9BFFA"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13C6C613"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1EDE491" w14:textId="77777777" w:rsidR="002B6194" w:rsidRPr="0038546C" w:rsidRDefault="002B6194" w:rsidP="00E260AB">
            <w:pPr>
              <w:jc w:val="left"/>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E665F39" w14:textId="77777777" w:rsidR="002B6194" w:rsidRPr="0038546C" w:rsidRDefault="002B6194"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5FF1A9" w14:textId="77777777" w:rsidR="002B6194" w:rsidRPr="0038546C" w:rsidRDefault="002B6194" w:rsidP="00B87A80">
            <w:pPr>
              <w:jc w:val="center"/>
              <w:rPr>
                <w:rFonts w:ascii="Arial" w:hAnsi="Arial" w:cs="Arial"/>
                <w:b/>
              </w:rPr>
            </w:pPr>
            <w:r w:rsidRPr="0038546C">
              <w:rPr>
                <w:rFonts w:ascii="Arial" w:hAnsi="Arial" w:cs="Arial"/>
                <w:b/>
              </w:rPr>
              <w:t>OUI</w:t>
            </w:r>
          </w:p>
        </w:tc>
      </w:tr>
      <w:tr w:rsidR="002B6194" w:rsidRPr="0038546C" w14:paraId="5A91BA2F"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BA98D1C"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974C94"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161A8B3"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26A0523"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3A09124"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1ECD36A"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5777255"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593A8FB0"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853FCE3"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9195CE4"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0D7B29"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8B16E36" w14:textId="77777777" w:rsidTr="00E260AB">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36A72AD4"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622E354"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377DEF6"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9275B7" w:rsidRPr="0038546C" w14:paraId="0C46EB5E" w14:textId="77777777" w:rsidTr="00E260AB">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16D75EC1" w14:textId="452A59D6" w:rsidR="009275B7" w:rsidRPr="0038546C" w:rsidRDefault="009275B7" w:rsidP="00E260AB">
            <w:pPr>
              <w:jc w:val="left"/>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5F5ADA31"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3B717FF7"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03674073" w14:textId="77777777" w:rsidR="002B6194" w:rsidRPr="0038546C" w:rsidRDefault="002B6194" w:rsidP="00633E39">
      <w:pPr>
        <w:rPr>
          <w:rFonts w:ascii="Arial" w:hAnsi="Arial" w:cs="Arial"/>
          <w:sz w:val="24"/>
        </w:rPr>
      </w:pPr>
    </w:p>
    <w:p w14:paraId="46F618A3" w14:textId="54134C69" w:rsidR="00633E39" w:rsidRPr="0038546C" w:rsidRDefault="00633E39" w:rsidP="00633E39">
      <w:pPr>
        <w:rPr>
          <w:rFonts w:ascii="Arial" w:hAnsi="Arial" w:cs="Arial"/>
          <w:sz w:val="24"/>
        </w:rPr>
      </w:pPr>
      <w:r w:rsidRPr="0038546C">
        <w:rPr>
          <w:rFonts w:ascii="Arial" w:hAnsi="Arial" w:cs="Arial"/>
          <w:sz w:val="24"/>
        </w:rPr>
        <w:br w:type="page"/>
      </w:r>
    </w:p>
    <w:p w14:paraId="6FB603DE" w14:textId="553F5251" w:rsidR="00C74076" w:rsidRPr="0038546C" w:rsidRDefault="00C74076" w:rsidP="003629C0">
      <w:pPr>
        <w:pStyle w:val="Bandeaufiche"/>
      </w:pPr>
      <w:r w:rsidRPr="0038546C">
        <w:lastRenderedPageBreak/>
        <w:t>1</w:t>
      </w:r>
      <w:r w:rsidR="005E5C1B" w:rsidRPr="0038546C">
        <w:t>3</w:t>
      </w:r>
      <w:r w:rsidRPr="0038546C">
        <w:t>. Aide à l’adaptation du poste de travail d’une personne en situation de handicap</w:t>
      </w:r>
    </w:p>
    <w:p w14:paraId="3543F324" w14:textId="77777777" w:rsidR="00F02747" w:rsidRPr="0038546C" w:rsidRDefault="00F02747" w:rsidP="007F04D5">
      <w:pPr>
        <w:pStyle w:val="Paragraphedeliste"/>
        <w:numPr>
          <w:ilvl w:val="0"/>
          <w:numId w:val="45"/>
        </w:numPr>
        <w:spacing w:before="240" w:after="120"/>
        <w:rPr>
          <w:rFonts w:ascii="Arial" w:hAnsi="Arial" w:cs="Arial"/>
          <w:b/>
          <w:bCs/>
          <w:sz w:val="24"/>
          <w:szCs w:val="24"/>
        </w:rPr>
      </w:pPr>
      <w:r w:rsidRPr="0038546C">
        <w:rPr>
          <w:rFonts w:ascii="Arial" w:hAnsi="Arial" w:cs="Arial"/>
          <w:b/>
          <w:bCs/>
          <w:sz w:val="24"/>
          <w:szCs w:val="24"/>
        </w:rPr>
        <w:t>QUI PEUT EN BÉNÉFICIER ?</w:t>
      </w:r>
    </w:p>
    <w:p w14:paraId="4DFADA6E" w14:textId="067AB4C3" w:rsidR="00633E39" w:rsidRPr="0038546C" w:rsidRDefault="00047D0A" w:rsidP="002549C1">
      <w:pPr>
        <w:spacing w:line="0" w:lineRule="atLeast"/>
        <w:rPr>
          <w:rFonts w:ascii="Arial" w:hAnsi="Arial" w:cs="Arial"/>
          <w:sz w:val="26"/>
          <w:szCs w:val="26"/>
        </w:rPr>
      </w:pPr>
      <w:r w:rsidRPr="0038546C">
        <w:rPr>
          <w:rFonts w:ascii="Arial" w:hAnsi="Arial" w:cs="Arial"/>
          <w:sz w:val="26"/>
          <w:szCs w:val="26"/>
        </w:rPr>
        <w:t>L’employeur peut demander le bénéfice de cette aide pour :</w:t>
      </w:r>
    </w:p>
    <w:p w14:paraId="2B9A9B95" w14:textId="07AE0A12" w:rsidR="00633E39" w:rsidRPr="0038546C" w:rsidRDefault="00633E39"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bénéficiaires de l’obligation d’emploi (BOE)</w:t>
      </w:r>
    </w:p>
    <w:p w14:paraId="33FBB8F8" w14:textId="355B2169" w:rsidR="00633E39" w:rsidRPr="0038546C" w:rsidRDefault="00633E39"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agents aptes avec restriction</w:t>
      </w:r>
    </w:p>
    <w:p w14:paraId="541EC17A" w14:textId="77777777" w:rsidR="00633E39" w:rsidRPr="0038546C" w:rsidRDefault="00633E39" w:rsidP="007F04D5">
      <w:pPr>
        <w:pStyle w:val="Paragraphedeliste"/>
        <w:numPr>
          <w:ilvl w:val="0"/>
          <w:numId w:val="45"/>
        </w:numPr>
        <w:spacing w:before="240" w:after="120"/>
        <w:rPr>
          <w:rFonts w:ascii="Arial" w:hAnsi="Arial" w:cs="Arial"/>
          <w:b/>
          <w:bCs/>
          <w:sz w:val="24"/>
          <w:szCs w:val="24"/>
        </w:rPr>
      </w:pPr>
      <w:r w:rsidRPr="0038546C">
        <w:rPr>
          <w:rFonts w:ascii="Arial" w:hAnsi="Arial" w:cs="Arial"/>
          <w:b/>
          <w:bCs/>
          <w:sz w:val="24"/>
          <w:szCs w:val="24"/>
        </w:rPr>
        <w:t>LE CONTENU</w:t>
      </w:r>
    </w:p>
    <w:p w14:paraId="3CCFCAB1" w14:textId="77777777" w:rsidR="006B237C" w:rsidRPr="0038546C" w:rsidRDefault="00633E39" w:rsidP="00766D6B">
      <w:pPr>
        <w:spacing w:after="120"/>
        <w:rPr>
          <w:rFonts w:ascii="Arial" w:hAnsi="Arial" w:cs="Arial"/>
          <w:sz w:val="26"/>
          <w:szCs w:val="26"/>
        </w:rPr>
      </w:pPr>
      <w:r w:rsidRPr="0038546C">
        <w:rPr>
          <w:rFonts w:ascii="Arial" w:hAnsi="Arial" w:cs="Arial"/>
          <w:sz w:val="26"/>
          <w:szCs w:val="26"/>
        </w:rPr>
        <w:t>L’aide permet de financer l’aménagement technique du poste de travail pour compenser le handicap de la personne</w:t>
      </w:r>
      <w:r w:rsidR="006B237C" w:rsidRPr="0038546C">
        <w:rPr>
          <w:rFonts w:ascii="Arial" w:hAnsi="Arial" w:cs="Arial"/>
          <w:sz w:val="26"/>
          <w:szCs w:val="26"/>
        </w:rPr>
        <w:t>.</w:t>
      </w:r>
    </w:p>
    <w:p w14:paraId="5328040A" w14:textId="41EF795A" w:rsidR="00633E39" w:rsidRPr="0038546C" w:rsidRDefault="00633E39" w:rsidP="00766D6B">
      <w:pPr>
        <w:spacing w:after="120"/>
        <w:rPr>
          <w:rFonts w:ascii="Arial" w:hAnsi="Arial" w:cs="Arial"/>
          <w:sz w:val="26"/>
          <w:szCs w:val="26"/>
        </w:rPr>
      </w:pPr>
      <w:r w:rsidRPr="0038546C">
        <w:rPr>
          <w:rFonts w:ascii="Arial" w:hAnsi="Arial" w:cs="Arial"/>
          <w:sz w:val="26"/>
          <w:szCs w:val="26"/>
        </w:rPr>
        <w:t>L’aide peut financer des travaux d’accessibilité au poste de travail</w:t>
      </w:r>
      <w:r w:rsidR="00766D6B" w:rsidRPr="0038546C">
        <w:rPr>
          <w:rFonts w:ascii="Arial" w:hAnsi="Arial" w:cs="Arial"/>
          <w:sz w:val="26"/>
          <w:szCs w:val="26"/>
        </w:rPr>
        <w:t xml:space="preserve"> quand cela ne relève pas de l’obligation d’accessibilité</w:t>
      </w:r>
      <w:r w:rsidR="006B237C" w:rsidRPr="0038546C">
        <w:rPr>
          <w:rFonts w:ascii="Arial" w:hAnsi="Arial" w:cs="Arial"/>
          <w:sz w:val="26"/>
          <w:szCs w:val="26"/>
        </w:rPr>
        <w:t>.</w:t>
      </w:r>
    </w:p>
    <w:p w14:paraId="412FE7EC" w14:textId="08021D4E" w:rsidR="00633E39" w:rsidRPr="0038546C" w:rsidRDefault="00633E39" w:rsidP="00766D6B">
      <w:pPr>
        <w:spacing w:after="120"/>
        <w:rPr>
          <w:rFonts w:ascii="Arial" w:hAnsi="Arial" w:cs="Arial"/>
          <w:sz w:val="26"/>
          <w:szCs w:val="26"/>
        </w:rPr>
      </w:pPr>
      <w:r w:rsidRPr="0038546C">
        <w:rPr>
          <w:rFonts w:ascii="Arial" w:hAnsi="Arial" w:cs="Arial"/>
          <w:sz w:val="26"/>
          <w:szCs w:val="26"/>
        </w:rPr>
        <w:t>Dans le cadre du télétravail, l’aide peut être mobilisée pour financer le surco</w:t>
      </w:r>
      <w:r w:rsidR="00963849" w:rsidRPr="0038546C">
        <w:rPr>
          <w:rFonts w:ascii="Arial" w:hAnsi="Arial" w:cs="Arial"/>
          <w:sz w:val="26"/>
          <w:szCs w:val="26"/>
        </w:rPr>
        <w:t>û</w:t>
      </w:r>
      <w:r w:rsidRPr="0038546C">
        <w:rPr>
          <w:rFonts w:ascii="Arial" w:hAnsi="Arial" w:cs="Arial"/>
          <w:sz w:val="26"/>
          <w:szCs w:val="26"/>
        </w:rPr>
        <w:t>t du poste de travail au domicile de l’agent.</w:t>
      </w:r>
    </w:p>
    <w:p w14:paraId="65E11EFA" w14:textId="77777777" w:rsidR="00633E39" w:rsidRPr="0038546C" w:rsidRDefault="00633E39" w:rsidP="00766D6B">
      <w:pPr>
        <w:spacing w:after="120"/>
        <w:rPr>
          <w:rFonts w:ascii="Arial" w:hAnsi="Arial" w:cs="Arial"/>
          <w:sz w:val="26"/>
          <w:szCs w:val="26"/>
        </w:rPr>
      </w:pPr>
      <w:r w:rsidRPr="0038546C">
        <w:rPr>
          <w:rFonts w:ascii="Arial" w:hAnsi="Arial" w:cs="Arial"/>
          <w:sz w:val="26"/>
          <w:szCs w:val="26"/>
        </w:rPr>
        <w:t>L’aide peut être demandée pour la prise en charge d’un aménagement situé dans le centre de formation de l’apprenti (CFA) quand cela ne relève pas de l’obligation d’accessibilité du CFA.</w:t>
      </w:r>
    </w:p>
    <w:p w14:paraId="559FC632" w14:textId="77777777" w:rsidR="00DE1430" w:rsidRPr="0038546C" w:rsidRDefault="00DE1430" w:rsidP="00DE1430">
      <w:pPr>
        <w:spacing w:after="120"/>
        <w:rPr>
          <w:rFonts w:ascii="Arial" w:hAnsi="Arial" w:cs="Arial"/>
          <w:sz w:val="26"/>
          <w:szCs w:val="26"/>
        </w:rPr>
      </w:pPr>
      <w:r w:rsidRPr="0038546C">
        <w:rPr>
          <w:rFonts w:ascii="Arial" w:hAnsi="Arial" w:cs="Arial"/>
          <w:sz w:val="26"/>
          <w:szCs w:val="26"/>
        </w:rPr>
        <w:t>L’aide peut financer le coût du transport adapté dans le cadre des activités professionnelles.</w:t>
      </w:r>
    </w:p>
    <w:p w14:paraId="086E3949" w14:textId="2BAE70FC" w:rsidR="00633E39" w:rsidRPr="0038546C" w:rsidRDefault="00633E39" w:rsidP="00766D6B">
      <w:pPr>
        <w:spacing w:after="120"/>
        <w:rPr>
          <w:rFonts w:ascii="Arial" w:hAnsi="Arial" w:cs="Arial"/>
          <w:sz w:val="26"/>
          <w:szCs w:val="26"/>
        </w:rPr>
      </w:pPr>
      <w:r w:rsidRPr="0038546C">
        <w:rPr>
          <w:rFonts w:ascii="Arial" w:hAnsi="Arial" w:cs="Arial"/>
          <w:sz w:val="26"/>
          <w:szCs w:val="26"/>
        </w:rPr>
        <w:t>L’aide du FIPHFP ne se substitue pas aux obligations légales de l'employeur en matière de prévention des risques professionnels, d’amélioration des conditions de travail ou de mise aux normes d’hygiène et de sécurité.</w:t>
      </w:r>
      <w:r w:rsidR="00DE1DB1" w:rsidRPr="0038546C">
        <w:rPr>
          <w:rFonts w:ascii="Arial" w:hAnsi="Arial" w:cs="Arial"/>
          <w:sz w:val="26"/>
          <w:szCs w:val="26"/>
        </w:rPr>
        <w:t xml:space="preserve"> </w:t>
      </w:r>
      <w:r w:rsidR="004A36E7" w:rsidRPr="0038546C">
        <w:rPr>
          <w:rFonts w:ascii="Arial" w:hAnsi="Arial" w:cs="Arial"/>
          <w:color w:val="20001F"/>
          <w:sz w:val="26"/>
          <w:szCs w:val="26"/>
        </w:rPr>
        <w:t>En application du principe de l’aménagement raisonnable qui doit être mis en œuvre par l’employeur, le FIPHFP ne finance pas l’intégralité du surcoût lié à la compensation du handicap.</w:t>
      </w:r>
    </w:p>
    <w:p w14:paraId="07985E8B" w14:textId="1CC061F6" w:rsidR="00633E39" w:rsidRPr="0038546C" w:rsidRDefault="00633E39" w:rsidP="00766D6B">
      <w:pPr>
        <w:spacing w:after="120"/>
        <w:rPr>
          <w:rFonts w:ascii="Arial" w:hAnsi="Arial" w:cs="Arial"/>
          <w:sz w:val="26"/>
          <w:szCs w:val="26"/>
        </w:rPr>
      </w:pPr>
      <w:r w:rsidRPr="0038546C">
        <w:rPr>
          <w:rFonts w:ascii="Arial" w:hAnsi="Arial" w:cs="Arial"/>
          <w:sz w:val="26"/>
          <w:szCs w:val="26"/>
        </w:rPr>
        <w:t>Le montant de l’aide est évalué dans une logique de stricte compensation du handicap, c’est-à-dire en excluant les investissements qui, par nature, sont rendus obligatoires pour tenir le poste, que l’agent soit handicapé ou non.</w:t>
      </w:r>
    </w:p>
    <w:p w14:paraId="7B6FB6BC" w14:textId="27DFA6E7" w:rsidR="00633E39" w:rsidRPr="0038546C" w:rsidRDefault="00633E39" w:rsidP="00766D6B">
      <w:pPr>
        <w:spacing w:after="120"/>
        <w:rPr>
          <w:rFonts w:ascii="Arial" w:hAnsi="Arial" w:cs="Arial"/>
          <w:sz w:val="26"/>
          <w:szCs w:val="26"/>
        </w:rPr>
      </w:pPr>
      <w:r w:rsidRPr="0038546C">
        <w:rPr>
          <w:rFonts w:ascii="Arial" w:hAnsi="Arial" w:cs="Arial"/>
          <w:sz w:val="26"/>
          <w:szCs w:val="26"/>
        </w:rPr>
        <w:t>L’aide ne concerne pas les prothèses auditives, autres prothèses et orthèses, fauteuil roulant, aménagement du véhicule personnel.</w:t>
      </w:r>
    </w:p>
    <w:p w14:paraId="07C24C00" w14:textId="77777777" w:rsidR="00633E39" w:rsidRPr="0038546C" w:rsidRDefault="00633E39" w:rsidP="007F04D5">
      <w:pPr>
        <w:pStyle w:val="Paragraphedeliste"/>
        <w:numPr>
          <w:ilvl w:val="0"/>
          <w:numId w:val="45"/>
        </w:numPr>
        <w:spacing w:before="240" w:after="120"/>
        <w:rPr>
          <w:rFonts w:ascii="Arial" w:hAnsi="Arial" w:cs="Arial"/>
          <w:b/>
          <w:bCs/>
          <w:sz w:val="24"/>
          <w:szCs w:val="24"/>
        </w:rPr>
      </w:pPr>
      <w:r w:rsidRPr="0038546C">
        <w:rPr>
          <w:rFonts w:ascii="Arial" w:hAnsi="Arial" w:cs="Arial"/>
          <w:b/>
          <w:bCs/>
          <w:sz w:val="24"/>
          <w:szCs w:val="24"/>
        </w:rPr>
        <w:t>QUEL MONTANT ?</w:t>
      </w:r>
    </w:p>
    <w:p w14:paraId="43EA5FA9" w14:textId="2A6AAC44" w:rsidR="00633E39" w:rsidRPr="0038546C" w:rsidRDefault="00633E39" w:rsidP="00633E39">
      <w:pPr>
        <w:rPr>
          <w:rFonts w:ascii="Arial" w:hAnsi="Arial" w:cs="Arial"/>
          <w:sz w:val="26"/>
          <w:szCs w:val="26"/>
        </w:rPr>
      </w:pPr>
      <w:r w:rsidRPr="0038546C">
        <w:rPr>
          <w:rFonts w:ascii="Arial" w:hAnsi="Arial" w:cs="Arial"/>
          <w:sz w:val="26"/>
          <w:szCs w:val="26"/>
        </w:rPr>
        <w:t>Le montant maximum de l’aide est de 10</w:t>
      </w:r>
      <w:r w:rsidR="008D54B8" w:rsidRPr="0038546C">
        <w:rPr>
          <w:rFonts w:ascii="Arial" w:hAnsi="Arial" w:cs="Arial"/>
          <w:sz w:val="26"/>
          <w:szCs w:val="26"/>
        </w:rPr>
        <w:t> </w:t>
      </w:r>
      <w:r w:rsidRPr="0038546C">
        <w:rPr>
          <w:rFonts w:ascii="Arial" w:hAnsi="Arial" w:cs="Arial"/>
          <w:sz w:val="26"/>
          <w:szCs w:val="26"/>
        </w:rPr>
        <w:t>000</w:t>
      </w:r>
      <w:r w:rsidR="008D54B8" w:rsidRPr="0038546C">
        <w:rPr>
          <w:rFonts w:ascii="Arial" w:hAnsi="Arial" w:cs="Arial"/>
          <w:sz w:val="26"/>
          <w:szCs w:val="26"/>
        </w:rPr>
        <w:t>€</w:t>
      </w:r>
      <w:r w:rsidRPr="0038546C">
        <w:rPr>
          <w:rFonts w:ascii="Arial" w:hAnsi="Arial" w:cs="Arial"/>
          <w:sz w:val="26"/>
          <w:szCs w:val="26"/>
        </w:rPr>
        <w:t>.</w:t>
      </w:r>
    </w:p>
    <w:p w14:paraId="1164B110" w14:textId="77777777" w:rsidR="00633E39" w:rsidRPr="0038546C" w:rsidRDefault="00633E39" w:rsidP="007F04D5">
      <w:pPr>
        <w:pStyle w:val="Paragraphedeliste"/>
        <w:numPr>
          <w:ilvl w:val="0"/>
          <w:numId w:val="45"/>
        </w:numPr>
        <w:spacing w:before="120" w:after="120"/>
        <w:ind w:left="357" w:hanging="357"/>
        <w:rPr>
          <w:rFonts w:ascii="Arial" w:hAnsi="Arial" w:cs="Arial"/>
          <w:b/>
          <w:bCs/>
          <w:sz w:val="24"/>
          <w:szCs w:val="24"/>
        </w:rPr>
      </w:pPr>
      <w:bookmarkStart w:id="65" w:name="_Hlk66709764"/>
      <w:r w:rsidRPr="0038546C">
        <w:rPr>
          <w:rFonts w:ascii="Arial" w:hAnsi="Arial" w:cs="Arial"/>
          <w:b/>
          <w:bCs/>
          <w:sz w:val="24"/>
          <w:szCs w:val="24"/>
        </w:rPr>
        <w:t>RÈGLES DE CUMUL</w:t>
      </w:r>
    </w:p>
    <w:p w14:paraId="5EE95E0B" w14:textId="7A23BB07" w:rsidR="00633E39" w:rsidRPr="0038546C" w:rsidRDefault="00633E39" w:rsidP="00633E39">
      <w:pPr>
        <w:rPr>
          <w:rFonts w:ascii="Arial" w:hAnsi="Arial" w:cs="Arial"/>
          <w:sz w:val="26"/>
          <w:szCs w:val="26"/>
        </w:rPr>
      </w:pPr>
      <w:bookmarkStart w:id="66" w:name="_Hlk66700949"/>
      <w:bookmarkEnd w:id="65"/>
      <w:r w:rsidRPr="0038546C">
        <w:rPr>
          <w:rFonts w:ascii="Arial" w:hAnsi="Arial" w:cs="Arial"/>
          <w:sz w:val="26"/>
          <w:szCs w:val="26"/>
        </w:rPr>
        <w:t>L’aide est cumulable avec les autres aides du FIPHFP.</w:t>
      </w:r>
    </w:p>
    <w:bookmarkEnd w:id="66"/>
    <w:p w14:paraId="2EE383C2" w14:textId="77777777" w:rsidR="00163246" w:rsidRPr="0038546C" w:rsidRDefault="00163246">
      <w:pPr>
        <w:jc w:val="left"/>
        <w:rPr>
          <w:rFonts w:ascii="Arial" w:hAnsi="Arial" w:cs="Arial"/>
          <w:b/>
          <w:bCs/>
          <w:sz w:val="24"/>
        </w:rPr>
      </w:pPr>
      <w:r w:rsidRPr="0038546C">
        <w:rPr>
          <w:rFonts w:ascii="Arial" w:hAnsi="Arial" w:cs="Arial"/>
          <w:b/>
          <w:bCs/>
          <w:sz w:val="24"/>
        </w:rPr>
        <w:br w:type="page"/>
      </w:r>
    </w:p>
    <w:p w14:paraId="39C9C4C8" w14:textId="17D704E5" w:rsidR="00633E39" w:rsidRPr="0038546C" w:rsidRDefault="008E5489" w:rsidP="007F04D5">
      <w:pPr>
        <w:pStyle w:val="Paragraphedeliste"/>
        <w:numPr>
          <w:ilvl w:val="0"/>
          <w:numId w:val="45"/>
        </w:numPr>
        <w:spacing w:before="240" w:after="120"/>
        <w:rPr>
          <w:rFonts w:ascii="Arial" w:hAnsi="Arial" w:cs="Arial"/>
          <w:b/>
          <w:bCs/>
          <w:sz w:val="24"/>
          <w:szCs w:val="24"/>
        </w:rPr>
      </w:pPr>
      <w:r w:rsidRPr="0038546C">
        <w:rPr>
          <w:rFonts w:ascii="Arial" w:hAnsi="Arial" w:cs="Arial"/>
          <w:b/>
          <w:bCs/>
          <w:sz w:val="24"/>
          <w:szCs w:val="24"/>
        </w:rPr>
        <w:lastRenderedPageBreak/>
        <w:t>CONDITIONS DE RENOUVELLEMENT</w:t>
      </w:r>
    </w:p>
    <w:p w14:paraId="0DC43BB1" w14:textId="67E8775C" w:rsidR="00163246" w:rsidRPr="0038546C" w:rsidRDefault="00163246" w:rsidP="00163246">
      <w:pPr>
        <w:rPr>
          <w:rFonts w:ascii="Arial" w:hAnsi="Arial" w:cs="Arial"/>
          <w:sz w:val="26"/>
          <w:szCs w:val="26"/>
        </w:rPr>
      </w:pPr>
      <w:r w:rsidRPr="0038546C">
        <w:rPr>
          <w:rFonts w:ascii="Arial" w:hAnsi="Arial" w:cs="Arial"/>
          <w:sz w:val="26"/>
          <w:szCs w:val="26"/>
        </w:rPr>
        <w:t>Le renouvellement du financement des matériels ou équipements financés en adaptation du poste de travail</w:t>
      </w:r>
      <w:r w:rsidR="00BB7E4B" w:rsidRPr="0038546C">
        <w:rPr>
          <w:rFonts w:ascii="Arial" w:hAnsi="Arial" w:cs="Arial"/>
          <w:sz w:val="26"/>
          <w:szCs w:val="26"/>
        </w:rPr>
        <w:t>, dans une logique de compensation des surcoûts,</w:t>
      </w:r>
      <w:r w:rsidRPr="0038546C">
        <w:rPr>
          <w:rFonts w:ascii="Arial" w:hAnsi="Arial" w:cs="Arial"/>
          <w:sz w:val="26"/>
          <w:szCs w:val="26"/>
        </w:rPr>
        <w:t xml:space="preserve"> ne peut avoir lieu que dans les cas suivants :</w:t>
      </w:r>
    </w:p>
    <w:p w14:paraId="3C32AFF8" w14:textId="77777777" w:rsidR="00163246" w:rsidRPr="0038546C" w:rsidRDefault="00163246" w:rsidP="00163246">
      <w:pPr>
        <w:spacing w:after="120"/>
        <w:ind w:left="284" w:hanging="142"/>
        <w:rPr>
          <w:rFonts w:ascii="Arial" w:hAnsi="Arial" w:cs="Arial"/>
          <w:sz w:val="26"/>
          <w:szCs w:val="26"/>
        </w:rPr>
      </w:pPr>
      <w:r w:rsidRPr="0038546C">
        <w:rPr>
          <w:rFonts w:ascii="Arial" w:hAnsi="Arial" w:cs="Arial"/>
          <w:sz w:val="26"/>
          <w:szCs w:val="26"/>
        </w:rPr>
        <w:t>•</w:t>
      </w:r>
      <w:r w:rsidRPr="0038546C">
        <w:rPr>
          <w:rFonts w:ascii="Arial" w:hAnsi="Arial" w:cs="Arial"/>
          <w:sz w:val="26"/>
          <w:szCs w:val="26"/>
        </w:rPr>
        <w:tab/>
        <w:t>l’aggravation du handicap,</w:t>
      </w:r>
    </w:p>
    <w:p w14:paraId="7F959F8C" w14:textId="484BCD75" w:rsidR="00163246" w:rsidRPr="0038546C" w:rsidRDefault="00163246" w:rsidP="00163246">
      <w:pPr>
        <w:spacing w:after="120"/>
        <w:ind w:left="284" w:hanging="142"/>
        <w:rPr>
          <w:rFonts w:ascii="Arial" w:hAnsi="Arial" w:cs="Arial"/>
          <w:sz w:val="26"/>
          <w:szCs w:val="26"/>
        </w:rPr>
      </w:pPr>
      <w:r w:rsidRPr="0038546C">
        <w:rPr>
          <w:rFonts w:ascii="Arial" w:hAnsi="Arial" w:cs="Arial"/>
          <w:sz w:val="26"/>
          <w:szCs w:val="26"/>
        </w:rPr>
        <w:t>•</w:t>
      </w:r>
      <w:r w:rsidRPr="0038546C">
        <w:rPr>
          <w:rFonts w:ascii="Arial" w:hAnsi="Arial" w:cs="Arial"/>
          <w:sz w:val="26"/>
          <w:szCs w:val="26"/>
        </w:rPr>
        <w:tab/>
        <w:t>l’évolution de la situation de travail,</w:t>
      </w:r>
    </w:p>
    <w:p w14:paraId="2A16B1A0" w14:textId="77777777" w:rsidR="00163246" w:rsidRPr="0038546C" w:rsidRDefault="00163246" w:rsidP="00163246">
      <w:pPr>
        <w:spacing w:after="120"/>
        <w:ind w:left="284" w:hanging="142"/>
        <w:rPr>
          <w:rFonts w:ascii="Arial" w:hAnsi="Arial" w:cs="Arial"/>
          <w:sz w:val="26"/>
          <w:szCs w:val="26"/>
        </w:rPr>
      </w:pPr>
      <w:r w:rsidRPr="0038546C">
        <w:rPr>
          <w:rFonts w:ascii="Arial" w:hAnsi="Arial" w:cs="Arial"/>
          <w:sz w:val="26"/>
          <w:szCs w:val="26"/>
        </w:rPr>
        <w:t>•</w:t>
      </w:r>
      <w:r w:rsidRPr="0038546C">
        <w:rPr>
          <w:rFonts w:ascii="Arial" w:hAnsi="Arial" w:cs="Arial"/>
          <w:sz w:val="26"/>
          <w:szCs w:val="26"/>
        </w:rPr>
        <w:tab/>
        <w:t>l’obsolescence liée à l’évolution technologique,</w:t>
      </w:r>
    </w:p>
    <w:p w14:paraId="0A2C0C87" w14:textId="39BA4113" w:rsidR="00633E39" w:rsidRPr="0038546C" w:rsidRDefault="00163246" w:rsidP="00163246">
      <w:pPr>
        <w:ind w:left="284" w:hanging="142"/>
        <w:rPr>
          <w:rFonts w:ascii="Arial" w:hAnsi="Arial" w:cs="Arial"/>
          <w:sz w:val="26"/>
          <w:szCs w:val="26"/>
        </w:rPr>
      </w:pPr>
      <w:r w:rsidRPr="0038546C">
        <w:rPr>
          <w:rFonts w:ascii="Arial" w:hAnsi="Arial" w:cs="Arial"/>
          <w:sz w:val="26"/>
          <w:szCs w:val="26"/>
        </w:rPr>
        <w:t>•</w:t>
      </w:r>
      <w:r w:rsidRPr="0038546C">
        <w:rPr>
          <w:rFonts w:ascii="Arial" w:hAnsi="Arial" w:cs="Arial"/>
          <w:sz w:val="26"/>
          <w:szCs w:val="26"/>
        </w:rPr>
        <w:tab/>
        <w:t>l’usure du matériel, dans un délai qui ne peut être inférieur à 5 ans par rapport à la date d’achat du matériel initial</w:t>
      </w:r>
      <w:r w:rsidR="00633E39" w:rsidRPr="0038546C">
        <w:rPr>
          <w:rFonts w:ascii="Arial" w:hAnsi="Arial" w:cs="Arial"/>
          <w:sz w:val="26"/>
          <w:szCs w:val="26"/>
        </w:rPr>
        <w:t>.</w:t>
      </w:r>
    </w:p>
    <w:p w14:paraId="57EB7F26" w14:textId="77777777" w:rsidR="00AD3DFC" w:rsidRPr="0038546C" w:rsidRDefault="00AD3DFC" w:rsidP="00163246">
      <w:pPr>
        <w:pStyle w:val="Paragraphedeliste"/>
        <w:numPr>
          <w:ilvl w:val="0"/>
          <w:numId w:val="45"/>
        </w:numPr>
        <w:spacing w:before="240" w:after="120"/>
        <w:ind w:left="357" w:hanging="357"/>
        <w:rPr>
          <w:rFonts w:ascii="Arial" w:hAnsi="Arial" w:cs="Arial"/>
          <w:b/>
          <w:bCs/>
          <w:sz w:val="24"/>
          <w:szCs w:val="24"/>
        </w:rPr>
      </w:pPr>
      <w:r w:rsidRPr="0038546C">
        <w:rPr>
          <w:rFonts w:ascii="Arial" w:hAnsi="Arial" w:cs="Arial"/>
          <w:b/>
          <w:bCs/>
          <w:sz w:val="24"/>
          <w:szCs w:val="24"/>
        </w:rPr>
        <w:t>MODALITES PARTICULIERE DE LA DEMANDE</w:t>
      </w:r>
    </w:p>
    <w:p w14:paraId="5E88AF14" w14:textId="103C29F0" w:rsidR="00331EDD" w:rsidRPr="0038546C" w:rsidRDefault="00AD3DFC" w:rsidP="002549C1">
      <w:pPr>
        <w:rPr>
          <w:rFonts w:ascii="Arial" w:hAnsi="Arial" w:cs="Arial"/>
          <w:sz w:val="26"/>
          <w:szCs w:val="26"/>
        </w:rPr>
      </w:pPr>
      <w:r w:rsidRPr="0038546C">
        <w:rPr>
          <w:rFonts w:ascii="Arial" w:hAnsi="Arial" w:cs="Arial"/>
          <w:sz w:val="26"/>
          <w:szCs w:val="26"/>
        </w:rPr>
        <w:t>A l’exception des cas d’urgence, l</w:t>
      </w:r>
      <w:r w:rsidR="008D54B8" w:rsidRPr="0038546C">
        <w:rPr>
          <w:rFonts w:ascii="Arial" w:hAnsi="Arial" w:cs="Arial"/>
          <w:sz w:val="26"/>
          <w:szCs w:val="26"/>
        </w:rPr>
        <w:t>’employeur est invité à solliciter le FIPHFP avant l</w:t>
      </w:r>
      <w:r w:rsidRPr="0038546C">
        <w:rPr>
          <w:rFonts w:ascii="Arial" w:hAnsi="Arial" w:cs="Arial"/>
          <w:sz w:val="26"/>
          <w:szCs w:val="26"/>
        </w:rPr>
        <w:t xml:space="preserve">a mise en place </w:t>
      </w:r>
      <w:r w:rsidR="008D54B8" w:rsidRPr="0038546C">
        <w:rPr>
          <w:rFonts w:ascii="Arial" w:hAnsi="Arial" w:cs="Arial"/>
          <w:sz w:val="26"/>
          <w:szCs w:val="26"/>
        </w:rPr>
        <w:t>de l’aménagement</w:t>
      </w:r>
      <w:r w:rsidRPr="0038546C">
        <w:rPr>
          <w:rFonts w:ascii="Arial" w:hAnsi="Arial" w:cs="Arial"/>
          <w:sz w:val="26"/>
          <w:szCs w:val="26"/>
        </w:rPr>
        <w:t>.</w:t>
      </w:r>
      <w:r w:rsidR="00331EDD" w:rsidRPr="0038546C">
        <w:rPr>
          <w:rFonts w:ascii="Arial" w:hAnsi="Arial" w:cs="Arial"/>
          <w:sz w:val="26"/>
          <w:szCs w:val="26"/>
        </w:rPr>
        <w:br w:type="page"/>
      </w:r>
    </w:p>
    <w:p w14:paraId="010CAFCF" w14:textId="05398A89" w:rsidR="002B719A" w:rsidRPr="0038546C" w:rsidRDefault="002B719A" w:rsidP="003629C0">
      <w:pPr>
        <w:pStyle w:val="Bandeaufiche"/>
      </w:pPr>
      <w:r w:rsidRPr="0038546C">
        <w:lastRenderedPageBreak/>
        <w:t>1</w:t>
      </w:r>
      <w:r w:rsidR="005E5C1B" w:rsidRPr="0038546C">
        <w:t>3</w:t>
      </w:r>
      <w:r w:rsidRPr="0038546C">
        <w:t>. Aide à l’adaptation du poste de travail d’une personne en situation de handicap</w:t>
      </w:r>
    </w:p>
    <w:p w14:paraId="4EFD43D8" w14:textId="77777777" w:rsidR="00331EDD" w:rsidRPr="0038546C" w:rsidRDefault="00331EDD" w:rsidP="00DE1430">
      <w:pPr>
        <w:pBdr>
          <w:top w:val="single" w:sz="4" w:space="1" w:color="auto"/>
          <w:left w:val="single" w:sz="4" w:space="4" w:color="auto"/>
          <w:bottom w:val="single" w:sz="4" w:space="1" w:color="auto"/>
          <w:right w:val="single" w:sz="4" w:space="0" w:color="auto"/>
        </w:pBdr>
        <w:spacing w:before="240" w:after="12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65208BB6"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554B554E" w14:textId="35EC30C7" w:rsidR="004E7BC6" w:rsidRPr="0038546C" w:rsidRDefault="004E7BC6" w:rsidP="004E7BC6">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461464CE"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176C1A04" w14:textId="77777777" w:rsidR="004E7BC6" w:rsidRPr="0038546C" w:rsidRDefault="004E7BC6" w:rsidP="004E7BC6">
      <w:pPr>
        <w:spacing w:after="120" w:line="259" w:lineRule="auto"/>
        <w:ind w:left="360"/>
        <w:contextualSpacing/>
        <w:jc w:val="left"/>
        <w:rPr>
          <w:rFonts w:ascii="Arial" w:hAnsi="Arial" w:cs="Arial"/>
          <w:b/>
          <w:bCs/>
          <w:color w:val="002060"/>
          <w:kern w:val="24"/>
          <w:szCs w:val="22"/>
        </w:rPr>
      </w:pPr>
      <w:r w:rsidRPr="0038546C">
        <w:rPr>
          <w:rFonts w:ascii="Arial" w:hAnsi="Arial" w:cs="Arial"/>
          <w:b/>
          <w:bCs/>
          <w:color w:val="002060"/>
          <w:kern w:val="24"/>
          <w:szCs w:val="22"/>
        </w:rPr>
        <w:t>OU</w:t>
      </w:r>
    </w:p>
    <w:p w14:paraId="292EC380"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d’agent apte avec restrictions</w:t>
      </w:r>
    </w:p>
    <w:p w14:paraId="020EDA3F" w14:textId="77777777" w:rsidR="004E7BC6" w:rsidRPr="0038546C" w:rsidRDefault="004E7BC6" w:rsidP="00497FA6">
      <w:pPr>
        <w:spacing w:before="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0ED76713" w14:textId="77777777" w:rsidR="004E7BC6" w:rsidRPr="0038546C" w:rsidRDefault="004E7BC6" w:rsidP="007F04D5">
      <w:pPr>
        <w:numPr>
          <w:ilvl w:val="0"/>
          <w:numId w:val="14"/>
        </w:numPr>
        <w:ind w:left="924" w:hanging="357"/>
        <w:jc w:val="left"/>
        <w:rPr>
          <w:rFonts w:ascii="Arial" w:hAnsi="Arial" w:cs="Arial"/>
          <w:color w:val="002060"/>
          <w:sz w:val="26"/>
          <w:szCs w:val="26"/>
        </w:rPr>
      </w:pPr>
      <w:r w:rsidRPr="0038546C">
        <w:rPr>
          <w:rFonts w:ascii="Arial" w:hAnsi="Arial" w:cs="Arial"/>
          <w:color w:val="002060"/>
          <w:sz w:val="26"/>
          <w:szCs w:val="26"/>
        </w:rPr>
        <w:t>Dernier bulletin de paie</w:t>
      </w:r>
    </w:p>
    <w:p w14:paraId="789A029E" w14:textId="6033ED46" w:rsidR="004E7BC6" w:rsidRPr="0038546C" w:rsidRDefault="004E7BC6" w:rsidP="00497FA6">
      <w:pPr>
        <w:spacing w:before="12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47635984" w14:textId="61E54311" w:rsidR="004E7BC6"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p w14:paraId="627F8CE8" w14:textId="02381562" w:rsidR="00633E39" w:rsidRPr="0038546C" w:rsidRDefault="004E7BC6" w:rsidP="00DC2BF7">
      <w:pPr>
        <w:spacing w:before="12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4 </w:t>
      </w:r>
      <w:r w:rsidR="00591705" w:rsidRPr="0038546C">
        <w:rPr>
          <w:rFonts w:ascii="Arial" w:hAnsi="Arial" w:cs="Arial"/>
          <w:b/>
          <w:bCs/>
          <w:color w:val="002060"/>
          <w:kern w:val="24"/>
          <w:sz w:val="26"/>
          <w:szCs w:val="26"/>
        </w:rPr>
        <w:t xml:space="preserve">/ </w:t>
      </w:r>
      <w:r w:rsidR="00633E39" w:rsidRPr="0038546C">
        <w:rPr>
          <w:rFonts w:ascii="Arial" w:hAnsi="Arial" w:cs="Arial"/>
          <w:b/>
          <w:bCs/>
          <w:color w:val="002060"/>
          <w:kern w:val="24"/>
          <w:sz w:val="26"/>
          <w:szCs w:val="26"/>
        </w:rPr>
        <w:t>Préconisation du médecin de travail</w:t>
      </w:r>
      <w:r w:rsidR="00467E05" w:rsidRPr="0038546C">
        <w:rPr>
          <w:rFonts w:ascii="Arial" w:hAnsi="Arial" w:cs="Arial"/>
          <w:b/>
          <w:bCs/>
          <w:color w:val="002060"/>
          <w:kern w:val="24"/>
          <w:sz w:val="26"/>
          <w:szCs w:val="26"/>
        </w:rPr>
        <w:t xml:space="preserve"> ou de</w:t>
      </w:r>
      <w:r w:rsidR="00633E39" w:rsidRPr="0038546C">
        <w:rPr>
          <w:rFonts w:ascii="Arial" w:hAnsi="Arial" w:cs="Arial"/>
          <w:b/>
          <w:bCs/>
          <w:color w:val="002060"/>
          <w:kern w:val="24"/>
          <w:sz w:val="26"/>
          <w:szCs w:val="26"/>
        </w:rPr>
        <w:t xml:space="preserve"> prévention.</w:t>
      </w:r>
    </w:p>
    <w:p w14:paraId="524D95D8" w14:textId="2E78BC3B" w:rsidR="00633E39" w:rsidRPr="0038546C" w:rsidRDefault="00633E39" w:rsidP="00633E39">
      <w:pPr>
        <w:spacing w:after="120"/>
        <w:rPr>
          <w:rFonts w:ascii="Arial" w:hAnsi="Arial" w:cs="Arial"/>
          <w:color w:val="002060"/>
          <w:sz w:val="26"/>
          <w:szCs w:val="26"/>
        </w:rPr>
      </w:pPr>
      <w:r w:rsidRPr="0038546C">
        <w:rPr>
          <w:rFonts w:ascii="Arial" w:hAnsi="Arial" w:cs="Arial"/>
          <w:color w:val="002060"/>
          <w:sz w:val="26"/>
          <w:szCs w:val="26"/>
        </w:rPr>
        <w:t>La date de la préconisation doit précéder la mise en œuvre de l’aménagement.</w:t>
      </w:r>
    </w:p>
    <w:p w14:paraId="7A9C3D6B" w14:textId="0F727377" w:rsidR="004A36E7" w:rsidRPr="0038546C" w:rsidRDefault="00F02747" w:rsidP="004A36E7">
      <w:pPr>
        <w:spacing w:after="60"/>
        <w:rPr>
          <w:rFonts w:ascii="Arial" w:hAnsi="Arial" w:cs="Arial"/>
          <w:color w:val="002060"/>
          <w:sz w:val="26"/>
          <w:szCs w:val="26"/>
        </w:rPr>
      </w:pPr>
      <w:r w:rsidRPr="0038546C">
        <w:rPr>
          <w:rFonts w:ascii="Arial" w:hAnsi="Arial" w:cs="Arial"/>
          <w:color w:val="002060"/>
          <w:sz w:val="26"/>
          <w:szCs w:val="26"/>
        </w:rPr>
        <w:t xml:space="preserve">Le cas échéant l’avis peut être complété d’une étude de poste (cf. </w:t>
      </w:r>
      <w:hyperlink w:anchor="_Etude_de_poste" w:history="1">
        <w:r w:rsidRPr="0038546C">
          <w:rPr>
            <w:rStyle w:val="Lienhypertexte"/>
            <w:rFonts w:ascii="Arial" w:hAnsi="Arial" w:cs="Arial"/>
            <w:sz w:val="26"/>
            <w:szCs w:val="26"/>
          </w:rPr>
          <w:t>Fiche 1</w:t>
        </w:r>
      </w:hyperlink>
      <w:r w:rsidR="000519FF" w:rsidRPr="0038546C">
        <w:rPr>
          <w:rStyle w:val="Lienhypertexte"/>
          <w:rFonts w:ascii="Arial" w:hAnsi="Arial" w:cs="Arial"/>
          <w:sz w:val="26"/>
          <w:szCs w:val="26"/>
        </w:rPr>
        <w:t>2</w:t>
      </w:r>
      <w:r w:rsidRPr="0038546C">
        <w:rPr>
          <w:rFonts w:ascii="Arial" w:hAnsi="Arial" w:cs="Arial"/>
          <w:color w:val="002060"/>
          <w:sz w:val="26"/>
          <w:szCs w:val="26"/>
        </w:rPr>
        <w:t>)</w:t>
      </w:r>
      <w:r w:rsidR="004A36E7" w:rsidRPr="0038546C">
        <w:rPr>
          <w:rFonts w:ascii="Arial" w:hAnsi="Arial" w:cs="Arial"/>
          <w:color w:val="002060"/>
          <w:sz w:val="26"/>
          <w:szCs w:val="26"/>
        </w:rPr>
        <w:t xml:space="preserve"> qui devra être signée, datée et validée par le médecin du travail.</w:t>
      </w:r>
    </w:p>
    <w:p w14:paraId="62A7A612" w14:textId="56ED1BD2" w:rsidR="00F02747" w:rsidRPr="0038546C" w:rsidRDefault="00F02747" w:rsidP="00040631">
      <w:pPr>
        <w:spacing w:after="120"/>
        <w:rPr>
          <w:rFonts w:ascii="Arial" w:hAnsi="Arial" w:cs="Arial"/>
          <w:color w:val="002060"/>
          <w:sz w:val="26"/>
          <w:szCs w:val="26"/>
        </w:rPr>
      </w:pPr>
      <w:r w:rsidRPr="0038546C">
        <w:rPr>
          <w:rFonts w:ascii="Arial" w:hAnsi="Arial" w:cs="Arial"/>
          <w:color w:val="002060"/>
          <w:sz w:val="26"/>
          <w:szCs w:val="26"/>
        </w:rPr>
        <w:t>.</w:t>
      </w:r>
    </w:p>
    <w:p w14:paraId="34BA67E3" w14:textId="71744B57" w:rsidR="00F02747" w:rsidRPr="0038546C" w:rsidRDefault="00F02747" w:rsidP="00040631">
      <w:pPr>
        <w:spacing w:after="240"/>
        <w:rPr>
          <w:rFonts w:ascii="Arial" w:hAnsi="Arial" w:cs="Arial"/>
          <w:color w:val="002060"/>
          <w:sz w:val="26"/>
          <w:szCs w:val="26"/>
        </w:rPr>
      </w:pPr>
      <w:r w:rsidRPr="0038546C">
        <w:rPr>
          <w:rFonts w:ascii="Arial" w:hAnsi="Arial" w:cs="Arial"/>
          <w:color w:val="002060"/>
          <w:sz w:val="26"/>
          <w:szCs w:val="26"/>
        </w:rPr>
        <w:t>L</w:t>
      </w:r>
      <w:r w:rsidR="00040631" w:rsidRPr="0038546C">
        <w:rPr>
          <w:rFonts w:ascii="Arial" w:hAnsi="Arial" w:cs="Arial"/>
          <w:color w:val="002060"/>
          <w:sz w:val="26"/>
          <w:szCs w:val="26"/>
        </w:rPr>
        <w:t xml:space="preserve">es éléments produits doivent permettre d’avoir </w:t>
      </w:r>
      <w:r w:rsidRPr="0038546C">
        <w:rPr>
          <w:rFonts w:ascii="Arial" w:hAnsi="Arial" w:cs="Arial"/>
          <w:color w:val="002060"/>
          <w:sz w:val="26"/>
          <w:szCs w:val="26"/>
        </w:rPr>
        <w:t>un descriptif de la situation, la nature exacte des difficultés rencontrées, la pertinence de l'a</w:t>
      </w:r>
      <w:r w:rsidR="00EF73FC" w:rsidRPr="0038546C">
        <w:rPr>
          <w:rFonts w:ascii="Arial" w:hAnsi="Arial" w:cs="Arial"/>
          <w:color w:val="002060"/>
          <w:sz w:val="26"/>
          <w:szCs w:val="26"/>
        </w:rPr>
        <w:t xml:space="preserve">ménagement </w:t>
      </w:r>
      <w:r w:rsidRPr="0038546C">
        <w:rPr>
          <w:rFonts w:ascii="Arial" w:hAnsi="Arial" w:cs="Arial"/>
          <w:color w:val="002060"/>
          <w:sz w:val="26"/>
          <w:szCs w:val="26"/>
        </w:rPr>
        <w:t>envisagée au regard de la situation de l’agent concerné.</w:t>
      </w:r>
    </w:p>
    <w:tbl>
      <w:tblPr>
        <w:tblW w:w="0" w:type="auto"/>
        <w:tblInd w:w="-2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CellMar>
          <w:left w:w="70" w:type="dxa"/>
          <w:right w:w="70" w:type="dxa"/>
        </w:tblCellMar>
        <w:tblLook w:val="0000" w:firstRow="0" w:lastRow="0" w:firstColumn="0" w:lastColumn="0" w:noHBand="0" w:noVBand="0"/>
      </w:tblPr>
      <w:tblGrid>
        <w:gridCol w:w="9049"/>
      </w:tblGrid>
      <w:tr w:rsidR="00F02747" w:rsidRPr="0038546C" w14:paraId="424CE312" w14:textId="77777777" w:rsidTr="004A54A0">
        <w:trPr>
          <w:trHeight w:val="1689"/>
        </w:trPr>
        <w:tc>
          <w:tcPr>
            <w:tcW w:w="9333" w:type="dxa"/>
          </w:tcPr>
          <w:p w14:paraId="549AE491" w14:textId="77777777" w:rsidR="00F02747" w:rsidRPr="0038546C" w:rsidRDefault="00F02747" w:rsidP="00BD1E57">
            <w:pPr>
              <w:ind w:left="262"/>
              <w:rPr>
                <w:rFonts w:ascii="Arial" w:hAnsi="Arial" w:cs="Arial"/>
                <w:color w:val="002060"/>
                <w:sz w:val="26"/>
                <w:szCs w:val="26"/>
              </w:rPr>
            </w:pPr>
            <w:r w:rsidRPr="0038546C">
              <w:rPr>
                <w:rFonts w:ascii="Arial" w:hAnsi="Arial" w:cs="Arial"/>
                <w:color w:val="002060"/>
                <w:sz w:val="26"/>
                <w:szCs w:val="26"/>
              </w:rPr>
              <w:t>Vous pouvez mobiliser également :</w:t>
            </w:r>
          </w:p>
          <w:p w14:paraId="553F7B52" w14:textId="62AF2F69" w:rsidR="00F02747" w:rsidRPr="0038546C" w:rsidRDefault="00F02747" w:rsidP="007F04D5">
            <w:pPr>
              <w:pStyle w:val="Paragraphedeliste"/>
              <w:numPr>
                <w:ilvl w:val="0"/>
                <w:numId w:val="29"/>
              </w:numPr>
              <w:spacing w:after="160"/>
              <w:ind w:left="1201"/>
              <w:contextualSpacing/>
              <w:rPr>
                <w:rFonts w:ascii="Arial" w:hAnsi="Arial" w:cs="Arial"/>
                <w:color w:val="002060"/>
                <w:sz w:val="26"/>
                <w:szCs w:val="26"/>
              </w:rPr>
            </w:pPr>
            <w:r w:rsidRPr="0038546C">
              <w:rPr>
                <w:rFonts w:ascii="Arial" w:hAnsi="Arial" w:cs="Arial"/>
                <w:color w:val="002060"/>
                <w:sz w:val="26"/>
                <w:szCs w:val="26"/>
              </w:rPr>
              <w:t xml:space="preserve">Pour une situation complexe, une étude </w:t>
            </w:r>
            <w:r w:rsidR="00F07341" w:rsidRPr="0038546C">
              <w:rPr>
                <w:rFonts w:ascii="Arial" w:hAnsi="Arial" w:cs="Arial"/>
                <w:color w:val="002060"/>
                <w:sz w:val="26"/>
                <w:szCs w:val="26"/>
              </w:rPr>
              <w:t>ergonomique</w:t>
            </w:r>
            <w:r w:rsidRPr="0038546C">
              <w:rPr>
                <w:rFonts w:ascii="Arial" w:hAnsi="Arial" w:cs="Arial"/>
                <w:color w:val="002060"/>
                <w:sz w:val="26"/>
                <w:szCs w:val="26"/>
              </w:rPr>
              <w:t xml:space="preserve"> (</w:t>
            </w:r>
            <w:hyperlink w:anchor="_L’étude_préalable_à" w:history="1">
              <w:r w:rsidRPr="0038546C">
                <w:rPr>
                  <w:rStyle w:val="Lienhypertexte"/>
                  <w:rFonts w:ascii="Arial" w:hAnsi="Arial" w:cs="Arial"/>
                  <w:sz w:val="26"/>
                  <w:szCs w:val="26"/>
                </w:rPr>
                <w:t>E</w:t>
              </w:r>
            </w:hyperlink>
            <w:r w:rsidR="00F07341" w:rsidRPr="0038546C">
              <w:rPr>
                <w:rStyle w:val="Lienhypertexte"/>
                <w:rFonts w:ascii="Arial" w:hAnsi="Arial" w:cs="Arial"/>
                <w:sz w:val="26"/>
                <w:szCs w:val="26"/>
              </w:rPr>
              <w:t>G</w:t>
            </w:r>
            <w:r w:rsidRPr="0038546C">
              <w:rPr>
                <w:rFonts w:ascii="Arial" w:hAnsi="Arial" w:cs="Arial"/>
                <w:color w:val="002060"/>
                <w:sz w:val="26"/>
                <w:szCs w:val="26"/>
              </w:rPr>
              <w:t>)</w:t>
            </w:r>
            <w:r w:rsidR="00842DCD" w:rsidRPr="0038546C">
              <w:rPr>
                <w:rFonts w:ascii="Arial" w:hAnsi="Arial" w:cs="Arial"/>
                <w:color w:val="002060"/>
                <w:sz w:val="26"/>
                <w:szCs w:val="26"/>
              </w:rPr>
              <w:t>.</w:t>
            </w:r>
          </w:p>
          <w:p w14:paraId="7F6AE129" w14:textId="7715E9E9" w:rsidR="00F02747" w:rsidRPr="0038546C" w:rsidRDefault="00F02747" w:rsidP="003B06F8">
            <w:pPr>
              <w:pStyle w:val="Paragraphedeliste"/>
              <w:numPr>
                <w:ilvl w:val="0"/>
                <w:numId w:val="29"/>
              </w:numPr>
              <w:rPr>
                <w:rFonts w:ascii="Arial" w:hAnsi="Arial" w:cs="Arial"/>
                <w:color w:val="002060"/>
                <w:sz w:val="26"/>
                <w:szCs w:val="26"/>
              </w:rPr>
            </w:pPr>
            <w:r w:rsidRPr="0038546C">
              <w:rPr>
                <w:rFonts w:ascii="Arial" w:hAnsi="Arial" w:cs="Arial"/>
                <w:color w:val="002060"/>
                <w:sz w:val="26"/>
                <w:szCs w:val="26"/>
              </w:rPr>
              <w:t xml:space="preserve">Pour une expertise concernant </w:t>
            </w:r>
            <w:r w:rsidR="00BB7E4B" w:rsidRPr="0038546C">
              <w:rPr>
                <w:rFonts w:ascii="Arial" w:hAnsi="Arial" w:cs="Arial"/>
                <w:color w:val="002060"/>
                <w:sz w:val="26"/>
                <w:szCs w:val="26"/>
              </w:rPr>
              <w:t>5 typologies de handicap (</w:t>
            </w:r>
            <w:r w:rsidRPr="0038546C">
              <w:rPr>
                <w:rFonts w:ascii="Arial" w:hAnsi="Arial" w:cs="Arial"/>
                <w:color w:val="002060"/>
                <w:sz w:val="26"/>
                <w:szCs w:val="26"/>
              </w:rPr>
              <w:t>le handicap auditif, moteur</w:t>
            </w:r>
            <w:r w:rsidR="00BB7E4B" w:rsidRPr="0038546C">
              <w:t xml:space="preserve"> </w:t>
            </w:r>
            <w:r w:rsidR="00BB7E4B" w:rsidRPr="0038546C">
              <w:rPr>
                <w:rFonts w:ascii="Arial" w:hAnsi="Arial" w:cs="Arial"/>
                <w:color w:val="002060"/>
                <w:sz w:val="26"/>
                <w:szCs w:val="26"/>
              </w:rPr>
              <w:t>/ maladie chronique invalidante</w:t>
            </w:r>
            <w:r w:rsidRPr="0038546C">
              <w:rPr>
                <w:rFonts w:ascii="Arial" w:hAnsi="Arial" w:cs="Arial"/>
                <w:color w:val="002060"/>
                <w:sz w:val="26"/>
                <w:szCs w:val="26"/>
              </w:rPr>
              <w:t>, visuel, psychique,</w:t>
            </w:r>
            <w:r w:rsidR="00BB7E4B" w:rsidRPr="0038546C">
              <w:t xml:space="preserve"> </w:t>
            </w:r>
            <w:r w:rsidR="00BB7E4B" w:rsidRPr="0038546C">
              <w:rPr>
                <w:rFonts w:ascii="Arial" w:hAnsi="Arial" w:cs="Arial"/>
                <w:color w:val="002060"/>
                <w:sz w:val="26"/>
                <w:szCs w:val="26"/>
              </w:rPr>
              <w:t>troubles du neurodéveloppement</w:t>
            </w:r>
            <w:r w:rsidR="003B06F8" w:rsidRPr="0038546C">
              <w:rPr>
                <w:rFonts w:ascii="Arial" w:hAnsi="Arial" w:cs="Arial"/>
                <w:color w:val="002060"/>
                <w:sz w:val="26"/>
                <w:szCs w:val="26"/>
              </w:rPr>
              <w:t>),</w:t>
            </w:r>
            <w:r w:rsidRPr="0038546C">
              <w:rPr>
                <w:rFonts w:ascii="Arial" w:hAnsi="Arial" w:cs="Arial"/>
                <w:color w:val="002060"/>
                <w:sz w:val="26"/>
                <w:szCs w:val="26"/>
              </w:rPr>
              <w:t xml:space="preserve"> </w:t>
            </w:r>
            <w:r w:rsidR="00BB7E4B" w:rsidRPr="0038546C">
              <w:rPr>
                <w:rFonts w:ascii="Arial" w:hAnsi="Arial" w:cs="Arial"/>
                <w:color w:val="002060"/>
                <w:sz w:val="26"/>
                <w:szCs w:val="26"/>
              </w:rPr>
              <w:t>le Service</w:t>
            </w:r>
            <w:r w:rsidRPr="0038546C">
              <w:rPr>
                <w:rFonts w:ascii="Arial" w:hAnsi="Arial" w:cs="Arial"/>
                <w:color w:val="002060"/>
                <w:sz w:val="26"/>
                <w:szCs w:val="26"/>
              </w:rPr>
              <w:t xml:space="preserve"> appui</w:t>
            </w:r>
            <w:r w:rsidR="00BB7E4B" w:rsidRPr="0038546C">
              <w:rPr>
                <w:rFonts w:ascii="Arial" w:hAnsi="Arial" w:cs="Arial"/>
                <w:color w:val="002060"/>
                <w:sz w:val="26"/>
                <w:szCs w:val="26"/>
              </w:rPr>
              <w:t>s</w:t>
            </w:r>
            <w:r w:rsidRPr="0038546C">
              <w:rPr>
                <w:rFonts w:ascii="Arial" w:hAnsi="Arial" w:cs="Arial"/>
                <w:color w:val="002060"/>
                <w:sz w:val="26"/>
                <w:szCs w:val="26"/>
              </w:rPr>
              <w:t xml:space="preserve"> spécifique</w:t>
            </w:r>
            <w:r w:rsidR="00BB7E4B" w:rsidRPr="0038546C">
              <w:rPr>
                <w:rFonts w:ascii="Arial" w:hAnsi="Arial" w:cs="Arial"/>
                <w:color w:val="002060"/>
                <w:sz w:val="26"/>
                <w:szCs w:val="26"/>
              </w:rPr>
              <w:t>s</w:t>
            </w:r>
            <w:r w:rsidRPr="0038546C">
              <w:rPr>
                <w:rFonts w:ascii="Arial" w:hAnsi="Arial" w:cs="Arial"/>
                <w:color w:val="002060"/>
                <w:sz w:val="26"/>
                <w:szCs w:val="26"/>
              </w:rPr>
              <w:t xml:space="preserve"> (</w:t>
            </w:r>
            <w:hyperlink w:anchor="_Les_prestations_d’appui" w:history="1">
              <w:r w:rsidR="00BB7E4B" w:rsidRPr="0038546C">
                <w:rPr>
                  <w:rStyle w:val="Lienhypertexte"/>
                  <w:rFonts w:ascii="Arial" w:hAnsi="Arial" w:cs="Arial"/>
                  <w:sz w:val="26"/>
                  <w:szCs w:val="26"/>
                </w:rPr>
                <w:t>S</w:t>
              </w:r>
              <w:r w:rsidRPr="0038546C">
                <w:rPr>
                  <w:rStyle w:val="Lienhypertexte"/>
                  <w:rFonts w:ascii="Arial" w:hAnsi="Arial" w:cs="Arial"/>
                  <w:sz w:val="26"/>
                  <w:szCs w:val="26"/>
                </w:rPr>
                <w:t>AS</w:t>
              </w:r>
            </w:hyperlink>
            <w:r w:rsidRPr="0038546C">
              <w:rPr>
                <w:rFonts w:ascii="Arial" w:hAnsi="Arial" w:cs="Arial"/>
                <w:color w:val="002060"/>
                <w:sz w:val="26"/>
                <w:szCs w:val="26"/>
              </w:rPr>
              <w:t>)</w:t>
            </w:r>
          </w:p>
        </w:tc>
      </w:tr>
    </w:tbl>
    <w:p w14:paraId="6CA72B1A" w14:textId="166C5F69" w:rsidR="004A54A0" w:rsidRPr="0038546C" w:rsidRDefault="004E7BC6" w:rsidP="00497FA6">
      <w:pPr>
        <w:spacing w:before="120" w:after="160"/>
        <w:ind w:left="284" w:hanging="284"/>
        <w:rPr>
          <w:rFonts w:ascii="Arial" w:hAnsi="Arial" w:cs="Arial"/>
          <w:b/>
          <w:bCs/>
          <w:color w:val="002060"/>
          <w:sz w:val="26"/>
          <w:szCs w:val="26"/>
        </w:rPr>
      </w:pPr>
      <w:r w:rsidRPr="0038546C">
        <w:rPr>
          <w:rFonts w:ascii="Arial" w:hAnsi="Arial" w:cs="Arial"/>
          <w:b/>
          <w:bCs/>
          <w:color w:val="002060"/>
          <w:sz w:val="26"/>
          <w:szCs w:val="26"/>
        </w:rPr>
        <w:t xml:space="preserve">5 </w:t>
      </w:r>
      <w:r w:rsidR="00591705" w:rsidRPr="0038546C">
        <w:rPr>
          <w:rFonts w:ascii="Arial" w:hAnsi="Arial" w:cs="Arial"/>
          <w:b/>
          <w:bCs/>
          <w:color w:val="002060"/>
          <w:sz w:val="26"/>
          <w:szCs w:val="26"/>
        </w:rPr>
        <w:t xml:space="preserve">/ </w:t>
      </w:r>
      <w:r w:rsidR="00633E39" w:rsidRPr="0038546C">
        <w:rPr>
          <w:rFonts w:ascii="Arial" w:hAnsi="Arial" w:cs="Arial"/>
          <w:b/>
          <w:bCs/>
          <w:color w:val="002060"/>
          <w:sz w:val="26"/>
          <w:szCs w:val="26"/>
        </w:rPr>
        <w:t xml:space="preserve">Le tableau de surcoût lié à la compensation du handicap </w:t>
      </w:r>
      <w:r w:rsidR="00EF73FC" w:rsidRPr="0038546C">
        <w:rPr>
          <w:rFonts w:ascii="Arial" w:hAnsi="Arial" w:cs="Arial"/>
          <w:b/>
          <w:bCs/>
          <w:color w:val="002060"/>
          <w:sz w:val="26"/>
          <w:szCs w:val="26"/>
          <w:u w:val="single"/>
        </w:rPr>
        <w:t>dans le cas d’un aménagement technique</w:t>
      </w:r>
      <w:r w:rsidR="004A54A0" w:rsidRPr="0038546C">
        <w:rPr>
          <w:rFonts w:ascii="Arial" w:hAnsi="Arial" w:cs="Arial"/>
          <w:b/>
          <w:bCs/>
          <w:color w:val="002060"/>
          <w:sz w:val="26"/>
          <w:szCs w:val="26"/>
          <w:u w:val="single"/>
        </w:rPr>
        <w:t xml:space="preserve"> </w:t>
      </w:r>
    </w:p>
    <w:p w14:paraId="11FC54EA" w14:textId="62CC662A" w:rsidR="001E75A8" w:rsidRPr="0038546C" w:rsidRDefault="004A54A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L</w:t>
      </w:r>
      <w:r w:rsidR="00507C24" w:rsidRPr="0038546C">
        <w:rPr>
          <w:rFonts w:ascii="Arial" w:hAnsi="Arial" w:cs="Arial"/>
          <w:color w:val="002060"/>
          <w:sz w:val="26"/>
          <w:szCs w:val="26"/>
        </w:rPr>
        <w:t>’utilisation du modèle est obligatoire</w:t>
      </w:r>
    </w:p>
    <w:p w14:paraId="3DE3F24C" w14:textId="37C0458B" w:rsidR="003A169D" w:rsidRPr="0038546C" w:rsidRDefault="004E7BC6" w:rsidP="004A54A0">
      <w:pPr>
        <w:spacing w:before="120" w:after="120"/>
        <w:rPr>
          <w:rFonts w:ascii="Arial" w:hAnsi="Arial" w:cs="Arial"/>
          <w:b/>
          <w:bCs/>
          <w:color w:val="002060"/>
          <w:kern w:val="24"/>
          <w:sz w:val="26"/>
          <w:szCs w:val="26"/>
        </w:rPr>
      </w:pPr>
      <w:r w:rsidRPr="0038546C">
        <w:rPr>
          <w:rFonts w:ascii="Arial" w:hAnsi="Arial" w:cs="Arial"/>
          <w:b/>
          <w:bCs/>
          <w:color w:val="002060"/>
          <w:kern w:val="24"/>
          <w:sz w:val="26"/>
          <w:szCs w:val="26"/>
        </w:rPr>
        <w:t xml:space="preserve">6 </w:t>
      </w:r>
      <w:r w:rsidR="003A169D" w:rsidRPr="0038546C">
        <w:rPr>
          <w:rFonts w:ascii="Arial" w:hAnsi="Arial" w:cs="Arial"/>
          <w:b/>
          <w:bCs/>
          <w:color w:val="002060"/>
          <w:kern w:val="24"/>
          <w:sz w:val="26"/>
          <w:szCs w:val="26"/>
        </w:rPr>
        <w:t>/ Le devis retenu (pour une demande d’accord préalable)</w:t>
      </w:r>
    </w:p>
    <w:p w14:paraId="6CD32C51" w14:textId="009357EF" w:rsidR="003A169D" w:rsidRPr="0038546C" w:rsidRDefault="004E7BC6" w:rsidP="00497FA6">
      <w:pPr>
        <w:spacing w:before="120" w:after="120"/>
        <w:rPr>
          <w:rFonts w:ascii="Arial" w:hAnsi="Arial" w:cs="Arial"/>
          <w:b/>
          <w:bCs/>
          <w:color w:val="002060"/>
          <w:kern w:val="24"/>
          <w:sz w:val="26"/>
          <w:szCs w:val="26"/>
        </w:rPr>
      </w:pPr>
      <w:r w:rsidRPr="0038546C">
        <w:rPr>
          <w:rFonts w:ascii="Arial" w:hAnsi="Arial" w:cs="Arial"/>
          <w:b/>
          <w:bCs/>
          <w:color w:val="002060"/>
          <w:kern w:val="24"/>
          <w:sz w:val="26"/>
          <w:szCs w:val="26"/>
        </w:rPr>
        <w:t xml:space="preserve">7 </w:t>
      </w:r>
      <w:r w:rsidR="003A169D" w:rsidRPr="0038546C">
        <w:rPr>
          <w:rFonts w:ascii="Arial" w:hAnsi="Arial" w:cs="Arial"/>
          <w:b/>
          <w:bCs/>
          <w:color w:val="002060"/>
          <w:kern w:val="24"/>
          <w:sz w:val="26"/>
          <w:szCs w:val="26"/>
        </w:rPr>
        <w:t xml:space="preserve">/ </w:t>
      </w:r>
      <w:r w:rsidR="000729E0" w:rsidRPr="0038546C">
        <w:rPr>
          <w:rFonts w:ascii="Arial" w:hAnsi="Arial" w:cs="Arial"/>
          <w:b/>
          <w:bCs/>
          <w:color w:val="002060"/>
          <w:kern w:val="24"/>
          <w:sz w:val="26"/>
          <w:szCs w:val="26"/>
        </w:rPr>
        <w:t xml:space="preserve">La facture </w:t>
      </w:r>
      <w:r w:rsidR="000B6954" w:rsidRPr="0038546C">
        <w:rPr>
          <w:rFonts w:ascii="Arial" w:hAnsi="Arial" w:cs="Arial"/>
          <w:b/>
          <w:bCs/>
          <w:color w:val="002060"/>
          <w:kern w:val="24"/>
          <w:sz w:val="26"/>
          <w:szCs w:val="26"/>
        </w:rPr>
        <w:t>acquittée/mandatée</w:t>
      </w:r>
      <w:r w:rsidR="00842DCD" w:rsidRPr="0038546C">
        <w:rPr>
          <w:rFonts w:ascii="Arial" w:hAnsi="Arial" w:cs="Arial"/>
          <w:b/>
          <w:bCs/>
          <w:color w:val="002060"/>
          <w:kern w:val="24"/>
          <w:sz w:val="26"/>
          <w:szCs w:val="26"/>
        </w:rPr>
        <w:t xml:space="preserve"> </w:t>
      </w:r>
      <w:r w:rsidR="003A169D" w:rsidRPr="0038546C">
        <w:rPr>
          <w:rFonts w:ascii="Arial" w:hAnsi="Arial" w:cs="Arial"/>
          <w:b/>
          <w:bCs/>
          <w:color w:val="002060"/>
          <w:kern w:val="24"/>
          <w:sz w:val="26"/>
          <w:szCs w:val="26"/>
        </w:rPr>
        <w:t>(pour la demande de remboursement)</w:t>
      </w:r>
    </w:p>
    <w:p w14:paraId="339F1597" w14:textId="4DE12F4B" w:rsidR="005C55DA" w:rsidRPr="0038546C" w:rsidRDefault="004E7BC6" w:rsidP="00497FA6">
      <w:pPr>
        <w:spacing w:before="120"/>
        <w:rPr>
          <w:rFonts w:ascii="Arial" w:hAnsi="Arial" w:cs="Arial"/>
          <w:b/>
          <w:bCs/>
          <w:color w:val="002060"/>
          <w:sz w:val="26"/>
          <w:szCs w:val="26"/>
        </w:rPr>
      </w:pPr>
      <w:r w:rsidRPr="0038546C">
        <w:rPr>
          <w:rFonts w:ascii="Arial" w:hAnsi="Arial" w:cs="Arial"/>
          <w:b/>
          <w:bCs/>
          <w:color w:val="002060"/>
          <w:sz w:val="26"/>
          <w:szCs w:val="26"/>
        </w:rPr>
        <w:t xml:space="preserve">8 </w:t>
      </w:r>
      <w:r w:rsidR="00591705" w:rsidRPr="0038546C">
        <w:rPr>
          <w:rFonts w:ascii="Arial" w:hAnsi="Arial" w:cs="Arial"/>
          <w:b/>
          <w:bCs/>
          <w:color w:val="002060"/>
          <w:sz w:val="26"/>
          <w:szCs w:val="26"/>
        </w:rPr>
        <w:t xml:space="preserve">/ </w:t>
      </w:r>
      <w:r w:rsidR="00633E39" w:rsidRPr="0038546C">
        <w:rPr>
          <w:rFonts w:ascii="Arial" w:hAnsi="Arial" w:cs="Arial"/>
          <w:b/>
          <w:bCs/>
          <w:color w:val="002060"/>
          <w:sz w:val="26"/>
          <w:szCs w:val="26"/>
        </w:rPr>
        <w:t>RIB de l’employeur</w:t>
      </w:r>
    </w:p>
    <w:p w14:paraId="77D4C195" w14:textId="77777777" w:rsidR="005C55DA" w:rsidRPr="0038546C" w:rsidRDefault="005C55DA" w:rsidP="00591705">
      <w:pPr>
        <w:spacing w:before="240" w:after="160"/>
        <w:rPr>
          <w:rFonts w:ascii="Arial" w:hAnsi="Arial" w:cs="Arial"/>
          <w:b/>
          <w:bCs/>
          <w:color w:val="002060"/>
          <w:sz w:val="26"/>
          <w:szCs w:val="26"/>
        </w:rPr>
        <w:sectPr w:rsidR="005C55DA" w:rsidRPr="0038546C" w:rsidSect="009F1567">
          <w:headerReference w:type="default" r:id="rId10"/>
          <w:footerReference w:type="default" r:id="rId11"/>
          <w:footerReference w:type="first" r:id="rId12"/>
          <w:type w:val="continuous"/>
          <w:pgSz w:w="11906" w:h="16838"/>
          <w:pgMar w:top="1418" w:right="1416" w:bottom="851" w:left="1418" w:header="709" w:footer="709" w:gutter="0"/>
          <w:cols w:space="708"/>
          <w:titlePg/>
          <w:docGrid w:linePitch="360"/>
        </w:sectPr>
      </w:pPr>
    </w:p>
    <w:p w14:paraId="2B0458A8" w14:textId="7C677B56" w:rsidR="00F74070" w:rsidRPr="0038546C" w:rsidRDefault="00FA0622" w:rsidP="007A2800">
      <w:pPr>
        <w:pStyle w:val="Titre4"/>
      </w:pPr>
      <w:r w:rsidRPr="0038546C">
        <w:lastRenderedPageBreak/>
        <w:t xml:space="preserve"> </w:t>
      </w:r>
      <w:bookmarkStart w:id="67" w:name="_Toc184395780"/>
      <w:r w:rsidR="00F74070" w:rsidRPr="0038546C">
        <w:t>Auxiliai</w:t>
      </w:r>
      <w:r w:rsidR="00882AE4" w:rsidRPr="0038546C">
        <w:t>re</w:t>
      </w:r>
      <w:r w:rsidR="00F74070" w:rsidRPr="0038546C">
        <w:t xml:space="preserve"> dans le cadre des </w:t>
      </w:r>
      <w:r w:rsidR="003E6FF8" w:rsidRPr="0038546C">
        <w:t>actes</w:t>
      </w:r>
      <w:r w:rsidR="00F74070" w:rsidRPr="0038546C">
        <w:t xml:space="preserve"> quotidiens</w:t>
      </w:r>
      <w:r w:rsidR="00C12264" w:rsidRPr="0038546C">
        <w:t xml:space="preserve"> dans</w:t>
      </w:r>
      <w:r w:rsidR="00F74070" w:rsidRPr="0038546C">
        <w:t xml:space="preserve"> la vie professionnelle</w:t>
      </w:r>
      <w:bookmarkEnd w:id="67"/>
    </w:p>
    <w:p w14:paraId="7CEA588E" w14:textId="66B5BBE1" w:rsidR="008A0E7F" w:rsidRPr="0038546C" w:rsidRDefault="00E137CB" w:rsidP="008A0E7F">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w:t>
      </w:r>
      <w:r w:rsidR="003B06F8" w:rsidRPr="0038546C">
        <w:rPr>
          <w:rFonts w:ascii="Arial" w:hAnsi="Arial" w:cs="Arial"/>
          <w:color w:val="333333"/>
          <w:sz w:val="28"/>
          <w:szCs w:val="28"/>
        </w:rPr>
        <w:t>5</w:t>
      </w:r>
    </w:p>
    <w:p w14:paraId="45542DF5" w14:textId="77777777" w:rsidR="008A0E7F" w:rsidRPr="0038546C" w:rsidRDefault="008A0E7F" w:rsidP="008A0E7F">
      <w:pPr>
        <w:shd w:val="clear" w:color="auto" w:fill="F2F2F2" w:themeFill="background1" w:themeFillShade="F2"/>
        <w:rPr>
          <w:rFonts w:ascii="Arial" w:hAnsi="Arial" w:cs="Arial"/>
          <w:color w:val="333333"/>
          <w:sz w:val="28"/>
          <w:szCs w:val="28"/>
        </w:rPr>
      </w:pPr>
    </w:p>
    <w:p w14:paraId="6B7A242D" w14:textId="0781005C" w:rsidR="008A0E7F" w:rsidRPr="0038546C" w:rsidRDefault="008A0E7F" w:rsidP="008A0E7F">
      <w:pPr>
        <w:shd w:val="clear" w:color="auto" w:fill="F2F2F2" w:themeFill="background1" w:themeFillShade="F2"/>
        <w:spacing w:after="240"/>
        <w:jc w:val="left"/>
        <w:rPr>
          <w:rFonts w:ascii="Arial" w:hAnsi="Arial" w:cs="Arial"/>
          <w:sz w:val="28"/>
          <w:szCs w:val="28"/>
        </w:rPr>
      </w:pPr>
      <w:r w:rsidRPr="0038546C">
        <w:rPr>
          <w:rFonts w:ascii="Arial" w:hAnsi="Arial" w:cs="Arial"/>
          <w:sz w:val="28"/>
          <w:szCs w:val="28"/>
        </w:rPr>
        <w:t xml:space="preserve">Cette aide a pour objectif de compenser le handicap de </w:t>
      </w:r>
      <w:r w:rsidR="003427A6" w:rsidRPr="0038546C">
        <w:rPr>
          <w:rFonts w:ascii="Arial" w:hAnsi="Arial" w:cs="Arial"/>
          <w:sz w:val="28"/>
          <w:szCs w:val="28"/>
        </w:rPr>
        <w:t>l’</w:t>
      </w:r>
      <w:r w:rsidRPr="0038546C">
        <w:rPr>
          <w:rFonts w:ascii="Arial" w:hAnsi="Arial" w:cs="Arial"/>
          <w:sz w:val="28"/>
          <w:szCs w:val="28"/>
        </w:rPr>
        <w:t xml:space="preserve">agent </w:t>
      </w:r>
      <w:r w:rsidR="003427A6" w:rsidRPr="0038546C">
        <w:rPr>
          <w:rFonts w:ascii="Arial" w:hAnsi="Arial" w:cs="Arial"/>
          <w:sz w:val="28"/>
          <w:szCs w:val="28"/>
        </w:rPr>
        <w:t xml:space="preserve">dans le cadre des activités de la vie quotidienne pendant le temps de travail </w:t>
      </w:r>
      <w:r w:rsidRPr="0038546C">
        <w:rPr>
          <w:rFonts w:ascii="Arial" w:hAnsi="Arial" w:cs="Arial"/>
          <w:sz w:val="28"/>
          <w:szCs w:val="28"/>
        </w:rPr>
        <w:t xml:space="preserve">par l’intervention d’une aide humaine </w:t>
      </w:r>
      <w:r w:rsidR="0077691D" w:rsidRPr="0038546C">
        <w:rPr>
          <w:rFonts w:ascii="Arial" w:hAnsi="Arial" w:cs="Arial"/>
          <w:sz w:val="28"/>
          <w:szCs w:val="28"/>
        </w:rPr>
        <w:t>externe</w:t>
      </w:r>
      <w:r w:rsidR="003427A6" w:rsidRPr="0038546C">
        <w:rPr>
          <w:rFonts w:ascii="Arial" w:hAnsi="Arial" w:cs="Arial"/>
          <w:sz w:val="28"/>
          <w:szCs w:val="28"/>
        </w:rPr>
        <w:t>.</w:t>
      </w:r>
    </w:p>
    <w:p w14:paraId="5005EFF8" w14:textId="77777777" w:rsidR="00EB10B1" w:rsidRPr="0038546C" w:rsidRDefault="00747122" w:rsidP="00A12B1F">
      <w:pPr>
        <w:shd w:val="clear" w:color="auto" w:fill="F2F2F2" w:themeFill="background1" w:themeFillShade="F2"/>
        <w:spacing w:after="240"/>
        <w:rPr>
          <w:rFonts w:ascii="Arial" w:hAnsi="Arial" w:cs="Arial"/>
          <w:b/>
          <w:bCs/>
          <w:sz w:val="28"/>
          <w:szCs w:val="28"/>
        </w:rPr>
      </w:pPr>
      <w:r w:rsidRPr="0038546C">
        <w:rPr>
          <w:rFonts w:ascii="Arial" w:hAnsi="Arial" w:cs="Arial"/>
          <w:b/>
          <w:bCs/>
          <w:sz w:val="28"/>
          <w:szCs w:val="28"/>
        </w:rPr>
        <w:t>La prise en charge horaire est plafonnée au montant du 1er élément de la prestation de compensation du handicap (1er niveau) dans la limite de 5 heures par jour.</w:t>
      </w:r>
    </w:p>
    <w:p w14:paraId="7DA2D1A5" w14:textId="02C5DC02" w:rsidR="002B6194" w:rsidRPr="0038546C" w:rsidRDefault="00EB10B1" w:rsidP="00A12B1F">
      <w:pPr>
        <w:shd w:val="clear" w:color="auto" w:fill="F2F2F2" w:themeFill="background1" w:themeFillShade="F2"/>
        <w:spacing w:after="240"/>
        <w:rPr>
          <w:rFonts w:ascii="Arial" w:hAnsi="Arial" w:cs="Arial"/>
          <w:b/>
          <w:bCs/>
          <w:sz w:val="28"/>
          <w:szCs w:val="28"/>
        </w:rPr>
      </w:pPr>
      <w:r w:rsidRPr="0038546C">
        <w:rPr>
          <w:rFonts w:ascii="Arial" w:hAnsi="Arial" w:cs="Arial"/>
          <w:color w:val="000000" w:themeColor="text1"/>
          <w:sz w:val="26"/>
          <w:szCs w:val="26"/>
          <w:shd w:val="clear" w:color="auto" w:fill="F5F2EE"/>
        </w:rPr>
        <w:t xml:space="preserve">L’aide « auxiliaire dans le cadre des actes quotidiens dans la vie professionnelle » est une aide avec paiements échelonnés </w:t>
      </w:r>
      <w:r w:rsidR="002B6194" w:rsidRPr="0038546C">
        <w:rPr>
          <w:rFonts w:ascii="Arial" w:hAnsi="Arial" w:cs="Arial"/>
          <w:b/>
          <w:bCs/>
          <w:sz w:val="24"/>
        </w:rPr>
        <w:br w:type="page"/>
      </w:r>
    </w:p>
    <w:p w14:paraId="7C11F4C6" w14:textId="6DD22463" w:rsidR="002B6194" w:rsidRPr="0038546C" w:rsidRDefault="002B6194" w:rsidP="003629C0">
      <w:pPr>
        <w:pStyle w:val="Bandeaufiche"/>
      </w:pPr>
      <w:r w:rsidRPr="0038546C">
        <w:lastRenderedPageBreak/>
        <w:t>1</w:t>
      </w:r>
      <w:r w:rsidR="005E5C1B" w:rsidRPr="0038546C">
        <w:t>4</w:t>
      </w:r>
      <w:r w:rsidRPr="0038546C">
        <w:t>. Auxiliaire dans le cadre des actes quotidiens dans la vie professionnelle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2B6194" w:rsidRPr="0038546C" w14:paraId="439DF382" w14:textId="77777777" w:rsidTr="00E260AB">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8505879"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2D5EE676"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2CBC01CD"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Aide Mobilisable</w:t>
            </w:r>
          </w:p>
        </w:tc>
      </w:tr>
      <w:tr w:rsidR="002B6194" w:rsidRPr="0038546C" w14:paraId="64BCFBAC" w14:textId="77777777" w:rsidTr="00E260AB">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1D939A7F"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9AAC90"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2DAF385"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D6C0A6A"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410FE4D4"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9CA6FB6"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62C52AA"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08D67CEE"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4D8695C" w14:textId="77777777" w:rsidR="002B6194" w:rsidRPr="0038546C"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D4EDB24" w14:textId="77777777" w:rsidR="002B6194" w:rsidRPr="0038546C" w:rsidRDefault="002B6194"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539E36C" w14:textId="77777777" w:rsidR="002B6194" w:rsidRPr="0038546C" w:rsidRDefault="002B6194" w:rsidP="00B87A80">
            <w:pPr>
              <w:jc w:val="center"/>
              <w:rPr>
                <w:rFonts w:ascii="Arial" w:hAnsi="Arial" w:cs="Arial"/>
                <w:color w:val="000000"/>
              </w:rPr>
            </w:pPr>
            <w:r w:rsidRPr="0038546C">
              <w:rPr>
                <w:rFonts w:ascii="Arial" w:hAnsi="Arial" w:cs="Arial"/>
              </w:rPr>
              <w:t>NON</w:t>
            </w:r>
          </w:p>
        </w:tc>
      </w:tr>
      <w:tr w:rsidR="002B6194" w:rsidRPr="0038546C" w14:paraId="62772DDC"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7837002" w14:textId="77777777" w:rsidR="002B6194" w:rsidRPr="0038546C"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86CC361" w14:textId="77777777" w:rsidR="002B6194" w:rsidRPr="0038546C" w:rsidRDefault="002B6194"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F906B74" w14:textId="77777777" w:rsidR="002B6194" w:rsidRPr="0038546C" w:rsidRDefault="002B6194" w:rsidP="00B87A80">
            <w:pPr>
              <w:jc w:val="center"/>
              <w:rPr>
                <w:rFonts w:ascii="Arial" w:hAnsi="Arial" w:cs="Arial"/>
                <w:color w:val="000000"/>
              </w:rPr>
            </w:pPr>
            <w:r w:rsidRPr="0038546C">
              <w:rPr>
                <w:rFonts w:ascii="Arial" w:hAnsi="Arial" w:cs="Arial"/>
              </w:rPr>
              <w:t>NON</w:t>
            </w:r>
          </w:p>
        </w:tc>
      </w:tr>
      <w:tr w:rsidR="002B6194" w:rsidRPr="0038546C" w14:paraId="5DECA3CE" w14:textId="77777777" w:rsidTr="00E260AB">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11274058"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9DC2744"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DDB377D"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67B6641" w14:textId="77777777" w:rsidTr="00E260AB">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A54F72B"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89B0497"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E0BD1C6"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567DC5FB" w14:textId="77777777" w:rsidTr="00E260AB">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70EB6D6" w14:textId="77777777" w:rsidR="002B6194" w:rsidRPr="0038546C"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A8906CE" w14:textId="77777777" w:rsidR="002B6194" w:rsidRPr="0038546C" w:rsidRDefault="002B6194"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5D70F95" w14:textId="77777777" w:rsidR="002B6194" w:rsidRPr="0038546C" w:rsidRDefault="002B6194" w:rsidP="00B87A80">
            <w:pPr>
              <w:jc w:val="center"/>
              <w:rPr>
                <w:rFonts w:ascii="Arial" w:hAnsi="Arial" w:cs="Arial"/>
                <w:color w:val="000000"/>
              </w:rPr>
            </w:pPr>
            <w:r w:rsidRPr="0038546C">
              <w:rPr>
                <w:rFonts w:ascii="Arial" w:hAnsi="Arial" w:cs="Arial"/>
              </w:rPr>
              <w:t>NON</w:t>
            </w:r>
          </w:p>
        </w:tc>
      </w:tr>
      <w:tr w:rsidR="002B6194" w:rsidRPr="0038546C" w14:paraId="715469A7" w14:textId="77777777" w:rsidTr="00E260AB">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2211BF4"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B3A3D74"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4544E80"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0DAFC756" w14:textId="77777777" w:rsidTr="00E260AB">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E660DC0"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C2A4FBF"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E4239CA"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12D2CCC5" w14:textId="77777777" w:rsidTr="00E260AB">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B7EF6A0" w14:textId="77777777" w:rsidR="002B6194" w:rsidRPr="0038546C"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0C81D6F" w14:textId="77777777" w:rsidR="002B6194" w:rsidRPr="0038546C" w:rsidRDefault="002B6194"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81E05D6" w14:textId="77777777" w:rsidR="002B6194" w:rsidRPr="0038546C" w:rsidRDefault="002B6194" w:rsidP="00B87A80">
            <w:pPr>
              <w:jc w:val="center"/>
              <w:rPr>
                <w:rFonts w:ascii="Arial" w:hAnsi="Arial" w:cs="Arial"/>
                <w:color w:val="000000"/>
              </w:rPr>
            </w:pPr>
            <w:r w:rsidRPr="0038546C">
              <w:rPr>
                <w:rFonts w:ascii="Arial" w:hAnsi="Arial" w:cs="Arial"/>
              </w:rPr>
              <w:t>NON</w:t>
            </w:r>
          </w:p>
        </w:tc>
      </w:tr>
      <w:tr w:rsidR="002B6194" w:rsidRPr="0038546C" w14:paraId="3515EF0C" w14:textId="77777777" w:rsidTr="00E260AB">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3C0655DE"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A18F73E"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AD1FE50"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3CDFFA76" w14:textId="77777777" w:rsidTr="00E260AB">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5806ABD"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8BA429"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A258804"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40925D4D" w14:textId="77777777" w:rsidTr="00E260AB">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798681E" w14:textId="77777777" w:rsidR="002B6194" w:rsidRPr="0038546C"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CDF2C47" w14:textId="77777777" w:rsidR="002B6194" w:rsidRPr="0038546C" w:rsidRDefault="002B6194"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8B2707F" w14:textId="77777777" w:rsidR="002B6194" w:rsidRPr="0038546C" w:rsidRDefault="002B6194" w:rsidP="00B87A80">
            <w:pPr>
              <w:jc w:val="center"/>
              <w:rPr>
                <w:rFonts w:ascii="Arial" w:hAnsi="Arial" w:cs="Arial"/>
                <w:color w:val="000000"/>
              </w:rPr>
            </w:pPr>
            <w:r w:rsidRPr="0038546C">
              <w:rPr>
                <w:rFonts w:ascii="Arial" w:hAnsi="Arial" w:cs="Arial"/>
              </w:rPr>
              <w:t>NON</w:t>
            </w:r>
          </w:p>
        </w:tc>
      </w:tr>
      <w:tr w:rsidR="002B6194" w:rsidRPr="0038546C" w14:paraId="4949A565"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A123068"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6D7F307"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9326F1"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543276C7"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95AF639" w14:textId="77777777" w:rsidR="002B6194" w:rsidRPr="0038546C" w:rsidRDefault="002B6194" w:rsidP="00E260AB">
            <w:pPr>
              <w:jc w:val="left"/>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1A4BD14" w14:textId="77777777" w:rsidR="002B6194" w:rsidRPr="0038546C" w:rsidRDefault="002B6194"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7F66FF9" w14:textId="77777777" w:rsidR="002B6194" w:rsidRPr="0038546C" w:rsidRDefault="002B6194" w:rsidP="00B87A80">
            <w:pPr>
              <w:jc w:val="center"/>
              <w:rPr>
                <w:rFonts w:ascii="Arial" w:hAnsi="Arial" w:cs="Arial"/>
                <w:b/>
              </w:rPr>
            </w:pPr>
            <w:r w:rsidRPr="0038546C">
              <w:rPr>
                <w:rFonts w:ascii="Arial" w:hAnsi="Arial" w:cs="Arial"/>
                <w:b/>
              </w:rPr>
              <w:t>OUI</w:t>
            </w:r>
          </w:p>
        </w:tc>
      </w:tr>
      <w:tr w:rsidR="002B6194" w:rsidRPr="0038546C" w14:paraId="5CCCFCA4"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F038989"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5C00D0F"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3C1CC72"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775D98CF"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F050781"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EFDB73B"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66B2455"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749A0F9D"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CBC256C"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F4938D"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9CD509B"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650989D" w14:textId="77777777" w:rsidTr="00E260AB">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5555FAE9"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E87A6AB"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11C8CA"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9275B7" w:rsidRPr="0038546C" w14:paraId="74E9C241" w14:textId="77777777" w:rsidTr="00E260AB">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7E34AE0B" w14:textId="2524D5DA" w:rsidR="009275B7" w:rsidRPr="0038546C" w:rsidRDefault="009275B7" w:rsidP="00E260AB">
            <w:pPr>
              <w:jc w:val="left"/>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4605DD3F"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6A05A076"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28DC7CCE" w14:textId="77777777" w:rsidR="002B6194" w:rsidRPr="0038546C" w:rsidRDefault="002B6194">
      <w:pPr>
        <w:jc w:val="left"/>
        <w:rPr>
          <w:rFonts w:ascii="Arial" w:hAnsi="Arial" w:cs="Arial"/>
          <w:b/>
          <w:bCs/>
          <w:sz w:val="24"/>
        </w:rPr>
      </w:pPr>
    </w:p>
    <w:p w14:paraId="31D739DF" w14:textId="6A519A1B" w:rsidR="00DD06E8" w:rsidRPr="0038546C" w:rsidRDefault="00DD06E8">
      <w:pPr>
        <w:jc w:val="left"/>
        <w:rPr>
          <w:rFonts w:ascii="Arial" w:hAnsi="Arial" w:cs="Arial"/>
          <w:b/>
          <w:bCs/>
          <w:sz w:val="24"/>
        </w:rPr>
      </w:pPr>
      <w:r w:rsidRPr="0038546C">
        <w:rPr>
          <w:rFonts w:ascii="Arial" w:hAnsi="Arial" w:cs="Arial"/>
          <w:b/>
          <w:bCs/>
          <w:sz w:val="24"/>
        </w:rPr>
        <w:br w:type="page"/>
      </w:r>
    </w:p>
    <w:p w14:paraId="5EC13678" w14:textId="4E4D1EF9" w:rsidR="002B719A" w:rsidRPr="0038546C" w:rsidRDefault="002B719A" w:rsidP="003629C0">
      <w:pPr>
        <w:pStyle w:val="Bandeaufiche"/>
      </w:pPr>
      <w:r w:rsidRPr="0038546C">
        <w:lastRenderedPageBreak/>
        <w:t>1</w:t>
      </w:r>
      <w:r w:rsidR="005E5C1B" w:rsidRPr="0038546C">
        <w:t>4</w:t>
      </w:r>
      <w:r w:rsidRPr="0038546C">
        <w:t>. Auxiliaire dans le cadre des actes quotidiens dans la vie professionnelle</w:t>
      </w:r>
    </w:p>
    <w:p w14:paraId="576E27B7" w14:textId="06C79622" w:rsidR="00DD06E8" w:rsidRPr="0038546C" w:rsidRDefault="00DD06E8" w:rsidP="00CA7F1B">
      <w:pPr>
        <w:pStyle w:val="Paragraphedeliste"/>
        <w:numPr>
          <w:ilvl w:val="0"/>
          <w:numId w:val="46"/>
        </w:numPr>
        <w:spacing w:before="240"/>
        <w:ind w:left="357" w:hanging="357"/>
        <w:rPr>
          <w:rFonts w:ascii="Arial" w:hAnsi="Arial" w:cs="Arial"/>
          <w:b/>
          <w:bCs/>
          <w:sz w:val="24"/>
          <w:szCs w:val="24"/>
        </w:rPr>
      </w:pPr>
      <w:r w:rsidRPr="0038546C">
        <w:rPr>
          <w:rFonts w:ascii="Arial" w:hAnsi="Arial" w:cs="Arial"/>
          <w:b/>
          <w:bCs/>
          <w:sz w:val="24"/>
          <w:szCs w:val="24"/>
        </w:rPr>
        <w:t>QUI PEUT EN BÉNÉFICIER ?</w:t>
      </w:r>
    </w:p>
    <w:p w14:paraId="37F66FAC" w14:textId="3BC5C586" w:rsidR="00DD06E8" w:rsidRPr="0038546C" w:rsidRDefault="00047D0A" w:rsidP="000D5C8D">
      <w:pPr>
        <w:spacing w:line="0" w:lineRule="atLeast"/>
        <w:rPr>
          <w:rFonts w:ascii="Arial" w:hAnsi="Arial" w:cs="Arial"/>
          <w:sz w:val="26"/>
          <w:szCs w:val="26"/>
        </w:rPr>
      </w:pPr>
      <w:r w:rsidRPr="0038546C">
        <w:rPr>
          <w:rFonts w:ascii="Arial" w:hAnsi="Arial" w:cs="Arial"/>
          <w:sz w:val="26"/>
          <w:szCs w:val="26"/>
        </w:rPr>
        <w:t xml:space="preserve">L’employeur peut demander le bénéfice de cette aide pour </w:t>
      </w:r>
      <w:r w:rsidR="00DD06E8" w:rsidRPr="0038546C">
        <w:rPr>
          <w:rFonts w:ascii="Arial" w:hAnsi="Arial" w:cs="Arial"/>
          <w:sz w:val="26"/>
          <w:szCs w:val="26"/>
        </w:rPr>
        <w:t>:</w:t>
      </w:r>
    </w:p>
    <w:p w14:paraId="0426EB4F" w14:textId="02CB15BB" w:rsidR="00DD06E8" w:rsidRPr="0038546C" w:rsidRDefault="00DD06E8"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bénéficiaires de l’obligation d’emploi (BOE)</w:t>
      </w:r>
    </w:p>
    <w:p w14:paraId="719A8D9E" w14:textId="77777777" w:rsidR="00DD06E8" w:rsidRPr="0038546C" w:rsidRDefault="00DD06E8" w:rsidP="00CA7F1B">
      <w:pPr>
        <w:pStyle w:val="Paragraphedeliste"/>
        <w:numPr>
          <w:ilvl w:val="0"/>
          <w:numId w:val="46"/>
        </w:numPr>
        <w:spacing w:before="240"/>
        <w:ind w:left="357" w:hanging="357"/>
        <w:rPr>
          <w:rFonts w:ascii="Arial" w:hAnsi="Arial" w:cs="Arial"/>
          <w:b/>
          <w:bCs/>
          <w:sz w:val="24"/>
          <w:szCs w:val="24"/>
        </w:rPr>
      </w:pPr>
      <w:r w:rsidRPr="0038546C">
        <w:rPr>
          <w:rFonts w:ascii="Arial" w:hAnsi="Arial" w:cs="Arial"/>
          <w:b/>
          <w:bCs/>
          <w:sz w:val="24"/>
          <w:szCs w:val="24"/>
        </w:rPr>
        <w:t>LE CONTENU</w:t>
      </w:r>
    </w:p>
    <w:p w14:paraId="0DE01501" w14:textId="77777777" w:rsidR="001E5456" w:rsidRPr="0038546C" w:rsidRDefault="001E5456" w:rsidP="000D5C8D">
      <w:pPr>
        <w:spacing w:after="120" w:line="0" w:lineRule="atLeast"/>
        <w:rPr>
          <w:rFonts w:ascii="Arial" w:hAnsi="Arial" w:cs="Arial"/>
          <w:sz w:val="26"/>
          <w:szCs w:val="26"/>
        </w:rPr>
      </w:pPr>
      <w:r w:rsidRPr="0038546C">
        <w:rPr>
          <w:rFonts w:ascii="Arial" w:hAnsi="Arial" w:cs="Arial"/>
          <w:sz w:val="26"/>
          <w:szCs w:val="26"/>
        </w:rPr>
        <w:t xml:space="preserve">Le FIPFHP prend en charge les aides à la personne dans le cadre des activités quotidiennes pendant le temps de travail. Il s’agit d’actes qualifiés devant être réalisés par un </w:t>
      </w:r>
      <w:r w:rsidRPr="0038546C">
        <w:rPr>
          <w:rFonts w:ascii="Arial" w:hAnsi="Arial" w:cs="Arial"/>
          <w:b/>
          <w:bCs/>
          <w:sz w:val="26"/>
          <w:szCs w:val="26"/>
        </w:rPr>
        <w:t>professionnel extérieur</w:t>
      </w:r>
      <w:r w:rsidRPr="0038546C">
        <w:rPr>
          <w:rFonts w:ascii="Arial" w:hAnsi="Arial" w:cs="Arial"/>
          <w:sz w:val="26"/>
          <w:szCs w:val="26"/>
        </w:rPr>
        <w:t xml:space="preserve"> à la structure.</w:t>
      </w:r>
    </w:p>
    <w:p w14:paraId="5137ED0B" w14:textId="2E69048B" w:rsidR="00DD06E8" w:rsidRPr="0038546C" w:rsidRDefault="001E5456" w:rsidP="001E5456">
      <w:pPr>
        <w:spacing w:after="240" w:line="0" w:lineRule="atLeast"/>
        <w:rPr>
          <w:rFonts w:ascii="Arial" w:hAnsi="Arial" w:cs="Arial"/>
          <w:sz w:val="26"/>
          <w:szCs w:val="26"/>
        </w:rPr>
      </w:pPr>
      <w:r w:rsidRPr="0038546C">
        <w:rPr>
          <w:rFonts w:ascii="Arial" w:hAnsi="Arial" w:cs="Arial"/>
          <w:sz w:val="26"/>
          <w:szCs w:val="26"/>
        </w:rPr>
        <w:t>L’objectif est de compenser la perte d’autonomie de la personne face aux actes de la vie quotidienne susceptibles d’intervenir dans le cadre professionnels (aide au repas, au transfert, aux déplacements, etc.).</w:t>
      </w:r>
    </w:p>
    <w:p w14:paraId="698DA891" w14:textId="77777777" w:rsidR="00DD06E8" w:rsidRPr="0038546C" w:rsidRDefault="00DD06E8" w:rsidP="00CA7F1B">
      <w:pPr>
        <w:pStyle w:val="Paragraphedeliste"/>
        <w:numPr>
          <w:ilvl w:val="0"/>
          <w:numId w:val="46"/>
        </w:numPr>
        <w:spacing w:before="240"/>
        <w:ind w:left="357" w:hanging="357"/>
        <w:rPr>
          <w:rFonts w:ascii="Arial" w:hAnsi="Arial" w:cs="Arial"/>
          <w:b/>
          <w:bCs/>
          <w:sz w:val="24"/>
          <w:szCs w:val="24"/>
        </w:rPr>
      </w:pPr>
      <w:r w:rsidRPr="0038546C">
        <w:rPr>
          <w:rFonts w:ascii="Arial" w:hAnsi="Arial" w:cs="Arial"/>
          <w:b/>
          <w:bCs/>
          <w:sz w:val="24"/>
          <w:szCs w:val="24"/>
        </w:rPr>
        <w:t>QUEL MONTANT ?</w:t>
      </w:r>
    </w:p>
    <w:p w14:paraId="7A88C041" w14:textId="49FE0C72" w:rsidR="00DD06E8" w:rsidRPr="0038546C" w:rsidRDefault="00DD06E8" w:rsidP="000D5C8D">
      <w:pPr>
        <w:spacing w:before="120"/>
        <w:rPr>
          <w:rFonts w:ascii="Arial" w:hAnsi="Arial" w:cs="Arial"/>
          <w:sz w:val="26"/>
          <w:szCs w:val="26"/>
          <w:lang w:val="fr-BE"/>
        </w:rPr>
      </w:pPr>
      <w:r w:rsidRPr="0038546C">
        <w:rPr>
          <w:rFonts w:ascii="Arial" w:hAnsi="Arial" w:cs="Arial"/>
          <w:sz w:val="26"/>
          <w:szCs w:val="26"/>
          <w:lang w:val="fr-BE"/>
        </w:rPr>
        <w:t xml:space="preserve">Le </w:t>
      </w:r>
      <w:r w:rsidR="009B1EF8" w:rsidRPr="0038546C">
        <w:rPr>
          <w:rFonts w:ascii="Arial" w:hAnsi="Arial" w:cs="Arial"/>
          <w:sz w:val="26"/>
          <w:szCs w:val="26"/>
          <w:lang w:val="fr-BE"/>
        </w:rPr>
        <w:t>FIPHFP prend en charge :</w:t>
      </w:r>
    </w:p>
    <w:p w14:paraId="36D7EE8C" w14:textId="10B96F21" w:rsidR="00F46C03" w:rsidRPr="0038546C" w:rsidRDefault="00F46C03" w:rsidP="00D25203">
      <w:pPr>
        <w:spacing w:before="120"/>
        <w:ind w:left="709" w:hanging="709"/>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dans la limite d’un plafond horaire fixé sur la base du 1er élément de la prestation de compensation du handicap (1er niveau)</w:t>
      </w:r>
    </w:p>
    <w:p w14:paraId="3A543270" w14:textId="1B280E4B" w:rsidR="00DD06E8" w:rsidRPr="0038546C" w:rsidRDefault="00F46C03" w:rsidP="000D5C8D">
      <w:pPr>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dans la limite de 5 heures par jour</w:t>
      </w:r>
    </w:p>
    <w:p w14:paraId="4B1FBAD8" w14:textId="77777777" w:rsidR="00DD06E8" w:rsidRPr="0038546C" w:rsidRDefault="00DD06E8" w:rsidP="00CA7F1B">
      <w:pPr>
        <w:pStyle w:val="Paragraphedeliste"/>
        <w:numPr>
          <w:ilvl w:val="0"/>
          <w:numId w:val="46"/>
        </w:numPr>
        <w:spacing w:before="240"/>
        <w:ind w:left="357" w:hanging="357"/>
        <w:rPr>
          <w:rFonts w:ascii="Arial" w:hAnsi="Arial" w:cs="Arial"/>
          <w:b/>
          <w:bCs/>
          <w:sz w:val="24"/>
          <w:szCs w:val="24"/>
        </w:rPr>
      </w:pPr>
      <w:r w:rsidRPr="0038546C">
        <w:rPr>
          <w:rFonts w:ascii="Arial" w:hAnsi="Arial" w:cs="Arial"/>
          <w:b/>
          <w:bCs/>
          <w:sz w:val="24"/>
          <w:szCs w:val="24"/>
        </w:rPr>
        <w:t>RÈGLES DE CUMUL</w:t>
      </w:r>
    </w:p>
    <w:p w14:paraId="1B4FC73D" w14:textId="77777777" w:rsidR="00DD06E8" w:rsidRPr="0038546C" w:rsidRDefault="00DD06E8" w:rsidP="00DD06E8">
      <w:pPr>
        <w:rPr>
          <w:rFonts w:ascii="Arial" w:hAnsi="Arial" w:cs="Arial"/>
          <w:sz w:val="26"/>
          <w:szCs w:val="26"/>
        </w:rPr>
      </w:pPr>
      <w:r w:rsidRPr="0038546C">
        <w:rPr>
          <w:rFonts w:ascii="Arial" w:hAnsi="Arial" w:cs="Arial"/>
          <w:sz w:val="26"/>
          <w:szCs w:val="26"/>
        </w:rPr>
        <w:t>L’aide est cumulable avec les autres aides du FIPHFP.</w:t>
      </w:r>
    </w:p>
    <w:p w14:paraId="5E9B2FAC" w14:textId="5DE684C7" w:rsidR="00DD06E8" w:rsidRPr="0038546C" w:rsidRDefault="008E5489" w:rsidP="00CA7F1B">
      <w:pPr>
        <w:pStyle w:val="Paragraphedeliste"/>
        <w:numPr>
          <w:ilvl w:val="0"/>
          <w:numId w:val="46"/>
        </w:numPr>
        <w:spacing w:before="240"/>
        <w:ind w:left="357" w:hanging="357"/>
        <w:rPr>
          <w:rFonts w:ascii="Arial" w:hAnsi="Arial" w:cs="Arial"/>
          <w:b/>
          <w:bCs/>
          <w:sz w:val="24"/>
          <w:szCs w:val="24"/>
        </w:rPr>
      </w:pPr>
      <w:r w:rsidRPr="0038546C">
        <w:rPr>
          <w:rFonts w:ascii="Arial" w:hAnsi="Arial" w:cs="Arial"/>
          <w:b/>
          <w:bCs/>
          <w:sz w:val="24"/>
          <w:szCs w:val="24"/>
        </w:rPr>
        <w:t>CONDITIONS DE RENOUVELLEMENT</w:t>
      </w:r>
    </w:p>
    <w:p w14:paraId="7781C443" w14:textId="77777777" w:rsidR="00623990" w:rsidRPr="0038546C" w:rsidRDefault="00623990" w:rsidP="00623990">
      <w:pPr>
        <w:spacing w:after="120"/>
        <w:rPr>
          <w:rFonts w:ascii="Arial" w:hAnsi="Arial" w:cs="Arial"/>
          <w:b/>
          <w:bCs/>
          <w:color w:val="000000" w:themeColor="text1"/>
          <w:sz w:val="26"/>
          <w:szCs w:val="26"/>
        </w:rPr>
      </w:pPr>
      <w:r w:rsidRPr="0038546C">
        <w:rPr>
          <w:rFonts w:ascii="Arial" w:hAnsi="Arial" w:cs="Arial"/>
          <w:color w:val="000000" w:themeColor="text1"/>
          <w:sz w:val="26"/>
          <w:szCs w:val="26"/>
        </w:rPr>
        <w:t xml:space="preserve">L’aide est renouvelable tous les ans </w:t>
      </w:r>
      <w:r w:rsidRPr="0038546C">
        <w:rPr>
          <w:rFonts w:ascii="Arial" w:hAnsi="Arial" w:cs="Arial"/>
          <w:b/>
          <w:bCs/>
          <w:color w:val="000000" w:themeColor="text1"/>
          <w:sz w:val="26"/>
          <w:szCs w:val="26"/>
        </w:rPr>
        <w:t>sur prescription médicale.</w:t>
      </w:r>
    </w:p>
    <w:p w14:paraId="485333FA" w14:textId="77777777" w:rsidR="00623990" w:rsidRPr="0038546C" w:rsidRDefault="00623990" w:rsidP="00623990">
      <w:pPr>
        <w:spacing w:after="120"/>
        <w:rPr>
          <w:rFonts w:ascii="Arial" w:hAnsi="Arial" w:cs="Arial"/>
          <w:color w:val="000000" w:themeColor="text1"/>
          <w:sz w:val="26"/>
          <w:szCs w:val="26"/>
        </w:rPr>
      </w:pPr>
      <w:r w:rsidRPr="0038546C">
        <w:rPr>
          <w:rFonts w:ascii="Arial" w:hAnsi="Arial" w:cs="Arial"/>
          <w:color w:val="000000" w:themeColor="text1"/>
          <w:sz w:val="26"/>
          <w:szCs w:val="26"/>
        </w:rPr>
        <w:t>La durée de validité de la préconisation est de 3 ans à compter de la date de la préconisation (approche en année civile : année de la prescription ou année de début indiquée + 2 années).</w:t>
      </w:r>
    </w:p>
    <w:p w14:paraId="2A8A39D8" w14:textId="77777777" w:rsidR="007F0CBF" w:rsidRPr="0038546C" w:rsidRDefault="007F0CBF" w:rsidP="007F04D5">
      <w:pPr>
        <w:pStyle w:val="Paragraphedeliste"/>
        <w:numPr>
          <w:ilvl w:val="0"/>
          <w:numId w:val="46"/>
        </w:numPr>
        <w:spacing w:before="240" w:after="120"/>
        <w:rPr>
          <w:rFonts w:ascii="Arial" w:hAnsi="Arial" w:cs="Arial"/>
          <w:b/>
          <w:bCs/>
          <w:sz w:val="24"/>
          <w:szCs w:val="24"/>
        </w:rPr>
      </w:pPr>
      <w:r w:rsidRPr="0038546C">
        <w:rPr>
          <w:rFonts w:ascii="Arial" w:hAnsi="Arial" w:cs="Arial"/>
          <w:b/>
          <w:bCs/>
          <w:sz w:val="24"/>
          <w:szCs w:val="24"/>
        </w:rPr>
        <w:t>MODALITES PARTICULIERE DE LA DEMANDE EFFECTUEE SUR LA PLATEFORME</w:t>
      </w:r>
    </w:p>
    <w:p w14:paraId="6189FC21" w14:textId="77777777" w:rsidR="00EB10B1" w:rsidRPr="0038546C" w:rsidRDefault="00EB10B1" w:rsidP="00EB10B1">
      <w:pPr>
        <w:spacing w:after="120"/>
        <w:rPr>
          <w:rFonts w:ascii="Arial" w:hAnsi="Arial" w:cs="Arial"/>
          <w:b/>
          <w:bCs/>
          <w:sz w:val="26"/>
          <w:szCs w:val="26"/>
        </w:rPr>
      </w:pPr>
      <w:r w:rsidRPr="0038546C">
        <w:rPr>
          <w:rFonts w:ascii="Arial" w:hAnsi="Arial" w:cs="Arial"/>
          <w:b/>
          <w:bCs/>
          <w:sz w:val="26"/>
          <w:szCs w:val="26"/>
        </w:rPr>
        <w:t>Paiements échelonnés :</w:t>
      </w:r>
    </w:p>
    <w:p w14:paraId="575D21CB" w14:textId="77777777" w:rsidR="00CA7F1B" w:rsidRPr="0038546C" w:rsidRDefault="00623990" w:rsidP="00CA7F1B">
      <w:pPr>
        <w:spacing w:after="120"/>
        <w:rPr>
          <w:rFonts w:ascii="Arial" w:hAnsi="Arial" w:cs="Arial"/>
          <w:sz w:val="26"/>
          <w:szCs w:val="26"/>
        </w:rPr>
      </w:pPr>
      <w:r w:rsidRPr="0038546C">
        <w:rPr>
          <w:rFonts w:ascii="Arial" w:hAnsi="Arial" w:cs="Arial"/>
          <w:sz w:val="26"/>
          <w:szCs w:val="26"/>
        </w:rPr>
        <w:t>La demande de prise en charge doit être effectuée pour chaque année civile.</w:t>
      </w:r>
    </w:p>
    <w:p w14:paraId="3B4C5168" w14:textId="1BC51160" w:rsidR="00623990" w:rsidRPr="0038546C" w:rsidRDefault="00CA7F1B" w:rsidP="00623990">
      <w:pPr>
        <w:spacing w:after="120"/>
        <w:rPr>
          <w:rFonts w:ascii="Arial" w:hAnsi="Arial" w:cs="Arial"/>
          <w:sz w:val="26"/>
          <w:szCs w:val="26"/>
        </w:rPr>
      </w:pPr>
      <w:r w:rsidRPr="0038546C">
        <w:rPr>
          <w:rFonts w:ascii="Arial" w:hAnsi="Arial" w:cs="Arial"/>
          <w:sz w:val="26"/>
          <w:szCs w:val="26"/>
        </w:rPr>
        <w:t>Par exception, pour cette aide répondant à un besoin plus pérenne, la durée de validité de la préconisation est portée à 3 années civiles, la prescription du médecin du travail doit précéder la mise en place de l’auxiliaire.</w:t>
      </w:r>
    </w:p>
    <w:p w14:paraId="17C2A517" w14:textId="77777777" w:rsidR="00902B21" w:rsidRPr="0038546C" w:rsidRDefault="00902B21" w:rsidP="00902B21">
      <w:pPr>
        <w:rPr>
          <w:rFonts w:ascii="Arial" w:hAnsi="Arial" w:cs="Arial"/>
          <w:i/>
          <w:iCs/>
          <w:szCs w:val="22"/>
        </w:rPr>
      </w:pPr>
      <w:r w:rsidRPr="0038546C">
        <w:rPr>
          <w:rFonts w:ascii="Arial" w:hAnsi="Arial" w:cs="Arial"/>
          <w:i/>
          <w:iCs/>
          <w:szCs w:val="22"/>
          <w:u w:val="single"/>
        </w:rPr>
        <w:t>Exemple</w:t>
      </w:r>
      <w:r w:rsidRPr="0038546C">
        <w:rPr>
          <w:rFonts w:ascii="Arial" w:hAnsi="Arial" w:cs="Arial"/>
          <w:i/>
          <w:iCs/>
          <w:szCs w:val="22"/>
        </w:rPr>
        <w:t xml:space="preserve"> : </w:t>
      </w:r>
    </w:p>
    <w:p w14:paraId="214427EB" w14:textId="77777777" w:rsidR="00902B21" w:rsidRPr="0038546C" w:rsidRDefault="00902B21" w:rsidP="00902B21">
      <w:pPr>
        <w:pStyle w:val="Paragraphedeliste"/>
        <w:numPr>
          <w:ilvl w:val="0"/>
          <w:numId w:val="28"/>
        </w:numPr>
        <w:ind w:left="714" w:hanging="357"/>
        <w:jc w:val="both"/>
        <w:rPr>
          <w:rFonts w:ascii="Arial" w:hAnsi="Arial" w:cs="Arial"/>
          <w:sz w:val="20"/>
          <w:szCs w:val="20"/>
        </w:rPr>
      </w:pPr>
      <w:r w:rsidRPr="0038546C">
        <w:rPr>
          <w:rFonts w:ascii="Arial" w:hAnsi="Arial" w:cs="Arial"/>
          <w:sz w:val="20"/>
          <w:szCs w:val="20"/>
        </w:rPr>
        <w:t xml:space="preserve">La prescription peut être établie </w:t>
      </w:r>
      <w:r w:rsidRPr="0038546C">
        <w:rPr>
          <w:rFonts w:ascii="Arial" w:hAnsi="Arial" w:cs="Arial"/>
          <w:b/>
          <w:bCs/>
          <w:sz w:val="20"/>
          <w:szCs w:val="20"/>
          <w:u w:val="single"/>
        </w:rPr>
        <w:t xml:space="preserve">désormais pour une durée de 3 exercices civils </w:t>
      </w:r>
      <w:r w:rsidRPr="0038546C">
        <w:rPr>
          <w:rFonts w:ascii="Arial" w:hAnsi="Arial" w:cs="Arial"/>
          <w:sz w:val="20"/>
          <w:szCs w:val="20"/>
        </w:rPr>
        <w:t>étant entendu que la date de début ne peut être antérieure à la date de visite, soit par exemple dans le cas d’une visite le 10/03/2025, du 10/03/2025 au 10/03/2028.</w:t>
      </w:r>
    </w:p>
    <w:p w14:paraId="4EBC1D90" w14:textId="77777777" w:rsidR="00902B21" w:rsidRPr="0038546C" w:rsidRDefault="00902B21" w:rsidP="00902B21">
      <w:pPr>
        <w:pStyle w:val="Paragraphedeliste"/>
        <w:numPr>
          <w:ilvl w:val="0"/>
          <w:numId w:val="28"/>
        </w:numPr>
        <w:jc w:val="both"/>
        <w:rPr>
          <w:rFonts w:ascii="Arial" w:hAnsi="Arial" w:cs="Arial"/>
          <w:sz w:val="20"/>
          <w:szCs w:val="20"/>
        </w:rPr>
      </w:pPr>
      <w:r w:rsidRPr="0038546C">
        <w:rPr>
          <w:rFonts w:ascii="Arial" w:hAnsi="Arial" w:cs="Arial"/>
          <w:sz w:val="20"/>
          <w:szCs w:val="20"/>
        </w:rPr>
        <w:t>L’employeur devra effectuer une demande pour chaque année civile :</w:t>
      </w:r>
    </w:p>
    <w:p w14:paraId="21C70A2F" w14:textId="77777777" w:rsidR="00902B21" w:rsidRPr="0038546C" w:rsidRDefault="00902B21" w:rsidP="00902B21">
      <w:pPr>
        <w:pStyle w:val="Paragraphedeliste"/>
        <w:numPr>
          <w:ilvl w:val="1"/>
          <w:numId w:val="28"/>
        </w:numPr>
        <w:jc w:val="both"/>
        <w:rPr>
          <w:rFonts w:ascii="Arial" w:hAnsi="Arial" w:cs="Arial"/>
          <w:sz w:val="20"/>
          <w:szCs w:val="20"/>
        </w:rPr>
      </w:pPr>
      <w:r w:rsidRPr="0038546C">
        <w:rPr>
          <w:rFonts w:ascii="Arial" w:hAnsi="Arial" w:cs="Arial"/>
          <w:sz w:val="20"/>
          <w:szCs w:val="20"/>
        </w:rPr>
        <w:t>Année 2025 : du 10/03/2025 au 31/12/2025</w:t>
      </w:r>
    </w:p>
    <w:p w14:paraId="6BDE83FD" w14:textId="77777777" w:rsidR="00902B21" w:rsidRPr="0038546C" w:rsidRDefault="00902B21" w:rsidP="00902B21">
      <w:pPr>
        <w:pStyle w:val="Paragraphedeliste"/>
        <w:numPr>
          <w:ilvl w:val="1"/>
          <w:numId w:val="28"/>
        </w:numPr>
        <w:jc w:val="both"/>
        <w:rPr>
          <w:rFonts w:ascii="Arial" w:hAnsi="Arial" w:cs="Arial"/>
          <w:sz w:val="20"/>
          <w:szCs w:val="20"/>
        </w:rPr>
      </w:pPr>
      <w:r w:rsidRPr="0038546C">
        <w:rPr>
          <w:rFonts w:ascii="Arial" w:hAnsi="Arial" w:cs="Arial"/>
          <w:sz w:val="20"/>
          <w:szCs w:val="20"/>
        </w:rPr>
        <w:t>Année 2026 : du 1</w:t>
      </w:r>
      <w:r w:rsidRPr="0038546C">
        <w:rPr>
          <w:rFonts w:ascii="Arial" w:hAnsi="Arial" w:cs="Arial"/>
          <w:sz w:val="20"/>
          <w:szCs w:val="20"/>
          <w:vertAlign w:val="superscript"/>
        </w:rPr>
        <w:t>er</w:t>
      </w:r>
      <w:r w:rsidRPr="0038546C">
        <w:rPr>
          <w:rFonts w:ascii="Arial" w:hAnsi="Arial" w:cs="Arial"/>
          <w:sz w:val="20"/>
          <w:szCs w:val="20"/>
        </w:rPr>
        <w:t xml:space="preserve"> janvier au 31/12/2026</w:t>
      </w:r>
    </w:p>
    <w:p w14:paraId="527A75B9" w14:textId="77777777" w:rsidR="00902B21" w:rsidRPr="0038546C" w:rsidRDefault="00902B21" w:rsidP="00902B21">
      <w:pPr>
        <w:pStyle w:val="Paragraphedeliste"/>
        <w:numPr>
          <w:ilvl w:val="1"/>
          <w:numId w:val="28"/>
        </w:numPr>
        <w:jc w:val="both"/>
        <w:rPr>
          <w:rFonts w:ascii="Arial" w:hAnsi="Arial" w:cs="Arial"/>
          <w:sz w:val="20"/>
          <w:szCs w:val="20"/>
        </w:rPr>
      </w:pPr>
      <w:r w:rsidRPr="0038546C">
        <w:rPr>
          <w:rFonts w:ascii="Arial" w:hAnsi="Arial" w:cs="Arial"/>
          <w:sz w:val="20"/>
          <w:szCs w:val="20"/>
        </w:rPr>
        <w:t>Année 2027 : du 1</w:t>
      </w:r>
      <w:r w:rsidRPr="0038546C">
        <w:rPr>
          <w:rFonts w:ascii="Arial" w:hAnsi="Arial" w:cs="Arial"/>
          <w:sz w:val="20"/>
          <w:szCs w:val="20"/>
          <w:vertAlign w:val="superscript"/>
        </w:rPr>
        <w:t>er</w:t>
      </w:r>
      <w:r w:rsidRPr="0038546C">
        <w:rPr>
          <w:rFonts w:ascii="Arial" w:hAnsi="Arial" w:cs="Arial"/>
          <w:sz w:val="20"/>
          <w:szCs w:val="20"/>
        </w:rPr>
        <w:t xml:space="preserve"> janvier 2027 au 31/12/2027</w:t>
      </w:r>
    </w:p>
    <w:p w14:paraId="3F031AF1" w14:textId="77777777" w:rsidR="00902B21" w:rsidRPr="0038546C" w:rsidRDefault="00902B21" w:rsidP="00CA7F1B">
      <w:pPr>
        <w:pStyle w:val="Paragraphedeliste"/>
        <w:ind w:left="0"/>
        <w:jc w:val="both"/>
        <w:rPr>
          <w:rFonts w:ascii="Arial" w:hAnsi="Arial" w:cs="Arial"/>
          <w:sz w:val="20"/>
          <w:szCs w:val="20"/>
        </w:rPr>
      </w:pPr>
      <w:r w:rsidRPr="0038546C">
        <w:rPr>
          <w:rFonts w:ascii="Arial" w:hAnsi="Arial" w:cs="Arial"/>
          <w:sz w:val="20"/>
          <w:szCs w:val="20"/>
        </w:rPr>
        <w:t xml:space="preserve">Pour 2028, une nouvelle préconisation devra être effectuée. Vous devez anticiper la visite médicale. </w:t>
      </w:r>
    </w:p>
    <w:p w14:paraId="752D5621" w14:textId="77777777" w:rsidR="00902B21" w:rsidRPr="0038546C" w:rsidRDefault="00902B21" w:rsidP="00CA7F1B">
      <w:pPr>
        <w:pStyle w:val="Paragraphedeliste"/>
        <w:spacing w:before="120"/>
        <w:ind w:left="0"/>
        <w:rPr>
          <w:rFonts w:ascii="Arial" w:hAnsi="Arial" w:cs="Arial"/>
          <w:sz w:val="20"/>
          <w:szCs w:val="20"/>
        </w:rPr>
      </w:pPr>
      <w:r w:rsidRPr="0038546C">
        <w:rPr>
          <w:rFonts w:ascii="Arial" w:hAnsi="Arial" w:cs="Arial"/>
          <w:sz w:val="20"/>
          <w:szCs w:val="20"/>
        </w:rPr>
        <w:t>Le logigramme décrit pour la fiche Auxiliaire dans le cadre des activités professionnelles est applicable dans les mêmes conditions.</w:t>
      </w:r>
    </w:p>
    <w:p w14:paraId="301872AA" w14:textId="5F9A5D33" w:rsidR="00D25203" w:rsidRPr="0038546C" w:rsidRDefault="00D25203" w:rsidP="00943940">
      <w:pPr>
        <w:spacing w:after="120"/>
        <w:rPr>
          <w:rFonts w:ascii="Arial" w:hAnsi="Arial" w:cs="Arial"/>
          <w:sz w:val="26"/>
          <w:szCs w:val="26"/>
        </w:rPr>
      </w:pPr>
      <w:r w:rsidRPr="0038546C">
        <w:rPr>
          <w:rFonts w:ascii="Arial" w:hAnsi="Arial" w:cs="Arial"/>
          <w:sz w:val="26"/>
          <w:szCs w:val="26"/>
        </w:rPr>
        <w:lastRenderedPageBreak/>
        <w:br w:type="page"/>
      </w:r>
    </w:p>
    <w:p w14:paraId="0E1AD968" w14:textId="3CC6C82F" w:rsidR="005109A2" w:rsidRPr="0038546C" w:rsidRDefault="002B719A" w:rsidP="003629C0">
      <w:pPr>
        <w:pStyle w:val="Bandeaufiche"/>
      </w:pPr>
      <w:r w:rsidRPr="0038546C">
        <w:lastRenderedPageBreak/>
        <w:t>1</w:t>
      </w:r>
      <w:r w:rsidR="005E5C1B" w:rsidRPr="0038546C">
        <w:t>4</w:t>
      </w:r>
      <w:r w:rsidRPr="0038546C">
        <w:t xml:space="preserve">. Auxiliaire dans le cadre des actes quotidiens </w:t>
      </w:r>
      <w:r w:rsidR="005109A2" w:rsidRPr="0038546C">
        <w:t>dans la vie professionnelle</w:t>
      </w:r>
    </w:p>
    <w:p w14:paraId="14C482E8"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51DEB62D"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41259F72" w14:textId="35E508D1" w:rsidR="004E7BC6" w:rsidRPr="0038546C" w:rsidRDefault="004E7BC6" w:rsidP="004E7BC6">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5B62B6BF"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77D34B1C" w14:textId="77777777" w:rsidR="004E7BC6" w:rsidRPr="0038546C" w:rsidRDefault="004E7BC6" w:rsidP="004E7BC6">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7FF556C5"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020ECF76" w14:textId="2A0953A6" w:rsidR="004E7BC6" w:rsidRPr="0038546C" w:rsidRDefault="004E7BC6" w:rsidP="004E7BC6">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0D399A24" w14:textId="349223E4" w:rsidR="004E7BC6"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r w:rsidR="004E7BC6" w:rsidRPr="0038546C">
        <w:rPr>
          <w:rFonts w:ascii="Arial" w:hAnsi="Arial" w:cs="Arial"/>
          <w:color w:val="002060"/>
          <w:sz w:val="26"/>
          <w:szCs w:val="26"/>
        </w:rPr>
        <w:t xml:space="preserve"> </w:t>
      </w:r>
    </w:p>
    <w:p w14:paraId="209F8688" w14:textId="5162BF4E" w:rsidR="00A056F5" w:rsidRPr="0038546C" w:rsidRDefault="004E7BC6" w:rsidP="006B5707">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4 </w:t>
      </w:r>
      <w:r w:rsidR="006B5707" w:rsidRPr="0038546C">
        <w:rPr>
          <w:rFonts w:ascii="Arial" w:hAnsi="Arial" w:cs="Arial"/>
          <w:b/>
          <w:bCs/>
          <w:color w:val="002060"/>
          <w:kern w:val="24"/>
          <w:sz w:val="26"/>
          <w:szCs w:val="26"/>
        </w:rPr>
        <w:t>/ Préconisation du médecin du travail</w:t>
      </w:r>
      <w:r w:rsidR="00921001" w:rsidRPr="0038546C">
        <w:rPr>
          <w:rFonts w:ascii="Arial" w:hAnsi="Arial" w:cs="Arial"/>
          <w:b/>
          <w:bCs/>
          <w:color w:val="002060"/>
          <w:kern w:val="24"/>
          <w:sz w:val="26"/>
          <w:szCs w:val="26"/>
        </w:rPr>
        <w:t xml:space="preserve"> ou </w:t>
      </w:r>
      <w:r w:rsidR="006B5707" w:rsidRPr="0038546C">
        <w:rPr>
          <w:rFonts w:ascii="Arial" w:hAnsi="Arial" w:cs="Arial"/>
          <w:b/>
          <w:bCs/>
          <w:color w:val="002060"/>
          <w:kern w:val="24"/>
          <w:sz w:val="26"/>
          <w:szCs w:val="26"/>
        </w:rPr>
        <w:t>de prévention</w:t>
      </w:r>
      <w:r w:rsidR="00A056F5" w:rsidRPr="0038546C">
        <w:rPr>
          <w:rFonts w:ascii="Arial" w:hAnsi="Arial" w:cs="Arial"/>
          <w:b/>
          <w:bCs/>
          <w:color w:val="002060"/>
          <w:kern w:val="24"/>
          <w:sz w:val="26"/>
          <w:szCs w:val="26"/>
        </w:rPr>
        <w:t>.</w:t>
      </w:r>
    </w:p>
    <w:p w14:paraId="6AB00675" w14:textId="285586D3" w:rsidR="006B5707" w:rsidRPr="0038546C" w:rsidRDefault="00A056F5" w:rsidP="00963849">
      <w:pPr>
        <w:spacing w:before="240" w:after="120" w:line="259" w:lineRule="auto"/>
        <w:rPr>
          <w:rFonts w:ascii="Arial" w:hAnsi="Arial" w:cs="Arial"/>
          <w:color w:val="002060"/>
          <w:kern w:val="24"/>
          <w:sz w:val="26"/>
          <w:szCs w:val="26"/>
        </w:rPr>
      </w:pPr>
      <w:r w:rsidRPr="0038546C">
        <w:rPr>
          <w:rFonts w:ascii="Arial" w:hAnsi="Arial" w:cs="Arial"/>
          <w:color w:val="002060"/>
          <w:kern w:val="24"/>
          <w:sz w:val="26"/>
          <w:szCs w:val="26"/>
        </w:rPr>
        <w:t xml:space="preserve">La préconisation doit </w:t>
      </w:r>
      <w:r w:rsidR="006B5707" w:rsidRPr="0038546C">
        <w:rPr>
          <w:rFonts w:ascii="Arial" w:hAnsi="Arial" w:cs="Arial"/>
          <w:color w:val="002060"/>
          <w:kern w:val="24"/>
          <w:sz w:val="26"/>
          <w:szCs w:val="26"/>
        </w:rPr>
        <w:t>précis</w:t>
      </w:r>
      <w:r w:rsidRPr="0038546C">
        <w:rPr>
          <w:rFonts w:ascii="Arial" w:hAnsi="Arial" w:cs="Arial"/>
          <w:color w:val="002060"/>
          <w:kern w:val="24"/>
          <w:sz w:val="26"/>
          <w:szCs w:val="26"/>
        </w:rPr>
        <w:t>er</w:t>
      </w:r>
      <w:r w:rsidR="006B5707" w:rsidRPr="0038546C">
        <w:rPr>
          <w:rFonts w:ascii="Arial" w:hAnsi="Arial" w:cs="Arial"/>
          <w:color w:val="002060"/>
          <w:kern w:val="24"/>
          <w:sz w:val="26"/>
          <w:szCs w:val="26"/>
        </w:rPr>
        <w:t xml:space="preserve"> le nombre d’heures hebdomadaires et la durée de l’accompagnement</w:t>
      </w:r>
      <w:r w:rsidR="003A169D" w:rsidRPr="0038546C">
        <w:rPr>
          <w:rFonts w:ascii="Arial" w:hAnsi="Arial" w:cs="Arial"/>
          <w:color w:val="002060"/>
          <w:kern w:val="24"/>
          <w:sz w:val="26"/>
          <w:szCs w:val="26"/>
        </w:rPr>
        <w:t>.</w:t>
      </w:r>
    </w:p>
    <w:p w14:paraId="76D7E3BF" w14:textId="300881A7" w:rsidR="0001608A" w:rsidRPr="0038546C" w:rsidRDefault="004E7BC6" w:rsidP="0001608A">
      <w:pPr>
        <w:spacing w:before="240" w:after="240"/>
        <w:rPr>
          <w:rFonts w:ascii="Arial" w:hAnsi="Arial" w:cs="Arial"/>
          <w:b/>
          <w:bCs/>
          <w:color w:val="002060"/>
          <w:kern w:val="24"/>
          <w:sz w:val="26"/>
          <w:szCs w:val="26"/>
        </w:rPr>
      </w:pPr>
      <w:r w:rsidRPr="0038546C">
        <w:rPr>
          <w:rFonts w:ascii="Arial" w:hAnsi="Arial" w:cs="Arial"/>
          <w:b/>
          <w:bCs/>
          <w:color w:val="002060"/>
          <w:kern w:val="24"/>
          <w:sz w:val="26"/>
          <w:szCs w:val="26"/>
        </w:rPr>
        <w:t xml:space="preserve">5 </w:t>
      </w:r>
      <w:r w:rsidR="0001608A" w:rsidRPr="0038546C">
        <w:rPr>
          <w:rFonts w:ascii="Arial" w:hAnsi="Arial" w:cs="Arial"/>
          <w:b/>
          <w:bCs/>
          <w:color w:val="002060"/>
          <w:kern w:val="24"/>
          <w:sz w:val="26"/>
          <w:szCs w:val="26"/>
        </w:rPr>
        <w:t>/ Le devis retenu (pour une demande d’accord préalable)</w:t>
      </w:r>
    </w:p>
    <w:p w14:paraId="534909ED" w14:textId="2A760402" w:rsidR="0001608A" w:rsidRPr="0038546C" w:rsidRDefault="004E7BC6" w:rsidP="0001608A">
      <w:pPr>
        <w:spacing w:before="240" w:after="240"/>
        <w:rPr>
          <w:rFonts w:ascii="Arial" w:hAnsi="Arial" w:cs="Arial"/>
          <w:b/>
          <w:bCs/>
          <w:color w:val="002060"/>
          <w:kern w:val="24"/>
          <w:sz w:val="26"/>
          <w:szCs w:val="26"/>
        </w:rPr>
      </w:pPr>
      <w:r w:rsidRPr="0038546C">
        <w:rPr>
          <w:rFonts w:ascii="Arial" w:hAnsi="Arial" w:cs="Arial"/>
          <w:b/>
          <w:bCs/>
          <w:color w:val="002060"/>
          <w:kern w:val="24"/>
          <w:sz w:val="26"/>
          <w:szCs w:val="26"/>
        </w:rPr>
        <w:t xml:space="preserve">6 </w:t>
      </w:r>
      <w:r w:rsidR="0001608A" w:rsidRPr="0038546C">
        <w:rPr>
          <w:rFonts w:ascii="Arial" w:hAnsi="Arial" w:cs="Arial"/>
          <w:b/>
          <w:bCs/>
          <w:color w:val="002060"/>
          <w:kern w:val="24"/>
          <w:sz w:val="26"/>
          <w:szCs w:val="26"/>
        </w:rPr>
        <w:t xml:space="preserve">/ </w:t>
      </w:r>
      <w:r w:rsidR="000729E0" w:rsidRPr="0038546C">
        <w:rPr>
          <w:rFonts w:ascii="Arial" w:hAnsi="Arial" w:cs="Arial"/>
          <w:b/>
          <w:bCs/>
          <w:color w:val="002060"/>
          <w:kern w:val="24"/>
          <w:sz w:val="26"/>
          <w:szCs w:val="26"/>
        </w:rPr>
        <w:t xml:space="preserve">La facture </w:t>
      </w:r>
      <w:r w:rsidR="000B6954" w:rsidRPr="0038546C">
        <w:rPr>
          <w:rFonts w:ascii="Arial" w:hAnsi="Arial" w:cs="Arial"/>
          <w:b/>
          <w:bCs/>
          <w:color w:val="002060"/>
          <w:kern w:val="24"/>
          <w:sz w:val="26"/>
          <w:szCs w:val="26"/>
        </w:rPr>
        <w:t>acquittée/mandatée</w:t>
      </w:r>
      <w:bookmarkStart w:id="68" w:name="_Hlk86228297"/>
      <w:r w:rsidR="006457D3" w:rsidRPr="0038546C">
        <w:rPr>
          <w:rFonts w:ascii="Arial" w:hAnsi="Arial" w:cs="Arial"/>
          <w:b/>
          <w:bCs/>
          <w:color w:val="002060"/>
          <w:kern w:val="24"/>
          <w:sz w:val="26"/>
          <w:szCs w:val="26"/>
        </w:rPr>
        <w:t xml:space="preserve"> </w:t>
      </w:r>
      <w:r w:rsidR="0001608A" w:rsidRPr="0038546C">
        <w:rPr>
          <w:rFonts w:ascii="Arial" w:hAnsi="Arial" w:cs="Arial"/>
          <w:b/>
          <w:bCs/>
          <w:color w:val="002060"/>
          <w:kern w:val="24"/>
          <w:sz w:val="26"/>
          <w:szCs w:val="26"/>
        </w:rPr>
        <w:t>(pour la demande de remboursement).</w:t>
      </w:r>
      <w:bookmarkEnd w:id="68"/>
    </w:p>
    <w:p w14:paraId="7F978AB7" w14:textId="6EED2DA5" w:rsidR="001F56EE" w:rsidRPr="0038546C" w:rsidRDefault="004E7BC6" w:rsidP="001F56EE">
      <w:pPr>
        <w:spacing w:before="240" w:after="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7 </w:t>
      </w:r>
      <w:r w:rsidR="001F56EE" w:rsidRPr="0038546C">
        <w:rPr>
          <w:rFonts w:ascii="Arial" w:hAnsi="Arial" w:cs="Arial"/>
          <w:b/>
          <w:bCs/>
          <w:color w:val="002060"/>
          <w:kern w:val="24"/>
          <w:sz w:val="26"/>
          <w:szCs w:val="26"/>
        </w:rPr>
        <w:t>/ RIB de l’employeur</w:t>
      </w:r>
    </w:p>
    <w:p w14:paraId="2AFFA6C0" w14:textId="13140B91" w:rsidR="00DD06E8" w:rsidRPr="0038546C" w:rsidRDefault="00DD06E8">
      <w:pPr>
        <w:jc w:val="left"/>
        <w:rPr>
          <w:rFonts w:ascii="Arial" w:hAnsi="Arial" w:cs="Arial"/>
          <w:sz w:val="26"/>
          <w:szCs w:val="26"/>
        </w:rPr>
      </w:pPr>
      <w:r w:rsidRPr="0038546C">
        <w:rPr>
          <w:rFonts w:ascii="Arial" w:hAnsi="Arial" w:cs="Arial"/>
          <w:sz w:val="26"/>
          <w:szCs w:val="26"/>
        </w:rPr>
        <w:br w:type="page"/>
      </w:r>
    </w:p>
    <w:p w14:paraId="6BB2CE92" w14:textId="6219C99F" w:rsidR="007D4C42" w:rsidRPr="0038546C" w:rsidRDefault="00882AE4" w:rsidP="007A2800">
      <w:pPr>
        <w:pStyle w:val="Titre4"/>
      </w:pPr>
      <w:bookmarkStart w:id="69" w:name="_Toc184395781"/>
      <w:r w:rsidRPr="0038546C">
        <w:lastRenderedPageBreak/>
        <w:t xml:space="preserve">Auxiliaire </w:t>
      </w:r>
      <w:r w:rsidR="007D4C42" w:rsidRPr="0038546C">
        <w:t>dans le cadre de</w:t>
      </w:r>
      <w:r w:rsidR="006A7AD7" w:rsidRPr="0038546C">
        <w:t>s</w:t>
      </w:r>
      <w:r w:rsidR="007D4C42" w:rsidRPr="0038546C">
        <w:t xml:space="preserve"> activités professionnelles</w:t>
      </w:r>
      <w:bookmarkEnd w:id="69"/>
    </w:p>
    <w:p w14:paraId="1CDF123B" w14:textId="595DF38D" w:rsidR="00E968CD" w:rsidRPr="0038546C" w:rsidRDefault="00E137CB" w:rsidP="00E968CD">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w:t>
      </w:r>
      <w:r w:rsidR="003B06F8" w:rsidRPr="0038546C">
        <w:rPr>
          <w:rFonts w:ascii="Arial" w:hAnsi="Arial" w:cs="Arial"/>
          <w:color w:val="333333"/>
          <w:sz w:val="28"/>
          <w:szCs w:val="28"/>
        </w:rPr>
        <w:t>5</w:t>
      </w:r>
    </w:p>
    <w:p w14:paraId="34CB2CAA" w14:textId="77777777" w:rsidR="00E968CD" w:rsidRPr="0038546C" w:rsidRDefault="00E968CD" w:rsidP="00E968CD">
      <w:pPr>
        <w:shd w:val="clear" w:color="auto" w:fill="F2F2F2" w:themeFill="background1" w:themeFillShade="F2"/>
        <w:rPr>
          <w:rFonts w:ascii="Arial" w:hAnsi="Arial" w:cs="Arial"/>
          <w:color w:val="333333"/>
          <w:sz w:val="28"/>
          <w:szCs w:val="28"/>
        </w:rPr>
      </w:pPr>
    </w:p>
    <w:p w14:paraId="1AD10070" w14:textId="1941CA4F" w:rsidR="00E968CD" w:rsidRPr="0038546C" w:rsidRDefault="00E968CD" w:rsidP="00E968CD">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Cette aide a pour but de compenser un geste professionnel que l’agent ne peut pas réaliser en raison de son handicap et qui est exécuté par une autre personne (auxiliaire professionnelle).</w:t>
      </w:r>
    </w:p>
    <w:p w14:paraId="5B3D54CC" w14:textId="77777777" w:rsidR="00747122" w:rsidRPr="0038546C" w:rsidRDefault="00747122" w:rsidP="00747122">
      <w:pPr>
        <w:shd w:val="clear" w:color="auto" w:fill="F2F2F2" w:themeFill="background1" w:themeFillShade="F2"/>
        <w:spacing w:after="240"/>
        <w:rPr>
          <w:rFonts w:ascii="Arial" w:hAnsi="Arial" w:cs="Arial"/>
          <w:b/>
          <w:bCs/>
          <w:sz w:val="28"/>
          <w:szCs w:val="28"/>
        </w:rPr>
      </w:pPr>
      <w:r w:rsidRPr="0038546C">
        <w:rPr>
          <w:rFonts w:ascii="Arial" w:hAnsi="Arial" w:cs="Arial"/>
          <w:b/>
          <w:bCs/>
          <w:sz w:val="28"/>
          <w:szCs w:val="28"/>
        </w:rPr>
        <w:t xml:space="preserve">La prise en charge horaire est plafonnée sur la base </w:t>
      </w:r>
    </w:p>
    <w:p w14:paraId="5AEAEA67" w14:textId="77777777" w:rsidR="00747122" w:rsidRPr="0038546C" w:rsidRDefault="00747122" w:rsidP="00747122">
      <w:pPr>
        <w:shd w:val="clear" w:color="auto" w:fill="F2F2F2" w:themeFill="background1" w:themeFillShade="F2"/>
        <w:rPr>
          <w:rFonts w:ascii="Arial" w:hAnsi="Arial" w:cs="Arial"/>
          <w:b/>
          <w:bCs/>
          <w:sz w:val="28"/>
          <w:szCs w:val="28"/>
        </w:rPr>
      </w:pPr>
      <w:r w:rsidRPr="0038546C">
        <w:rPr>
          <w:rFonts w:ascii="Arial" w:hAnsi="Arial" w:cs="Arial"/>
          <w:b/>
          <w:bCs/>
          <w:sz w:val="28"/>
          <w:szCs w:val="28"/>
        </w:rPr>
        <w:t>-</w:t>
      </w:r>
      <w:r w:rsidRPr="0038546C">
        <w:rPr>
          <w:rFonts w:ascii="Arial" w:hAnsi="Arial" w:cs="Arial"/>
          <w:b/>
          <w:bCs/>
          <w:sz w:val="28"/>
          <w:szCs w:val="28"/>
        </w:rPr>
        <w:tab/>
        <w:t>des 2/3 de la dépense,</w:t>
      </w:r>
    </w:p>
    <w:p w14:paraId="012F5886" w14:textId="77777777" w:rsidR="00747122" w:rsidRPr="0038546C" w:rsidRDefault="00747122" w:rsidP="00747122">
      <w:pPr>
        <w:shd w:val="clear" w:color="auto" w:fill="F2F2F2" w:themeFill="background1" w:themeFillShade="F2"/>
        <w:ind w:left="709" w:hanging="709"/>
        <w:rPr>
          <w:rFonts w:ascii="Arial" w:hAnsi="Arial" w:cs="Arial"/>
          <w:b/>
          <w:bCs/>
          <w:sz w:val="28"/>
          <w:szCs w:val="28"/>
        </w:rPr>
      </w:pPr>
      <w:r w:rsidRPr="0038546C">
        <w:rPr>
          <w:rFonts w:ascii="Arial" w:hAnsi="Arial" w:cs="Arial"/>
          <w:b/>
          <w:bCs/>
          <w:sz w:val="28"/>
          <w:szCs w:val="28"/>
        </w:rPr>
        <w:t>-</w:t>
      </w:r>
      <w:r w:rsidRPr="0038546C">
        <w:rPr>
          <w:rFonts w:ascii="Arial" w:hAnsi="Arial" w:cs="Arial"/>
          <w:b/>
          <w:bCs/>
          <w:sz w:val="28"/>
          <w:szCs w:val="28"/>
        </w:rPr>
        <w:tab/>
        <w:t xml:space="preserve">d’un plafond horaire fixé sur la base du 1er élément de la prestation de compensation du handicap (1er niveau) pour les </w:t>
      </w:r>
      <w:r w:rsidRPr="0038546C">
        <w:rPr>
          <w:rFonts w:ascii="Arial" w:hAnsi="Arial" w:cs="Arial"/>
          <w:b/>
          <w:bCs/>
          <w:sz w:val="28"/>
          <w:szCs w:val="28"/>
          <w:u w:val="single"/>
        </w:rPr>
        <w:t>prestations en externe</w:t>
      </w:r>
    </w:p>
    <w:p w14:paraId="777FFD2E" w14:textId="1E84EF07" w:rsidR="006B5707" w:rsidRPr="0038546C" w:rsidRDefault="00747122" w:rsidP="00A12B1F">
      <w:pPr>
        <w:shd w:val="clear" w:color="auto" w:fill="F2F2F2" w:themeFill="background1" w:themeFillShade="F2"/>
        <w:ind w:left="709" w:hanging="709"/>
        <w:rPr>
          <w:rFonts w:ascii="Arial" w:hAnsi="Arial" w:cs="Arial"/>
          <w:b/>
          <w:bCs/>
          <w:sz w:val="28"/>
          <w:szCs w:val="28"/>
          <w:u w:val="single"/>
        </w:rPr>
      </w:pPr>
      <w:r w:rsidRPr="0038546C">
        <w:rPr>
          <w:rFonts w:ascii="Arial" w:hAnsi="Arial" w:cs="Arial"/>
          <w:b/>
          <w:bCs/>
          <w:sz w:val="28"/>
          <w:szCs w:val="28"/>
        </w:rPr>
        <w:t>-</w:t>
      </w:r>
      <w:r w:rsidRPr="0038546C">
        <w:rPr>
          <w:rFonts w:ascii="Arial" w:hAnsi="Arial" w:cs="Arial"/>
          <w:b/>
          <w:bCs/>
          <w:sz w:val="28"/>
          <w:szCs w:val="28"/>
        </w:rPr>
        <w:tab/>
        <w:t xml:space="preserve">d’un plafond horaire correspondant à la masse salariale d’un attaché principal d’administration 10ème échelon pour les </w:t>
      </w:r>
      <w:r w:rsidRPr="0038546C">
        <w:rPr>
          <w:rFonts w:ascii="Arial" w:hAnsi="Arial" w:cs="Arial"/>
          <w:b/>
          <w:bCs/>
          <w:sz w:val="28"/>
          <w:szCs w:val="28"/>
          <w:u w:val="single"/>
        </w:rPr>
        <w:t>prestations en interne</w:t>
      </w:r>
    </w:p>
    <w:p w14:paraId="6CD295DD" w14:textId="77777777" w:rsidR="00D700BE" w:rsidRPr="0038546C" w:rsidRDefault="00D700BE" w:rsidP="00A12B1F">
      <w:pPr>
        <w:shd w:val="clear" w:color="auto" w:fill="F2F2F2" w:themeFill="background1" w:themeFillShade="F2"/>
        <w:ind w:left="709" w:hanging="709"/>
        <w:rPr>
          <w:rFonts w:ascii="Arial" w:hAnsi="Arial" w:cs="Arial"/>
          <w:b/>
          <w:bCs/>
          <w:sz w:val="28"/>
          <w:szCs w:val="28"/>
        </w:rPr>
      </w:pPr>
    </w:p>
    <w:p w14:paraId="660045B6" w14:textId="0AF56239" w:rsidR="002A7FE7" w:rsidRPr="0038546C" w:rsidRDefault="00F36919" w:rsidP="00D700BE">
      <w:pPr>
        <w:shd w:val="clear" w:color="auto" w:fill="F2F2F2" w:themeFill="background1" w:themeFillShade="F2"/>
        <w:rPr>
          <w:rFonts w:ascii="Arial" w:hAnsi="Arial" w:cs="Arial"/>
          <w:color w:val="333333"/>
          <w:sz w:val="28"/>
          <w:szCs w:val="28"/>
        </w:rPr>
      </w:pPr>
      <w:r w:rsidRPr="0038546C">
        <w:rPr>
          <w:rFonts w:ascii="Arial" w:hAnsi="Arial" w:cs="Arial"/>
          <w:color w:val="333333"/>
          <w:sz w:val="28"/>
          <w:szCs w:val="28"/>
        </w:rPr>
        <w:t>L’aide « auxiliaire dans le cadre des activités professionnelles » est une aide avec paiements échelonnés (</w:t>
      </w:r>
      <w:r w:rsidR="00D3490E" w:rsidRPr="0038546C">
        <w:rPr>
          <w:rFonts w:ascii="Arial" w:hAnsi="Arial" w:cs="Arial"/>
          <w:color w:val="333333"/>
          <w:sz w:val="28"/>
          <w:szCs w:val="28"/>
        </w:rPr>
        <w:t>voir</w:t>
      </w:r>
      <w:r w:rsidRPr="0038546C">
        <w:rPr>
          <w:rFonts w:ascii="Arial" w:hAnsi="Arial" w:cs="Arial"/>
          <w:color w:val="333333"/>
          <w:sz w:val="28"/>
          <w:szCs w:val="28"/>
        </w:rPr>
        <w:t xml:space="preserve"> procédure de demande </w:t>
      </w:r>
      <w:r w:rsidR="00D3490E" w:rsidRPr="0038546C">
        <w:rPr>
          <w:rFonts w:ascii="Arial" w:hAnsi="Arial" w:cs="Arial"/>
          <w:color w:val="333333"/>
          <w:sz w:val="28"/>
          <w:szCs w:val="28"/>
        </w:rPr>
        <w:t>à la fin de la fiche</w:t>
      </w:r>
      <w:r w:rsidRPr="0038546C">
        <w:rPr>
          <w:rFonts w:ascii="Arial" w:hAnsi="Arial" w:cs="Arial"/>
          <w:color w:val="333333"/>
          <w:sz w:val="28"/>
          <w:szCs w:val="28"/>
        </w:rPr>
        <w:t xml:space="preserve">) </w:t>
      </w:r>
      <w:r w:rsidR="002A7FE7" w:rsidRPr="0038546C">
        <w:rPr>
          <w:rFonts w:ascii="Arial" w:hAnsi="Arial" w:cs="Arial"/>
          <w:color w:val="333333"/>
          <w:sz w:val="28"/>
          <w:szCs w:val="28"/>
        </w:rPr>
        <w:br w:type="page"/>
      </w:r>
    </w:p>
    <w:p w14:paraId="6764ED7D" w14:textId="15F44A95" w:rsidR="002A7FE7" w:rsidRPr="0038546C" w:rsidRDefault="002A7FE7" w:rsidP="003629C0">
      <w:pPr>
        <w:pStyle w:val="Bandeaufiche"/>
      </w:pPr>
      <w:r w:rsidRPr="0038546C">
        <w:lastRenderedPageBreak/>
        <w:t>1</w:t>
      </w:r>
      <w:r w:rsidR="005E5C1B" w:rsidRPr="0038546C">
        <w:t>5</w:t>
      </w:r>
      <w:r w:rsidRPr="0038546C">
        <w:t>. Auxiliaire dans le cadre des activités professionnelles</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2A7FE7" w:rsidRPr="0038546C" w14:paraId="5F36807B" w14:textId="77777777" w:rsidTr="008E64A5">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69539705" w14:textId="77777777" w:rsidR="002A7FE7" w:rsidRPr="0038546C" w:rsidRDefault="002A7FE7"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46D58D88" w14:textId="77777777" w:rsidR="002A7FE7" w:rsidRPr="0038546C" w:rsidRDefault="002A7FE7"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09A377C5" w14:textId="77777777" w:rsidR="002A7FE7" w:rsidRPr="0038546C" w:rsidRDefault="002A7FE7" w:rsidP="00B87A80">
            <w:pPr>
              <w:jc w:val="center"/>
              <w:rPr>
                <w:rFonts w:ascii="Arial" w:hAnsi="Arial" w:cs="Arial"/>
                <w:b/>
                <w:bCs/>
                <w:color w:val="000000"/>
              </w:rPr>
            </w:pPr>
            <w:r w:rsidRPr="0038546C">
              <w:rPr>
                <w:rFonts w:ascii="Arial" w:hAnsi="Arial" w:cs="Arial"/>
                <w:b/>
                <w:bCs/>
                <w:color w:val="000000"/>
              </w:rPr>
              <w:t>Aide Mobilisable</w:t>
            </w:r>
          </w:p>
        </w:tc>
      </w:tr>
      <w:tr w:rsidR="002A7FE7" w:rsidRPr="0038546C" w14:paraId="1FA51FEF" w14:textId="77777777" w:rsidTr="008E64A5">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48EBC633" w14:textId="77777777" w:rsidR="002A7FE7" w:rsidRPr="0038546C" w:rsidRDefault="002A7FE7"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81F725D"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973197A"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3A4309C8"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1CC6D9A9" w14:textId="77777777" w:rsidR="002A7FE7" w:rsidRPr="0038546C" w:rsidRDefault="002A7FE7"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398E6F6" w14:textId="77777777" w:rsidR="002A7FE7" w:rsidRPr="0038546C" w:rsidRDefault="002A7FE7"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BE1388A"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628C1815"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8DB1D0A" w14:textId="77777777" w:rsidR="002A7FE7" w:rsidRPr="0038546C"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8F5EB3D" w14:textId="77777777" w:rsidR="002A7FE7" w:rsidRPr="0038546C" w:rsidRDefault="002A7FE7"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D4E5E80"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69314822"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384D7B0" w14:textId="77777777" w:rsidR="002A7FE7" w:rsidRPr="0038546C"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A5350A9" w14:textId="77777777" w:rsidR="002A7FE7" w:rsidRPr="0038546C" w:rsidRDefault="002A7FE7"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94A0F14"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10C5B730" w14:textId="77777777" w:rsidTr="008E64A5">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2A92056" w14:textId="77777777" w:rsidR="002A7FE7" w:rsidRPr="0038546C" w:rsidRDefault="002A7FE7"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D4A50DE"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70D3562"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5D69D61E" w14:textId="77777777" w:rsidTr="008E64A5">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C1163F6" w14:textId="77777777" w:rsidR="002A7FE7" w:rsidRPr="0038546C" w:rsidRDefault="002A7FE7"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349EB3" w14:textId="77777777" w:rsidR="002A7FE7" w:rsidRPr="0038546C" w:rsidRDefault="002A7FE7"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7B8F3B3"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7844BB72" w14:textId="77777777" w:rsidTr="008E64A5">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04830AA" w14:textId="77777777" w:rsidR="002A7FE7" w:rsidRPr="0038546C"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C7FB596" w14:textId="77777777" w:rsidR="002A7FE7" w:rsidRPr="0038546C" w:rsidRDefault="002A7FE7"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A660E70"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63D75F10" w14:textId="77777777" w:rsidTr="008E64A5">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7FD7FFAB" w14:textId="77777777" w:rsidR="002A7FE7" w:rsidRPr="0038546C" w:rsidRDefault="002A7FE7"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C783BAF"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B966617"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0685BE95" w14:textId="77777777" w:rsidTr="008E64A5">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866D96E" w14:textId="77777777" w:rsidR="002A7FE7" w:rsidRPr="0038546C" w:rsidRDefault="002A7FE7"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CB02B05" w14:textId="77777777" w:rsidR="002A7FE7" w:rsidRPr="0038546C" w:rsidRDefault="002A7FE7"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6F6BC3"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0C2DDE1A" w14:textId="77777777" w:rsidTr="008E64A5">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3ED0A15" w14:textId="77777777" w:rsidR="002A7FE7" w:rsidRPr="0038546C"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7A8AB0F" w14:textId="77777777" w:rsidR="002A7FE7" w:rsidRPr="0038546C" w:rsidRDefault="002A7FE7"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CB739B7"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3C3460E3" w14:textId="77777777" w:rsidTr="008E64A5">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56AE3CE6" w14:textId="77777777" w:rsidR="002A7FE7" w:rsidRPr="0038546C" w:rsidRDefault="002A7FE7"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56318E5"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5BF051F"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238CECDC" w14:textId="77777777" w:rsidTr="008E64A5">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075AA39" w14:textId="77777777" w:rsidR="002A7FE7" w:rsidRPr="0038546C" w:rsidRDefault="002A7FE7"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D102AAA" w14:textId="77777777" w:rsidR="002A7FE7" w:rsidRPr="0038546C" w:rsidRDefault="002A7FE7"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041B36A"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13D6FBFD" w14:textId="77777777" w:rsidTr="008E64A5">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067776E" w14:textId="77777777" w:rsidR="002A7FE7" w:rsidRPr="0038546C"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C5DAA0D" w14:textId="77777777" w:rsidR="002A7FE7" w:rsidRPr="0038546C" w:rsidRDefault="002A7FE7"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0518E90"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436EB051"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98DCBF0" w14:textId="77777777" w:rsidR="002A7FE7" w:rsidRPr="0038546C" w:rsidRDefault="002A7FE7"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FD5846A"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45A244"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1EC670FE"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86EF450" w14:textId="77777777" w:rsidR="002A7FE7" w:rsidRPr="0038546C" w:rsidRDefault="002A7FE7" w:rsidP="00B87A80">
            <w:pPr>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39F4F38" w14:textId="77777777" w:rsidR="002A7FE7" w:rsidRPr="0038546C" w:rsidRDefault="002A7FE7"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1AEECFD" w14:textId="77777777" w:rsidR="002A7FE7" w:rsidRPr="0038546C" w:rsidRDefault="002A7FE7" w:rsidP="00B87A80">
            <w:pPr>
              <w:jc w:val="center"/>
              <w:rPr>
                <w:rFonts w:ascii="Arial" w:hAnsi="Arial" w:cs="Arial"/>
                <w:b/>
              </w:rPr>
            </w:pPr>
            <w:r w:rsidRPr="0038546C">
              <w:rPr>
                <w:rFonts w:ascii="Arial" w:hAnsi="Arial" w:cs="Arial"/>
                <w:b/>
              </w:rPr>
              <w:t>OUI</w:t>
            </w:r>
          </w:p>
        </w:tc>
      </w:tr>
      <w:tr w:rsidR="002A7FE7" w:rsidRPr="0038546C" w14:paraId="5C031EC1"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DE973E6" w14:textId="77777777" w:rsidR="002A7FE7" w:rsidRPr="0038546C" w:rsidRDefault="002A7FE7"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0101E2A"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5620268"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2EEE4601"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EBFBD2F" w14:textId="77777777" w:rsidR="002A7FE7" w:rsidRPr="0038546C" w:rsidRDefault="002A7FE7" w:rsidP="00B87A80">
            <w:pPr>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CC9A392"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E94D64D"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6A679123"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6005BEC" w14:textId="77777777" w:rsidR="002A7FE7" w:rsidRPr="0038546C" w:rsidRDefault="002A7FE7" w:rsidP="00B87A80">
            <w:pPr>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6D3321E"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F368A60"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5D0A726F" w14:textId="77777777" w:rsidTr="008E64A5">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2237ED1E" w14:textId="77777777" w:rsidR="002A7FE7" w:rsidRPr="0038546C" w:rsidRDefault="002A7FE7"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69065F9"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CA4E5A2"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9275B7" w:rsidRPr="0038546C" w14:paraId="5E2310AC" w14:textId="77777777" w:rsidTr="008E64A5">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56DA4E66" w14:textId="66CC705C"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FFE741A"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FB8C324"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33940103" w14:textId="77777777" w:rsidR="002A7FE7" w:rsidRPr="0038546C" w:rsidRDefault="002A7FE7">
      <w:pPr>
        <w:jc w:val="left"/>
        <w:rPr>
          <w:rFonts w:ascii="Arial" w:hAnsi="Arial" w:cs="Arial"/>
        </w:rPr>
      </w:pPr>
    </w:p>
    <w:p w14:paraId="63ECF8E5" w14:textId="337F3EAB" w:rsidR="00C1464A" w:rsidRPr="0038546C" w:rsidRDefault="00C1464A">
      <w:pPr>
        <w:jc w:val="left"/>
        <w:rPr>
          <w:rFonts w:ascii="Arial" w:hAnsi="Arial" w:cs="Arial"/>
          <w:b/>
          <w:szCs w:val="22"/>
          <w:lang w:val="fr-BE"/>
        </w:rPr>
      </w:pPr>
      <w:r w:rsidRPr="0038546C">
        <w:rPr>
          <w:rFonts w:ascii="Arial" w:hAnsi="Arial" w:cs="Arial"/>
        </w:rPr>
        <w:br w:type="page"/>
      </w:r>
    </w:p>
    <w:p w14:paraId="4C9940FB" w14:textId="7699F983" w:rsidR="002B719A" w:rsidRPr="0038546C" w:rsidRDefault="002B719A" w:rsidP="003629C0">
      <w:pPr>
        <w:pStyle w:val="Bandeaufiche"/>
      </w:pPr>
      <w:r w:rsidRPr="0038546C">
        <w:lastRenderedPageBreak/>
        <w:t>1</w:t>
      </w:r>
      <w:r w:rsidR="005E5C1B" w:rsidRPr="0038546C">
        <w:t>5</w:t>
      </w:r>
      <w:r w:rsidRPr="0038546C">
        <w:t>. Auxiliaire dans le cadre des activités professionnelles</w:t>
      </w:r>
    </w:p>
    <w:p w14:paraId="4289809B" w14:textId="77777777" w:rsidR="00DD06E8" w:rsidRPr="0038546C" w:rsidRDefault="00DD06E8" w:rsidP="006664E7">
      <w:pPr>
        <w:pStyle w:val="Paragraphedeliste"/>
        <w:numPr>
          <w:ilvl w:val="0"/>
          <w:numId w:val="47"/>
        </w:numPr>
        <w:spacing w:before="240"/>
        <w:ind w:left="357" w:hanging="357"/>
        <w:rPr>
          <w:rFonts w:ascii="Arial" w:hAnsi="Arial" w:cs="Arial"/>
          <w:b/>
          <w:bCs/>
          <w:sz w:val="24"/>
          <w:szCs w:val="24"/>
        </w:rPr>
      </w:pPr>
      <w:r w:rsidRPr="0038546C">
        <w:rPr>
          <w:rFonts w:ascii="Arial" w:hAnsi="Arial" w:cs="Arial"/>
          <w:b/>
          <w:bCs/>
          <w:sz w:val="24"/>
          <w:szCs w:val="24"/>
        </w:rPr>
        <w:t>QUI PEUT EN BÉNÉFICIER ?</w:t>
      </w:r>
    </w:p>
    <w:p w14:paraId="30178577" w14:textId="4084E2C8" w:rsidR="00DD06E8" w:rsidRPr="0038546C" w:rsidRDefault="00047D0A" w:rsidP="00204E1E">
      <w:pPr>
        <w:spacing w:line="0" w:lineRule="atLeast"/>
        <w:rPr>
          <w:rFonts w:ascii="Arial" w:hAnsi="Arial" w:cs="Arial"/>
          <w:sz w:val="26"/>
          <w:szCs w:val="26"/>
        </w:rPr>
      </w:pPr>
      <w:r w:rsidRPr="0038546C">
        <w:rPr>
          <w:rFonts w:ascii="Arial" w:hAnsi="Arial" w:cs="Arial"/>
          <w:sz w:val="26"/>
          <w:szCs w:val="26"/>
        </w:rPr>
        <w:t>L’employeur peut demander le bénéfice de cette aide pour :</w:t>
      </w:r>
    </w:p>
    <w:p w14:paraId="1167E0D4" w14:textId="77777777" w:rsidR="00DD06E8" w:rsidRPr="0038546C" w:rsidRDefault="00DD06E8"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bénéficiaires de l’obligation d’emploi (BOE)</w:t>
      </w:r>
    </w:p>
    <w:p w14:paraId="6E6DBACB" w14:textId="77777777" w:rsidR="007D77F1" w:rsidRPr="0038546C" w:rsidRDefault="007D77F1" w:rsidP="006664E7">
      <w:pPr>
        <w:pStyle w:val="Paragraphedeliste"/>
        <w:numPr>
          <w:ilvl w:val="0"/>
          <w:numId w:val="47"/>
        </w:numPr>
        <w:spacing w:before="240"/>
        <w:ind w:left="357" w:hanging="357"/>
        <w:rPr>
          <w:rFonts w:ascii="Arial" w:hAnsi="Arial" w:cs="Arial"/>
          <w:b/>
          <w:bCs/>
          <w:sz w:val="24"/>
          <w:szCs w:val="24"/>
        </w:rPr>
      </w:pPr>
      <w:r w:rsidRPr="0038546C">
        <w:rPr>
          <w:rFonts w:ascii="Arial" w:hAnsi="Arial" w:cs="Arial"/>
          <w:b/>
          <w:bCs/>
          <w:sz w:val="24"/>
          <w:szCs w:val="24"/>
        </w:rPr>
        <w:t>LE CONTENU</w:t>
      </w:r>
    </w:p>
    <w:p w14:paraId="393CB28C" w14:textId="4D8556FD" w:rsidR="00047D0A" w:rsidRPr="0038546C" w:rsidRDefault="00183F41" w:rsidP="00204E1E">
      <w:pPr>
        <w:spacing w:line="0" w:lineRule="atLeast"/>
        <w:rPr>
          <w:rFonts w:ascii="Arial" w:hAnsi="Arial" w:cs="Arial"/>
          <w:sz w:val="26"/>
          <w:szCs w:val="26"/>
        </w:rPr>
      </w:pPr>
      <w:r w:rsidRPr="0038546C">
        <w:rPr>
          <w:rFonts w:ascii="Arial" w:hAnsi="Arial" w:cs="Arial"/>
          <w:sz w:val="26"/>
          <w:szCs w:val="26"/>
        </w:rPr>
        <w:t xml:space="preserve">L’aide </w:t>
      </w:r>
      <w:r w:rsidR="00047D0A" w:rsidRPr="0038546C">
        <w:rPr>
          <w:rFonts w:ascii="Arial" w:hAnsi="Arial" w:cs="Arial"/>
          <w:sz w:val="26"/>
          <w:szCs w:val="26"/>
        </w:rPr>
        <w:t>a pour but de compenser, dans le cadre professionnel, un geste professionnel que l’agent ne peut pas réaliser en raison de son handicap</w:t>
      </w:r>
      <w:bookmarkStart w:id="70" w:name="_Hlk184057137"/>
      <w:r w:rsidR="00047D0A" w:rsidRPr="0038546C">
        <w:rPr>
          <w:rFonts w:ascii="Arial" w:hAnsi="Arial" w:cs="Arial"/>
          <w:sz w:val="26"/>
          <w:szCs w:val="26"/>
        </w:rPr>
        <w:t>.</w:t>
      </w:r>
      <w:r w:rsidR="005839A9" w:rsidRPr="0038546C">
        <w:rPr>
          <w:rFonts w:ascii="Arial" w:hAnsi="Arial" w:cs="Arial"/>
          <w:sz w:val="26"/>
          <w:szCs w:val="26"/>
        </w:rPr>
        <w:t xml:space="preserve"> Elle ne vise pas à financer un agent qui interviendrait en remplacement de la personne en situation de handicap.</w:t>
      </w:r>
    </w:p>
    <w:bookmarkEnd w:id="70"/>
    <w:p w14:paraId="2551354F" w14:textId="77777777" w:rsidR="007D77F1" w:rsidRPr="0038546C" w:rsidRDefault="007D77F1" w:rsidP="007F04D5">
      <w:pPr>
        <w:pStyle w:val="Paragraphedeliste"/>
        <w:numPr>
          <w:ilvl w:val="0"/>
          <w:numId w:val="47"/>
        </w:numPr>
        <w:spacing w:before="240" w:after="120"/>
        <w:rPr>
          <w:rFonts w:ascii="Arial" w:hAnsi="Arial" w:cs="Arial"/>
          <w:b/>
          <w:bCs/>
          <w:sz w:val="24"/>
          <w:szCs w:val="24"/>
        </w:rPr>
      </w:pPr>
      <w:r w:rsidRPr="0038546C">
        <w:rPr>
          <w:rFonts w:ascii="Arial" w:hAnsi="Arial" w:cs="Arial"/>
          <w:b/>
          <w:bCs/>
          <w:sz w:val="24"/>
          <w:szCs w:val="24"/>
        </w:rPr>
        <w:t>QUEL MONTANT ?</w:t>
      </w:r>
    </w:p>
    <w:p w14:paraId="3776DCC9" w14:textId="0EA6AED5" w:rsidR="007D77F1" w:rsidRPr="0038546C" w:rsidRDefault="007D77F1" w:rsidP="00204E1E">
      <w:pPr>
        <w:spacing w:line="0" w:lineRule="atLeast"/>
        <w:rPr>
          <w:rFonts w:ascii="Arial" w:hAnsi="Arial" w:cs="Arial"/>
          <w:sz w:val="26"/>
          <w:szCs w:val="26"/>
        </w:rPr>
      </w:pPr>
      <w:r w:rsidRPr="0038546C">
        <w:rPr>
          <w:rFonts w:ascii="Arial" w:hAnsi="Arial" w:cs="Arial"/>
          <w:sz w:val="26"/>
          <w:szCs w:val="26"/>
        </w:rPr>
        <w:t>Le FIPHFP prend en charge</w:t>
      </w:r>
      <w:r w:rsidR="00183F41" w:rsidRPr="0038546C">
        <w:rPr>
          <w:rFonts w:ascii="Arial" w:hAnsi="Arial" w:cs="Arial"/>
          <w:sz w:val="26"/>
          <w:szCs w:val="26"/>
        </w:rPr>
        <w:t xml:space="preserve"> les frais d’auxiliaires dans le cadre des activités professionnelles dans la limite </w:t>
      </w:r>
      <w:r w:rsidRPr="0038546C">
        <w:rPr>
          <w:rFonts w:ascii="Arial" w:hAnsi="Arial" w:cs="Arial"/>
          <w:sz w:val="26"/>
          <w:szCs w:val="26"/>
        </w:rPr>
        <w:t>:</w:t>
      </w:r>
    </w:p>
    <w:p w14:paraId="43842C23" w14:textId="1AAB3C84" w:rsidR="00183F41" w:rsidRPr="0038546C" w:rsidRDefault="00183F41" w:rsidP="00BA5564">
      <w:pPr>
        <w:ind w:left="709" w:hanging="709"/>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des 2/3 de la dépense,</w:t>
      </w:r>
    </w:p>
    <w:p w14:paraId="6600D0A0" w14:textId="1BE9DD61" w:rsidR="007D77F1" w:rsidRPr="0038546C" w:rsidRDefault="00183F41" w:rsidP="00BA5564">
      <w:pPr>
        <w:ind w:left="709" w:hanging="709"/>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r>
      <w:r w:rsidR="007D77F1" w:rsidRPr="0038546C">
        <w:rPr>
          <w:rFonts w:ascii="Arial" w:hAnsi="Arial" w:cs="Arial"/>
          <w:sz w:val="26"/>
          <w:szCs w:val="26"/>
          <w:lang w:val="fr-BE"/>
        </w:rPr>
        <w:t>d’un plafond horaire fixé sur la base du 1er élément de la prestation de compensation du handicap (1er niveau)</w:t>
      </w:r>
      <w:r w:rsidRPr="0038546C">
        <w:rPr>
          <w:rFonts w:ascii="Arial" w:hAnsi="Arial" w:cs="Arial"/>
          <w:sz w:val="26"/>
          <w:szCs w:val="26"/>
          <w:lang w:val="fr-BE"/>
        </w:rPr>
        <w:t xml:space="preserve"> </w:t>
      </w:r>
      <w:r w:rsidRPr="0038546C">
        <w:rPr>
          <w:rFonts w:ascii="Arial" w:hAnsi="Arial" w:cs="Arial"/>
          <w:sz w:val="26"/>
          <w:szCs w:val="26"/>
          <w:u w:val="single"/>
          <w:lang w:val="fr-BE"/>
        </w:rPr>
        <w:t>pour les prestations en externe</w:t>
      </w:r>
    </w:p>
    <w:p w14:paraId="4C0CE97D" w14:textId="75DE881C" w:rsidR="00183F41" w:rsidRPr="0038546C" w:rsidRDefault="00183F41" w:rsidP="00BA5564">
      <w:pPr>
        <w:spacing w:after="120"/>
        <w:ind w:left="709" w:hanging="709"/>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 xml:space="preserve">d’un plafond horaire correspondant à la masse salariale d’un attaché principal d’administration 10ème échelon </w:t>
      </w:r>
      <w:r w:rsidRPr="0038546C">
        <w:rPr>
          <w:rFonts w:ascii="Arial" w:hAnsi="Arial" w:cs="Arial"/>
          <w:sz w:val="26"/>
          <w:szCs w:val="26"/>
          <w:u w:val="single"/>
          <w:lang w:val="fr-BE"/>
        </w:rPr>
        <w:t>pour les prestations en interne</w:t>
      </w:r>
    </w:p>
    <w:p w14:paraId="7DD4FD26" w14:textId="77777777" w:rsidR="007D77F1" w:rsidRPr="0038546C" w:rsidRDefault="007D77F1" w:rsidP="006664E7">
      <w:pPr>
        <w:pStyle w:val="Paragraphedeliste"/>
        <w:numPr>
          <w:ilvl w:val="0"/>
          <w:numId w:val="47"/>
        </w:numPr>
        <w:spacing w:before="240"/>
        <w:ind w:left="357" w:hanging="357"/>
        <w:rPr>
          <w:rFonts w:ascii="Arial" w:hAnsi="Arial" w:cs="Arial"/>
          <w:b/>
          <w:bCs/>
          <w:sz w:val="24"/>
          <w:szCs w:val="24"/>
        </w:rPr>
      </w:pPr>
      <w:r w:rsidRPr="0038546C">
        <w:rPr>
          <w:rFonts w:ascii="Arial" w:hAnsi="Arial" w:cs="Arial"/>
          <w:b/>
          <w:bCs/>
          <w:sz w:val="24"/>
          <w:szCs w:val="24"/>
        </w:rPr>
        <w:t>RÈGLES DE CUMUL</w:t>
      </w:r>
    </w:p>
    <w:p w14:paraId="6F0084AD" w14:textId="77777777" w:rsidR="007D77F1" w:rsidRPr="0038546C" w:rsidRDefault="007D77F1" w:rsidP="00204E1E">
      <w:pPr>
        <w:rPr>
          <w:rFonts w:ascii="Arial" w:hAnsi="Arial" w:cs="Arial"/>
          <w:sz w:val="26"/>
          <w:szCs w:val="26"/>
        </w:rPr>
      </w:pPr>
      <w:r w:rsidRPr="0038546C">
        <w:rPr>
          <w:rFonts w:ascii="Arial" w:hAnsi="Arial" w:cs="Arial"/>
          <w:sz w:val="26"/>
          <w:szCs w:val="26"/>
        </w:rPr>
        <w:t>L’aide est cumulable avec les autres aides du FIPHFP.</w:t>
      </w:r>
    </w:p>
    <w:p w14:paraId="5573BEC4" w14:textId="77777777" w:rsidR="00B071FD" w:rsidRPr="0038546C" w:rsidRDefault="00B071FD" w:rsidP="00B071FD">
      <w:pPr>
        <w:pStyle w:val="Paragraphedeliste"/>
        <w:numPr>
          <w:ilvl w:val="0"/>
          <w:numId w:val="46"/>
        </w:numPr>
        <w:spacing w:before="240"/>
        <w:ind w:left="357" w:hanging="357"/>
        <w:rPr>
          <w:rFonts w:ascii="Arial" w:hAnsi="Arial" w:cs="Arial"/>
          <w:b/>
          <w:bCs/>
          <w:sz w:val="24"/>
          <w:szCs w:val="24"/>
        </w:rPr>
      </w:pPr>
      <w:r w:rsidRPr="0038546C">
        <w:rPr>
          <w:rFonts w:ascii="Arial" w:hAnsi="Arial" w:cs="Arial"/>
          <w:b/>
          <w:bCs/>
          <w:sz w:val="24"/>
          <w:szCs w:val="24"/>
        </w:rPr>
        <w:t>CONDITIONS DE RENOUVELLEMENT</w:t>
      </w:r>
    </w:p>
    <w:p w14:paraId="546A3EBE" w14:textId="77777777" w:rsidR="00B071FD" w:rsidRPr="0038546C" w:rsidRDefault="00B071FD" w:rsidP="00B071FD">
      <w:pPr>
        <w:spacing w:after="120"/>
        <w:rPr>
          <w:rFonts w:ascii="Arial" w:hAnsi="Arial" w:cs="Arial"/>
          <w:b/>
          <w:bCs/>
          <w:color w:val="000000" w:themeColor="text1"/>
          <w:sz w:val="26"/>
          <w:szCs w:val="26"/>
        </w:rPr>
      </w:pPr>
      <w:r w:rsidRPr="0038546C">
        <w:rPr>
          <w:rFonts w:ascii="Arial" w:hAnsi="Arial" w:cs="Arial"/>
          <w:color w:val="000000" w:themeColor="text1"/>
          <w:sz w:val="26"/>
          <w:szCs w:val="26"/>
        </w:rPr>
        <w:t xml:space="preserve">L’aide est renouvelable tous les ans </w:t>
      </w:r>
      <w:r w:rsidRPr="0038546C">
        <w:rPr>
          <w:rFonts w:ascii="Arial" w:hAnsi="Arial" w:cs="Arial"/>
          <w:b/>
          <w:bCs/>
          <w:color w:val="000000" w:themeColor="text1"/>
          <w:sz w:val="26"/>
          <w:szCs w:val="26"/>
        </w:rPr>
        <w:t>sur prescription médicale.</w:t>
      </w:r>
    </w:p>
    <w:p w14:paraId="0AF5DB30" w14:textId="77777777" w:rsidR="00B071FD" w:rsidRPr="0038546C" w:rsidRDefault="00B071FD" w:rsidP="00B071FD">
      <w:pPr>
        <w:spacing w:after="120"/>
        <w:rPr>
          <w:rFonts w:ascii="Arial" w:hAnsi="Arial" w:cs="Arial"/>
          <w:color w:val="000000" w:themeColor="text1"/>
          <w:sz w:val="26"/>
          <w:szCs w:val="26"/>
        </w:rPr>
      </w:pPr>
      <w:r w:rsidRPr="0038546C">
        <w:rPr>
          <w:rFonts w:ascii="Arial" w:hAnsi="Arial" w:cs="Arial"/>
          <w:color w:val="000000" w:themeColor="text1"/>
          <w:sz w:val="26"/>
          <w:szCs w:val="26"/>
        </w:rPr>
        <w:t>La durée de validité de la préconisation est de 3 ans à compter de la date de la préconisation (approche en année civile : année de la prescription ou année de début indiquée + 2 années).</w:t>
      </w:r>
    </w:p>
    <w:p w14:paraId="14E683F3" w14:textId="77777777" w:rsidR="00B071FD" w:rsidRPr="0038546C" w:rsidRDefault="00B071FD" w:rsidP="006664E7">
      <w:pPr>
        <w:pStyle w:val="Paragraphedeliste"/>
        <w:numPr>
          <w:ilvl w:val="0"/>
          <w:numId w:val="46"/>
        </w:numPr>
        <w:spacing w:before="240"/>
        <w:ind w:left="357" w:hanging="357"/>
        <w:rPr>
          <w:rFonts w:ascii="Arial" w:hAnsi="Arial" w:cs="Arial"/>
          <w:b/>
          <w:bCs/>
          <w:sz w:val="24"/>
          <w:szCs w:val="24"/>
        </w:rPr>
      </w:pPr>
      <w:r w:rsidRPr="0038546C">
        <w:rPr>
          <w:rFonts w:ascii="Arial" w:hAnsi="Arial" w:cs="Arial"/>
          <w:b/>
          <w:bCs/>
          <w:sz w:val="24"/>
          <w:szCs w:val="24"/>
        </w:rPr>
        <w:t>MODALITES PARTICULIERE DE LA DEMANDE EFFECTUEE SUR LA PLATEFORME</w:t>
      </w:r>
    </w:p>
    <w:p w14:paraId="6A60CE00" w14:textId="77777777" w:rsidR="00B071FD" w:rsidRPr="0038546C" w:rsidRDefault="00B071FD" w:rsidP="00B071FD">
      <w:pPr>
        <w:spacing w:after="120"/>
        <w:rPr>
          <w:rFonts w:ascii="Arial" w:hAnsi="Arial" w:cs="Arial"/>
          <w:b/>
          <w:bCs/>
          <w:sz w:val="26"/>
          <w:szCs w:val="26"/>
        </w:rPr>
      </w:pPr>
      <w:r w:rsidRPr="0038546C">
        <w:rPr>
          <w:rFonts w:ascii="Arial" w:hAnsi="Arial" w:cs="Arial"/>
          <w:b/>
          <w:bCs/>
          <w:sz w:val="26"/>
          <w:szCs w:val="26"/>
        </w:rPr>
        <w:t>Paiements échelonnés :</w:t>
      </w:r>
    </w:p>
    <w:p w14:paraId="1ECBD634" w14:textId="77777777" w:rsidR="00B071FD" w:rsidRPr="0038546C" w:rsidRDefault="00B071FD" w:rsidP="00B071FD">
      <w:pPr>
        <w:spacing w:after="120"/>
        <w:rPr>
          <w:rFonts w:ascii="Arial" w:hAnsi="Arial" w:cs="Arial"/>
          <w:sz w:val="26"/>
          <w:szCs w:val="26"/>
        </w:rPr>
      </w:pPr>
      <w:r w:rsidRPr="0038546C">
        <w:rPr>
          <w:rFonts w:ascii="Arial" w:hAnsi="Arial" w:cs="Arial"/>
          <w:sz w:val="26"/>
          <w:szCs w:val="26"/>
        </w:rPr>
        <w:t>La demande de prise en charge doit être effectuée pour chaque année civile.</w:t>
      </w:r>
    </w:p>
    <w:p w14:paraId="0CE55A91" w14:textId="77777777" w:rsidR="00B071FD" w:rsidRPr="0038546C" w:rsidRDefault="00B071FD" w:rsidP="00B071FD">
      <w:pPr>
        <w:spacing w:after="120"/>
        <w:rPr>
          <w:rFonts w:ascii="Arial" w:hAnsi="Arial" w:cs="Arial"/>
          <w:sz w:val="26"/>
          <w:szCs w:val="26"/>
        </w:rPr>
      </w:pPr>
      <w:r w:rsidRPr="0038546C">
        <w:rPr>
          <w:rFonts w:ascii="Arial" w:hAnsi="Arial" w:cs="Arial"/>
          <w:sz w:val="26"/>
          <w:szCs w:val="26"/>
        </w:rPr>
        <w:t>Par exception, pour cette aide répondant à un besoin plus pérenne, la durée de validité de la préconisation est portée à 3 années civiles, la prescription du médecin du travail doit précéder la mise en place de l’auxiliaire.</w:t>
      </w:r>
    </w:p>
    <w:p w14:paraId="55D01FB3" w14:textId="77777777" w:rsidR="00B071FD" w:rsidRPr="0038546C" w:rsidRDefault="00B071FD" w:rsidP="00B071FD">
      <w:pPr>
        <w:rPr>
          <w:rFonts w:ascii="Arial" w:hAnsi="Arial" w:cs="Arial"/>
          <w:i/>
          <w:iCs/>
          <w:szCs w:val="22"/>
        </w:rPr>
      </w:pPr>
      <w:r w:rsidRPr="0038546C">
        <w:rPr>
          <w:rFonts w:ascii="Arial" w:hAnsi="Arial" w:cs="Arial"/>
          <w:i/>
          <w:iCs/>
          <w:szCs w:val="22"/>
          <w:u w:val="single"/>
        </w:rPr>
        <w:t>Exemple</w:t>
      </w:r>
      <w:r w:rsidRPr="0038546C">
        <w:rPr>
          <w:rFonts w:ascii="Arial" w:hAnsi="Arial" w:cs="Arial"/>
          <w:i/>
          <w:iCs/>
          <w:szCs w:val="22"/>
        </w:rPr>
        <w:t xml:space="preserve"> : </w:t>
      </w:r>
    </w:p>
    <w:p w14:paraId="2C5D0A9E" w14:textId="77777777" w:rsidR="00B071FD" w:rsidRPr="0038546C" w:rsidRDefault="00B071FD" w:rsidP="00B071FD">
      <w:pPr>
        <w:pStyle w:val="Paragraphedeliste"/>
        <w:numPr>
          <w:ilvl w:val="0"/>
          <w:numId w:val="28"/>
        </w:numPr>
        <w:ind w:left="714" w:hanging="357"/>
        <w:jc w:val="both"/>
        <w:rPr>
          <w:rFonts w:ascii="Arial" w:hAnsi="Arial" w:cs="Arial"/>
          <w:sz w:val="20"/>
          <w:szCs w:val="20"/>
        </w:rPr>
      </w:pPr>
      <w:r w:rsidRPr="0038546C">
        <w:rPr>
          <w:rFonts w:ascii="Arial" w:hAnsi="Arial" w:cs="Arial"/>
          <w:sz w:val="20"/>
          <w:szCs w:val="20"/>
        </w:rPr>
        <w:t xml:space="preserve">La prescription peut être établie </w:t>
      </w:r>
      <w:r w:rsidRPr="0038546C">
        <w:rPr>
          <w:rFonts w:ascii="Arial" w:hAnsi="Arial" w:cs="Arial"/>
          <w:b/>
          <w:bCs/>
          <w:sz w:val="20"/>
          <w:szCs w:val="20"/>
          <w:u w:val="single"/>
        </w:rPr>
        <w:t xml:space="preserve">désormais pour une durée de 3 exercices civils </w:t>
      </w:r>
      <w:r w:rsidRPr="0038546C">
        <w:rPr>
          <w:rFonts w:ascii="Arial" w:hAnsi="Arial" w:cs="Arial"/>
          <w:sz w:val="20"/>
          <w:szCs w:val="20"/>
        </w:rPr>
        <w:t>étant entendu que la date de début ne peut être antérieure à la date de visite, soit par exemple dans le cas d’une visite le 10/03/2025, du 10/03/2025 au 10/03/2028.</w:t>
      </w:r>
    </w:p>
    <w:p w14:paraId="086D1B28" w14:textId="77777777" w:rsidR="00B071FD" w:rsidRPr="0038546C" w:rsidRDefault="00B071FD" w:rsidP="00B071FD">
      <w:pPr>
        <w:pStyle w:val="Paragraphedeliste"/>
        <w:numPr>
          <w:ilvl w:val="0"/>
          <w:numId w:val="28"/>
        </w:numPr>
        <w:jc w:val="both"/>
        <w:rPr>
          <w:rFonts w:ascii="Arial" w:hAnsi="Arial" w:cs="Arial"/>
          <w:sz w:val="20"/>
          <w:szCs w:val="20"/>
        </w:rPr>
      </w:pPr>
      <w:r w:rsidRPr="0038546C">
        <w:rPr>
          <w:rFonts w:ascii="Arial" w:hAnsi="Arial" w:cs="Arial"/>
          <w:sz w:val="20"/>
          <w:szCs w:val="20"/>
        </w:rPr>
        <w:t>L’employeur devra effectuer une demande pour chaque année civile :</w:t>
      </w:r>
    </w:p>
    <w:p w14:paraId="5CB77325" w14:textId="77777777" w:rsidR="00B071FD" w:rsidRPr="0038546C" w:rsidRDefault="00B071FD" w:rsidP="00B071FD">
      <w:pPr>
        <w:pStyle w:val="Paragraphedeliste"/>
        <w:numPr>
          <w:ilvl w:val="1"/>
          <w:numId w:val="28"/>
        </w:numPr>
        <w:jc w:val="both"/>
        <w:rPr>
          <w:rFonts w:ascii="Arial" w:hAnsi="Arial" w:cs="Arial"/>
          <w:sz w:val="20"/>
          <w:szCs w:val="20"/>
        </w:rPr>
      </w:pPr>
      <w:r w:rsidRPr="0038546C">
        <w:rPr>
          <w:rFonts w:ascii="Arial" w:hAnsi="Arial" w:cs="Arial"/>
          <w:sz w:val="20"/>
          <w:szCs w:val="20"/>
        </w:rPr>
        <w:t>Année 2025 : du 10/03/2025 au 31/12/2025</w:t>
      </w:r>
    </w:p>
    <w:p w14:paraId="04C93354" w14:textId="77777777" w:rsidR="00B071FD" w:rsidRPr="0038546C" w:rsidRDefault="00B071FD" w:rsidP="00B071FD">
      <w:pPr>
        <w:pStyle w:val="Paragraphedeliste"/>
        <w:numPr>
          <w:ilvl w:val="1"/>
          <w:numId w:val="28"/>
        </w:numPr>
        <w:jc w:val="both"/>
        <w:rPr>
          <w:rFonts w:ascii="Arial" w:hAnsi="Arial" w:cs="Arial"/>
          <w:sz w:val="20"/>
          <w:szCs w:val="20"/>
        </w:rPr>
      </w:pPr>
      <w:r w:rsidRPr="0038546C">
        <w:rPr>
          <w:rFonts w:ascii="Arial" w:hAnsi="Arial" w:cs="Arial"/>
          <w:sz w:val="20"/>
          <w:szCs w:val="20"/>
        </w:rPr>
        <w:t>Année 2026 : du 1</w:t>
      </w:r>
      <w:r w:rsidRPr="0038546C">
        <w:rPr>
          <w:rFonts w:ascii="Arial" w:hAnsi="Arial" w:cs="Arial"/>
          <w:sz w:val="20"/>
          <w:szCs w:val="20"/>
          <w:vertAlign w:val="superscript"/>
        </w:rPr>
        <w:t>er</w:t>
      </w:r>
      <w:r w:rsidRPr="0038546C">
        <w:rPr>
          <w:rFonts w:ascii="Arial" w:hAnsi="Arial" w:cs="Arial"/>
          <w:sz w:val="20"/>
          <w:szCs w:val="20"/>
        </w:rPr>
        <w:t xml:space="preserve"> janvier au 31/12/2026</w:t>
      </w:r>
    </w:p>
    <w:p w14:paraId="35C2CBAC" w14:textId="77777777" w:rsidR="00B071FD" w:rsidRPr="0038546C" w:rsidRDefault="00B071FD" w:rsidP="00B071FD">
      <w:pPr>
        <w:pStyle w:val="Paragraphedeliste"/>
        <w:numPr>
          <w:ilvl w:val="1"/>
          <w:numId w:val="28"/>
        </w:numPr>
        <w:jc w:val="both"/>
        <w:rPr>
          <w:rFonts w:ascii="Arial" w:hAnsi="Arial" w:cs="Arial"/>
          <w:sz w:val="20"/>
          <w:szCs w:val="20"/>
        </w:rPr>
      </w:pPr>
      <w:r w:rsidRPr="0038546C">
        <w:rPr>
          <w:rFonts w:ascii="Arial" w:hAnsi="Arial" w:cs="Arial"/>
          <w:sz w:val="20"/>
          <w:szCs w:val="20"/>
        </w:rPr>
        <w:t>Année 2027 : du 1</w:t>
      </w:r>
      <w:r w:rsidRPr="0038546C">
        <w:rPr>
          <w:rFonts w:ascii="Arial" w:hAnsi="Arial" w:cs="Arial"/>
          <w:sz w:val="20"/>
          <w:szCs w:val="20"/>
          <w:vertAlign w:val="superscript"/>
        </w:rPr>
        <w:t>er</w:t>
      </w:r>
      <w:r w:rsidRPr="0038546C">
        <w:rPr>
          <w:rFonts w:ascii="Arial" w:hAnsi="Arial" w:cs="Arial"/>
          <w:sz w:val="20"/>
          <w:szCs w:val="20"/>
        </w:rPr>
        <w:t xml:space="preserve"> janvier 2027 au 31/12/2027</w:t>
      </w:r>
    </w:p>
    <w:p w14:paraId="0D0C5B21" w14:textId="77777777" w:rsidR="00B071FD" w:rsidRPr="0038546C" w:rsidRDefault="00B071FD" w:rsidP="00B071FD">
      <w:pPr>
        <w:pStyle w:val="Paragraphedeliste"/>
        <w:ind w:left="0"/>
        <w:jc w:val="both"/>
        <w:rPr>
          <w:rFonts w:ascii="Arial" w:hAnsi="Arial" w:cs="Arial"/>
          <w:sz w:val="20"/>
          <w:szCs w:val="20"/>
        </w:rPr>
      </w:pPr>
      <w:r w:rsidRPr="0038546C">
        <w:rPr>
          <w:rFonts w:ascii="Arial" w:hAnsi="Arial" w:cs="Arial"/>
          <w:sz w:val="20"/>
          <w:szCs w:val="20"/>
        </w:rPr>
        <w:t xml:space="preserve">Pour 2028, une nouvelle préconisation devra être effectuée. Vous devez anticiper la visite médicale. </w:t>
      </w:r>
    </w:p>
    <w:p w14:paraId="3B7A372D" w14:textId="0A40BDFF" w:rsidR="00A77031" w:rsidRPr="0038546C" w:rsidRDefault="00EB2BD5" w:rsidP="006664E7">
      <w:pPr>
        <w:spacing w:before="120"/>
        <w:rPr>
          <w:rFonts w:ascii="Arial" w:hAnsi="Arial" w:cs="Arial"/>
          <w:sz w:val="26"/>
          <w:szCs w:val="26"/>
        </w:rPr>
      </w:pPr>
      <w:r w:rsidRPr="0038546C">
        <w:rPr>
          <w:rFonts w:ascii="Arial" w:hAnsi="Arial" w:cs="Arial"/>
          <w:sz w:val="26"/>
          <w:szCs w:val="26"/>
        </w:rPr>
        <w:t>Vous trouverez en fin de fiche un logigramme détaillé établi sur la base d'un exemple.</w:t>
      </w:r>
      <w:r w:rsidR="00A77031" w:rsidRPr="0038546C">
        <w:rPr>
          <w:rFonts w:ascii="Arial" w:hAnsi="Arial" w:cs="Arial"/>
          <w:sz w:val="26"/>
          <w:szCs w:val="26"/>
        </w:rPr>
        <w:br w:type="page"/>
      </w:r>
    </w:p>
    <w:p w14:paraId="20A6B886" w14:textId="61183651" w:rsidR="002B719A" w:rsidRPr="0038546C" w:rsidRDefault="002B719A" w:rsidP="003629C0">
      <w:pPr>
        <w:pStyle w:val="Bandeaufiche"/>
      </w:pPr>
      <w:r w:rsidRPr="0038546C">
        <w:lastRenderedPageBreak/>
        <w:t>1</w:t>
      </w:r>
      <w:r w:rsidR="005E5C1B" w:rsidRPr="0038546C">
        <w:t>5</w:t>
      </w:r>
      <w:r w:rsidRPr="0038546C">
        <w:t>. Auxiliaire dans le cadre des activités professionnelles</w:t>
      </w:r>
    </w:p>
    <w:p w14:paraId="67FFC984" w14:textId="77777777" w:rsidR="00331EDD" w:rsidRPr="0038546C" w:rsidRDefault="00331EDD" w:rsidP="00AD07AA">
      <w:pPr>
        <w:pBdr>
          <w:top w:val="single" w:sz="4" w:space="1" w:color="auto"/>
          <w:left w:val="single" w:sz="4" w:space="4" w:color="auto"/>
          <w:bottom w:val="single" w:sz="4" w:space="1" w:color="auto"/>
          <w:right w:val="single" w:sz="4" w:space="0" w:color="auto"/>
        </w:pBdr>
        <w:spacing w:before="240" w:after="12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5AE2BFBE"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30225CC1" w14:textId="2E90181D" w:rsidR="004E7BC6" w:rsidRPr="0038546C" w:rsidRDefault="004E7BC6" w:rsidP="004E7BC6">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314D34A7"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2E8D1CBE" w14:textId="77777777" w:rsidR="004E7BC6" w:rsidRPr="0038546C" w:rsidRDefault="004E7BC6" w:rsidP="004E7BC6">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76946C0D"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3702366B" w14:textId="5D618F23" w:rsidR="004E7BC6" w:rsidRPr="0038546C" w:rsidRDefault="004E7BC6" w:rsidP="004E7BC6">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6AEE7EE9" w14:textId="3DA0F536" w:rsidR="004E7BC6"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r w:rsidR="004E7BC6" w:rsidRPr="0038546C">
        <w:rPr>
          <w:rFonts w:ascii="Arial" w:hAnsi="Arial" w:cs="Arial"/>
          <w:color w:val="002060"/>
          <w:sz w:val="26"/>
          <w:szCs w:val="26"/>
        </w:rPr>
        <w:t xml:space="preserve"> </w:t>
      </w:r>
    </w:p>
    <w:p w14:paraId="3C598E32" w14:textId="5487B554" w:rsidR="00DA0D90" w:rsidRPr="0038546C" w:rsidRDefault="004E7BC6" w:rsidP="00DA0D90">
      <w:pPr>
        <w:spacing w:before="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4 </w:t>
      </w:r>
      <w:r w:rsidR="007D77F1" w:rsidRPr="0038546C">
        <w:rPr>
          <w:rFonts w:ascii="Arial" w:hAnsi="Arial" w:cs="Arial"/>
          <w:b/>
          <w:bCs/>
          <w:color w:val="002060"/>
          <w:kern w:val="24"/>
          <w:sz w:val="26"/>
          <w:szCs w:val="26"/>
        </w:rPr>
        <w:t>/ Préconisation du médecin du travail</w:t>
      </w:r>
      <w:r w:rsidR="00921001" w:rsidRPr="0038546C">
        <w:rPr>
          <w:rFonts w:ascii="Arial" w:hAnsi="Arial" w:cs="Arial"/>
          <w:b/>
          <w:bCs/>
          <w:color w:val="002060"/>
          <w:kern w:val="24"/>
          <w:sz w:val="26"/>
          <w:szCs w:val="26"/>
        </w:rPr>
        <w:t xml:space="preserve"> ou </w:t>
      </w:r>
      <w:r w:rsidR="007D77F1" w:rsidRPr="0038546C">
        <w:rPr>
          <w:rFonts w:ascii="Arial" w:hAnsi="Arial" w:cs="Arial"/>
          <w:b/>
          <w:bCs/>
          <w:color w:val="002060"/>
          <w:kern w:val="24"/>
          <w:sz w:val="26"/>
          <w:szCs w:val="26"/>
        </w:rPr>
        <w:t>de prévention</w:t>
      </w:r>
      <w:r w:rsidR="00DA0D90" w:rsidRPr="0038546C">
        <w:rPr>
          <w:rFonts w:ascii="Arial" w:hAnsi="Arial" w:cs="Arial"/>
          <w:b/>
          <w:bCs/>
          <w:color w:val="002060"/>
          <w:kern w:val="24"/>
          <w:sz w:val="26"/>
          <w:szCs w:val="26"/>
        </w:rPr>
        <w:t>.</w:t>
      </w:r>
    </w:p>
    <w:p w14:paraId="65ED439D" w14:textId="281108E9" w:rsidR="007D77F1" w:rsidRPr="0038546C" w:rsidRDefault="00DA0D90" w:rsidP="00963849">
      <w:pPr>
        <w:spacing w:after="120" w:line="259" w:lineRule="auto"/>
        <w:rPr>
          <w:rFonts w:ascii="Arial" w:hAnsi="Arial" w:cs="Arial"/>
          <w:color w:val="002060"/>
          <w:kern w:val="24"/>
          <w:sz w:val="26"/>
          <w:szCs w:val="26"/>
        </w:rPr>
      </w:pPr>
      <w:r w:rsidRPr="0038546C">
        <w:rPr>
          <w:rFonts w:ascii="Arial" w:hAnsi="Arial" w:cs="Arial"/>
          <w:color w:val="002060"/>
          <w:kern w:val="24"/>
          <w:sz w:val="26"/>
          <w:szCs w:val="26"/>
        </w:rPr>
        <w:t xml:space="preserve">La préconisation doit </w:t>
      </w:r>
      <w:r w:rsidR="007D77F1" w:rsidRPr="0038546C">
        <w:rPr>
          <w:rFonts w:ascii="Arial" w:hAnsi="Arial" w:cs="Arial"/>
          <w:color w:val="002060"/>
          <w:kern w:val="24"/>
          <w:sz w:val="26"/>
          <w:szCs w:val="26"/>
        </w:rPr>
        <w:t>précis</w:t>
      </w:r>
      <w:r w:rsidRPr="0038546C">
        <w:rPr>
          <w:rFonts w:ascii="Arial" w:hAnsi="Arial" w:cs="Arial"/>
          <w:color w:val="002060"/>
          <w:kern w:val="24"/>
          <w:sz w:val="26"/>
          <w:szCs w:val="26"/>
        </w:rPr>
        <w:t>er</w:t>
      </w:r>
      <w:r w:rsidR="007D77F1" w:rsidRPr="0038546C">
        <w:rPr>
          <w:rFonts w:ascii="Arial" w:hAnsi="Arial" w:cs="Arial"/>
          <w:color w:val="002060"/>
          <w:kern w:val="24"/>
          <w:sz w:val="26"/>
          <w:szCs w:val="26"/>
        </w:rPr>
        <w:t xml:space="preserve"> </w:t>
      </w:r>
      <w:r w:rsidR="00CB5555" w:rsidRPr="0038546C">
        <w:rPr>
          <w:rFonts w:ascii="Arial" w:hAnsi="Arial" w:cs="Arial"/>
          <w:color w:val="002060"/>
          <w:kern w:val="24"/>
          <w:sz w:val="26"/>
          <w:szCs w:val="26"/>
        </w:rPr>
        <w:t xml:space="preserve">le type de tâches compensées, </w:t>
      </w:r>
      <w:r w:rsidR="007D77F1" w:rsidRPr="0038546C">
        <w:rPr>
          <w:rFonts w:ascii="Arial" w:hAnsi="Arial" w:cs="Arial"/>
          <w:color w:val="002060"/>
          <w:kern w:val="24"/>
          <w:sz w:val="26"/>
          <w:szCs w:val="26"/>
        </w:rPr>
        <w:t>le nombre d’heures hebdomadaires</w:t>
      </w:r>
      <w:r w:rsidR="002177A1" w:rsidRPr="0038546C">
        <w:rPr>
          <w:rFonts w:ascii="Arial" w:hAnsi="Arial" w:cs="Arial"/>
          <w:color w:val="002060"/>
          <w:kern w:val="24"/>
          <w:sz w:val="26"/>
          <w:szCs w:val="26"/>
        </w:rPr>
        <w:t xml:space="preserve"> nécessaires</w:t>
      </w:r>
      <w:r w:rsidR="007D77F1" w:rsidRPr="0038546C">
        <w:rPr>
          <w:rFonts w:ascii="Arial" w:hAnsi="Arial" w:cs="Arial"/>
          <w:color w:val="002060"/>
          <w:kern w:val="24"/>
          <w:sz w:val="26"/>
          <w:szCs w:val="26"/>
        </w:rPr>
        <w:t xml:space="preserve"> et la durée de l’accompagnement</w:t>
      </w:r>
      <w:r w:rsidRPr="0038546C">
        <w:rPr>
          <w:rFonts w:ascii="Arial" w:hAnsi="Arial" w:cs="Arial"/>
          <w:color w:val="002060"/>
          <w:kern w:val="24"/>
          <w:sz w:val="26"/>
          <w:szCs w:val="26"/>
        </w:rPr>
        <w:t>.</w:t>
      </w:r>
    </w:p>
    <w:p w14:paraId="308F87EB" w14:textId="271146BD" w:rsidR="00927109" w:rsidRPr="0038546C" w:rsidRDefault="004E7BC6" w:rsidP="00927109">
      <w:pPr>
        <w:spacing w:before="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5 </w:t>
      </w:r>
      <w:r w:rsidR="00927109" w:rsidRPr="0038546C">
        <w:rPr>
          <w:rFonts w:ascii="Arial" w:hAnsi="Arial" w:cs="Arial"/>
          <w:b/>
          <w:bCs/>
          <w:color w:val="002060"/>
          <w:kern w:val="24"/>
          <w:sz w:val="26"/>
          <w:szCs w:val="26"/>
        </w:rPr>
        <w:t>/ Note argumentaire de l’employeur.</w:t>
      </w:r>
    </w:p>
    <w:p w14:paraId="15FA8A01" w14:textId="67FB66CB" w:rsidR="00592514" w:rsidRPr="0038546C" w:rsidRDefault="00592514" w:rsidP="00963849">
      <w:pPr>
        <w:spacing w:after="120" w:line="259" w:lineRule="auto"/>
        <w:rPr>
          <w:rFonts w:ascii="Arial" w:hAnsi="Arial" w:cs="Arial"/>
          <w:color w:val="002060"/>
          <w:kern w:val="24"/>
          <w:sz w:val="26"/>
          <w:szCs w:val="26"/>
        </w:rPr>
      </w:pPr>
      <w:r w:rsidRPr="0038546C">
        <w:rPr>
          <w:rFonts w:ascii="Arial" w:hAnsi="Arial" w:cs="Arial"/>
          <w:color w:val="002060"/>
          <w:kern w:val="24"/>
          <w:sz w:val="26"/>
          <w:szCs w:val="26"/>
        </w:rPr>
        <w:t xml:space="preserve">La note doit </w:t>
      </w:r>
      <w:r w:rsidR="003A169D" w:rsidRPr="0038546C">
        <w:rPr>
          <w:rFonts w:ascii="Arial" w:hAnsi="Arial" w:cs="Arial"/>
          <w:color w:val="002060"/>
          <w:kern w:val="24"/>
          <w:sz w:val="26"/>
          <w:szCs w:val="26"/>
        </w:rPr>
        <w:t xml:space="preserve">permettre de comprendre les modalités conduisant à la mise en place d’une auxiliaire de vie professionnelle : </w:t>
      </w:r>
      <w:r w:rsidRPr="0038546C">
        <w:rPr>
          <w:rFonts w:ascii="Arial" w:hAnsi="Arial" w:cs="Arial"/>
          <w:color w:val="002060"/>
          <w:kern w:val="24"/>
          <w:sz w:val="26"/>
          <w:szCs w:val="26"/>
        </w:rPr>
        <w:t>d</w:t>
      </w:r>
      <w:r w:rsidR="003A169D" w:rsidRPr="0038546C">
        <w:rPr>
          <w:rFonts w:ascii="Arial" w:hAnsi="Arial" w:cs="Arial"/>
          <w:color w:val="002060"/>
          <w:kern w:val="24"/>
          <w:sz w:val="26"/>
          <w:szCs w:val="26"/>
        </w:rPr>
        <w:t xml:space="preserve">escription des tâches que l’aidé ne peut plus réaliser, organisation mise en place et tâches transférées à </w:t>
      </w:r>
      <w:r w:rsidRPr="0038546C">
        <w:rPr>
          <w:rFonts w:ascii="Arial" w:hAnsi="Arial" w:cs="Arial"/>
          <w:color w:val="002060"/>
          <w:kern w:val="24"/>
          <w:sz w:val="26"/>
          <w:szCs w:val="26"/>
        </w:rPr>
        <w:t>l’aidant</w:t>
      </w:r>
      <w:r w:rsidR="003A169D" w:rsidRPr="0038546C">
        <w:rPr>
          <w:rFonts w:ascii="Arial" w:hAnsi="Arial" w:cs="Arial"/>
          <w:color w:val="002060"/>
          <w:kern w:val="24"/>
          <w:sz w:val="26"/>
          <w:szCs w:val="26"/>
        </w:rPr>
        <w:t>.</w:t>
      </w:r>
    </w:p>
    <w:p w14:paraId="5771B515" w14:textId="5132A48F" w:rsidR="005249DB" w:rsidRPr="0038546C" w:rsidRDefault="004E7BC6" w:rsidP="005249DB">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6 </w:t>
      </w:r>
      <w:r w:rsidR="005249DB" w:rsidRPr="0038546C">
        <w:rPr>
          <w:rFonts w:ascii="Arial" w:hAnsi="Arial" w:cs="Arial"/>
          <w:b/>
          <w:bCs/>
          <w:color w:val="002060"/>
          <w:kern w:val="24"/>
          <w:sz w:val="26"/>
          <w:szCs w:val="26"/>
        </w:rPr>
        <w:t xml:space="preserve">/ Etat </w:t>
      </w:r>
      <w:r w:rsidR="00821800" w:rsidRPr="0038546C">
        <w:rPr>
          <w:rFonts w:ascii="Arial" w:hAnsi="Arial" w:cs="Arial"/>
          <w:b/>
          <w:bCs/>
          <w:color w:val="002060"/>
          <w:kern w:val="24"/>
          <w:sz w:val="26"/>
          <w:szCs w:val="26"/>
        </w:rPr>
        <w:t xml:space="preserve">déclaratif certifié conforme </w:t>
      </w:r>
      <w:r w:rsidR="005249DB" w:rsidRPr="0038546C">
        <w:rPr>
          <w:rFonts w:ascii="Arial" w:hAnsi="Arial" w:cs="Arial"/>
          <w:b/>
          <w:bCs/>
          <w:color w:val="002060"/>
          <w:kern w:val="24"/>
          <w:sz w:val="26"/>
          <w:szCs w:val="26"/>
        </w:rPr>
        <w:t>du nombre d’heures d’auxiliaire de vie professionnel</w:t>
      </w:r>
      <w:r w:rsidR="00090E58" w:rsidRPr="0038546C">
        <w:rPr>
          <w:rFonts w:ascii="Arial" w:hAnsi="Arial" w:cs="Arial"/>
          <w:b/>
          <w:bCs/>
          <w:color w:val="002060"/>
          <w:kern w:val="24"/>
          <w:sz w:val="26"/>
          <w:szCs w:val="26"/>
        </w:rPr>
        <w:t>le</w:t>
      </w:r>
      <w:r w:rsidR="005249DB" w:rsidRPr="0038546C">
        <w:rPr>
          <w:rFonts w:ascii="Arial" w:hAnsi="Arial" w:cs="Arial"/>
          <w:b/>
          <w:bCs/>
          <w:color w:val="002060"/>
          <w:kern w:val="24"/>
          <w:sz w:val="26"/>
          <w:szCs w:val="26"/>
        </w:rPr>
        <w:t xml:space="preserve"> (pour une demande d’accord préalable)</w:t>
      </w:r>
    </w:p>
    <w:p w14:paraId="72039262" w14:textId="77777777" w:rsidR="00075D67" w:rsidRPr="0038546C" w:rsidRDefault="00075D67" w:rsidP="005249DB">
      <w:pPr>
        <w:spacing w:after="120" w:line="259" w:lineRule="auto"/>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L’utilisation du modèle d’attestation est obligatoire.</w:t>
      </w:r>
    </w:p>
    <w:p w14:paraId="7D9E3692" w14:textId="73201EA3" w:rsidR="00CA6083" w:rsidRPr="0038546C" w:rsidRDefault="004E7BC6" w:rsidP="005249DB">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7 </w:t>
      </w:r>
      <w:r w:rsidR="00CA6083" w:rsidRPr="0038546C">
        <w:rPr>
          <w:rFonts w:ascii="Arial" w:hAnsi="Arial" w:cs="Arial"/>
          <w:b/>
          <w:bCs/>
          <w:color w:val="002060"/>
          <w:kern w:val="24"/>
          <w:sz w:val="26"/>
          <w:szCs w:val="26"/>
        </w:rPr>
        <w:t xml:space="preserve">/ </w:t>
      </w:r>
      <w:r w:rsidR="00821800" w:rsidRPr="0038546C">
        <w:rPr>
          <w:rFonts w:ascii="Arial" w:hAnsi="Arial" w:cs="Arial"/>
          <w:b/>
          <w:bCs/>
          <w:color w:val="002060"/>
          <w:kern w:val="24"/>
          <w:sz w:val="26"/>
          <w:szCs w:val="26"/>
        </w:rPr>
        <w:t xml:space="preserve">Etat déclaratif certifié conforme </w:t>
      </w:r>
      <w:r w:rsidR="001C3EE0" w:rsidRPr="0038546C">
        <w:rPr>
          <w:rFonts w:ascii="Arial" w:hAnsi="Arial" w:cs="Arial"/>
          <w:b/>
          <w:bCs/>
          <w:color w:val="002060"/>
          <w:kern w:val="24"/>
          <w:sz w:val="26"/>
          <w:szCs w:val="26"/>
        </w:rPr>
        <w:t>du nombre d’heures d’auxiliaire de vie professionnel</w:t>
      </w:r>
      <w:r w:rsidR="00090E58" w:rsidRPr="0038546C">
        <w:rPr>
          <w:rFonts w:ascii="Arial" w:hAnsi="Arial" w:cs="Arial"/>
          <w:b/>
          <w:bCs/>
          <w:color w:val="002060"/>
          <w:kern w:val="24"/>
          <w:sz w:val="26"/>
          <w:szCs w:val="26"/>
        </w:rPr>
        <w:t>le</w:t>
      </w:r>
      <w:r w:rsidR="005249DB" w:rsidRPr="0038546C">
        <w:rPr>
          <w:rFonts w:ascii="Arial" w:hAnsi="Arial" w:cs="Arial"/>
          <w:b/>
          <w:bCs/>
          <w:color w:val="002060"/>
          <w:kern w:val="24"/>
          <w:sz w:val="26"/>
          <w:szCs w:val="26"/>
        </w:rPr>
        <w:t xml:space="preserve"> (pour la demande de remboursement)</w:t>
      </w:r>
      <w:r w:rsidR="00CA6083" w:rsidRPr="0038546C">
        <w:rPr>
          <w:rFonts w:ascii="Arial" w:hAnsi="Arial" w:cs="Arial"/>
          <w:b/>
          <w:bCs/>
          <w:color w:val="002060"/>
          <w:kern w:val="24"/>
          <w:sz w:val="26"/>
          <w:szCs w:val="26"/>
        </w:rPr>
        <w:t>.</w:t>
      </w:r>
    </w:p>
    <w:p w14:paraId="0D620A20" w14:textId="77777777" w:rsidR="005249DB" w:rsidRPr="0038546C" w:rsidRDefault="005249DB" w:rsidP="005249DB">
      <w:pPr>
        <w:spacing w:after="120" w:line="259" w:lineRule="auto"/>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L’utilisation du modèle d’attestation est obligatoire.</w:t>
      </w:r>
    </w:p>
    <w:p w14:paraId="1751F10E" w14:textId="5D280244" w:rsidR="004D7B2C" w:rsidRPr="0038546C" w:rsidRDefault="004E7BC6" w:rsidP="00920D24">
      <w:pPr>
        <w:spacing w:before="240" w:line="259" w:lineRule="auto"/>
        <w:ind w:left="284" w:hanging="284"/>
        <w:jc w:val="left"/>
        <w:rPr>
          <w:rFonts w:ascii="Arial" w:hAnsi="Arial" w:cs="Arial"/>
        </w:rPr>
      </w:pPr>
      <w:r w:rsidRPr="0038546C">
        <w:rPr>
          <w:rFonts w:ascii="Arial" w:hAnsi="Arial" w:cs="Arial"/>
          <w:b/>
          <w:bCs/>
          <w:color w:val="002060"/>
          <w:kern w:val="24"/>
          <w:sz w:val="26"/>
          <w:szCs w:val="26"/>
        </w:rPr>
        <w:t xml:space="preserve">8 </w:t>
      </w:r>
      <w:r w:rsidR="007D77F1" w:rsidRPr="0038546C">
        <w:rPr>
          <w:rFonts w:ascii="Arial" w:hAnsi="Arial" w:cs="Arial"/>
          <w:b/>
          <w:bCs/>
          <w:color w:val="002060"/>
          <w:kern w:val="24"/>
          <w:sz w:val="26"/>
          <w:szCs w:val="26"/>
        </w:rPr>
        <w:t>/ RIB de l’employeur</w:t>
      </w:r>
      <w:r w:rsidR="004D7B2C" w:rsidRPr="0038546C">
        <w:rPr>
          <w:rFonts w:ascii="Arial" w:hAnsi="Arial" w:cs="Arial"/>
        </w:rPr>
        <w:br w:type="page"/>
      </w:r>
    </w:p>
    <w:p w14:paraId="3EF557FE" w14:textId="77777777" w:rsidR="00A77031" w:rsidRPr="0038546C" w:rsidRDefault="00A77031" w:rsidP="00A77031">
      <w:pPr>
        <w:pStyle w:val="Bandeaufiche"/>
      </w:pPr>
      <w:r w:rsidRPr="0038546C">
        <w:lastRenderedPageBreak/>
        <w:t>15. Auxiliaire dans le cadre des activités professionnelles (Logigramme)</w:t>
      </w:r>
    </w:p>
    <w:p w14:paraId="2041F5C2" w14:textId="1A88DF6C" w:rsidR="0018080A" w:rsidRPr="0038546C" w:rsidRDefault="006A601B" w:rsidP="00A211AC">
      <w:pPr>
        <w:pStyle w:val="Paragraphedeliste"/>
        <w:ind w:left="0"/>
        <w:rPr>
          <w:rFonts w:ascii="Arial" w:hAnsi="Arial" w:cs="Arial"/>
          <w:sz w:val="24"/>
        </w:rPr>
      </w:pPr>
      <w:r w:rsidRPr="0038546C">
        <w:rPr>
          <w:rFonts w:cs="Arial"/>
          <w:noProof/>
          <w:sz w:val="24"/>
        </w:rPr>
        <mc:AlternateContent>
          <mc:Choice Requires="wpg">
            <w:drawing>
              <wp:anchor distT="0" distB="0" distL="114300" distR="114300" simplePos="0" relativeHeight="251665408" behindDoc="0" locked="0" layoutInCell="1" allowOverlap="1" wp14:anchorId="44DCA811" wp14:editId="072B74D6">
                <wp:simplePos x="0" y="0"/>
                <wp:positionH relativeFrom="column">
                  <wp:posOffset>-361507</wp:posOffset>
                </wp:positionH>
                <wp:positionV relativeFrom="paragraph">
                  <wp:posOffset>185893</wp:posOffset>
                </wp:positionV>
                <wp:extent cx="6598805" cy="8250736"/>
                <wp:effectExtent l="0" t="0" r="69215" b="93345"/>
                <wp:wrapNone/>
                <wp:docPr id="139" name="Groupe 12"/>
                <wp:cNvGraphicFramePr/>
                <a:graphic xmlns:a="http://schemas.openxmlformats.org/drawingml/2006/main">
                  <a:graphicData uri="http://schemas.microsoft.com/office/word/2010/wordprocessingGroup">
                    <wpg:wgp>
                      <wpg:cNvGrpSpPr/>
                      <wpg:grpSpPr>
                        <a:xfrm>
                          <a:off x="0" y="0"/>
                          <a:ext cx="6598805" cy="8250736"/>
                          <a:chOff x="0" y="0"/>
                          <a:chExt cx="6598805" cy="8250736"/>
                        </a:xfrm>
                      </wpg:grpSpPr>
                      <wps:wsp>
                        <wps:cNvPr id="140" name="Connecteur droit avec flèche 140"/>
                        <wps:cNvCnPr>
                          <a:cxnSpLocks/>
                        </wps:cNvCnPr>
                        <wps:spPr>
                          <a:xfrm>
                            <a:off x="4467009" y="4992467"/>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41" name="Connecteur droit avec flèche 141"/>
                        <wps:cNvCnPr>
                          <a:cxnSpLocks/>
                        </wps:cNvCnPr>
                        <wps:spPr>
                          <a:xfrm>
                            <a:off x="4467009" y="4034097"/>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42" name="Rectangle : coins arrondis 142"/>
                        <wps:cNvSpPr/>
                        <wps:spPr>
                          <a:xfrm>
                            <a:off x="2001837" y="1326053"/>
                            <a:ext cx="2440175" cy="1351403"/>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76F505C3" w14:textId="77777777" w:rsidR="0018080A" w:rsidRDefault="0018080A" w:rsidP="0018080A">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1</w:t>
                              </w:r>
                              <w:r>
                                <w:rPr>
                                  <w:rFonts w:asciiTheme="minorHAnsi" w:cstheme="minorBidi"/>
                                  <w:b/>
                                  <w:bCs/>
                                  <w:color w:val="000000" w:themeColor="dark1"/>
                                  <w:kern w:val="24"/>
                                  <w:position w:val="6"/>
                                  <w:sz w:val="20"/>
                                  <w:szCs w:val="20"/>
                                  <w:vertAlign w:val="superscript"/>
                                </w:rPr>
                                <w:t>ère</w:t>
                              </w:r>
                              <w:r>
                                <w:rPr>
                                  <w:rFonts w:asciiTheme="minorHAnsi" w:cstheme="minorBidi"/>
                                  <w:b/>
                                  <w:bCs/>
                                  <w:color w:val="000000" w:themeColor="dark1"/>
                                  <w:kern w:val="24"/>
                                  <w:sz w:val="20"/>
                                  <w:szCs w:val="20"/>
                                </w:rPr>
                                <w:t xml:space="preserve"> année</w:t>
                              </w:r>
                            </w:p>
                            <w:p w14:paraId="30EAF01E"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Pour la période du 01/03 au 31/12/2025</w:t>
                              </w:r>
                            </w:p>
                            <w:p w14:paraId="400A867D"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Auxiliaire 2h/jour du lundi au vendredi</w:t>
                              </w:r>
                            </w:p>
                            <w:p w14:paraId="6ED65036"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montant à demander sur PEP’S :</w:t>
                              </w:r>
                            </w:p>
                            <w:p w14:paraId="2ED0098D"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(2 heures x 5 jours) x nombre de semaines de travail entre le 10/03 et 31/12/2025 x coût horaire</w:t>
                              </w:r>
                            </w:p>
                            <w:p w14:paraId="7E0B2948" w14:textId="77777777" w:rsidR="0018080A" w:rsidRDefault="0018080A" w:rsidP="0018080A">
                              <w:pP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Dans la limite des 2/3 de la dépense et du plafond horaire maximum défini</w:t>
                              </w:r>
                            </w:p>
                          </w:txbxContent>
                        </wps:txbx>
                        <wps:bodyPr rtlCol="0" anchor="ctr"/>
                      </wps:wsp>
                      <wps:wsp>
                        <wps:cNvPr id="143" name="ZoneTexte 10"/>
                        <wps:cNvSpPr txBox="1"/>
                        <wps:spPr>
                          <a:xfrm>
                            <a:off x="4751591" y="1401505"/>
                            <a:ext cx="1847214" cy="1188719"/>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0D3B9ECE"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La demande d’aide doit être déposée sur PEP’S </w:t>
                              </w:r>
                            </w:p>
                            <w:p w14:paraId="4347EAD3"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u w:val="single"/>
                                </w:rPr>
                                <w:t>par année civile</w:t>
                              </w:r>
                            </w:p>
                            <w:p w14:paraId="39087E04"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ère</w:t>
                              </w:r>
                              <w:r>
                                <w:rPr>
                                  <w:rFonts w:asciiTheme="minorHAnsi" w:cstheme="minorBidi"/>
                                  <w:color w:val="000000" w:themeColor="dark1"/>
                                  <w:kern w:val="24"/>
                                  <w:sz w:val="16"/>
                                  <w:szCs w:val="16"/>
                                </w:rPr>
                                <w:t xml:space="preserve">  année : 10/03/2025 au 31/12/2025</w:t>
                              </w:r>
                            </w:p>
                            <w:p w14:paraId="15D71F5F"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2</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01/01/2026 au 31/12/2026</w:t>
                              </w:r>
                            </w:p>
                            <w:p w14:paraId="78DB30A9"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3</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01/01/2027 au 31/12/2027</w:t>
                              </w:r>
                            </w:p>
                            <w:p w14:paraId="0BE6C998"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La préconisation initiale sera jointe à chaque demande.</w:t>
                              </w:r>
                            </w:p>
                          </w:txbxContent>
                        </wps:txbx>
                        <wps:bodyPr wrap="square" rtlCol="0">
                          <a:spAutoFit/>
                        </wps:bodyPr>
                      </wps:wsp>
                      <wps:wsp>
                        <wps:cNvPr id="144" name="ZoneTexte 15"/>
                        <wps:cNvSpPr txBox="1"/>
                        <wps:spPr>
                          <a:xfrm>
                            <a:off x="4741546" y="2773019"/>
                            <a:ext cx="1845944" cy="721359"/>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2FD08BFC" w14:textId="77777777" w:rsidR="0018080A" w:rsidRPr="00641993" w:rsidRDefault="0018080A" w:rsidP="0018080A">
                              <w:pPr>
                                <w:rPr>
                                  <w:rFonts w:asciiTheme="minorHAnsi" w:cstheme="minorBidi"/>
                                  <w:color w:val="000000" w:themeColor="dark1"/>
                                  <w:kern w:val="24"/>
                                  <w:sz w:val="16"/>
                                  <w:szCs w:val="16"/>
                                </w:rPr>
                              </w:pPr>
                              <w:r>
                                <w:rPr>
                                  <w:rFonts w:asciiTheme="minorHAnsi" w:cstheme="minorBidi"/>
                                  <w:b/>
                                  <w:bCs/>
                                  <w:color w:val="000000" w:themeColor="dark1"/>
                                  <w:kern w:val="24"/>
                                  <w:sz w:val="16"/>
                                  <w:szCs w:val="16"/>
                                </w:rPr>
                                <w:t xml:space="preserve">La périodicité </w:t>
                              </w:r>
                              <w:r w:rsidRPr="00641993">
                                <w:rPr>
                                  <w:rFonts w:asciiTheme="minorHAnsi" w:cstheme="minorBidi"/>
                                  <w:color w:val="000000" w:themeColor="dark1"/>
                                  <w:kern w:val="24"/>
                                  <w:sz w:val="16"/>
                                  <w:szCs w:val="16"/>
                                </w:rPr>
                                <w:t>correspond à la période choisie pour le paiement sur la base des justificatifs de paiement transmis dans la cadre du montant accordé sous réserve de justifications pour la période.</w:t>
                              </w:r>
                            </w:p>
                          </w:txbxContent>
                        </wps:txbx>
                        <wps:bodyPr wrap="square" rtlCol="0">
                          <a:spAutoFit/>
                        </wps:bodyPr>
                      </wps:wsp>
                      <wps:wsp>
                        <wps:cNvPr id="145" name="Flèche : bas 145"/>
                        <wps:cNvSpPr/>
                        <wps:spPr>
                          <a:xfrm>
                            <a:off x="3148646" y="2712302"/>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146" name="Rectangle : coins arrondis 146"/>
                        <wps:cNvSpPr/>
                        <wps:spPr>
                          <a:xfrm>
                            <a:off x="2042147" y="2966275"/>
                            <a:ext cx="2440174" cy="466069"/>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6E970C20"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Périodicité choisie pour le versement de l’aide</w:t>
                              </w:r>
                            </w:p>
                            <w:p w14:paraId="33B90FB4"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TRIMESTRIELLE – SEMESTRIELLE -ANNUELLE</w:t>
                              </w:r>
                            </w:p>
                          </w:txbxContent>
                        </wps:txbx>
                        <wps:bodyPr rtlCol="0" anchor="ctr"/>
                      </wps:wsp>
                      <wps:wsp>
                        <wps:cNvPr id="147" name="Rectangle : coins arrondis 147"/>
                        <wps:cNvSpPr/>
                        <wps:spPr>
                          <a:xfrm>
                            <a:off x="2045886" y="3734860"/>
                            <a:ext cx="2436435" cy="651231"/>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5D9C2B67"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FIPHFP  donne un accord de prise en charge maximale pour la période du 10/03/2025 au 31/12/2025</w:t>
                              </w:r>
                            </w:p>
                          </w:txbxContent>
                        </wps:txbx>
                        <wps:bodyPr rtlCol="0" anchor="ctr"/>
                      </wps:wsp>
                      <wps:wsp>
                        <wps:cNvPr id="148" name="ZoneTexte 21"/>
                        <wps:cNvSpPr txBox="1"/>
                        <wps:spPr>
                          <a:xfrm>
                            <a:off x="4741920" y="3734635"/>
                            <a:ext cx="1846579" cy="596899"/>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4B3A0567"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accordé est </w:t>
                              </w:r>
                              <w:r>
                                <w:rPr>
                                  <w:rFonts w:asciiTheme="minorHAnsi" w:cstheme="minorBidi"/>
                                  <w:b/>
                                  <w:bCs/>
                                  <w:color w:val="000000" w:themeColor="dark1"/>
                                  <w:kern w:val="24"/>
                                  <w:sz w:val="16"/>
                                  <w:szCs w:val="16"/>
                                </w:rPr>
                                <w:t xml:space="preserve">le montant maximum </w:t>
                              </w:r>
                              <w:r>
                                <w:rPr>
                                  <w:rFonts w:asciiTheme="minorHAnsi" w:cstheme="minorBidi"/>
                                  <w:color w:val="000000" w:themeColor="dark1"/>
                                  <w:kern w:val="24"/>
                                  <w:sz w:val="16"/>
                                  <w:szCs w:val="16"/>
                                </w:rPr>
                                <w:t xml:space="preserve">auquel l’employeur pourra prétendre sur la période totale soit du </w:t>
                              </w:r>
                              <w:r>
                                <w:rPr>
                                  <w:rFonts w:asciiTheme="minorHAnsi" w:cstheme="minorBidi"/>
                                  <w:b/>
                                  <w:bCs/>
                                  <w:color w:val="000000" w:themeColor="dark1"/>
                                  <w:kern w:val="24"/>
                                  <w:sz w:val="16"/>
                                  <w:szCs w:val="16"/>
                                </w:rPr>
                                <w:t xml:space="preserve">10/03/2025 au 31/12/2025 </w:t>
                              </w:r>
                            </w:p>
                          </w:txbxContent>
                        </wps:txbx>
                        <wps:bodyPr wrap="square" rtlCol="0">
                          <a:spAutoFit/>
                        </wps:bodyPr>
                      </wps:wsp>
                      <wps:wsp>
                        <wps:cNvPr id="149" name="Rectangle : coins arrondis 149"/>
                        <wps:cNvSpPr/>
                        <wps:spPr>
                          <a:xfrm>
                            <a:off x="2045887" y="4642751"/>
                            <a:ext cx="2436434" cy="708038"/>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0BEE2B58"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FIPFHP demande les justificatifs de paiement selon la périodicité choisie </w:t>
                              </w:r>
                            </w:p>
                            <w:p w14:paraId="4B018A29"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de la période,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semestre, fin de période)</w:t>
                              </w:r>
                            </w:p>
                          </w:txbxContent>
                        </wps:txbx>
                        <wps:bodyPr rtlCol="0" anchor="ctr"/>
                      </wps:wsp>
                      <wps:wsp>
                        <wps:cNvPr id="150" name="Rectangle : coins arrondis 150"/>
                        <wps:cNvSpPr/>
                        <wps:spPr>
                          <a:xfrm>
                            <a:off x="2045887" y="5681101"/>
                            <a:ext cx="2440175" cy="651231"/>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151E33C5"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L’employeur devra déposer les documents nécessaires au paiement pour la période écoulée selon la périodicité choisie</w:t>
                              </w:r>
                            </w:p>
                          </w:txbxContent>
                        </wps:txbx>
                        <wps:bodyPr rtlCol="0" anchor="ctr"/>
                      </wps:wsp>
                      <wps:wsp>
                        <wps:cNvPr id="151" name="ZoneTexte 27"/>
                        <wps:cNvSpPr txBox="1"/>
                        <wps:spPr>
                          <a:xfrm>
                            <a:off x="4751606" y="6619366"/>
                            <a:ext cx="1837055" cy="593725"/>
                          </a:xfrm>
                          <a:prstGeom prst="rect">
                            <a:avLst/>
                          </a:prstGeom>
                          <a:solidFill>
                            <a:schemeClr val="accent5">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B4BD1F"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versé par le FIPHFP correspond au </w:t>
                              </w:r>
                              <w:r>
                                <w:rPr>
                                  <w:rFonts w:asciiTheme="minorHAnsi" w:cstheme="minorBidi"/>
                                  <w:b/>
                                  <w:bCs/>
                                  <w:color w:val="000000" w:themeColor="dark1"/>
                                  <w:kern w:val="24"/>
                                  <w:sz w:val="16"/>
                                  <w:szCs w:val="16"/>
                                </w:rPr>
                                <w:t>montant des dépenses payées pour la période dans la limite du montant global accordé</w:t>
                              </w:r>
                            </w:p>
                          </w:txbxContent>
                        </wps:txbx>
                        <wps:bodyPr wrap="square" rtlCol="0">
                          <a:spAutoFit/>
                        </wps:bodyPr>
                      </wps:wsp>
                      <wps:wsp>
                        <wps:cNvPr id="152" name="Rectangle : coins arrondis 152"/>
                        <wps:cNvSpPr/>
                        <wps:spPr>
                          <a:xfrm>
                            <a:off x="2005578" y="6619765"/>
                            <a:ext cx="2436434" cy="694171"/>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2AC81CB7"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Après étude des documents le FIPHFP procèdera au paiement du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semestre ou la totalité selon la périodicité choisie</w:t>
                              </w:r>
                            </w:p>
                          </w:txbxContent>
                        </wps:txbx>
                        <wps:bodyPr rtlCol="0" anchor="ctr"/>
                      </wps:wsp>
                      <wps:wsp>
                        <wps:cNvPr id="153" name="Rectangle : coins arrondis 153"/>
                        <wps:cNvSpPr/>
                        <wps:spPr>
                          <a:xfrm>
                            <a:off x="363675" y="3357000"/>
                            <a:ext cx="195594" cy="322268"/>
                          </a:xfrm>
                          <a:prstGeom prst="roundRect">
                            <a:avLst/>
                          </a:prstGeom>
                        </wps:spPr>
                        <wps:style>
                          <a:lnRef idx="2">
                            <a:schemeClr val="accent6"/>
                          </a:lnRef>
                          <a:fillRef idx="1">
                            <a:schemeClr val="lt1"/>
                          </a:fillRef>
                          <a:effectRef idx="0">
                            <a:schemeClr val="accent6"/>
                          </a:effectRef>
                          <a:fontRef idx="minor">
                            <a:schemeClr val="dk1"/>
                          </a:fontRef>
                        </wps:style>
                        <wps:bodyPr rtlCol="0" anchor="ctr"/>
                      </wps:wsp>
                      <wps:wsp>
                        <wps:cNvPr id="154" name="ZoneTexte 2"/>
                        <wps:cNvSpPr txBox="1"/>
                        <wps:spPr>
                          <a:xfrm>
                            <a:off x="532154" y="3270783"/>
                            <a:ext cx="749253" cy="461665"/>
                          </a:xfrm>
                          <a:prstGeom prst="rect">
                            <a:avLst/>
                          </a:prstGeom>
                          <a:noFill/>
                        </wps:spPr>
                        <wps:txbx>
                          <w:txbxContent>
                            <w:p w14:paraId="5A0252C6" w14:textId="77777777" w:rsidR="0018080A" w:rsidRDefault="0018080A" w:rsidP="0018080A">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l’employeur</w:t>
                              </w:r>
                            </w:p>
                          </w:txbxContent>
                        </wps:txbx>
                        <wps:bodyPr wrap="square" rtlCol="0">
                          <a:spAutoFit/>
                        </wps:bodyPr>
                      </wps:wsp>
                      <wps:wsp>
                        <wps:cNvPr id="155" name="Rectangle : coins arrondis 155"/>
                        <wps:cNvSpPr/>
                        <wps:spPr>
                          <a:xfrm>
                            <a:off x="363675" y="3821676"/>
                            <a:ext cx="195594" cy="349005"/>
                          </a:xfrm>
                          <a:prstGeom prst="roundRect">
                            <a:avLst/>
                          </a:prstGeom>
                          <a:ln>
                            <a:prstDash val="sysDash"/>
                          </a:ln>
                        </wps:spPr>
                        <wps:style>
                          <a:lnRef idx="2">
                            <a:schemeClr val="accent1"/>
                          </a:lnRef>
                          <a:fillRef idx="1">
                            <a:schemeClr val="lt1"/>
                          </a:fillRef>
                          <a:effectRef idx="0">
                            <a:schemeClr val="accent1"/>
                          </a:effectRef>
                          <a:fontRef idx="minor">
                            <a:schemeClr val="dk1"/>
                          </a:fontRef>
                        </wps:style>
                        <wps:bodyPr rtlCol="0" anchor="ctr"/>
                      </wps:wsp>
                      <wps:wsp>
                        <wps:cNvPr id="156" name="ZoneTexte 8"/>
                        <wps:cNvSpPr txBox="1"/>
                        <wps:spPr>
                          <a:xfrm>
                            <a:off x="532154" y="3762535"/>
                            <a:ext cx="749253" cy="461665"/>
                          </a:xfrm>
                          <a:prstGeom prst="rect">
                            <a:avLst/>
                          </a:prstGeom>
                          <a:noFill/>
                        </wps:spPr>
                        <wps:txbx>
                          <w:txbxContent>
                            <w:p w14:paraId="262E5BE9" w14:textId="77777777" w:rsidR="0018080A" w:rsidRDefault="0018080A" w:rsidP="0018080A">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 FIPHFP</w:t>
                              </w:r>
                            </w:p>
                          </w:txbxContent>
                        </wps:txbx>
                        <wps:bodyPr wrap="square" rtlCol="0">
                          <a:spAutoFit/>
                        </wps:bodyPr>
                      </wps:wsp>
                      <wps:wsp>
                        <wps:cNvPr id="157" name="Rectangle : coins arrondis 157"/>
                        <wps:cNvSpPr/>
                        <wps:spPr>
                          <a:xfrm>
                            <a:off x="266870" y="0"/>
                            <a:ext cx="6322247" cy="100584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B88B549" w14:textId="77777777" w:rsidR="0018080A" w:rsidRDefault="0018080A" w:rsidP="0018080A">
                              <w:pPr>
                                <w:jc w:val="center"/>
                                <w:rPr>
                                  <w:rFonts w:asciiTheme="minorHAnsi" w:cstheme="minorBidi"/>
                                  <w:b/>
                                  <w:bCs/>
                                  <w:color w:val="000000" w:themeColor="dark1"/>
                                  <w:kern w:val="24"/>
                                  <w:szCs w:val="22"/>
                                </w:rPr>
                              </w:pPr>
                              <w:r>
                                <w:rPr>
                                  <w:rFonts w:asciiTheme="minorHAnsi" w:cstheme="minorBidi"/>
                                  <w:b/>
                                  <w:bCs/>
                                  <w:color w:val="000000" w:themeColor="dark1"/>
                                  <w:kern w:val="24"/>
                                  <w:szCs w:val="22"/>
                                </w:rPr>
                                <w:t>AIDE AUXILIAIRE DANS LE CADRE DES ACTIVITES PROFESSIONNELLES</w:t>
                              </w:r>
                            </w:p>
                            <w:p w14:paraId="269FA1D7" w14:textId="123F4573" w:rsidR="0018080A" w:rsidRDefault="0018080A" w:rsidP="0018080A">
                              <w:pPr>
                                <w:rPr>
                                  <w:rFonts w:asciiTheme="minorHAnsi" w:cstheme="minorBidi"/>
                                  <w:color w:val="000000" w:themeColor="dark1"/>
                                  <w:kern w:val="24"/>
                                  <w:sz w:val="20"/>
                                  <w:szCs w:val="20"/>
                                </w:rPr>
                              </w:pPr>
                              <w:r>
                                <w:rPr>
                                  <w:rFonts w:asciiTheme="minorHAnsi" w:cstheme="minorBidi"/>
                                  <w:color w:val="000000" w:themeColor="dark1"/>
                                  <w:kern w:val="24"/>
                                  <w:sz w:val="20"/>
                                  <w:szCs w:val="20"/>
                                  <w:u w:val="single"/>
                                </w:rPr>
                                <w:t>Exemple</w:t>
                              </w:r>
                              <w:r>
                                <w:rPr>
                                  <w:rFonts w:asciiTheme="minorHAnsi" w:cstheme="minorBidi"/>
                                  <w:color w:val="000000" w:themeColor="dark1"/>
                                  <w:kern w:val="24"/>
                                  <w:sz w:val="20"/>
                                  <w:szCs w:val="20"/>
                                </w:rPr>
                                <w:t xml:space="preserve"> : Un employeur doit déposer une demande d’aide auxiliaire pour un agent BOE à raison de 2 heures/jour, du lundi au vendredi, pour la période du 01/03/2025 au 31/12/202</w:t>
                              </w:r>
                              <w:r w:rsidR="006A601B">
                                <w:rPr>
                                  <w:rFonts w:asciiTheme="minorHAnsi" w:cstheme="minorBidi"/>
                                  <w:color w:val="000000" w:themeColor="dark1"/>
                                  <w:kern w:val="24"/>
                                  <w:sz w:val="20"/>
                                  <w:szCs w:val="20"/>
                                </w:rPr>
                                <w:t>7</w:t>
                              </w:r>
                            </w:p>
                            <w:p w14:paraId="5510734C" w14:textId="77777777" w:rsidR="0018080A" w:rsidRDefault="0018080A" w:rsidP="0018080A">
                              <w:pP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L’employeur souhaite le versement de son aide tous les 3 mois (au trimestre)</w:t>
                              </w:r>
                            </w:p>
                          </w:txbxContent>
                        </wps:txbx>
                        <wps:bodyPr rtlCol="0" anchor="ctr"/>
                      </wps:wsp>
                      <wps:wsp>
                        <wps:cNvPr id="158" name="Rectangle : carré corné 158"/>
                        <wps:cNvSpPr/>
                        <wps:spPr>
                          <a:xfrm>
                            <a:off x="266891" y="1350721"/>
                            <a:ext cx="1341622" cy="1539534"/>
                          </a:xfrm>
                          <a:prstGeom prst="foldedCorner">
                            <a:avLst/>
                          </a:prstGeom>
                          <a:solidFill>
                            <a:schemeClr val="bg1"/>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23FB4E" w14:textId="77777777" w:rsidR="0018080A" w:rsidRDefault="0018080A" w:rsidP="0018080A">
                              <w:pPr>
                                <w:jc w:val="center"/>
                                <w:rPr>
                                  <w:rFonts w:asciiTheme="minorHAnsi" w:cstheme="minorBidi"/>
                                  <w:b/>
                                  <w:bCs/>
                                  <w:color w:val="000000" w:themeColor="text1"/>
                                  <w:kern w:val="24"/>
                                  <w:sz w:val="16"/>
                                  <w:szCs w:val="16"/>
                                </w:rPr>
                              </w:pPr>
                              <w:r>
                                <w:rPr>
                                  <w:rFonts w:asciiTheme="minorHAnsi" w:cstheme="minorBidi"/>
                                  <w:b/>
                                  <w:bCs/>
                                  <w:color w:val="000000" w:themeColor="text1"/>
                                  <w:kern w:val="24"/>
                                  <w:sz w:val="16"/>
                                  <w:szCs w:val="16"/>
                                </w:rPr>
                                <w:t xml:space="preserve">PRECONISATION MEDICALE </w:t>
                              </w:r>
                            </w:p>
                            <w:p w14:paraId="466CD13A" w14:textId="77777777" w:rsidR="0018080A" w:rsidRDefault="0018080A" w:rsidP="0018080A">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datée du 06/02/2025</w:t>
                              </w:r>
                            </w:p>
                            <w:p w14:paraId="57A37B81" w14:textId="77777777" w:rsidR="0018080A" w:rsidRDefault="0018080A" w:rsidP="0018080A">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Pour la période inscrite par le médecin du travail du 10/03/2025 au 31/12/2028:</w:t>
                              </w:r>
                            </w:p>
                            <w:p w14:paraId="35C5F11C" w14:textId="77777777" w:rsidR="0018080A" w:rsidRDefault="0018080A" w:rsidP="0018080A">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2 heures x 5 jours /semaine</w:t>
                              </w:r>
                            </w:p>
                          </w:txbxContent>
                        </wps:txbx>
                        <wps:bodyPr rtlCol="0" anchor="ctr"/>
                      </wps:wsp>
                      <wps:wsp>
                        <wps:cNvPr id="159" name="Flèche : bas 159"/>
                        <wps:cNvSpPr/>
                        <wps:spPr>
                          <a:xfrm>
                            <a:off x="3156626" y="3460140"/>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160" name="Flèche : bas 160"/>
                        <wps:cNvSpPr/>
                        <wps:spPr>
                          <a:xfrm>
                            <a:off x="3156626" y="4398184"/>
                            <a:ext cx="130596" cy="219128"/>
                          </a:xfrm>
                          <a:prstGeom prst="downArrow">
                            <a:avLst/>
                          </a:prstGeom>
                          <a:solidFill>
                            <a:schemeClr val="accent1">
                              <a:lumMod val="40000"/>
                              <a:lumOff val="6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bodyPr rtlCol="0" anchor="ctr"/>
                      </wps:wsp>
                      <wps:wsp>
                        <wps:cNvPr id="161" name="ZoneTexte 51"/>
                        <wps:cNvSpPr txBox="1"/>
                        <wps:spPr>
                          <a:xfrm>
                            <a:off x="4741546" y="4630948"/>
                            <a:ext cx="1846579" cy="1683492"/>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05BF9292"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Par exemple si l’employeur choisit :</w:t>
                              </w:r>
                            </w:p>
                            <w:p w14:paraId="2166A4E3"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Trimestre</w:t>
                              </w:r>
                              <w:r>
                                <w:rPr>
                                  <w:rFonts w:asciiTheme="minorHAnsi" w:cstheme="minorBidi"/>
                                  <w:color w:val="000000" w:themeColor="dark1"/>
                                  <w:kern w:val="24"/>
                                  <w:sz w:val="16"/>
                                  <w:szCs w:val="16"/>
                                </w:rPr>
                                <w:t xml:space="preserve"> : les justificatifs devront être produits pour le 30/06/2025, 30/09/2025, 31/12/2025</w:t>
                              </w:r>
                            </w:p>
                            <w:p w14:paraId="79D054A1"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Semestre</w:t>
                              </w:r>
                              <w:r>
                                <w:rPr>
                                  <w:rFonts w:asciiTheme="minorHAnsi" w:cstheme="minorBidi"/>
                                  <w:color w:val="000000" w:themeColor="dark1"/>
                                  <w:kern w:val="24"/>
                                  <w:sz w:val="16"/>
                                  <w:szCs w:val="16"/>
                                </w:rPr>
                                <w:t xml:space="preserve"> : les justificatifs devront être produits pour le 30/09/2025 et 31/12/2025</w:t>
                              </w:r>
                            </w:p>
                            <w:p w14:paraId="484B9F38"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Annuel</w:t>
                              </w:r>
                              <w:r>
                                <w:rPr>
                                  <w:rFonts w:asciiTheme="minorHAnsi" w:cstheme="minorBidi"/>
                                  <w:color w:val="000000" w:themeColor="dark1"/>
                                  <w:kern w:val="24"/>
                                  <w:sz w:val="16"/>
                                  <w:szCs w:val="16"/>
                                </w:rPr>
                                <w:t xml:space="preserve"> : les justificatifs devront être produits pour le 31/12/2025</w:t>
                              </w:r>
                            </w:p>
                          </w:txbxContent>
                        </wps:txbx>
                        <wps:bodyPr wrap="square" rtlCol="0">
                          <a:noAutofit/>
                        </wps:bodyPr>
                      </wps:wsp>
                      <wps:wsp>
                        <wps:cNvPr id="162" name="Flèche : bas 162"/>
                        <wps:cNvSpPr/>
                        <wps:spPr>
                          <a:xfrm>
                            <a:off x="3159569" y="5420479"/>
                            <a:ext cx="130596" cy="219128"/>
                          </a:xfrm>
                          <a:prstGeom prst="downArrow">
                            <a:avLst/>
                          </a:prstGeom>
                          <a:solidFill>
                            <a:schemeClr val="accent1">
                              <a:lumMod val="40000"/>
                              <a:lumOff val="6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bodyPr rtlCol="0" anchor="ctr"/>
                      </wps:wsp>
                      <wps:wsp>
                        <wps:cNvPr id="163" name="Flèche : bas 163"/>
                        <wps:cNvSpPr/>
                        <wps:spPr>
                          <a:xfrm>
                            <a:off x="3159569" y="6377139"/>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164" name="Flèche : bas 164"/>
                        <wps:cNvSpPr/>
                        <wps:spPr>
                          <a:xfrm rot="16200000">
                            <a:off x="1721100" y="1808988"/>
                            <a:ext cx="130596" cy="219128"/>
                          </a:xfrm>
                          <a:prstGeom prst="downArrow">
                            <a:avLst/>
                          </a:prstGeom>
                          <a:solidFill>
                            <a:schemeClr val="accent2"/>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165" name="Connecteur droit avec flèche 165"/>
                        <wps:cNvCnPr/>
                        <wps:spPr>
                          <a:xfrm flipV="1">
                            <a:off x="4442012" y="2001754"/>
                            <a:ext cx="309968" cy="1"/>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66" name="Connecteur droit avec flèche 166"/>
                        <wps:cNvCnPr>
                          <a:cxnSpLocks/>
                        </wps:cNvCnPr>
                        <wps:spPr>
                          <a:xfrm>
                            <a:off x="4482321" y="3180140"/>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67" name="Connecteur droit avec flèche 167"/>
                        <wps:cNvCnPr>
                          <a:cxnSpLocks/>
                          <a:stCxn id="152" idx="3"/>
                        </wps:cNvCnPr>
                        <wps:spPr>
                          <a:xfrm>
                            <a:off x="4441662" y="6966698"/>
                            <a:ext cx="300259" cy="4302"/>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68" name="Connecteur droit avec flèche 168"/>
                        <wps:cNvCnPr>
                          <a:cxnSpLocks/>
                        </wps:cNvCnPr>
                        <wps:spPr>
                          <a:xfrm>
                            <a:off x="4486059" y="5952669"/>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g:grpSp>
                        <wpg:cNvPr id="169" name="Groupe 169"/>
                        <wpg:cNvGrpSpPr/>
                        <wpg:grpSpPr>
                          <a:xfrm>
                            <a:off x="0" y="5019833"/>
                            <a:ext cx="2045887" cy="1970081"/>
                            <a:chOff x="0" y="5019833"/>
                            <a:chExt cx="2045887" cy="1970081"/>
                          </a:xfrm>
                        </wpg:grpSpPr>
                        <wps:wsp>
                          <wps:cNvPr id="170" name="Connecteur : en angle 170"/>
                          <wps:cNvCnPr>
                            <a:cxnSpLocks/>
                          </wps:cNvCnPr>
                          <wps:spPr>
                            <a:xfrm rot="10800000" flipH="1">
                              <a:off x="2005578" y="5019833"/>
                              <a:ext cx="40309" cy="1970081"/>
                            </a:xfrm>
                            <a:prstGeom prst="bentConnector3">
                              <a:avLst>
                                <a:gd name="adj1" fmla="val -2117244"/>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71" name="ZoneTexte 29"/>
                          <wps:cNvSpPr txBox="1"/>
                          <wps:spPr>
                            <a:xfrm>
                              <a:off x="0" y="5669717"/>
                              <a:ext cx="1276985" cy="603250"/>
                            </a:xfrm>
                            <a:prstGeom prst="rect">
                              <a:avLst/>
                            </a:prstGeom>
                            <a:noFill/>
                          </wps:spPr>
                          <wps:txbx>
                            <w:txbxContent>
                              <w:p w14:paraId="18281591" w14:textId="77777777" w:rsidR="0018080A" w:rsidRDefault="0018080A" w:rsidP="0018080A">
                                <w:pPr>
                                  <w:jc w:val="center"/>
                                  <w:rPr>
                                    <w:rFonts w:asciiTheme="minorHAnsi" w:cstheme="minorBidi"/>
                                    <w:color w:val="4F81BD" w:themeColor="accent1"/>
                                    <w:kern w:val="24"/>
                                    <w:sz w:val="24"/>
                                  </w:rPr>
                                </w:pPr>
                                <w:r>
                                  <w:rPr>
                                    <w:rFonts w:asciiTheme="minorHAnsi" w:cstheme="minorBidi"/>
                                    <w:color w:val="4F81BD" w:themeColor="accent1"/>
                                    <w:kern w:val="24"/>
                                  </w:rPr>
                                  <w:t>Il ne s’agit pas</w:t>
                                </w:r>
                              </w:p>
                              <w:p w14:paraId="54D01692" w14:textId="77777777" w:rsidR="0018080A" w:rsidRDefault="0018080A" w:rsidP="0018080A">
                                <w:pPr>
                                  <w:jc w:val="center"/>
                                  <w:rPr>
                                    <w:rFonts w:asciiTheme="minorHAnsi" w:cstheme="minorBidi"/>
                                    <w:color w:val="4F81BD" w:themeColor="accent1"/>
                                    <w:kern w:val="24"/>
                                  </w:rPr>
                                </w:pPr>
                                <w:r>
                                  <w:rPr>
                                    <w:rFonts w:asciiTheme="minorHAnsi" w:cstheme="minorBidi"/>
                                    <w:color w:val="4F81BD" w:themeColor="accent1"/>
                                    <w:kern w:val="24"/>
                                  </w:rPr>
                                  <w:t xml:space="preserve"> du dernier versement</w:t>
                                </w:r>
                              </w:p>
                            </w:txbxContent>
                          </wps:txbx>
                          <wps:bodyPr wrap="square" rtlCol="0">
                            <a:spAutoFit/>
                          </wps:bodyPr>
                        </wps:wsp>
                      </wpg:grpSp>
                      <wps:wsp>
                        <wps:cNvPr id="172" name="ZoneTexte 7"/>
                        <wps:cNvSpPr txBox="1"/>
                        <wps:spPr>
                          <a:xfrm>
                            <a:off x="363646" y="7684952"/>
                            <a:ext cx="6224904" cy="565784"/>
                          </a:xfrm>
                          <a:prstGeom prst="rect">
                            <a:avLst/>
                          </a:prstGeom>
                          <a:solidFill>
                            <a:schemeClr val="accent6">
                              <a:lumMod val="40000"/>
                              <a:lumOff val="60000"/>
                            </a:schemeClr>
                          </a:solidFill>
                          <a:ln>
                            <a:solidFill>
                              <a:srgbClr val="00B050"/>
                            </a:solidFill>
                          </a:ln>
                        </wps:spPr>
                        <wps:style>
                          <a:lnRef idx="1">
                            <a:schemeClr val="accent4"/>
                          </a:lnRef>
                          <a:fillRef idx="2">
                            <a:schemeClr val="accent4"/>
                          </a:fillRef>
                          <a:effectRef idx="1">
                            <a:schemeClr val="accent4"/>
                          </a:effectRef>
                          <a:fontRef idx="minor">
                            <a:schemeClr val="dk1"/>
                          </a:fontRef>
                        </wps:style>
                        <wps:txbx>
                          <w:txbxContent>
                            <w:p w14:paraId="4DFEB009" w14:textId="77777777" w:rsidR="0018080A" w:rsidRDefault="0018080A" w:rsidP="0018080A">
                              <w:pPr>
                                <w:jc w:val="center"/>
                                <w:rPr>
                                  <w:rFonts w:asciiTheme="minorHAnsi" w:cstheme="minorBidi"/>
                                  <w:color w:val="000000" w:themeColor="dark1"/>
                                  <w:kern w:val="24"/>
                                  <w:sz w:val="20"/>
                                  <w:szCs w:val="20"/>
                                </w:rPr>
                              </w:pPr>
                              <w:r>
                                <w:rPr>
                                  <w:rFonts w:asciiTheme="minorHAnsi" w:cstheme="minorBidi"/>
                                  <w:color w:val="000000" w:themeColor="dark1"/>
                                  <w:kern w:val="24"/>
                                  <w:sz w:val="20"/>
                                  <w:szCs w:val="20"/>
                                </w:rPr>
                                <w:t>La préconisation est valable 3 ans (année de prescription ou de début de période indiquée + 2 ans) mais une nouvelle demande doit être effectuée chaque année civile.</w:t>
                              </w:r>
                            </w:p>
                            <w:p w14:paraId="3EB430AC" w14:textId="77777777" w:rsidR="0018080A" w:rsidRDefault="0018080A" w:rsidP="0018080A">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Consultez la FAQ</w:t>
                              </w:r>
                            </w:p>
                          </w:txbxContent>
                        </wps:txbx>
                        <wps:bodyPr wrap="square" rtlCol="0">
                          <a:spAutoFit/>
                        </wps:bodyPr>
                      </wps:wsp>
                    </wpg:wgp>
                  </a:graphicData>
                </a:graphic>
              </wp:anchor>
            </w:drawing>
          </mc:Choice>
          <mc:Fallback>
            <w:pict>
              <v:group w14:anchorId="44DCA811" id="Groupe 12" o:spid="_x0000_s1093" style="position:absolute;margin-left:-28.45pt;margin-top:14.65pt;width:519.6pt;height:649.65pt;z-index:251665408" coordsize="65988,82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">
                <v:shape id="Connecteur droit avec flèche 140" o:spid="_x0000_s1094" type="#_x0000_t32" style="position:absolute;left:44670;top:49924;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" strokecolor="black [3040]">
                  <o:lock v:ext="edit" shapetype="f"/>
                </v:shape>
                <v:shape id="Connecteur droit avec flèche 141" o:spid="_x0000_s1095" type="#_x0000_t32" style="position:absolute;left:44670;top:40340;width:2599;height: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" strokecolor="black [3040]">
                  <o:lock v:ext="edit" shapetype="f"/>
                </v:shape>
                <v:roundrect id="Rectangle : coins arrondis 142" o:spid="_x0000_s1096" style="position:absolute;left:20018;top:13260;width:24402;height:13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" fillcolor="white [3201]" strokecolor="#f79646 [3209]">
                  <v:textbox>
                    <w:txbxContent>
                      <w:p w14:paraId="76F505C3" w14:textId="77777777" w:rsidR="0018080A" w:rsidRDefault="0018080A" w:rsidP="0018080A">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1</w:t>
                        </w:r>
                        <w:r>
                          <w:rPr>
                            <w:rFonts w:asciiTheme="minorHAnsi" w:cstheme="minorBidi"/>
                            <w:b/>
                            <w:bCs/>
                            <w:color w:val="000000" w:themeColor="dark1"/>
                            <w:kern w:val="24"/>
                            <w:position w:val="6"/>
                            <w:sz w:val="20"/>
                            <w:szCs w:val="20"/>
                            <w:vertAlign w:val="superscript"/>
                          </w:rPr>
                          <w:t>ère</w:t>
                        </w:r>
                        <w:r>
                          <w:rPr>
                            <w:rFonts w:asciiTheme="minorHAnsi" w:cstheme="minorBidi"/>
                            <w:b/>
                            <w:bCs/>
                            <w:color w:val="000000" w:themeColor="dark1"/>
                            <w:kern w:val="24"/>
                            <w:sz w:val="20"/>
                            <w:szCs w:val="20"/>
                          </w:rPr>
                          <w:t xml:space="preserve"> année</w:t>
                        </w:r>
                      </w:p>
                      <w:p w14:paraId="30EAF01E"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Pour la période du 01/03 au 31/12/2025</w:t>
                        </w:r>
                      </w:p>
                      <w:p w14:paraId="400A867D"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Auxiliaire 2h/jour du lundi au vendredi</w:t>
                        </w:r>
                      </w:p>
                      <w:p w14:paraId="6ED65036"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montant à demander sur PEP’S :</w:t>
                        </w:r>
                      </w:p>
                      <w:p w14:paraId="2ED0098D"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(2 heures x 5 jours) x nombre de semaines de travail entre le 10/03 et 31/12/2025 x coût horaire</w:t>
                        </w:r>
                      </w:p>
                      <w:p w14:paraId="7E0B2948" w14:textId="77777777" w:rsidR="0018080A" w:rsidRDefault="0018080A" w:rsidP="0018080A">
                        <w:pP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Dans la limite des 2/3 de la dépense et du plafond horaire maximum défini</w:t>
                        </w:r>
                      </w:p>
                    </w:txbxContent>
                  </v:textbox>
                </v:roundrect>
                <v:shape id="ZoneTexte 10" o:spid="_x0000_s1097" type="#_x0000_t202" style="position:absolute;left:47515;top:14015;width:18473;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" fillcolor="#daeef3 [664]" strokecolor="black [3213]">
                  <v:shadow on="t" color="black" opacity="24903f" origin=",.5" offset="0,.55556mm"/>
                  <v:textbox style="mso-fit-shape-to-text:t">
                    <w:txbxContent>
                      <w:p w14:paraId="0D3B9ECE"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La demande d’aide doit être déposée sur PEP’S </w:t>
                        </w:r>
                      </w:p>
                      <w:p w14:paraId="4347EAD3"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u w:val="single"/>
                          </w:rPr>
                          <w:t>par année civile</w:t>
                        </w:r>
                      </w:p>
                      <w:p w14:paraId="39087E04"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ère</w:t>
                        </w:r>
                        <w:r>
                          <w:rPr>
                            <w:rFonts w:asciiTheme="minorHAnsi" w:cstheme="minorBidi"/>
                            <w:color w:val="000000" w:themeColor="dark1"/>
                            <w:kern w:val="24"/>
                            <w:sz w:val="16"/>
                            <w:szCs w:val="16"/>
                          </w:rPr>
                          <w:t xml:space="preserve">  année : 10/03/2025 au 31/12/2025</w:t>
                        </w:r>
                      </w:p>
                      <w:p w14:paraId="15D71F5F"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2</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01/01/2026 au 31/12/2026</w:t>
                        </w:r>
                      </w:p>
                      <w:p w14:paraId="78DB30A9"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3</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01/01/2027 au 31/12/2027</w:t>
                        </w:r>
                      </w:p>
                      <w:p w14:paraId="0BE6C998"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La préconisation initiale sera jointe à chaque demande.</w:t>
                        </w:r>
                      </w:p>
                    </w:txbxContent>
                  </v:textbox>
                </v:shape>
                <v:shape id="ZoneTexte 15" o:spid="_x0000_s1098" type="#_x0000_t202" style="position:absolute;left:47415;top:27730;width:18459;height:7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" fillcolor="#daeef3 [664]" strokecolor="black [3213]">
                  <v:shadow on="t" color="black" opacity="24903f" origin=",.5" offset="0,.55556mm"/>
                  <v:textbox style="mso-fit-shape-to-text:t">
                    <w:txbxContent>
                      <w:p w14:paraId="2FD08BFC" w14:textId="77777777" w:rsidR="0018080A" w:rsidRPr="00641993" w:rsidRDefault="0018080A" w:rsidP="0018080A">
                        <w:pPr>
                          <w:rPr>
                            <w:rFonts w:asciiTheme="minorHAnsi" w:cstheme="minorBidi"/>
                            <w:color w:val="000000" w:themeColor="dark1"/>
                            <w:kern w:val="24"/>
                            <w:sz w:val="16"/>
                            <w:szCs w:val="16"/>
                          </w:rPr>
                        </w:pPr>
                        <w:r>
                          <w:rPr>
                            <w:rFonts w:asciiTheme="minorHAnsi" w:cstheme="minorBidi"/>
                            <w:b/>
                            <w:bCs/>
                            <w:color w:val="000000" w:themeColor="dark1"/>
                            <w:kern w:val="24"/>
                            <w:sz w:val="16"/>
                            <w:szCs w:val="16"/>
                          </w:rPr>
                          <w:t xml:space="preserve">La périodicité </w:t>
                        </w:r>
                        <w:r w:rsidRPr="00641993">
                          <w:rPr>
                            <w:rFonts w:asciiTheme="minorHAnsi" w:cstheme="minorBidi"/>
                            <w:color w:val="000000" w:themeColor="dark1"/>
                            <w:kern w:val="24"/>
                            <w:sz w:val="16"/>
                            <w:szCs w:val="16"/>
                          </w:rPr>
                          <w:t>correspond à la période choisie pour le paiement sur la base des justificatifs de paiement transmis dans la cadre du montant accordé sous réserve de justifications pour la période.</w:t>
                        </w:r>
                      </w:p>
                    </w:txbxContent>
                  </v:textbox>
                </v:shape>
                <v:shape id="Flèche : bas 145" o:spid="_x0000_s1099" type="#_x0000_t67" style="position:absolute;left:31486;top:27123;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" adj="15163" fillcolor="#f79646 [3209]" strokecolor="#f79646 [3209]" strokeweight="2pt"/>
                <v:roundrect id="Rectangle : coins arrondis 146" o:spid="_x0000_s1100" style="position:absolute;left:20421;top:29662;width:24402;height:4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" fillcolor="white [3201]" strokecolor="#f79646 [3209]">
                  <v:textbox>
                    <w:txbxContent>
                      <w:p w14:paraId="6E970C20"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Périodicité choisie pour le versement de l’aide</w:t>
                        </w:r>
                      </w:p>
                      <w:p w14:paraId="33B90FB4"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TRIMESTRIELLE – SEMESTRIELLE -ANNUELLE</w:t>
                        </w:r>
                      </w:p>
                    </w:txbxContent>
                  </v:textbox>
                </v:roundrect>
                <v:roundrect id="Rectangle : coins arrondis 147" o:spid="_x0000_s1101" style="position:absolute;left:20458;top:37348;width:24365;height:6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" fillcolor="white [3201]" strokecolor="#4f81bd [3204]">
                  <v:stroke dashstyle="3 1"/>
                  <v:textbox>
                    <w:txbxContent>
                      <w:p w14:paraId="5D9C2B67"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FIPHFP  donne un accord de prise en charge maximale pour la période du 10/03/2025 au 31/12/2025</w:t>
                        </w:r>
                      </w:p>
                    </w:txbxContent>
                  </v:textbox>
                </v:roundrect>
                <v:shape id="ZoneTexte 21" o:spid="_x0000_s1102" type="#_x0000_t202" style="position:absolute;left:47419;top:37346;width:18465;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" fillcolor="#daeef3 [664]" strokecolor="black [3213]">
                  <v:shadow on="t" color="black" opacity="24903f" origin=",.5" offset="0,.55556mm"/>
                  <v:textbox style="mso-fit-shape-to-text:t">
                    <w:txbxContent>
                      <w:p w14:paraId="4B3A0567"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accordé est </w:t>
                        </w:r>
                        <w:r>
                          <w:rPr>
                            <w:rFonts w:asciiTheme="minorHAnsi" w:cstheme="minorBidi"/>
                            <w:b/>
                            <w:bCs/>
                            <w:color w:val="000000" w:themeColor="dark1"/>
                            <w:kern w:val="24"/>
                            <w:sz w:val="16"/>
                            <w:szCs w:val="16"/>
                          </w:rPr>
                          <w:t xml:space="preserve">le montant maximum </w:t>
                        </w:r>
                        <w:r>
                          <w:rPr>
                            <w:rFonts w:asciiTheme="minorHAnsi" w:cstheme="minorBidi"/>
                            <w:color w:val="000000" w:themeColor="dark1"/>
                            <w:kern w:val="24"/>
                            <w:sz w:val="16"/>
                            <w:szCs w:val="16"/>
                          </w:rPr>
                          <w:t xml:space="preserve">auquel l’employeur pourra prétendre sur la période totale soit du </w:t>
                        </w:r>
                        <w:r>
                          <w:rPr>
                            <w:rFonts w:asciiTheme="minorHAnsi" w:cstheme="minorBidi"/>
                            <w:b/>
                            <w:bCs/>
                            <w:color w:val="000000" w:themeColor="dark1"/>
                            <w:kern w:val="24"/>
                            <w:sz w:val="16"/>
                            <w:szCs w:val="16"/>
                          </w:rPr>
                          <w:t xml:space="preserve">10/03/2025 au 31/12/2025 </w:t>
                        </w:r>
                      </w:p>
                    </w:txbxContent>
                  </v:textbox>
                </v:shape>
                <v:roundrect id="Rectangle : coins arrondis 149" o:spid="_x0000_s1103" style="position:absolute;left:20458;top:46427;width:24365;height:7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" fillcolor="white [3201]" strokecolor="#4f81bd [3204]">
                  <v:stroke dashstyle="3 1"/>
                  <v:textbox>
                    <w:txbxContent>
                      <w:p w14:paraId="0BEE2B58"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FIPFHP demande les justificatifs de paiement selon la périodicité choisie </w:t>
                        </w:r>
                      </w:p>
                      <w:p w14:paraId="4B018A29"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de la période,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semestre, fin de période)</w:t>
                        </w:r>
                      </w:p>
                    </w:txbxContent>
                  </v:textbox>
                </v:roundrect>
                <v:roundrect id="Rectangle : coins arrondis 150" o:spid="_x0000_s1104" style="position:absolute;left:20458;top:56811;width:24402;height:6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" fillcolor="white [3201]" strokecolor="#f79646 [3209]">
                  <v:textbox>
                    <w:txbxContent>
                      <w:p w14:paraId="151E33C5"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L’employeur devra déposer les documents nécessaires au paiement pour la période écoulée selon la périodicité choisie</w:t>
                        </w:r>
                      </w:p>
                    </w:txbxContent>
                  </v:textbox>
                </v:roundrect>
                <v:shape id="ZoneTexte 27" o:spid="_x0000_s1105" type="#_x0000_t202" style="position:absolute;left:47516;top:66193;width:18370;height:5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" fillcolor="#daeef3 [664]" strokecolor="black [3213]" strokeweight=".5pt">
                  <v:textbox style="mso-fit-shape-to-text:t">
                    <w:txbxContent>
                      <w:p w14:paraId="42B4BD1F"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versé par le FIPHFP correspond au </w:t>
                        </w:r>
                        <w:r>
                          <w:rPr>
                            <w:rFonts w:asciiTheme="minorHAnsi" w:cstheme="minorBidi"/>
                            <w:b/>
                            <w:bCs/>
                            <w:color w:val="000000" w:themeColor="dark1"/>
                            <w:kern w:val="24"/>
                            <w:sz w:val="16"/>
                            <w:szCs w:val="16"/>
                          </w:rPr>
                          <w:t>montant des dépenses payées pour la période dans la limite du montant global accordé</w:t>
                        </w:r>
                      </w:p>
                    </w:txbxContent>
                  </v:textbox>
                </v:shape>
                <v:roundrect id="Rectangle : coins arrondis 152" o:spid="_x0000_s1106" style="position:absolute;left:20055;top:66197;width:24365;height:69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" fillcolor="white [3201]" strokecolor="#4f81bd [3204]">
                  <v:stroke dashstyle="3 1"/>
                  <v:textbox>
                    <w:txbxContent>
                      <w:p w14:paraId="2AC81CB7"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Après étude des documents le FIPHFP procèdera au paiement du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semestre ou la totalité selon la périodicité choisie</w:t>
                        </w:r>
                      </w:p>
                    </w:txbxContent>
                  </v:textbox>
                </v:roundrect>
                <v:roundrect id="Rectangle : coins arrondis 153" o:spid="_x0000_s1107" style="position:absolute;left:3636;top:33570;width:1956;height:32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" fillcolor="white [3201]" strokecolor="#f79646 [3209]" strokeweight="2pt"/>
                <v:shape id="ZoneTexte 2" o:spid="_x0000_s1108" type="#_x0000_t202" style="position:absolute;left:5321;top:32707;width:7493;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" filled="f" stroked="f">
                  <v:textbox style="mso-fit-shape-to-text:t">
                    <w:txbxContent>
                      <w:p w14:paraId="5A0252C6" w14:textId="77777777" w:rsidR="0018080A" w:rsidRDefault="0018080A" w:rsidP="0018080A">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l’employeur</w:t>
                        </w:r>
                      </w:p>
                    </w:txbxContent>
                  </v:textbox>
                </v:shape>
                <v:roundrect id="Rectangle : coins arrondis 155" o:spid="_x0000_s1109" style="position:absolute;left:3636;top:38216;width:1956;height:3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" fillcolor="white [3201]" strokecolor="#4f81bd [3204]" strokeweight="2pt">
                  <v:stroke dashstyle="3 1"/>
                </v:roundrect>
                <v:shape id="ZoneTexte 8" o:spid="_x0000_s1110" type="#_x0000_t202" style="position:absolute;left:5321;top:37625;width:7493;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" filled="f" stroked="f">
                  <v:textbox style="mso-fit-shape-to-text:t">
                    <w:txbxContent>
                      <w:p w14:paraId="262E5BE9" w14:textId="77777777" w:rsidR="0018080A" w:rsidRDefault="0018080A" w:rsidP="0018080A">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 FIPHFP</w:t>
                        </w:r>
                      </w:p>
                    </w:txbxContent>
                  </v:textbox>
                </v:shape>
                <v:roundrect id="Rectangle : coins arrondis 157" o:spid="_x0000_s1111" style="position:absolute;left:2668;width:63223;height:100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" fillcolor="white [3201]" strokecolor="#4f81bd [3204]" strokeweight="2pt">
                  <v:textbox>
                    <w:txbxContent>
                      <w:p w14:paraId="5B88B549" w14:textId="77777777" w:rsidR="0018080A" w:rsidRDefault="0018080A" w:rsidP="0018080A">
                        <w:pPr>
                          <w:jc w:val="center"/>
                          <w:rPr>
                            <w:rFonts w:asciiTheme="minorHAnsi" w:cstheme="minorBidi"/>
                            <w:b/>
                            <w:bCs/>
                            <w:color w:val="000000" w:themeColor="dark1"/>
                            <w:kern w:val="24"/>
                            <w:szCs w:val="22"/>
                          </w:rPr>
                        </w:pPr>
                        <w:r>
                          <w:rPr>
                            <w:rFonts w:asciiTheme="minorHAnsi" w:cstheme="minorBidi"/>
                            <w:b/>
                            <w:bCs/>
                            <w:color w:val="000000" w:themeColor="dark1"/>
                            <w:kern w:val="24"/>
                            <w:szCs w:val="22"/>
                          </w:rPr>
                          <w:t>AIDE AUXILIAIRE DANS LE CADRE DES ACTIVITES PROFESSIONNELLES</w:t>
                        </w:r>
                      </w:p>
                      <w:p w14:paraId="269FA1D7" w14:textId="123F4573" w:rsidR="0018080A" w:rsidRDefault="0018080A" w:rsidP="0018080A">
                        <w:pPr>
                          <w:rPr>
                            <w:rFonts w:asciiTheme="minorHAnsi" w:cstheme="minorBidi"/>
                            <w:color w:val="000000" w:themeColor="dark1"/>
                            <w:kern w:val="24"/>
                            <w:sz w:val="20"/>
                            <w:szCs w:val="20"/>
                          </w:rPr>
                        </w:pPr>
                        <w:r>
                          <w:rPr>
                            <w:rFonts w:asciiTheme="minorHAnsi" w:cstheme="minorBidi"/>
                            <w:color w:val="000000" w:themeColor="dark1"/>
                            <w:kern w:val="24"/>
                            <w:sz w:val="20"/>
                            <w:szCs w:val="20"/>
                            <w:u w:val="single"/>
                          </w:rPr>
                          <w:t>Exemple</w:t>
                        </w:r>
                        <w:r>
                          <w:rPr>
                            <w:rFonts w:asciiTheme="minorHAnsi" w:cstheme="minorBidi"/>
                            <w:color w:val="000000" w:themeColor="dark1"/>
                            <w:kern w:val="24"/>
                            <w:sz w:val="20"/>
                            <w:szCs w:val="20"/>
                          </w:rPr>
                          <w:t xml:space="preserve"> : Un employeur doit déposer une demande d’aide auxiliaire pour un agent BOE à raison de 2 heures/jour, du lundi au vendredi, pour la période du 01/03/2025 au 31/12/202</w:t>
                        </w:r>
                        <w:r w:rsidR="006A601B">
                          <w:rPr>
                            <w:rFonts w:asciiTheme="minorHAnsi" w:cstheme="minorBidi"/>
                            <w:color w:val="000000" w:themeColor="dark1"/>
                            <w:kern w:val="24"/>
                            <w:sz w:val="20"/>
                            <w:szCs w:val="20"/>
                          </w:rPr>
                          <w:t>7</w:t>
                        </w:r>
                      </w:p>
                      <w:p w14:paraId="5510734C" w14:textId="77777777" w:rsidR="0018080A" w:rsidRDefault="0018080A" w:rsidP="0018080A">
                        <w:pP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L’employeur souhaite le versement de son aide tous les 3 mois (au trimestre)</w:t>
                        </w:r>
                      </w:p>
                    </w:txbxContent>
                  </v:textbox>
                </v:roundrect>
                <v:shape id="Rectangle : carré corné 158" o:spid="_x0000_s1112" type="#_x0000_t65" style="position:absolute;left:2668;top:13507;width:13417;height:15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" adj="18000" fillcolor="white [3212]" strokecolor="#c0504d [3205]" strokeweight="2pt">
                  <v:textbox>
                    <w:txbxContent>
                      <w:p w14:paraId="7323FB4E" w14:textId="77777777" w:rsidR="0018080A" w:rsidRDefault="0018080A" w:rsidP="0018080A">
                        <w:pPr>
                          <w:jc w:val="center"/>
                          <w:rPr>
                            <w:rFonts w:asciiTheme="minorHAnsi" w:cstheme="minorBidi"/>
                            <w:b/>
                            <w:bCs/>
                            <w:color w:val="000000" w:themeColor="text1"/>
                            <w:kern w:val="24"/>
                            <w:sz w:val="16"/>
                            <w:szCs w:val="16"/>
                          </w:rPr>
                        </w:pPr>
                        <w:r>
                          <w:rPr>
                            <w:rFonts w:asciiTheme="minorHAnsi" w:cstheme="minorBidi"/>
                            <w:b/>
                            <w:bCs/>
                            <w:color w:val="000000" w:themeColor="text1"/>
                            <w:kern w:val="24"/>
                            <w:sz w:val="16"/>
                            <w:szCs w:val="16"/>
                          </w:rPr>
                          <w:t xml:space="preserve">PRECONISATION MEDICALE </w:t>
                        </w:r>
                      </w:p>
                      <w:p w14:paraId="466CD13A" w14:textId="77777777" w:rsidR="0018080A" w:rsidRDefault="0018080A" w:rsidP="0018080A">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datée du 06/02/2025</w:t>
                        </w:r>
                      </w:p>
                      <w:p w14:paraId="57A37B81" w14:textId="77777777" w:rsidR="0018080A" w:rsidRDefault="0018080A" w:rsidP="0018080A">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Pour la période inscrite par le médecin du travail du 10/03/2025 au 31/12/2028:</w:t>
                        </w:r>
                      </w:p>
                      <w:p w14:paraId="35C5F11C" w14:textId="77777777" w:rsidR="0018080A" w:rsidRDefault="0018080A" w:rsidP="0018080A">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2 heures x 5 jours /semaine</w:t>
                        </w:r>
                      </w:p>
                    </w:txbxContent>
                  </v:textbox>
                </v:shape>
                <v:shape id="Flèche : bas 159" o:spid="_x0000_s1113" type="#_x0000_t67" style="position:absolute;left:31566;top:34601;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" adj="15163" fillcolor="#f79646 [3209]" strokecolor="#f79646 [3209]" strokeweight="2pt"/>
                <v:shape id="Flèche : bas 160" o:spid="_x0000_s1114" type="#_x0000_t67" style="position:absolute;left:31566;top:43981;width:1306;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" adj="15163" fillcolor="#b8cce4 [1300]" strokecolor="#4f81bd [3204]" strokeweight="2pt"/>
                <v:shape id="ZoneTexte 51" o:spid="_x0000_s1115" type="#_x0000_t202" style="position:absolute;left:47415;top:46309;width:18466;height:16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" fillcolor="#daeef3 [664]" strokecolor="black [3213]">
                  <v:shadow on="t" color="black" opacity="24903f" origin=",.5" offset="0,.55556mm"/>
                  <v:textbox>
                    <w:txbxContent>
                      <w:p w14:paraId="05BF9292"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Par exemple si l’employeur choisit :</w:t>
                        </w:r>
                      </w:p>
                      <w:p w14:paraId="2166A4E3"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Trimestre</w:t>
                        </w:r>
                        <w:r>
                          <w:rPr>
                            <w:rFonts w:asciiTheme="minorHAnsi" w:cstheme="minorBidi"/>
                            <w:color w:val="000000" w:themeColor="dark1"/>
                            <w:kern w:val="24"/>
                            <w:sz w:val="16"/>
                            <w:szCs w:val="16"/>
                          </w:rPr>
                          <w:t xml:space="preserve"> : les justificatifs devront être produits pour le 30/06/2025, 30/09/2025, 31/12/2025</w:t>
                        </w:r>
                      </w:p>
                      <w:p w14:paraId="79D054A1"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Semestre</w:t>
                        </w:r>
                        <w:r>
                          <w:rPr>
                            <w:rFonts w:asciiTheme="minorHAnsi" w:cstheme="minorBidi"/>
                            <w:color w:val="000000" w:themeColor="dark1"/>
                            <w:kern w:val="24"/>
                            <w:sz w:val="16"/>
                            <w:szCs w:val="16"/>
                          </w:rPr>
                          <w:t xml:space="preserve"> : les justificatifs devront être produits pour le 30/09/2025 et 31/12/2025</w:t>
                        </w:r>
                      </w:p>
                      <w:p w14:paraId="484B9F38"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Annuel</w:t>
                        </w:r>
                        <w:r>
                          <w:rPr>
                            <w:rFonts w:asciiTheme="minorHAnsi" w:cstheme="minorBidi"/>
                            <w:color w:val="000000" w:themeColor="dark1"/>
                            <w:kern w:val="24"/>
                            <w:sz w:val="16"/>
                            <w:szCs w:val="16"/>
                          </w:rPr>
                          <w:t xml:space="preserve"> : les justificatifs devront être produits pour le 31/12/2025</w:t>
                        </w:r>
                      </w:p>
                    </w:txbxContent>
                  </v:textbox>
                </v:shape>
                <v:shape id="Flèche : bas 162" o:spid="_x0000_s1116" type="#_x0000_t67" style="position:absolute;left:31595;top:54204;width:1306;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" adj="15163" fillcolor="#b8cce4 [1300]" strokecolor="#4f81bd [3204]" strokeweight="2pt"/>
                <v:shape id="Flèche : bas 163" o:spid="_x0000_s1117" type="#_x0000_t67" style="position:absolute;left:31595;top:63771;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" adj="15163" fillcolor="#f79646 [3209]" strokecolor="#f79646 [3209]" strokeweight="2pt"/>
                <v:shape id="Flèche : bas 164" o:spid="_x0000_s1118" type="#_x0000_t67" style="position:absolute;left:17211;top:18089;width:1306;height:21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" adj="15163" fillcolor="#c0504d [3205]" strokecolor="#f79646 [3209]" strokeweight="2pt"/>
                <v:shape id="Connecteur droit avec flèche 165" o:spid="_x0000_s1119" type="#_x0000_t32" style="position:absolute;left:44420;top:20017;width:309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" strokecolor="black [3040]"/>
                <v:shape id="Connecteur droit avec flèche 166" o:spid="_x0000_s1120" type="#_x0000_t32" style="position:absolute;left:44823;top:31801;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" strokecolor="black [3040]">
                  <o:lock v:ext="edit" shapetype="f"/>
                </v:shape>
                <v:shape id="Connecteur droit avec flèche 167" o:spid="_x0000_s1121" type="#_x0000_t32" style="position:absolute;left:44416;top:69666;width:3003;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" strokecolor="black [3040]">
                  <o:lock v:ext="edit" shapetype="f"/>
                </v:shape>
                <v:shape id="Connecteur droit avec flèche 168" o:spid="_x0000_s1122" type="#_x0000_t32" style="position:absolute;left:44860;top:59526;width:2600;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" strokecolor="black [3040]">
                  <o:lock v:ext="edit" shapetype="f"/>
                </v:shape>
                <v:group id="Groupe 169" o:spid="_x0000_s1123" style="position:absolute;top:50198;width:20458;height:19701" coordorigin=",50198" coordsize="20458,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Connecteur : en angle 170" o:spid="_x0000_s1124" type="#_x0000_t34" style="position:absolute;left:20055;top:50198;width:403;height:19701;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" adj="-457325" strokecolor="#4f81bd [3204]">
                    <v:stroke endarrow="open" joinstyle="round"/>
                    <o:lock v:ext="edit" shapetype="f"/>
                  </v:shape>
                  <v:shape id="ZoneTexte 29" o:spid="_x0000_s1125" type="#_x0000_t202" style="position:absolute;top:56697;width:12769;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" filled="f" stroked="f">
                    <v:textbox style="mso-fit-shape-to-text:t">
                      <w:txbxContent>
                        <w:p w14:paraId="18281591" w14:textId="77777777" w:rsidR="0018080A" w:rsidRDefault="0018080A" w:rsidP="0018080A">
                          <w:pPr>
                            <w:jc w:val="center"/>
                            <w:rPr>
                              <w:rFonts w:asciiTheme="minorHAnsi" w:cstheme="minorBidi"/>
                              <w:color w:val="4F81BD" w:themeColor="accent1"/>
                              <w:kern w:val="24"/>
                              <w:sz w:val="24"/>
                            </w:rPr>
                          </w:pPr>
                          <w:r>
                            <w:rPr>
                              <w:rFonts w:asciiTheme="minorHAnsi" w:cstheme="minorBidi"/>
                              <w:color w:val="4F81BD" w:themeColor="accent1"/>
                              <w:kern w:val="24"/>
                            </w:rPr>
                            <w:t>Il ne s’agit pas</w:t>
                          </w:r>
                        </w:p>
                        <w:p w14:paraId="54D01692" w14:textId="77777777" w:rsidR="0018080A" w:rsidRDefault="0018080A" w:rsidP="0018080A">
                          <w:pPr>
                            <w:jc w:val="center"/>
                            <w:rPr>
                              <w:rFonts w:asciiTheme="minorHAnsi" w:cstheme="minorBidi"/>
                              <w:color w:val="4F81BD" w:themeColor="accent1"/>
                              <w:kern w:val="24"/>
                            </w:rPr>
                          </w:pPr>
                          <w:r>
                            <w:rPr>
                              <w:rFonts w:asciiTheme="minorHAnsi" w:cstheme="minorBidi"/>
                              <w:color w:val="4F81BD" w:themeColor="accent1"/>
                              <w:kern w:val="24"/>
                            </w:rPr>
                            <w:t xml:space="preserve"> du dernier versement</w:t>
                          </w:r>
                        </w:p>
                      </w:txbxContent>
                    </v:textbox>
                  </v:shape>
                </v:group>
                <v:shape id="ZoneTexte 7" o:spid="_x0000_s1126" type="#_x0000_t202" style="position:absolute;left:3636;top:76849;width:62249;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" fillcolor="#fbd4b4 [1305]" strokecolor="#00b050">
                  <v:shadow on="t" color="black" opacity="24903f" origin=",.5" offset="0,.55556mm"/>
                  <v:textbox style="mso-fit-shape-to-text:t">
                    <w:txbxContent>
                      <w:p w14:paraId="4DFEB009" w14:textId="77777777" w:rsidR="0018080A" w:rsidRDefault="0018080A" w:rsidP="0018080A">
                        <w:pPr>
                          <w:jc w:val="center"/>
                          <w:rPr>
                            <w:rFonts w:asciiTheme="minorHAnsi" w:cstheme="minorBidi"/>
                            <w:color w:val="000000" w:themeColor="dark1"/>
                            <w:kern w:val="24"/>
                            <w:sz w:val="20"/>
                            <w:szCs w:val="20"/>
                          </w:rPr>
                        </w:pPr>
                        <w:r>
                          <w:rPr>
                            <w:rFonts w:asciiTheme="minorHAnsi" w:cstheme="minorBidi"/>
                            <w:color w:val="000000" w:themeColor="dark1"/>
                            <w:kern w:val="24"/>
                            <w:sz w:val="20"/>
                            <w:szCs w:val="20"/>
                          </w:rPr>
                          <w:t>La préconisation est valable 3 ans (année de prescription ou de début de période indiquée + 2 ans) mais une nouvelle demande doit être effectuée chaque année civile.</w:t>
                        </w:r>
                      </w:p>
                      <w:p w14:paraId="3EB430AC" w14:textId="77777777" w:rsidR="0018080A" w:rsidRDefault="0018080A" w:rsidP="0018080A">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Consultez la FAQ</w:t>
                        </w:r>
                      </w:p>
                    </w:txbxContent>
                  </v:textbox>
                </v:shape>
              </v:group>
            </w:pict>
          </mc:Fallback>
        </mc:AlternateContent>
      </w:r>
    </w:p>
    <w:p w14:paraId="5C96FE1F" w14:textId="096DC055" w:rsidR="00A77031" w:rsidRPr="0038546C" w:rsidRDefault="0018080A" w:rsidP="006A601B">
      <w:pPr>
        <w:jc w:val="left"/>
        <w:rPr>
          <w:rFonts w:ascii="Arial" w:hAnsi="Arial" w:cs="Arial"/>
          <w:sz w:val="24"/>
        </w:rPr>
      </w:pPr>
      <w:r w:rsidRPr="0038546C">
        <w:rPr>
          <w:rFonts w:ascii="Arial" w:hAnsi="Arial" w:cs="Arial"/>
          <w:sz w:val="24"/>
        </w:rPr>
        <w:br w:type="page"/>
      </w:r>
    </w:p>
    <w:p w14:paraId="651F3A16" w14:textId="1989883C" w:rsidR="007D4C42" w:rsidRPr="0038546C" w:rsidRDefault="007172BB" w:rsidP="007A2800">
      <w:pPr>
        <w:pStyle w:val="Titre4"/>
      </w:pPr>
      <w:bookmarkStart w:id="71" w:name="_Toc184395782"/>
      <w:r w:rsidRPr="0038546C">
        <w:lastRenderedPageBreak/>
        <w:t>Aide au tutorat d’accompagnement des personnes en situation de handicap</w:t>
      </w:r>
      <w:bookmarkEnd w:id="71"/>
    </w:p>
    <w:p w14:paraId="04D546E2" w14:textId="2F50413E" w:rsidR="007172BB" w:rsidRPr="0038546C" w:rsidRDefault="007172BB" w:rsidP="00972F03">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Mis à jour le 01/0</w:t>
      </w:r>
      <w:r w:rsidR="002A756B" w:rsidRPr="0038546C">
        <w:rPr>
          <w:rFonts w:ascii="Arial" w:hAnsi="Arial" w:cs="Arial"/>
          <w:color w:val="333333"/>
          <w:sz w:val="28"/>
          <w:szCs w:val="28"/>
        </w:rPr>
        <w:t>7</w:t>
      </w:r>
      <w:r w:rsidRPr="0038546C">
        <w:rPr>
          <w:rFonts w:ascii="Arial" w:hAnsi="Arial" w:cs="Arial"/>
          <w:color w:val="333333"/>
          <w:sz w:val="28"/>
          <w:szCs w:val="28"/>
        </w:rPr>
        <w:t>/202</w:t>
      </w:r>
      <w:r w:rsidR="002A756B" w:rsidRPr="0038546C">
        <w:rPr>
          <w:rFonts w:ascii="Arial" w:hAnsi="Arial" w:cs="Arial"/>
          <w:color w:val="333333"/>
          <w:sz w:val="28"/>
          <w:szCs w:val="28"/>
        </w:rPr>
        <w:t>2</w:t>
      </w:r>
    </w:p>
    <w:p w14:paraId="72CDCC4F" w14:textId="64BF0F70" w:rsidR="00D43662" w:rsidRPr="0038546C" w:rsidRDefault="007172BB" w:rsidP="00FD50C5">
      <w:pPr>
        <w:shd w:val="clear" w:color="auto" w:fill="F2F2F2" w:themeFill="background1" w:themeFillShade="F2"/>
        <w:spacing w:after="240"/>
        <w:rPr>
          <w:rFonts w:ascii="Arial" w:hAnsi="Arial" w:cs="Arial"/>
          <w:color w:val="000000" w:themeColor="text1"/>
          <w:sz w:val="28"/>
          <w:szCs w:val="28"/>
        </w:rPr>
      </w:pPr>
      <w:bookmarkStart w:id="72" w:name="_Hlk182499742"/>
      <w:r w:rsidRPr="0038546C">
        <w:rPr>
          <w:rFonts w:ascii="Arial" w:hAnsi="Arial" w:cs="Arial"/>
          <w:color w:val="000000" w:themeColor="text1"/>
          <w:sz w:val="28"/>
          <w:szCs w:val="28"/>
        </w:rPr>
        <w:t xml:space="preserve">Cette aide vise à </w:t>
      </w:r>
      <w:r w:rsidR="00CA5A2B" w:rsidRPr="0038546C">
        <w:rPr>
          <w:rFonts w:ascii="Arial" w:hAnsi="Arial" w:cs="Arial"/>
          <w:color w:val="000000" w:themeColor="text1"/>
          <w:sz w:val="28"/>
          <w:szCs w:val="28"/>
        </w:rPr>
        <w:t>indemniser l’employeur</w:t>
      </w:r>
      <w:r w:rsidRPr="0038546C">
        <w:rPr>
          <w:rFonts w:ascii="Arial" w:hAnsi="Arial" w:cs="Arial"/>
          <w:color w:val="000000" w:themeColor="text1"/>
          <w:sz w:val="28"/>
          <w:szCs w:val="28"/>
        </w:rPr>
        <w:t xml:space="preserve"> </w:t>
      </w:r>
      <w:r w:rsidR="00CA5A2B" w:rsidRPr="0038546C">
        <w:rPr>
          <w:rFonts w:ascii="Arial" w:hAnsi="Arial" w:cs="Arial"/>
          <w:color w:val="000000" w:themeColor="text1"/>
          <w:sz w:val="28"/>
          <w:szCs w:val="28"/>
        </w:rPr>
        <w:t xml:space="preserve">pour </w:t>
      </w:r>
      <w:r w:rsidRPr="0038546C">
        <w:rPr>
          <w:rFonts w:ascii="Arial" w:hAnsi="Arial" w:cs="Arial"/>
          <w:color w:val="000000" w:themeColor="text1"/>
          <w:sz w:val="28"/>
          <w:szCs w:val="28"/>
        </w:rPr>
        <w:t xml:space="preserve">le temps </w:t>
      </w:r>
      <w:r w:rsidR="00CA5A2B" w:rsidRPr="0038546C">
        <w:rPr>
          <w:rFonts w:ascii="Arial" w:hAnsi="Arial" w:cs="Arial"/>
          <w:color w:val="000000" w:themeColor="text1"/>
          <w:sz w:val="28"/>
          <w:szCs w:val="28"/>
        </w:rPr>
        <w:t>consacré par u</w:t>
      </w:r>
      <w:r w:rsidRPr="0038546C">
        <w:rPr>
          <w:rFonts w:ascii="Arial" w:hAnsi="Arial" w:cs="Arial"/>
          <w:color w:val="000000" w:themeColor="text1"/>
          <w:sz w:val="28"/>
          <w:szCs w:val="28"/>
        </w:rPr>
        <w:t>n collaborateur formé à la fonction de tuteur afin de favoriser l’accueil et l’intégration de la personne handicapée nouvellement recrutée ou l’accompagnement sur un nouveau poste dans le cadre d’un reclassemen</w:t>
      </w:r>
      <w:r w:rsidR="00685A40" w:rsidRPr="0038546C">
        <w:rPr>
          <w:rFonts w:ascii="Arial" w:hAnsi="Arial" w:cs="Arial"/>
          <w:color w:val="000000" w:themeColor="text1"/>
          <w:sz w:val="28"/>
          <w:szCs w:val="28"/>
        </w:rPr>
        <w:t xml:space="preserve">t ou </w:t>
      </w:r>
      <w:r w:rsidR="00177319" w:rsidRPr="0038546C">
        <w:rPr>
          <w:rFonts w:ascii="Arial" w:hAnsi="Arial" w:cs="Arial"/>
          <w:color w:val="000000" w:themeColor="text1"/>
          <w:sz w:val="28"/>
          <w:szCs w:val="28"/>
        </w:rPr>
        <w:t>d’un changement d’affectation</w:t>
      </w:r>
      <w:r w:rsidRPr="0038546C">
        <w:rPr>
          <w:rFonts w:ascii="Arial" w:hAnsi="Arial" w:cs="Arial"/>
          <w:color w:val="000000" w:themeColor="text1"/>
          <w:sz w:val="28"/>
          <w:szCs w:val="28"/>
        </w:rPr>
        <w:t>.</w:t>
      </w:r>
    </w:p>
    <w:bookmarkEnd w:id="72"/>
    <w:p w14:paraId="69144E32" w14:textId="4D7C42BA" w:rsidR="001F273D" w:rsidRPr="0038546C" w:rsidRDefault="00747122" w:rsidP="00A12B1F">
      <w:pPr>
        <w:shd w:val="clear" w:color="auto" w:fill="F2F2F2" w:themeFill="background1" w:themeFillShade="F2"/>
        <w:spacing w:after="240"/>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rPr>
        <w:t>Le FIPHFP prend en charge la rémunération du tuteur dans la limite de 20 heures par mois pour un coût horaire maximum de 20,50 euros.</w:t>
      </w:r>
    </w:p>
    <w:p w14:paraId="5B4E73A3" w14:textId="7F0B81A2" w:rsidR="002A7FE7" w:rsidRPr="0038546C" w:rsidRDefault="00F36919" w:rsidP="00D700BE">
      <w:pPr>
        <w:shd w:val="clear" w:color="auto" w:fill="F2F2F2" w:themeFill="background1" w:themeFillShade="F2"/>
        <w:rPr>
          <w:rFonts w:ascii="Arial" w:hAnsi="Arial" w:cs="Arial"/>
          <w:color w:val="20001F"/>
          <w:sz w:val="28"/>
          <w:szCs w:val="28"/>
          <w:shd w:val="clear" w:color="auto" w:fill="F5F2EE"/>
        </w:rPr>
      </w:pPr>
      <w:r w:rsidRPr="0038546C">
        <w:rPr>
          <w:rFonts w:ascii="Arial" w:hAnsi="Arial" w:cs="Arial"/>
          <w:color w:val="20001F"/>
          <w:sz w:val="28"/>
          <w:szCs w:val="28"/>
          <w:shd w:val="clear" w:color="auto" w:fill="F5F2EE"/>
        </w:rPr>
        <w:t>L’aide au tutorat est une aide avec paiements échelonnés</w:t>
      </w:r>
      <w:r w:rsidR="00D700BE" w:rsidRPr="0038546C">
        <w:rPr>
          <w:rFonts w:ascii="Arial" w:hAnsi="Arial" w:cs="Arial"/>
          <w:color w:val="20001F"/>
          <w:sz w:val="28"/>
          <w:szCs w:val="28"/>
          <w:shd w:val="clear" w:color="auto" w:fill="F5F2EE"/>
        </w:rPr>
        <w:t>.</w:t>
      </w:r>
      <w:r w:rsidR="002A7FE7" w:rsidRPr="0038546C">
        <w:rPr>
          <w:rFonts w:ascii="Arial" w:hAnsi="Arial" w:cs="Arial"/>
          <w:color w:val="20001F"/>
          <w:sz w:val="28"/>
          <w:szCs w:val="28"/>
          <w:shd w:val="clear" w:color="auto" w:fill="F5F2EE"/>
        </w:rPr>
        <w:br w:type="page"/>
      </w:r>
    </w:p>
    <w:p w14:paraId="6401749A" w14:textId="569F5BEE" w:rsidR="002A7FE7" w:rsidRPr="0038546C" w:rsidRDefault="002A7FE7" w:rsidP="003629C0">
      <w:pPr>
        <w:pStyle w:val="Bandeaufiche"/>
      </w:pPr>
      <w:r w:rsidRPr="0038546C">
        <w:lastRenderedPageBreak/>
        <w:t>1</w:t>
      </w:r>
      <w:r w:rsidR="002A756B" w:rsidRPr="0038546C">
        <w:t>6</w:t>
      </w:r>
      <w:r w:rsidRPr="0038546C">
        <w:t>. Aide au tutorat d’accompagnement des personnes en situation de handicap</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2A7FE7" w:rsidRPr="0038546C" w14:paraId="6395F6B6" w14:textId="77777777" w:rsidTr="008E64A5">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0D7A19AD" w14:textId="77777777" w:rsidR="002A7FE7" w:rsidRPr="0038546C" w:rsidRDefault="002A7FE7"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2037B0C1" w14:textId="77777777" w:rsidR="002A7FE7" w:rsidRPr="0038546C" w:rsidRDefault="002A7FE7"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1384AAB7" w14:textId="77777777" w:rsidR="002A7FE7" w:rsidRPr="0038546C" w:rsidRDefault="002A7FE7" w:rsidP="00B87A80">
            <w:pPr>
              <w:jc w:val="center"/>
              <w:rPr>
                <w:rFonts w:ascii="Arial" w:hAnsi="Arial" w:cs="Arial"/>
                <w:b/>
                <w:bCs/>
                <w:color w:val="000000"/>
              </w:rPr>
            </w:pPr>
            <w:r w:rsidRPr="0038546C">
              <w:rPr>
                <w:rFonts w:ascii="Arial" w:hAnsi="Arial" w:cs="Arial"/>
                <w:b/>
                <w:bCs/>
                <w:color w:val="000000"/>
              </w:rPr>
              <w:t>Aide Mobilisable</w:t>
            </w:r>
          </w:p>
        </w:tc>
      </w:tr>
      <w:tr w:rsidR="002A7FE7" w:rsidRPr="0038546C" w14:paraId="18C463EF" w14:textId="77777777" w:rsidTr="008E64A5">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0B2681DB"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F506AF3"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B23D58E"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1BA63D95"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413A75E8" w14:textId="77777777" w:rsidR="002A7FE7" w:rsidRPr="0038546C" w:rsidRDefault="002A7FE7" w:rsidP="008E64A5">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ACA13F4" w14:textId="77777777" w:rsidR="002A7FE7" w:rsidRPr="0038546C" w:rsidRDefault="002A7FE7"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56C6D34"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258142A1"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39540DD" w14:textId="77777777" w:rsidR="002A7FE7" w:rsidRPr="0038546C"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FE63FEB" w14:textId="77777777" w:rsidR="002A7FE7" w:rsidRPr="0038546C" w:rsidRDefault="002A7FE7"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F2EE7D8"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7FF9734D"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6AE5E950" w14:textId="77777777" w:rsidR="002A7FE7" w:rsidRPr="0038546C"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1347F34" w14:textId="77777777" w:rsidR="002A7FE7" w:rsidRPr="0038546C" w:rsidRDefault="002A7FE7"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60098FA"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4FDF8566" w14:textId="77777777" w:rsidTr="008E64A5">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1FC951ED"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958BBCE"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C2984FC"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4AB23A7B" w14:textId="77777777" w:rsidTr="008E64A5">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D0D6954" w14:textId="77777777" w:rsidR="002A7FE7" w:rsidRPr="0038546C" w:rsidRDefault="002A7FE7" w:rsidP="008E64A5">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68E9C1A" w14:textId="77777777" w:rsidR="002A7FE7" w:rsidRPr="0038546C" w:rsidRDefault="002A7FE7"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074A17"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1DF86C3D" w14:textId="77777777" w:rsidTr="008E64A5">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27A70B4" w14:textId="77777777" w:rsidR="002A7FE7" w:rsidRPr="0038546C"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E427213" w14:textId="77777777" w:rsidR="002A7FE7" w:rsidRPr="0038546C" w:rsidRDefault="002A7FE7"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61EFDB8"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4308E5A3" w14:textId="77777777" w:rsidTr="008E64A5">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5E5D2551"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66D875E"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2EEED0E"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6F9580A0" w14:textId="77777777" w:rsidTr="008E64A5">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75E76DB" w14:textId="77777777" w:rsidR="002A7FE7" w:rsidRPr="0038546C" w:rsidRDefault="002A7FE7" w:rsidP="008E64A5">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E0284D5" w14:textId="77777777" w:rsidR="002A7FE7" w:rsidRPr="0038546C" w:rsidRDefault="002A7FE7"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1AE879E"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5E07F3D3" w14:textId="77777777" w:rsidTr="008E64A5">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5747E39" w14:textId="77777777" w:rsidR="002A7FE7" w:rsidRPr="0038546C"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11B3389" w14:textId="77777777" w:rsidR="002A7FE7" w:rsidRPr="0038546C" w:rsidRDefault="002A7FE7"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B94FF03"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33C69110" w14:textId="77777777" w:rsidTr="008E64A5">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7221C868"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512270F"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47125DD"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3A7C6980" w14:textId="77777777" w:rsidTr="008E64A5">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3B7DD5D" w14:textId="77777777" w:rsidR="002A7FE7" w:rsidRPr="0038546C" w:rsidRDefault="002A7FE7" w:rsidP="008E64A5">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FB42EB9" w14:textId="77777777" w:rsidR="002A7FE7" w:rsidRPr="0038546C" w:rsidRDefault="002A7FE7"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E71454C"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0C1053CC" w14:textId="77777777" w:rsidTr="008E64A5">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1E814C3" w14:textId="77777777" w:rsidR="002A7FE7" w:rsidRPr="0038546C"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F715EB2" w14:textId="77777777" w:rsidR="002A7FE7" w:rsidRPr="0038546C" w:rsidRDefault="002A7FE7"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B4AB50B"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26642FC4"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96B62B1"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7B6193C"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FF2F313"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4332F59A"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C894273" w14:textId="77777777" w:rsidR="002A7FE7" w:rsidRPr="0038546C" w:rsidRDefault="002A7FE7" w:rsidP="008E64A5">
            <w:pPr>
              <w:jc w:val="left"/>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8C72438" w14:textId="77777777" w:rsidR="002A7FE7" w:rsidRPr="0038546C" w:rsidRDefault="002A7FE7"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AC56EA8" w14:textId="77777777" w:rsidR="002A7FE7" w:rsidRPr="0038546C" w:rsidRDefault="002A7FE7" w:rsidP="00B87A80">
            <w:pPr>
              <w:jc w:val="center"/>
              <w:rPr>
                <w:rFonts w:ascii="Arial" w:hAnsi="Arial" w:cs="Arial"/>
                <w:b/>
              </w:rPr>
            </w:pPr>
            <w:r w:rsidRPr="0038546C">
              <w:rPr>
                <w:rFonts w:ascii="Arial" w:hAnsi="Arial" w:cs="Arial"/>
                <w:b/>
              </w:rPr>
              <w:t>OUI</w:t>
            </w:r>
          </w:p>
        </w:tc>
      </w:tr>
      <w:tr w:rsidR="002A7FE7" w:rsidRPr="0038546C" w14:paraId="7120DF09"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504F53B"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A409B91"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B9D004A"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48F98D6E"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5195967"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8878516"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209471A"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76B4E8CA"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8B39EC3"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DDE649A"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7C61F8B"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494707D8" w14:textId="77777777" w:rsidTr="008E64A5">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155390A9"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E15FDD"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E276B29"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9275B7" w:rsidRPr="0038546C" w14:paraId="5198904A" w14:textId="77777777" w:rsidTr="008E64A5">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60DD9155" w14:textId="2ED374CC" w:rsidR="009275B7" w:rsidRPr="0038546C" w:rsidRDefault="009275B7" w:rsidP="008E64A5">
            <w:pPr>
              <w:jc w:val="left"/>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2F1D5434"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13341F11"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69AE54BA" w14:textId="77777777" w:rsidR="002A7FE7" w:rsidRPr="0038546C" w:rsidRDefault="002A7FE7">
      <w:pPr>
        <w:jc w:val="left"/>
        <w:rPr>
          <w:rFonts w:ascii="Arial" w:hAnsi="Arial" w:cs="Arial"/>
          <w:sz w:val="24"/>
        </w:rPr>
      </w:pPr>
    </w:p>
    <w:p w14:paraId="7F6B2E40" w14:textId="6BB71505" w:rsidR="002A7FE7" w:rsidRPr="0038546C" w:rsidRDefault="002A7FE7">
      <w:pPr>
        <w:jc w:val="left"/>
        <w:rPr>
          <w:rFonts w:ascii="Arial" w:hAnsi="Arial" w:cs="Arial"/>
          <w:sz w:val="24"/>
        </w:rPr>
      </w:pPr>
      <w:r w:rsidRPr="0038546C">
        <w:rPr>
          <w:rFonts w:ascii="Arial" w:hAnsi="Arial" w:cs="Arial"/>
          <w:sz w:val="24"/>
        </w:rPr>
        <w:br w:type="page"/>
      </w:r>
    </w:p>
    <w:p w14:paraId="604E08D2" w14:textId="41217A2A" w:rsidR="002B719A" w:rsidRPr="0038546C" w:rsidRDefault="002B719A" w:rsidP="003629C0">
      <w:pPr>
        <w:pStyle w:val="Bandeaufiche"/>
      </w:pPr>
      <w:r w:rsidRPr="0038546C">
        <w:lastRenderedPageBreak/>
        <w:t>1</w:t>
      </w:r>
      <w:r w:rsidR="002A756B" w:rsidRPr="0038546C">
        <w:t>6</w:t>
      </w:r>
      <w:r w:rsidRPr="0038546C">
        <w:t>. Aide au tutorat d’accompagnement des personnes en situation de handicap</w:t>
      </w:r>
    </w:p>
    <w:p w14:paraId="0DDEA6CF" w14:textId="13BD4665" w:rsidR="007172BB" w:rsidRPr="0038546C" w:rsidRDefault="007172BB" w:rsidP="007F04D5">
      <w:pPr>
        <w:pStyle w:val="Paragraphedeliste"/>
        <w:numPr>
          <w:ilvl w:val="0"/>
          <w:numId w:val="48"/>
        </w:numPr>
        <w:spacing w:before="240" w:after="120"/>
        <w:rPr>
          <w:rFonts w:ascii="Arial" w:hAnsi="Arial" w:cs="Arial"/>
          <w:b/>
          <w:bCs/>
          <w:sz w:val="24"/>
          <w:szCs w:val="24"/>
        </w:rPr>
      </w:pPr>
      <w:r w:rsidRPr="0038546C">
        <w:rPr>
          <w:rFonts w:ascii="Arial" w:hAnsi="Arial" w:cs="Arial"/>
          <w:b/>
          <w:bCs/>
          <w:sz w:val="24"/>
          <w:szCs w:val="24"/>
        </w:rPr>
        <w:t>QUI PEUT EN BÉNÉFICIER ?</w:t>
      </w:r>
    </w:p>
    <w:p w14:paraId="31B1FFC8" w14:textId="77777777" w:rsidR="007172BB" w:rsidRPr="0038546C" w:rsidRDefault="007172BB" w:rsidP="00B909F6">
      <w:pPr>
        <w:spacing w:after="120" w:line="0" w:lineRule="atLeast"/>
        <w:rPr>
          <w:rFonts w:ascii="Arial" w:hAnsi="Arial" w:cs="Arial"/>
          <w:sz w:val="26"/>
          <w:szCs w:val="26"/>
        </w:rPr>
      </w:pPr>
      <w:r w:rsidRPr="0038546C">
        <w:rPr>
          <w:rFonts w:ascii="Arial" w:hAnsi="Arial" w:cs="Arial"/>
          <w:sz w:val="26"/>
          <w:szCs w:val="26"/>
        </w:rPr>
        <w:t>L’employeur peut demander la prise en charge du temps spécifique d’accompagnement d’un tuteur qu’il emploie pour :</w:t>
      </w:r>
    </w:p>
    <w:p w14:paraId="14AE786C" w14:textId="077B1C96" w:rsidR="007172BB" w:rsidRPr="0038546C" w:rsidRDefault="007172BB"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bénéficiaires de l’obligation d’emploi (BOE)</w:t>
      </w:r>
      <w:r w:rsidR="00266CBA" w:rsidRPr="0038546C">
        <w:rPr>
          <w:rFonts w:ascii="Arial" w:hAnsi="Arial" w:cs="Arial"/>
          <w:sz w:val="26"/>
          <w:szCs w:val="26"/>
        </w:rPr>
        <w:t>.</w:t>
      </w:r>
    </w:p>
    <w:p w14:paraId="5108B253" w14:textId="77777777" w:rsidR="007172BB" w:rsidRPr="0038546C" w:rsidRDefault="007172BB" w:rsidP="007F04D5">
      <w:pPr>
        <w:pStyle w:val="Paragraphedeliste"/>
        <w:numPr>
          <w:ilvl w:val="0"/>
          <w:numId w:val="48"/>
        </w:numPr>
        <w:spacing w:before="240" w:after="120"/>
        <w:rPr>
          <w:rFonts w:ascii="Arial" w:hAnsi="Arial" w:cs="Arial"/>
          <w:b/>
          <w:bCs/>
          <w:sz w:val="24"/>
          <w:szCs w:val="24"/>
        </w:rPr>
      </w:pPr>
      <w:r w:rsidRPr="0038546C">
        <w:rPr>
          <w:rFonts w:ascii="Arial" w:hAnsi="Arial" w:cs="Arial"/>
          <w:b/>
          <w:bCs/>
          <w:sz w:val="24"/>
          <w:szCs w:val="24"/>
        </w:rPr>
        <w:t>LE CONTENU</w:t>
      </w:r>
    </w:p>
    <w:p w14:paraId="206FBB43" w14:textId="2A363A27" w:rsidR="001711D0" w:rsidRPr="0038546C" w:rsidRDefault="001711D0" w:rsidP="001711D0">
      <w:pPr>
        <w:spacing w:after="120"/>
        <w:rPr>
          <w:rFonts w:ascii="Arial" w:hAnsi="Arial" w:cs="Arial"/>
          <w:b/>
          <w:sz w:val="26"/>
          <w:szCs w:val="26"/>
          <w:lang w:val="fr-BE"/>
        </w:rPr>
      </w:pPr>
      <w:r w:rsidRPr="0038546C">
        <w:rPr>
          <w:rFonts w:ascii="Arial" w:hAnsi="Arial" w:cs="Arial"/>
          <w:b/>
          <w:sz w:val="26"/>
          <w:szCs w:val="26"/>
          <w:lang w:val="fr-BE"/>
        </w:rPr>
        <w:t>L’aide pour le tutorat est une aide temporaire</w:t>
      </w:r>
      <w:r w:rsidR="00615BE8" w:rsidRPr="0038546C">
        <w:rPr>
          <w:rFonts w:ascii="Arial" w:hAnsi="Arial" w:cs="Arial"/>
          <w:b/>
          <w:sz w:val="26"/>
          <w:szCs w:val="26"/>
          <w:lang w:val="fr-BE"/>
        </w:rPr>
        <w:t xml:space="preserve"> versée à l’employeur public</w:t>
      </w:r>
      <w:r w:rsidRPr="0038546C">
        <w:rPr>
          <w:rFonts w:ascii="Arial" w:hAnsi="Arial" w:cs="Arial"/>
          <w:b/>
          <w:sz w:val="26"/>
          <w:szCs w:val="26"/>
          <w:lang w:val="fr-BE"/>
        </w:rPr>
        <w:t> </w:t>
      </w:r>
      <w:r w:rsidRPr="0038546C">
        <w:rPr>
          <w:rFonts w:ascii="Arial" w:hAnsi="Arial" w:cs="Arial"/>
          <w:bCs/>
          <w:sz w:val="26"/>
          <w:szCs w:val="26"/>
          <w:lang w:val="fr-BE"/>
        </w:rPr>
        <w:t>(</w:t>
      </w:r>
      <w:r w:rsidR="00BE6CFC" w:rsidRPr="0038546C">
        <w:rPr>
          <w:rFonts w:ascii="Arial" w:hAnsi="Arial" w:cs="Arial"/>
          <w:bCs/>
          <w:sz w:val="26"/>
          <w:szCs w:val="26"/>
          <w:lang w:val="fr-BE"/>
        </w:rPr>
        <w:t>à l’exception d</w:t>
      </w:r>
      <w:r w:rsidRPr="0038546C">
        <w:rPr>
          <w:rFonts w:ascii="Arial" w:hAnsi="Arial" w:cs="Arial"/>
          <w:bCs/>
          <w:sz w:val="26"/>
          <w:szCs w:val="26"/>
          <w:lang w:val="fr-BE"/>
        </w:rPr>
        <w:t xml:space="preserve">es </w:t>
      </w:r>
      <w:r w:rsidR="00BE6CFC" w:rsidRPr="0038546C">
        <w:rPr>
          <w:rFonts w:ascii="Arial" w:hAnsi="Arial" w:cs="Arial"/>
          <w:bCs/>
          <w:sz w:val="26"/>
          <w:szCs w:val="26"/>
          <w:lang w:val="fr-BE"/>
        </w:rPr>
        <w:t xml:space="preserve">agents en apprentissage, contrat à durée déterminée, </w:t>
      </w:r>
      <w:r w:rsidR="001052C2" w:rsidRPr="0038546C">
        <w:rPr>
          <w:rFonts w:ascii="Arial" w:hAnsi="Arial" w:cs="Arial"/>
          <w:bCs/>
          <w:sz w:val="26"/>
          <w:szCs w:val="26"/>
          <w:lang w:val="fr-BE"/>
        </w:rPr>
        <w:t>contrat aidé</w:t>
      </w:r>
      <w:r w:rsidR="00BE6CFC" w:rsidRPr="0038546C">
        <w:rPr>
          <w:rFonts w:ascii="Arial" w:hAnsi="Arial" w:cs="Arial"/>
          <w:bCs/>
          <w:sz w:val="26"/>
          <w:szCs w:val="26"/>
          <w:lang w:val="fr-BE"/>
        </w:rPr>
        <w:t>,</w:t>
      </w:r>
      <w:r w:rsidR="001052C2" w:rsidRPr="0038546C">
        <w:rPr>
          <w:rFonts w:ascii="Arial" w:hAnsi="Arial" w:cs="Arial"/>
          <w:bCs/>
          <w:sz w:val="26"/>
          <w:szCs w:val="26"/>
          <w:lang w:val="fr-BE"/>
        </w:rPr>
        <w:t xml:space="preserve"> </w:t>
      </w:r>
      <w:r w:rsidRPr="0038546C">
        <w:rPr>
          <w:rFonts w:ascii="Arial" w:hAnsi="Arial" w:cs="Arial"/>
          <w:bCs/>
          <w:sz w:val="26"/>
          <w:szCs w:val="26"/>
          <w:lang w:val="fr-BE"/>
        </w:rPr>
        <w:t xml:space="preserve">stagiaire </w:t>
      </w:r>
      <w:r w:rsidR="00BE6CFC" w:rsidRPr="0038546C">
        <w:rPr>
          <w:rFonts w:ascii="Arial" w:hAnsi="Arial" w:cs="Arial"/>
          <w:bCs/>
          <w:sz w:val="26"/>
          <w:szCs w:val="26"/>
          <w:lang w:val="fr-BE"/>
        </w:rPr>
        <w:t>ainsi que service civique</w:t>
      </w:r>
      <w:r w:rsidRPr="0038546C">
        <w:rPr>
          <w:rFonts w:ascii="Arial" w:hAnsi="Arial" w:cs="Arial"/>
          <w:bCs/>
          <w:sz w:val="26"/>
          <w:szCs w:val="26"/>
          <w:lang w:val="fr-BE"/>
        </w:rPr>
        <w:t xml:space="preserve"> où l’aide peut être mobilisée pendant la durée du contrat ou de la convention de stage).</w:t>
      </w:r>
    </w:p>
    <w:p w14:paraId="50870E95" w14:textId="66CD73C1" w:rsidR="001711D0" w:rsidRPr="0038546C" w:rsidRDefault="001711D0" w:rsidP="001711D0">
      <w:pPr>
        <w:spacing w:after="120"/>
        <w:rPr>
          <w:rFonts w:ascii="Arial" w:hAnsi="Arial" w:cs="Arial"/>
          <w:sz w:val="26"/>
          <w:szCs w:val="26"/>
          <w:lang w:val="fr-BE"/>
        </w:rPr>
      </w:pPr>
      <w:r w:rsidRPr="0038546C">
        <w:rPr>
          <w:rFonts w:ascii="Arial" w:hAnsi="Arial" w:cs="Arial"/>
          <w:sz w:val="26"/>
          <w:szCs w:val="26"/>
          <w:lang w:val="fr-BE"/>
        </w:rPr>
        <w:t xml:space="preserve">Le FIPHFP finance les heures de </w:t>
      </w:r>
      <w:r w:rsidRPr="0038546C">
        <w:rPr>
          <w:rFonts w:ascii="Arial" w:hAnsi="Arial" w:cs="Arial"/>
          <w:b/>
          <w:sz w:val="26"/>
          <w:szCs w:val="26"/>
          <w:lang w:val="fr-BE"/>
        </w:rPr>
        <w:t>tutorat réalisées en interne</w:t>
      </w:r>
      <w:r w:rsidRPr="0038546C">
        <w:rPr>
          <w:rFonts w:ascii="Arial" w:hAnsi="Arial" w:cs="Arial"/>
          <w:sz w:val="26"/>
          <w:szCs w:val="26"/>
          <w:lang w:val="fr-BE"/>
        </w:rPr>
        <w:t xml:space="preserve"> pour un agent en situation de handicap dans sa prise ou sa reprise de poste en proposant un </w:t>
      </w:r>
      <w:r w:rsidRPr="0038546C">
        <w:rPr>
          <w:rFonts w:ascii="Arial" w:hAnsi="Arial" w:cs="Arial"/>
          <w:b/>
          <w:bCs/>
          <w:sz w:val="26"/>
          <w:szCs w:val="26"/>
          <w:lang w:val="fr-BE"/>
        </w:rPr>
        <w:t>accompagnement</w:t>
      </w:r>
      <w:r w:rsidRPr="0038546C">
        <w:rPr>
          <w:rFonts w:ascii="Arial" w:hAnsi="Arial" w:cs="Arial"/>
          <w:sz w:val="26"/>
          <w:szCs w:val="26"/>
          <w:lang w:val="fr-BE"/>
        </w:rPr>
        <w:t xml:space="preserve"> de proximité.</w:t>
      </w:r>
      <w:r w:rsidR="008B3A9F" w:rsidRPr="0038546C">
        <w:rPr>
          <w:rFonts w:ascii="Arial" w:hAnsi="Arial" w:cs="Arial"/>
          <w:sz w:val="26"/>
          <w:szCs w:val="26"/>
          <w:lang w:val="fr-BE"/>
        </w:rPr>
        <w:t xml:space="preserve"> </w:t>
      </w:r>
      <w:r w:rsidR="00686B84" w:rsidRPr="0038546C">
        <w:rPr>
          <w:rFonts w:ascii="Arial" w:hAnsi="Arial" w:cs="Arial"/>
          <w:sz w:val="26"/>
          <w:szCs w:val="26"/>
          <w:lang w:val="fr-BE"/>
        </w:rPr>
        <w:t xml:space="preserve">L’employeur public accueillant un agent d’un autre employeur public </w:t>
      </w:r>
      <w:r w:rsidR="008B3A9F" w:rsidRPr="0038546C">
        <w:rPr>
          <w:rFonts w:ascii="Arial" w:hAnsi="Arial" w:cs="Arial"/>
          <w:sz w:val="26"/>
          <w:szCs w:val="26"/>
          <w:lang w:val="fr-BE"/>
        </w:rPr>
        <w:t xml:space="preserve">dans le cadre d’une immersion professionnelle </w:t>
      </w:r>
      <w:r w:rsidR="00686B84" w:rsidRPr="0038546C">
        <w:rPr>
          <w:rFonts w:ascii="Arial" w:hAnsi="Arial" w:cs="Arial"/>
          <w:sz w:val="26"/>
          <w:szCs w:val="26"/>
          <w:lang w:val="fr-BE"/>
        </w:rPr>
        <w:t>peut solliciter la prise en charge des heures de tutorat</w:t>
      </w:r>
      <w:r w:rsidR="008B3A9F" w:rsidRPr="0038546C">
        <w:rPr>
          <w:rFonts w:ascii="Arial" w:hAnsi="Arial" w:cs="Arial"/>
          <w:sz w:val="26"/>
          <w:szCs w:val="26"/>
          <w:lang w:val="fr-BE"/>
        </w:rPr>
        <w:t>.</w:t>
      </w:r>
    </w:p>
    <w:p w14:paraId="68474E9B" w14:textId="77777777" w:rsidR="001711D0" w:rsidRPr="0038546C" w:rsidRDefault="001711D0" w:rsidP="001711D0">
      <w:pPr>
        <w:spacing w:after="120"/>
        <w:rPr>
          <w:rFonts w:ascii="Arial" w:hAnsi="Arial" w:cs="Arial"/>
          <w:sz w:val="26"/>
          <w:szCs w:val="26"/>
          <w:lang w:val="fr-BE"/>
        </w:rPr>
      </w:pPr>
      <w:r w:rsidRPr="0038546C">
        <w:rPr>
          <w:rFonts w:ascii="Arial" w:hAnsi="Arial" w:cs="Arial"/>
          <w:sz w:val="26"/>
          <w:szCs w:val="26"/>
          <w:lang w:val="fr-BE"/>
        </w:rPr>
        <w:t>La mise en œuvre du tutorat doit s’inscrire dans un projet formalisé par l’employeur. Le tutorat peut répondre à un ou plusieurs objectifs :</w:t>
      </w:r>
    </w:p>
    <w:p w14:paraId="129F8068" w14:textId="77777777" w:rsidR="001711D0" w:rsidRPr="0038546C" w:rsidRDefault="001711D0" w:rsidP="009E63F9">
      <w:pPr>
        <w:pStyle w:val="Paragraphedeliste"/>
        <w:numPr>
          <w:ilvl w:val="0"/>
          <w:numId w:val="2"/>
        </w:numPr>
        <w:spacing w:after="60"/>
        <w:ind w:left="284" w:hanging="284"/>
        <w:jc w:val="both"/>
        <w:rPr>
          <w:rFonts w:ascii="Arial" w:hAnsi="Arial" w:cs="Arial"/>
          <w:sz w:val="26"/>
          <w:szCs w:val="26"/>
          <w:lang w:val="fr-BE"/>
        </w:rPr>
      </w:pPr>
      <w:r w:rsidRPr="0038546C">
        <w:rPr>
          <w:rFonts w:ascii="Arial" w:hAnsi="Arial" w:cs="Arial"/>
          <w:sz w:val="26"/>
          <w:szCs w:val="26"/>
          <w:lang w:val="fr-BE"/>
        </w:rPr>
        <w:t xml:space="preserve">Un objectif d’apprentissage et d’une relation pédagogique (prise en main d’un logiciel métier, formation « terrain », etc.) </w:t>
      </w:r>
    </w:p>
    <w:p w14:paraId="0C0DBF12" w14:textId="77777777" w:rsidR="001711D0" w:rsidRPr="0038546C" w:rsidRDefault="001711D0" w:rsidP="009E63F9">
      <w:pPr>
        <w:pStyle w:val="Paragraphedeliste"/>
        <w:numPr>
          <w:ilvl w:val="0"/>
          <w:numId w:val="2"/>
        </w:numPr>
        <w:spacing w:after="60"/>
        <w:ind w:left="284" w:hanging="284"/>
        <w:jc w:val="both"/>
        <w:rPr>
          <w:rFonts w:ascii="Arial" w:hAnsi="Arial" w:cs="Arial"/>
          <w:sz w:val="26"/>
          <w:szCs w:val="26"/>
          <w:lang w:val="fr-BE"/>
        </w:rPr>
      </w:pPr>
      <w:r w:rsidRPr="0038546C">
        <w:rPr>
          <w:rFonts w:ascii="Arial" w:hAnsi="Arial" w:cs="Arial"/>
          <w:sz w:val="26"/>
          <w:szCs w:val="26"/>
          <w:lang w:val="fr-BE"/>
        </w:rPr>
        <w:t>Un objectif d’intégration et d’accompagnement sur le poste de travail ou plus largement dans l’environnement professionnel</w:t>
      </w:r>
    </w:p>
    <w:p w14:paraId="0667CC3E" w14:textId="77777777" w:rsidR="001711D0" w:rsidRPr="0038546C" w:rsidRDefault="001711D0" w:rsidP="001711D0">
      <w:pPr>
        <w:pStyle w:val="Paragraphedeliste"/>
        <w:numPr>
          <w:ilvl w:val="0"/>
          <w:numId w:val="2"/>
        </w:numPr>
        <w:spacing w:after="120"/>
        <w:ind w:left="284" w:hanging="284"/>
        <w:jc w:val="both"/>
        <w:rPr>
          <w:rFonts w:ascii="Arial" w:hAnsi="Arial" w:cs="Arial"/>
          <w:sz w:val="26"/>
          <w:szCs w:val="26"/>
          <w:lang w:val="fr-BE"/>
        </w:rPr>
      </w:pPr>
      <w:r w:rsidRPr="0038546C">
        <w:rPr>
          <w:rFonts w:ascii="Arial" w:hAnsi="Arial" w:cs="Arial"/>
          <w:sz w:val="26"/>
          <w:szCs w:val="26"/>
          <w:lang w:val="fr-BE"/>
        </w:rPr>
        <w:t>Un objectif d’écoute, de médiation, d’information (« correspondant handicap de proximité ») </w:t>
      </w:r>
    </w:p>
    <w:p w14:paraId="57130A90" w14:textId="1E695DB4" w:rsidR="001711D0" w:rsidRPr="0038546C" w:rsidRDefault="00807AE8" w:rsidP="001711D0">
      <w:pPr>
        <w:spacing w:after="120"/>
        <w:rPr>
          <w:rFonts w:ascii="Arial" w:hAnsi="Arial" w:cs="Arial"/>
          <w:sz w:val="26"/>
          <w:szCs w:val="26"/>
          <w:lang w:val="fr-BE"/>
        </w:rPr>
      </w:pPr>
      <w:r w:rsidRPr="0038546C">
        <w:rPr>
          <w:rFonts w:ascii="Arial" w:hAnsi="Arial" w:cs="Arial"/>
          <w:sz w:val="26"/>
          <w:szCs w:val="26"/>
          <w:lang w:val="fr-BE"/>
        </w:rPr>
        <w:t xml:space="preserve">De par sa spécificité, </w:t>
      </w:r>
      <w:r w:rsidRPr="0038546C">
        <w:rPr>
          <w:rFonts w:ascii="Arial" w:hAnsi="Arial" w:cs="Arial"/>
          <w:b/>
          <w:bCs/>
          <w:sz w:val="26"/>
          <w:szCs w:val="26"/>
          <w:lang w:val="fr-BE"/>
        </w:rPr>
        <w:t>le</w:t>
      </w:r>
      <w:r w:rsidR="001711D0" w:rsidRPr="0038546C">
        <w:rPr>
          <w:rFonts w:ascii="Arial" w:hAnsi="Arial" w:cs="Arial"/>
          <w:b/>
          <w:bCs/>
          <w:sz w:val="26"/>
          <w:szCs w:val="26"/>
          <w:lang w:val="fr-BE"/>
        </w:rPr>
        <w:t xml:space="preserve"> tuteur d’accompagnement devra </w:t>
      </w:r>
      <w:r w:rsidRPr="0038546C">
        <w:rPr>
          <w:rFonts w:ascii="Arial" w:hAnsi="Arial" w:cs="Arial"/>
          <w:b/>
          <w:bCs/>
          <w:sz w:val="26"/>
          <w:szCs w:val="26"/>
          <w:lang w:val="fr-BE"/>
        </w:rPr>
        <w:t xml:space="preserve">être qualifié </w:t>
      </w:r>
      <w:r w:rsidR="001711D0" w:rsidRPr="0038546C">
        <w:rPr>
          <w:rFonts w:ascii="Arial" w:hAnsi="Arial" w:cs="Arial"/>
          <w:b/>
          <w:bCs/>
          <w:sz w:val="26"/>
          <w:szCs w:val="26"/>
          <w:lang w:val="fr-BE"/>
        </w:rPr>
        <w:t xml:space="preserve">à l’accompagnement d’un travailleur </w:t>
      </w:r>
      <w:r w:rsidRPr="0038546C">
        <w:rPr>
          <w:rFonts w:ascii="Arial" w:hAnsi="Arial" w:cs="Arial"/>
          <w:b/>
          <w:bCs/>
          <w:sz w:val="26"/>
          <w:szCs w:val="26"/>
          <w:lang w:val="fr-BE"/>
        </w:rPr>
        <w:t>handicapé</w:t>
      </w:r>
      <w:r w:rsidRPr="0038546C">
        <w:rPr>
          <w:rFonts w:ascii="Arial" w:hAnsi="Arial" w:cs="Arial"/>
          <w:sz w:val="26"/>
          <w:szCs w:val="26"/>
          <w:lang w:val="fr-BE"/>
        </w:rPr>
        <w:t xml:space="preserve"> :</w:t>
      </w:r>
      <w:r w:rsidR="001711D0" w:rsidRPr="0038546C">
        <w:rPr>
          <w:rFonts w:ascii="Arial" w:hAnsi="Arial" w:cs="Arial"/>
          <w:sz w:val="26"/>
          <w:szCs w:val="26"/>
          <w:lang w:val="fr-BE"/>
        </w:rPr>
        <w:t xml:space="preserve"> déterminer son positionnement, apporter des réponses adaptées, mettre en place un suivi, </w:t>
      </w:r>
      <w:r w:rsidRPr="0038546C">
        <w:rPr>
          <w:rFonts w:ascii="Arial" w:hAnsi="Arial" w:cs="Arial"/>
          <w:sz w:val="26"/>
          <w:szCs w:val="26"/>
          <w:lang w:val="fr-BE"/>
        </w:rPr>
        <w:t>…</w:t>
      </w:r>
      <w:r w:rsidR="001711D0" w:rsidRPr="0038546C">
        <w:rPr>
          <w:rFonts w:ascii="Arial" w:hAnsi="Arial" w:cs="Arial"/>
          <w:sz w:val="26"/>
          <w:szCs w:val="26"/>
          <w:lang w:val="fr-BE"/>
        </w:rPr>
        <w:t xml:space="preserve"> </w:t>
      </w:r>
    </w:p>
    <w:p w14:paraId="1333D37D" w14:textId="77777777" w:rsidR="007172BB" w:rsidRPr="0038546C" w:rsidRDefault="007172BB" w:rsidP="007172BB">
      <w:pPr>
        <w:rPr>
          <w:rFonts w:ascii="Arial" w:hAnsi="Arial" w:cs="Arial"/>
          <w:sz w:val="26"/>
          <w:szCs w:val="26"/>
        </w:rPr>
      </w:pPr>
      <w:r w:rsidRPr="0038546C">
        <w:rPr>
          <w:rFonts w:ascii="Arial" w:hAnsi="Arial" w:cs="Arial"/>
          <w:sz w:val="26"/>
          <w:szCs w:val="26"/>
        </w:rPr>
        <w:t>Un tuteur peut accompagner un maximum de 3 personnes simultanément.</w:t>
      </w:r>
    </w:p>
    <w:p w14:paraId="46452219" w14:textId="77777777" w:rsidR="007172BB" w:rsidRPr="0038546C" w:rsidRDefault="007172BB" w:rsidP="007F04D5">
      <w:pPr>
        <w:pStyle w:val="Paragraphedeliste"/>
        <w:numPr>
          <w:ilvl w:val="0"/>
          <w:numId w:val="48"/>
        </w:numPr>
        <w:spacing w:before="240" w:after="120"/>
        <w:rPr>
          <w:rFonts w:ascii="Arial" w:hAnsi="Arial" w:cs="Arial"/>
          <w:b/>
          <w:bCs/>
          <w:sz w:val="24"/>
          <w:szCs w:val="24"/>
        </w:rPr>
      </w:pPr>
      <w:r w:rsidRPr="0038546C">
        <w:rPr>
          <w:rFonts w:ascii="Arial" w:hAnsi="Arial" w:cs="Arial"/>
          <w:b/>
          <w:bCs/>
          <w:sz w:val="24"/>
          <w:szCs w:val="24"/>
        </w:rPr>
        <w:t>QUEL MONTANT ?</w:t>
      </w:r>
    </w:p>
    <w:p w14:paraId="653A020E" w14:textId="783C8F41" w:rsidR="007172BB" w:rsidRPr="0038546C" w:rsidRDefault="007172BB" w:rsidP="007172BB">
      <w:pPr>
        <w:rPr>
          <w:rFonts w:ascii="Arial" w:hAnsi="Arial" w:cs="Arial"/>
          <w:sz w:val="26"/>
          <w:szCs w:val="26"/>
          <w:lang w:val="fr-BE"/>
        </w:rPr>
      </w:pPr>
      <w:r w:rsidRPr="0038546C">
        <w:rPr>
          <w:rFonts w:ascii="Arial" w:hAnsi="Arial" w:cs="Arial"/>
          <w:sz w:val="26"/>
          <w:szCs w:val="26"/>
          <w:lang w:val="fr-BE"/>
        </w:rPr>
        <w:t>Le FIPHFP finance :</w:t>
      </w:r>
    </w:p>
    <w:p w14:paraId="76501215" w14:textId="69E8A403" w:rsidR="007172BB" w:rsidRPr="0038546C" w:rsidRDefault="009E63F9" w:rsidP="007F04D5">
      <w:pPr>
        <w:pStyle w:val="Paragraphedeliste"/>
        <w:numPr>
          <w:ilvl w:val="0"/>
          <w:numId w:val="6"/>
        </w:numPr>
        <w:jc w:val="both"/>
        <w:rPr>
          <w:rFonts w:ascii="Arial" w:hAnsi="Arial" w:cs="Arial"/>
          <w:sz w:val="26"/>
          <w:szCs w:val="26"/>
          <w:lang w:val="fr-BE"/>
        </w:rPr>
      </w:pPr>
      <w:r w:rsidRPr="0038546C">
        <w:rPr>
          <w:rFonts w:ascii="Arial" w:hAnsi="Arial" w:cs="Arial"/>
          <w:sz w:val="26"/>
          <w:szCs w:val="26"/>
          <w:lang w:val="fr-BE"/>
        </w:rPr>
        <w:t xml:space="preserve">La rémunération brute hors prime exceptionnelle non mensualisée et charges sociales </w:t>
      </w:r>
      <w:r w:rsidR="007D66D7" w:rsidRPr="0038546C">
        <w:rPr>
          <w:rFonts w:ascii="Arial" w:hAnsi="Arial" w:cs="Arial"/>
          <w:sz w:val="26"/>
          <w:szCs w:val="26"/>
          <w:lang w:val="fr-BE"/>
        </w:rPr>
        <w:t>pour un coût horaire maximum de 20,50€</w:t>
      </w:r>
      <w:r w:rsidR="00D43662" w:rsidRPr="0038546C">
        <w:rPr>
          <w:rFonts w:ascii="Arial" w:hAnsi="Arial" w:cs="Arial"/>
          <w:sz w:val="26"/>
          <w:szCs w:val="26"/>
          <w:lang w:val="fr-BE"/>
        </w:rPr>
        <w:t xml:space="preserve"> dans</w:t>
      </w:r>
      <w:r w:rsidR="007172BB" w:rsidRPr="0038546C">
        <w:rPr>
          <w:rFonts w:ascii="Arial" w:hAnsi="Arial" w:cs="Arial"/>
          <w:sz w:val="26"/>
          <w:szCs w:val="26"/>
          <w:lang w:val="fr-BE"/>
        </w:rPr>
        <w:t xml:space="preserve"> la limite d’un plafond de </w:t>
      </w:r>
      <w:r w:rsidRPr="0038546C">
        <w:rPr>
          <w:rFonts w:ascii="Arial" w:hAnsi="Arial" w:cs="Arial"/>
          <w:sz w:val="26"/>
          <w:szCs w:val="26"/>
          <w:lang w:val="fr-BE"/>
        </w:rPr>
        <w:t>2</w:t>
      </w:r>
      <w:r w:rsidR="007D66D7" w:rsidRPr="0038546C">
        <w:rPr>
          <w:rFonts w:ascii="Arial" w:hAnsi="Arial" w:cs="Arial"/>
          <w:sz w:val="26"/>
          <w:szCs w:val="26"/>
          <w:lang w:val="fr-BE"/>
        </w:rPr>
        <w:t>0</w:t>
      </w:r>
      <w:r w:rsidR="007172BB" w:rsidRPr="0038546C">
        <w:rPr>
          <w:rFonts w:ascii="Arial" w:hAnsi="Arial" w:cs="Arial"/>
          <w:sz w:val="26"/>
          <w:szCs w:val="26"/>
          <w:lang w:val="fr-BE"/>
        </w:rPr>
        <w:t xml:space="preserve"> heures par </w:t>
      </w:r>
      <w:r w:rsidR="007D66D7" w:rsidRPr="0038546C">
        <w:rPr>
          <w:rFonts w:ascii="Arial" w:hAnsi="Arial" w:cs="Arial"/>
          <w:sz w:val="26"/>
          <w:szCs w:val="26"/>
          <w:lang w:val="fr-BE"/>
        </w:rPr>
        <w:t>mois</w:t>
      </w:r>
    </w:p>
    <w:p w14:paraId="78D2A33D" w14:textId="19046403" w:rsidR="007172BB" w:rsidRPr="0038546C" w:rsidRDefault="007172BB" w:rsidP="007F04D5">
      <w:pPr>
        <w:pStyle w:val="Paragraphedeliste"/>
        <w:numPr>
          <w:ilvl w:val="0"/>
          <w:numId w:val="48"/>
        </w:numPr>
        <w:spacing w:before="240" w:after="120"/>
        <w:rPr>
          <w:rFonts w:ascii="Arial" w:hAnsi="Arial" w:cs="Arial"/>
          <w:b/>
          <w:bCs/>
          <w:sz w:val="24"/>
          <w:szCs w:val="24"/>
        </w:rPr>
      </w:pPr>
      <w:r w:rsidRPr="0038546C">
        <w:rPr>
          <w:rFonts w:ascii="Arial" w:hAnsi="Arial" w:cs="Arial"/>
          <w:b/>
          <w:bCs/>
          <w:sz w:val="24"/>
          <w:szCs w:val="24"/>
        </w:rPr>
        <w:t>RÈGLES DE CUMUL</w:t>
      </w:r>
    </w:p>
    <w:p w14:paraId="0CEF101E" w14:textId="387BCC4B" w:rsidR="00B909F6" w:rsidRPr="0038546C" w:rsidRDefault="007172BB" w:rsidP="007172BB">
      <w:pPr>
        <w:rPr>
          <w:rFonts w:ascii="Arial" w:hAnsi="Arial" w:cs="Arial"/>
          <w:sz w:val="26"/>
          <w:szCs w:val="26"/>
          <w:lang w:val="fr-BE"/>
        </w:rPr>
      </w:pPr>
      <w:r w:rsidRPr="0038546C">
        <w:rPr>
          <w:rFonts w:ascii="Arial" w:hAnsi="Arial" w:cs="Arial"/>
          <w:sz w:val="26"/>
          <w:szCs w:val="26"/>
          <w:lang w:val="fr-BE"/>
        </w:rPr>
        <w:t>L’aide est cumulable avec les autres aides du FIPHFP.</w:t>
      </w:r>
    </w:p>
    <w:p w14:paraId="005938A2" w14:textId="77777777" w:rsidR="00E5054E" w:rsidRPr="0038546C" w:rsidRDefault="00E5054E" w:rsidP="007172BB">
      <w:pPr>
        <w:rPr>
          <w:rFonts w:ascii="Arial" w:hAnsi="Arial" w:cs="Arial"/>
          <w:sz w:val="26"/>
          <w:szCs w:val="26"/>
          <w:lang w:val="fr-BE"/>
        </w:rPr>
      </w:pPr>
    </w:p>
    <w:p w14:paraId="39C93E6D" w14:textId="092926DD" w:rsidR="007172BB" w:rsidRPr="0038546C" w:rsidRDefault="007172BB" w:rsidP="007F04D5">
      <w:pPr>
        <w:pStyle w:val="Paragraphedeliste"/>
        <w:numPr>
          <w:ilvl w:val="0"/>
          <w:numId w:val="48"/>
        </w:numPr>
        <w:spacing w:before="240" w:after="120"/>
        <w:rPr>
          <w:rFonts w:ascii="Arial" w:hAnsi="Arial" w:cs="Arial"/>
          <w:b/>
          <w:bCs/>
          <w:sz w:val="24"/>
          <w:szCs w:val="24"/>
        </w:rPr>
      </w:pPr>
      <w:r w:rsidRPr="0038546C">
        <w:rPr>
          <w:rFonts w:ascii="Arial" w:hAnsi="Arial" w:cs="Arial"/>
          <w:b/>
          <w:bCs/>
          <w:sz w:val="24"/>
          <w:szCs w:val="24"/>
        </w:rPr>
        <w:t>QUELLE DUREE</w:t>
      </w:r>
    </w:p>
    <w:p w14:paraId="25AD5951" w14:textId="4A84D67B" w:rsidR="0007382C" w:rsidRPr="0038546C" w:rsidRDefault="007172BB" w:rsidP="002423EF">
      <w:pPr>
        <w:spacing w:after="120"/>
        <w:rPr>
          <w:rFonts w:ascii="Arial" w:hAnsi="Arial" w:cs="Arial"/>
          <w:sz w:val="26"/>
          <w:szCs w:val="26"/>
        </w:rPr>
      </w:pPr>
      <w:r w:rsidRPr="0038546C">
        <w:rPr>
          <w:rFonts w:ascii="Arial" w:hAnsi="Arial" w:cs="Arial"/>
          <w:sz w:val="26"/>
          <w:szCs w:val="26"/>
        </w:rPr>
        <w:lastRenderedPageBreak/>
        <w:t xml:space="preserve">Cette aide est mobilisable </w:t>
      </w:r>
      <w:r w:rsidR="002423EF" w:rsidRPr="0038546C">
        <w:rPr>
          <w:rFonts w:ascii="Arial" w:hAnsi="Arial" w:cs="Arial"/>
          <w:sz w:val="26"/>
          <w:szCs w:val="26"/>
        </w:rPr>
        <w:t>pour une durée maximale de 1 an</w:t>
      </w:r>
      <w:r w:rsidR="00807AE8" w:rsidRPr="0038546C">
        <w:t xml:space="preserve"> </w:t>
      </w:r>
      <w:r w:rsidR="00807AE8" w:rsidRPr="0038546C">
        <w:rPr>
          <w:rFonts w:ascii="Arial" w:hAnsi="Arial" w:cs="Arial"/>
          <w:sz w:val="26"/>
          <w:szCs w:val="26"/>
        </w:rPr>
        <w:t>sauf pour les stagiaires et les apprentis où l’aide peut être mobilisée pendant la durée du contrat d’apprentissage ou de la convention de stage.</w:t>
      </w:r>
    </w:p>
    <w:p w14:paraId="25729AEC" w14:textId="77777777" w:rsidR="007F0CBF" w:rsidRPr="0038546C" w:rsidRDefault="007F0CBF" w:rsidP="007F04D5">
      <w:pPr>
        <w:pStyle w:val="Paragraphedeliste"/>
        <w:numPr>
          <w:ilvl w:val="0"/>
          <w:numId w:val="48"/>
        </w:numPr>
        <w:spacing w:before="240" w:after="120"/>
        <w:rPr>
          <w:rFonts w:ascii="Arial" w:hAnsi="Arial" w:cs="Arial"/>
          <w:b/>
          <w:bCs/>
          <w:sz w:val="24"/>
          <w:szCs w:val="24"/>
        </w:rPr>
      </w:pPr>
      <w:r w:rsidRPr="0038546C">
        <w:rPr>
          <w:rFonts w:ascii="Arial" w:hAnsi="Arial" w:cs="Arial"/>
          <w:b/>
          <w:bCs/>
          <w:sz w:val="24"/>
          <w:szCs w:val="24"/>
        </w:rPr>
        <w:t>MODALITES PARTICULIERE DE LA DEMANDE EFFECTUEE SUR LA PLATEFORME</w:t>
      </w:r>
    </w:p>
    <w:p w14:paraId="08306D43" w14:textId="77777777" w:rsidR="00F36919" w:rsidRPr="0038546C" w:rsidRDefault="00F36919" w:rsidP="00F36919">
      <w:pPr>
        <w:spacing w:after="120"/>
        <w:rPr>
          <w:rFonts w:ascii="Arial" w:hAnsi="Arial" w:cs="Arial"/>
          <w:b/>
          <w:bCs/>
          <w:sz w:val="26"/>
          <w:szCs w:val="26"/>
        </w:rPr>
      </w:pPr>
      <w:r w:rsidRPr="0038546C">
        <w:rPr>
          <w:rFonts w:ascii="Arial" w:hAnsi="Arial" w:cs="Arial"/>
          <w:b/>
          <w:bCs/>
          <w:sz w:val="26"/>
          <w:szCs w:val="26"/>
        </w:rPr>
        <w:t>Paiements échelonnés :</w:t>
      </w:r>
    </w:p>
    <w:p w14:paraId="44DC5DC9" w14:textId="77777777" w:rsidR="00F36919" w:rsidRPr="0038546C" w:rsidRDefault="00F36919" w:rsidP="00F36919">
      <w:pPr>
        <w:spacing w:after="120"/>
        <w:rPr>
          <w:rFonts w:ascii="Arial" w:hAnsi="Arial" w:cs="Arial"/>
          <w:color w:val="002060"/>
          <w:sz w:val="26"/>
          <w:szCs w:val="26"/>
          <w:u w:val="single"/>
        </w:rPr>
      </w:pPr>
      <w:r w:rsidRPr="0038546C">
        <w:rPr>
          <w:rFonts w:ascii="Arial" w:hAnsi="Arial" w:cs="Arial"/>
          <w:color w:val="002060"/>
          <w:sz w:val="26"/>
          <w:szCs w:val="26"/>
          <w:u w:val="single"/>
        </w:rPr>
        <w:t>Demande et accord</w:t>
      </w:r>
    </w:p>
    <w:p w14:paraId="5506B592" w14:textId="7D11CF60" w:rsidR="00F36919" w:rsidRPr="0038546C" w:rsidRDefault="00F36919" w:rsidP="00F36919">
      <w:pPr>
        <w:spacing w:after="120"/>
        <w:rPr>
          <w:rFonts w:ascii="Arial" w:hAnsi="Arial" w:cs="Arial"/>
          <w:sz w:val="26"/>
          <w:szCs w:val="26"/>
        </w:rPr>
      </w:pPr>
      <w:r w:rsidRPr="0038546C">
        <w:rPr>
          <w:rFonts w:ascii="Arial" w:hAnsi="Arial" w:cs="Arial"/>
          <w:sz w:val="26"/>
          <w:szCs w:val="26"/>
        </w:rPr>
        <w:t xml:space="preserve">La demande de prise en charge doit être effectuée pour </w:t>
      </w:r>
      <w:r w:rsidR="00DF0B11" w:rsidRPr="0038546C">
        <w:rPr>
          <w:rFonts w:ascii="Arial" w:hAnsi="Arial" w:cs="Arial"/>
          <w:sz w:val="26"/>
          <w:szCs w:val="26"/>
        </w:rPr>
        <w:t>l’année d’apprentissage (pour un apprenti) ou pour la durée totale du tutorat</w:t>
      </w:r>
    </w:p>
    <w:p w14:paraId="406785CB" w14:textId="77777777" w:rsidR="00DF0B11" w:rsidRPr="0038546C" w:rsidRDefault="00DF0B11" w:rsidP="00DF0B11">
      <w:pPr>
        <w:rPr>
          <w:rFonts w:ascii="Arial" w:hAnsi="Arial" w:cs="Arial"/>
          <w:i/>
          <w:iCs/>
          <w:sz w:val="26"/>
          <w:szCs w:val="26"/>
        </w:rPr>
      </w:pPr>
      <w:r w:rsidRPr="0038546C">
        <w:rPr>
          <w:rFonts w:ascii="Arial" w:hAnsi="Arial" w:cs="Arial"/>
          <w:i/>
          <w:iCs/>
          <w:sz w:val="26"/>
          <w:szCs w:val="26"/>
          <w:u w:val="single"/>
        </w:rPr>
        <w:t>Exemple</w:t>
      </w:r>
      <w:r w:rsidRPr="0038546C">
        <w:rPr>
          <w:rFonts w:ascii="Arial" w:hAnsi="Arial" w:cs="Arial"/>
          <w:i/>
          <w:iCs/>
          <w:sz w:val="26"/>
          <w:szCs w:val="26"/>
        </w:rPr>
        <w:t> : Dans le cadre de l’accueil d’un nouvel agent en situation de handicap, un tutorat d’accompagnement est prévu pour faciliter l’intégration de la personne pendant une durée de 6 mois (de septembre à février) pour un total 120 heures, vous devrez effectuer une demande pour la totalité de la période.</w:t>
      </w:r>
    </w:p>
    <w:p w14:paraId="5E849E87" w14:textId="77777777" w:rsidR="00DF0B11" w:rsidRPr="0038546C" w:rsidRDefault="00DF0B11" w:rsidP="00DF0B11">
      <w:pPr>
        <w:pStyle w:val="Paragraphedeliste"/>
        <w:numPr>
          <w:ilvl w:val="0"/>
          <w:numId w:val="28"/>
        </w:numPr>
        <w:ind w:left="357" w:hanging="357"/>
        <w:rPr>
          <w:rFonts w:ascii="Arial" w:hAnsi="Arial" w:cs="Arial"/>
          <w:sz w:val="24"/>
          <w:szCs w:val="24"/>
        </w:rPr>
      </w:pPr>
      <w:r w:rsidRPr="0038546C">
        <w:rPr>
          <w:rFonts w:ascii="Arial" w:hAnsi="Arial" w:cs="Arial"/>
          <w:sz w:val="26"/>
          <w:szCs w:val="26"/>
        </w:rPr>
        <w:t xml:space="preserve">Vous effectuerez une demande pour la totalité de la période </w:t>
      </w:r>
      <w:r w:rsidRPr="0038546C">
        <w:rPr>
          <w:rFonts w:ascii="Arial" w:hAnsi="Arial" w:cs="Arial"/>
          <w:sz w:val="24"/>
          <w:szCs w:val="24"/>
        </w:rPr>
        <w:t>(01/09 au 28/02)</w:t>
      </w:r>
    </w:p>
    <w:p w14:paraId="03E70870" w14:textId="77777777" w:rsidR="00F36919" w:rsidRPr="0038546C" w:rsidRDefault="00F36919" w:rsidP="00F36919">
      <w:pPr>
        <w:spacing w:after="120"/>
        <w:rPr>
          <w:rFonts w:ascii="Arial" w:hAnsi="Arial" w:cs="Arial"/>
          <w:sz w:val="26"/>
          <w:szCs w:val="26"/>
        </w:rPr>
      </w:pPr>
    </w:p>
    <w:p w14:paraId="06EA1FDE" w14:textId="77777777" w:rsidR="003B364C" w:rsidRPr="0038546C" w:rsidRDefault="003B364C" w:rsidP="003B364C">
      <w:pPr>
        <w:spacing w:after="120"/>
        <w:rPr>
          <w:rFonts w:ascii="Arial" w:hAnsi="Arial" w:cs="Arial"/>
          <w:sz w:val="26"/>
          <w:szCs w:val="26"/>
        </w:rPr>
      </w:pPr>
      <w:r w:rsidRPr="0038546C">
        <w:rPr>
          <w:rFonts w:ascii="Arial" w:hAnsi="Arial" w:cs="Arial"/>
          <w:sz w:val="26"/>
          <w:szCs w:val="26"/>
        </w:rPr>
        <w:t>Vous trouverez en fin de fiche un logigramme détaillé établi sur la base d'un exemple.</w:t>
      </w:r>
    </w:p>
    <w:p w14:paraId="5D316726" w14:textId="0F53C30B" w:rsidR="002A6769" w:rsidRPr="0038546C" w:rsidRDefault="002A6769">
      <w:pPr>
        <w:jc w:val="left"/>
        <w:rPr>
          <w:rFonts w:ascii="Arial" w:hAnsi="Arial" w:cs="Arial"/>
          <w:sz w:val="26"/>
          <w:szCs w:val="26"/>
        </w:rPr>
      </w:pPr>
      <w:r w:rsidRPr="0038546C">
        <w:rPr>
          <w:rFonts w:ascii="Arial" w:hAnsi="Arial" w:cs="Arial"/>
          <w:sz w:val="26"/>
          <w:szCs w:val="26"/>
        </w:rPr>
        <w:br w:type="page"/>
      </w:r>
    </w:p>
    <w:p w14:paraId="5112A487" w14:textId="7F324A47" w:rsidR="002B719A" w:rsidRPr="0038546C" w:rsidRDefault="002B719A" w:rsidP="003629C0">
      <w:pPr>
        <w:pStyle w:val="Bandeaufiche"/>
      </w:pPr>
      <w:r w:rsidRPr="0038546C">
        <w:lastRenderedPageBreak/>
        <w:t>1</w:t>
      </w:r>
      <w:r w:rsidR="002A756B" w:rsidRPr="0038546C">
        <w:t>6</w:t>
      </w:r>
      <w:r w:rsidRPr="0038546C">
        <w:t>. Aide au tutorat d’accompagnement des personnes en situation de handicap</w:t>
      </w:r>
    </w:p>
    <w:p w14:paraId="47E2C05A"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60FA1EDA"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65F294E5" w14:textId="68F9D05F" w:rsidR="004E7BC6" w:rsidRPr="0038546C" w:rsidRDefault="004E7BC6" w:rsidP="004E7BC6">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26470848"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3B5BBB17" w14:textId="77777777" w:rsidR="004E7BC6" w:rsidRPr="0038546C" w:rsidRDefault="004E7BC6" w:rsidP="004E7BC6">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49252FA8"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32A212C1" w14:textId="299F1631" w:rsidR="004E7BC6" w:rsidRPr="0038546C" w:rsidRDefault="004E7BC6" w:rsidP="004E7BC6">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0EB63DF9" w14:textId="79DE5B17" w:rsidR="004E7BC6"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p w14:paraId="3EAB93A1" w14:textId="5C1AAB7C" w:rsidR="007172BB" w:rsidRPr="0038546C" w:rsidRDefault="004E7BC6" w:rsidP="00056AD5">
      <w:pPr>
        <w:spacing w:before="240" w:after="120"/>
        <w:rPr>
          <w:rFonts w:ascii="Arial" w:hAnsi="Arial" w:cs="Arial"/>
          <w:b/>
          <w:bCs/>
          <w:color w:val="002060"/>
          <w:sz w:val="26"/>
          <w:szCs w:val="26"/>
        </w:rPr>
      </w:pPr>
      <w:r w:rsidRPr="0038546C">
        <w:rPr>
          <w:rFonts w:ascii="Arial" w:hAnsi="Arial" w:cs="Arial"/>
          <w:b/>
          <w:bCs/>
          <w:color w:val="002060"/>
          <w:sz w:val="26"/>
          <w:szCs w:val="26"/>
        </w:rPr>
        <w:t xml:space="preserve">4 </w:t>
      </w:r>
      <w:r w:rsidR="0007382C" w:rsidRPr="0038546C">
        <w:rPr>
          <w:rFonts w:ascii="Arial" w:hAnsi="Arial" w:cs="Arial"/>
          <w:b/>
          <w:bCs/>
          <w:color w:val="002060"/>
          <w:sz w:val="26"/>
          <w:szCs w:val="26"/>
        </w:rPr>
        <w:t xml:space="preserve">/ </w:t>
      </w:r>
      <w:r w:rsidR="007172BB" w:rsidRPr="0038546C">
        <w:rPr>
          <w:rFonts w:ascii="Arial" w:hAnsi="Arial" w:cs="Arial"/>
          <w:b/>
          <w:bCs/>
          <w:color w:val="002060"/>
          <w:sz w:val="26"/>
          <w:szCs w:val="26"/>
        </w:rPr>
        <w:t>Justificatif de la mission de tutorat</w:t>
      </w:r>
    </w:p>
    <w:p w14:paraId="574B6F56" w14:textId="77777777" w:rsidR="007172BB" w:rsidRPr="0038546C" w:rsidRDefault="007172BB" w:rsidP="007F04D5">
      <w:pPr>
        <w:numPr>
          <w:ilvl w:val="0"/>
          <w:numId w:val="14"/>
        </w:numPr>
        <w:ind w:left="924" w:hanging="357"/>
        <w:rPr>
          <w:rFonts w:ascii="Arial" w:hAnsi="Arial" w:cs="Arial"/>
          <w:color w:val="002060"/>
          <w:sz w:val="26"/>
          <w:szCs w:val="26"/>
        </w:rPr>
      </w:pPr>
      <w:r w:rsidRPr="0038546C">
        <w:rPr>
          <w:rFonts w:ascii="Arial" w:hAnsi="Arial" w:cs="Arial"/>
          <w:color w:val="002060"/>
          <w:sz w:val="26"/>
          <w:szCs w:val="26"/>
        </w:rPr>
        <w:t>Document permettant de justifier la mission du tuteur : objectifs du tutorat, informations sur le tuteur et le tutoré, nombre d’heures, durée…</w:t>
      </w:r>
    </w:p>
    <w:p w14:paraId="0D10DE69" w14:textId="3ADD453D" w:rsidR="00056AD5" w:rsidRPr="0038546C" w:rsidRDefault="004E7BC6" w:rsidP="00056AD5">
      <w:pPr>
        <w:spacing w:before="120" w:after="12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5 </w:t>
      </w:r>
      <w:r w:rsidR="00056AD5" w:rsidRPr="0038546C">
        <w:rPr>
          <w:rFonts w:ascii="Arial" w:hAnsi="Arial" w:cs="Arial"/>
          <w:b/>
          <w:bCs/>
          <w:color w:val="002060"/>
          <w:sz w:val="26"/>
          <w:szCs w:val="26"/>
        </w:rPr>
        <w:t>/ Etat déclaratif du nombre d’heures de tutorat (pour une demande d’accord préalable)</w:t>
      </w:r>
    </w:p>
    <w:p w14:paraId="5B312BDF" w14:textId="77777777" w:rsidR="00056AD5" w:rsidRPr="0038546C" w:rsidRDefault="00056AD5" w:rsidP="00056AD5">
      <w:pPr>
        <w:spacing w:after="120" w:line="259" w:lineRule="auto"/>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L’utilisation du modèle d’attestation est obligatoire.</w:t>
      </w:r>
    </w:p>
    <w:p w14:paraId="03FB2D02" w14:textId="209D4973" w:rsidR="007172BB" w:rsidRPr="0038546C" w:rsidRDefault="004E7BC6" w:rsidP="00056AD5">
      <w:pPr>
        <w:spacing w:before="240" w:after="12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6 </w:t>
      </w:r>
      <w:r w:rsidR="0007382C" w:rsidRPr="0038546C">
        <w:rPr>
          <w:rFonts w:ascii="Arial" w:hAnsi="Arial" w:cs="Arial"/>
          <w:b/>
          <w:bCs/>
          <w:color w:val="002060"/>
          <w:sz w:val="26"/>
          <w:szCs w:val="26"/>
        </w:rPr>
        <w:t xml:space="preserve">/ </w:t>
      </w:r>
      <w:r w:rsidR="007172BB" w:rsidRPr="0038546C">
        <w:rPr>
          <w:rFonts w:ascii="Arial" w:hAnsi="Arial" w:cs="Arial"/>
          <w:b/>
          <w:bCs/>
          <w:color w:val="002060"/>
          <w:sz w:val="26"/>
          <w:szCs w:val="26"/>
        </w:rPr>
        <w:t>Etat déclaratif du nombre d’heures de tutorat</w:t>
      </w:r>
      <w:r w:rsidR="00056AD5" w:rsidRPr="0038546C">
        <w:rPr>
          <w:rFonts w:ascii="Arial" w:hAnsi="Arial" w:cs="Arial"/>
          <w:b/>
          <w:bCs/>
          <w:color w:val="002060"/>
          <w:sz w:val="26"/>
          <w:szCs w:val="26"/>
        </w:rPr>
        <w:t xml:space="preserve"> </w:t>
      </w:r>
      <w:r w:rsidR="00056AD5" w:rsidRPr="0038546C">
        <w:rPr>
          <w:rFonts w:ascii="Arial" w:hAnsi="Arial" w:cs="Arial"/>
          <w:b/>
          <w:bCs/>
          <w:color w:val="002060"/>
          <w:kern w:val="24"/>
          <w:sz w:val="26"/>
          <w:szCs w:val="26"/>
        </w:rPr>
        <w:t>(pour la demande de remboursement)</w:t>
      </w:r>
    </w:p>
    <w:p w14:paraId="331282A0" w14:textId="77777777" w:rsidR="00056AD5" w:rsidRPr="0038546C" w:rsidRDefault="00056AD5" w:rsidP="00056AD5">
      <w:pPr>
        <w:spacing w:after="120" w:line="259" w:lineRule="auto"/>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L’utilisation du modèle d’attestation est obligatoire.</w:t>
      </w:r>
    </w:p>
    <w:p w14:paraId="1D97F3F3" w14:textId="2AA9EA61" w:rsidR="00384A79" w:rsidRPr="0038546C" w:rsidRDefault="004E7BC6" w:rsidP="00384A79">
      <w:pPr>
        <w:spacing w:before="240" w:after="12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7 </w:t>
      </w:r>
      <w:r w:rsidR="0007382C" w:rsidRPr="0038546C">
        <w:rPr>
          <w:rFonts w:ascii="Arial" w:hAnsi="Arial" w:cs="Arial"/>
          <w:b/>
          <w:bCs/>
          <w:color w:val="002060"/>
          <w:sz w:val="26"/>
          <w:szCs w:val="26"/>
        </w:rPr>
        <w:t xml:space="preserve">/ </w:t>
      </w:r>
      <w:r w:rsidR="007172BB" w:rsidRPr="0038546C">
        <w:rPr>
          <w:rFonts w:ascii="Arial" w:hAnsi="Arial" w:cs="Arial"/>
          <w:b/>
          <w:bCs/>
          <w:color w:val="002060"/>
          <w:sz w:val="26"/>
          <w:szCs w:val="26"/>
        </w:rPr>
        <w:t>RIB de l’employeur</w:t>
      </w:r>
    </w:p>
    <w:p w14:paraId="53914E13" w14:textId="086D09A5" w:rsidR="00384A79" w:rsidRPr="0038546C" w:rsidRDefault="00384A79">
      <w:pPr>
        <w:jc w:val="left"/>
        <w:rPr>
          <w:rFonts w:ascii="Arial" w:hAnsi="Arial" w:cs="Arial"/>
          <w:b/>
          <w:bCs/>
          <w:color w:val="002060"/>
          <w:sz w:val="26"/>
          <w:szCs w:val="26"/>
        </w:rPr>
      </w:pPr>
      <w:r w:rsidRPr="0038546C">
        <w:rPr>
          <w:rFonts w:ascii="Arial" w:hAnsi="Arial" w:cs="Arial"/>
          <w:b/>
          <w:bCs/>
          <w:color w:val="002060"/>
          <w:sz w:val="26"/>
          <w:szCs w:val="26"/>
        </w:rPr>
        <w:br w:type="page"/>
      </w:r>
    </w:p>
    <w:p w14:paraId="35C8869C" w14:textId="59F3A6BD" w:rsidR="003B364C" w:rsidRPr="0038546C" w:rsidRDefault="003B364C" w:rsidP="003B364C">
      <w:pPr>
        <w:pStyle w:val="Bandeaufiche"/>
      </w:pPr>
      <w:r w:rsidRPr="0038546C">
        <w:lastRenderedPageBreak/>
        <w:t>16. Aide au tutorat d’accompagnement des personnes en situation de handicap (Logigramme)</w:t>
      </w:r>
    </w:p>
    <w:p w14:paraId="665DAAC3" w14:textId="00D7EFFE" w:rsidR="002A062D" w:rsidRPr="0038546C" w:rsidRDefault="006A601B">
      <w:pPr>
        <w:jc w:val="left"/>
        <w:rPr>
          <w:rFonts w:ascii="Arial" w:hAnsi="Arial" w:cs="Arial"/>
          <w:sz w:val="26"/>
          <w:szCs w:val="26"/>
        </w:rPr>
      </w:pPr>
      <w:r w:rsidRPr="0038546C">
        <w:rPr>
          <w:rFonts w:ascii="Arial" w:hAnsi="Arial" w:cs="Arial"/>
          <w:b/>
          <w:bCs/>
          <w:noProof/>
          <w:color w:val="002060"/>
          <w:sz w:val="40"/>
          <w:szCs w:val="40"/>
        </w:rPr>
        <mc:AlternateContent>
          <mc:Choice Requires="wpg">
            <w:drawing>
              <wp:anchor distT="0" distB="0" distL="114300" distR="114300" simplePos="0" relativeHeight="251669504" behindDoc="0" locked="0" layoutInCell="1" allowOverlap="1" wp14:anchorId="771E9639" wp14:editId="01C08953">
                <wp:simplePos x="0" y="0"/>
                <wp:positionH relativeFrom="column">
                  <wp:posOffset>-437353</wp:posOffset>
                </wp:positionH>
                <wp:positionV relativeFrom="paragraph">
                  <wp:posOffset>-635</wp:posOffset>
                </wp:positionV>
                <wp:extent cx="6629400" cy="8437880"/>
                <wp:effectExtent l="0" t="0" r="38100" b="20320"/>
                <wp:wrapNone/>
                <wp:docPr id="105" name="Groupe 12"/>
                <wp:cNvGraphicFramePr/>
                <a:graphic xmlns:a="http://schemas.openxmlformats.org/drawingml/2006/main">
                  <a:graphicData uri="http://schemas.microsoft.com/office/word/2010/wordprocessingGroup">
                    <wpg:wgp>
                      <wpg:cNvGrpSpPr/>
                      <wpg:grpSpPr>
                        <a:xfrm>
                          <a:off x="0" y="0"/>
                          <a:ext cx="6629400" cy="8437880"/>
                          <a:chOff x="0" y="0"/>
                          <a:chExt cx="6629400" cy="8437895"/>
                        </a:xfrm>
                      </wpg:grpSpPr>
                      <wps:wsp>
                        <wps:cNvPr id="106" name="Connecteur droit avec flèche 106"/>
                        <wps:cNvCnPr>
                          <a:cxnSpLocks/>
                        </wps:cNvCnPr>
                        <wps:spPr>
                          <a:xfrm>
                            <a:off x="4467009" y="5203654"/>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07" name="Connecteur droit avec flèche 107"/>
                        <wps:cNvCnPr>
                          <a:cxnSpLocks/>
                        </wps:cNvCnPr>
                        <wps:spPr>
                          <a:xfrm>
                            <a:off x="4467009" y="4245284"/>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08" name="Rectangle : coins arrondis 108"/>
                        <wps:cNvSpPr/>
                        <wps:spPr>
                          <a:xfrm>
                            <a:off x="2001837" y="1478230"/>
                            <a:ext cx="2440175" cy="1410413"/>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7B34D416" w14:textId="77777777" w:rsidR="006A601B" w:rsidRDefault="006A601B" w:rsidP="006A601B">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1</w:t>
                              </w:r>
                              <w:r>
                                <w:rPr>
                                  <w:rFonts w:asciiTheme="minorHAnsi" w:cstheme="minorBidi"/>
                                  <w:b/>
                                  <w:bCs/>
                                  <w:color w:val="000000" w:themeColor="dark1"/>
                                  <w:kern w:val="24"/>
                                  <w:position w:val="6"/>
                                  <w:sz w:val="20"/>
                                  <w:szCs w:val="20"/>
                                  <w:vertAlign w:val="superscript"/>
                                </w:rPr>
                                <w:t>ère</w:t>
                              </w:r>
                              <w:r>
                                <w:rPr>
                                  <w:rFonts w:asciiTheme="minorHAnsi" w:cstheme="minorBidi"/>
                                  <w:b/>
                                  <w:bCs/>
                                  <w:color w:val="000000" w:themeColor="dark1"/>
                                  <w:kern w:val="24"/>
                                  <w:sz w:val="20"/>
                                  <w:szCs w:val="20"/>
                                </w:rPr>
                                <w:t xml:space="preserve"> année</w:t>
                              </w:r>
                            </w:p>
                            <w:p w14:paraId="34B93AFE"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Pour la 1</w:t>
                              </w:r>
                              <w:r>
                                <w:rPr>
                                  <w:rFonts w:asciiTheme="minorHAnsi" w:cstheme="minorBidi"/>
                                  <w:b/>
                                  <w:bCs/>
                                  <w:color w:val="000000" w:themeColor="dark1"/>
                                  <w:kern w:val="24"/>
                                  <w:position w:val="5"/>
                                  <w:sz w:val="16"/>
                                  <w:szCs w:val="16"/>
                                  <w:vertAlign w:val="superscript"/>
                                </w:rPr>
                                <w:t>ère</w:t>
                              </w:r>
                              <w:r>
                                <w:rPr>
                                  <w:rFonts w:asciiTheme="minorHAnsi" w:cstheme="minorBidi"/>
                                  <w:b/>
                                  <w:bCs/>
                                  <w:color w:val="000000" w:themeColor="dark1"/>
                                  <w:kern w:val="24"/>
                                  <w:sz w:val="16"/>
                                  <w:szCs w:val="16"/>
                                </w:rPr>
                                <w:t xml:space="preserve"> année d’apprentissage soit du 01/09/2025 au 31/08/2026</w:t>
                              </w:r>
                            </w:p>
                            <w:p w14:paraId="4118E46F"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montant à demander sur PEP’S :</w:t>
                              </w:r>
                            </w:p>
                            <w:p w14:paraId="73005F12" w14:textId="77777777" w:rsidR="006A601B" w:rsidRPr="00621CCE" w:rsidRDefault="006A601B" w:rsidP="006A601B">
                              <w:pPr>
                                <w:ind w:left="-142"/>
                                <w:jc w:val="center"/>
                                <w:rPr>
                                  <w:rFonts w:asciiTheme="minorHAnsi" w:cstheme="minorBidi"/>
                                  <w:color w:val="000000" w:themeColor="dark1"/>
                                  <w:kern w:val="24"/>
                                  <w:sz w:val="16"/>
                                  <w:szCs w:val="16"/>
                                </w:rPr>
                              </w:pPr>
                              <w:r w:rsidRPr="00621CCE">
                                <w:rPr>
                                  <w:rFonts w:asciiTheme="minorHAnsi" w:cstheme="minorBidi"/>
                                  <w:color w:val="000000" w:themeColor="dark1"/>
                                  <w:kern w:val="24"/>
                                  <w:sz w:val="16"/>
                                  <w:szCs w:val="16"/>
                                </w:rPr>
                                <w:t>nombre d’heures tutorat par mois entre le 01/09/2025 et 31/08/2026 x coût horaire du tuteur</w:t>
                              </w:r>
                            </w:p>
                            <w:p w14:paraId="704C3331" w14:textId="77777777" w:rsidR="006A601B" w:rsidRPr="00621CCE" w:rsidRDefault="006A601B" w:rsidP="006A601B">
                              <w:pPr>
                                <w:jc w:val="center"/>
                                <w:rPr>
                                  <w:rFonts w:asciiTheme="minorHAnsi" w:cstheme="minorBidi"/>
                                  <w:color w:val="000000" w:themeColor="dark1"/>
                                  <w:kern w:val="24"/>
                                  <w:sz w:val="16"/>
                                  <w:szCs w:val="16"/>
                                </w:rPr>
                              </w:pPr>
                              <w:r w:rsidRPr="00621CCE">
                                <w:rPr>
                                  <w:rFonts w:asciiTheme="minorHAnsi" w:cstheme="minorBidi"/>
                                  <w:color w:val="000000" w:themeColor="dark1"/>
                                  <w:kern w:val="24"/>
                                  <w:sz w:val="16"/>
                                  <w:szCs w:val="16"/>
                                </w:rPr>
                                <w:t>Dans la limite de 20 heures par mois et taux horaire maximum de 20,50€</w:t>
                              </w:r>
                            </w:p>
                          </w:txbxContent>
                        </wps:txbx>
                        <wps:bodyPr rtlCol="0" anchor="ctr"/>
                      </wps:wsp>
                      <wps:wsp>
                        <wps:cNvPr id="109" name="ZoneTexte 10"/>
                        <wps:cNvSpPr txBox="1"/>
                        <wps:spPr>
                          <a:xfrm>
                            <a:off x="4726710" y="1775912"/>
                            <a:ext cx="1846579" cy="784859"/>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3654D02B"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La demande d’aide doit être déposée sur PEP’S </w:t>
                              </w:r>
                            </w:p>
                            <w:p w14:paraId="6EC2D4B7"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u w:val="single"/>
                                </w:rPr>
                                <w:t xml:space="preserve"> par année d’apprentissage</w:t>
                              </w:r>
                            </w:p>
                            <w:p w14:paraId="43675B2E"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ère</w:t>
                              </w:r>
                              <w:r>
                                <w:rPr>
                                  <w:rFonts w:asciiTheme="minorHAnsi" w:cstheme="minorBidi"/>
                                  <w:color w:val="000000" w:themeColor="dark1"/>
                                  <w:kern w:val="24"/>
                                  <w:sz w:val="16"/>
                                  <w:szCs w:val="16"/>
                                </w:rPr>
                                <w:t xml:space="preserve"> année : 01/09/2025 au 31/08/2026</w:t>
                              </w:r>
                            </w:p>
                            <w:p w14:paraId="6F21C05C"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2</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01/09/2026 au 31/08/2027</w:t>
                              </w:r>
                            </w:p>
                          </w:txbxContent>
                        </wps:txbx>
                        <wps:bodyPr wrap="square" rtlCol="0">
                          <a:spAutoFit/>
                        </wps:bodyPr>
                      </wps:wsp>
                      <wps:wsp>
                        <wps:cNvPr id="110" name="ZoneTexte 15"/>
                        <wps:cNvSpPr txBox="1"/>
                        <wps:spPr>
                          <a:xfrm>
                            <a:off x="4741679" y="2984276"/>
                            <a:ext cx="1847214" cy="721359"/>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58EA3CF9" w14:textId="77777777" w:rsidR="006A601B" w:rsidRPr="00621CCE" w:rsidRDefault="006A601B" w:rsidP="006A601B">
                              <w:pPr>
                                <w:rPr>
                                  <w:rFonts w:asciiTheme="minorHAnsi" w:cstheme="minorBidi"/>
                                  <w:color w:val="000000" w:themeColor="dark1"/>
                                  <w:kern w:val="24"/>
                                  <w:sz w:val="16"/>
                                  <w:szCs w:val="16"/>
                                </w:rPr>
                              </w:pPr>
                              <w:r>
                                <w:rPr>
                                  <w:rFonts w:asciiTheme="minorHAnsi" w:cstheme="minorBidi"/>
                                  <w:b/>
                                  <w:bCs/>
                                  <w:color w:val="000000" w:themeColor="dark1"/>
                                  <w:kern w:val="24"/>
                                  <w:sz w:val="16"/>
                                  <w:szCs w:val="16"/>
                                </w:rPr>
                                <w:t xml:space="preserve">La périodicité </w:t>
                              </w:r>
                              <w:r w:rsidRPr="00621CCE">
                                <w:rPr>
                                  <w:rFonts w:asciiTheme="minorHAnsi" w:cstheme="minorBidi"/>
                                  <w:color w:val="000000" w:themeColor="dark1"/>
                                  <w:kern w:val="24"/>
                                  <w:sz w:val="16"/>
                                  <w:szCs w:val="16"/>
                                </w:rPr>
                                <w:t>correspond à la période choisie pour le paiement sur la base des justificatifs de paiement transmis dans la cadre du montant accordé sous réserve de justifications pour la période.</w:t>
                              </w:r>
                            </w:p>
                          </w:txbxContent>
                        </wps:txbx>
                        <wps:bodyPr wrap="square" rtlCol="0">
                          <a:spAutoFit/>
                        </wps:bodyPr>
                      </wps:wsp>
                      <wps:wsp>
                        <wps:cNvPr id="111" name="Flèche : bas 111"/>
                        <wps:cNvSpPr/>
                        <wps:spPr>
                          <a:xfrm>
                            <a:off x="3148646" y="2923489"/>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112" name="Rectangle : coins arrondis 112"/>
                        <wps:cNvSpPr/>
                        <wps:spPr>
                          <a:xfrm>
                            <a:off x="2042147" y="3177462"/>
                            <a:ext cx="2440174" cy="466069"/>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72BC7C84"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Périodicité choisie pour le versement de l’aide</w:t>
                              </w:r>
                            </w:p>
                            <w:p w14:paraId="4401D74D"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TRIMESTRIELLE – SEMESTRIELLE -ANNUELLE</w:t>
                              </w:r>
                            </w:p>
                          </w:txbxContent>
                        </wps:txbx>
                        <wps:bodyPr rtlCol="0" anchor="ctr"/>
                      </wps:wsp>
                      <wps:wsp>
                        <wps:cNvPr id="113" name="Rectangle : coins arrondis 113"/>
                        <wps:cNvSpPr/>
                        <wps:spPr>
                          <a:xfrm>
                            <a:off x="2045886" y="3946047"/>
                            <a:ext cx="2436435" cy="651231"/>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3E4DE78F"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FIPHFP donne un accord de prise en charge maximale pour la période du 01/09/2025 au 31/08/2026</w:t>
                              </w:r>
                            </w:p>
                          </w:txbxContent>
                        </wps:txbx>
                        <wps:bodyPr rtlCol="0" anchor="ctr"/>
                      </wps:wsp>
                      <wps:wsp>
                        <wps:cNvPr id="114" name="ZoneTexte 21"/>
                        <wps:cNvSpPr txBox="1"/>
                        <wps:spPr>
                          <a:xfrm>
                            <a:off x="4741952" y="3945942"/>
                            <a:ext cx="1846579" cy="596899"/>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54DE410E"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accordé est </w:t>
                              </w:r>
                              <w:r>
                                <w:rPr>
                                  <w:rFonts w:asciiTheme="minorHAnsi" w:cstheme="minorBidi"/>
                                  <w:b/>
                                  <w:bCs/>
                                  <w:color w:val="000000" w:themeColor="dark1"/>
                                  <w:kern w:val="24"/>
                                  <w:sz w:val="16"/>
                                  <w:szCs w:val="16"/>
                                </w:rPr>
                                <w:t xml:space="preserve">le montant maximum </w:t>
                              </w:r>
                              <w:r>
                                <w:rPr>
                                  <w:rFonts w:asciiTheme="minorHAnsi" w:cstheme="minorBidi"/>
                                  <w:color w:val="000000" w:themeColor="dark1"/>
                                  <w:kern w:val="24"/>
                                  <w:sz w:val="16"/>
                                  <w:szCs w:val="16"/>
                                </w:rPr>
                                <w:t xml:space="preserve">auquel l’employeur pourra prétendre sur la période totale soit du </w:t>
                              </w:r>
                              <w:r>
                                <w:rPr>
                                  <w:rFonts w:asciiTheme="minorHAnsi" w:cstheme="minorBidi"/>
                                  <w:b/>
                                  <w:bCs/>
                                  <w:color w:val="000000" w:themeColor="dark1"/>
                                  <w:kern w:val="24"/>
                                  <w:sz w:val="16"/>
                                  <w:szCs w:val="16"/>
                                </w:rPr>
                                <w:t>01/09/2025 au 31/08/2026</w:t>
                              </w:r>
                            </w:p>
                          </w:txbxContent>
                        </wps:txbx>
                        <wps:bodyPr wrap="square" rtlCol="0">
                          <a:spAutoFit/>
                        </wps:bodyPr>
                      </wps:wsp>
                      <wps:wsp>
                        <wps:cNvPr id="115" name="Rectangle : coins arrondis 115"/>
                        <wps:cNvSpPr/>
                        <wps:spPr>
                          <a:xfrm>
                            <a:off x="2045887" y="4853938"/>
                            <a:ext cx="2436434" cy="708038"/>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5EF7098B"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FIPFHP demande les justificatifs de paiement selon la périodicité choisie </w:t>
                              </w:r>
                            </w:p>
                            <w:p w14:paraId="46360B9D"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de la période,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semestre, fin de période)</w:t>
                              </w:r>
                            </w:p>
                          </w:txbxContent>
                        </wps:txbx>
                        <wps:bodyPr rtlCol="0" anchor="ctr"/>
                      </wps:wsp>
                      <wps:wsp>
                        <wps:cNvPr id="116" name="Rectangle : coins arrondis 116"/>
                        <wps:cNvSpPr/>
                        <wps:spPr>
                          <a:xfrm>
                            <a:off x="2045887" y="5892288"/>
                            <a:ext cx="2440175" cy="651231"/>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171F1DFA"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L’employeur devra déposer les documents nécessaires au paiement pour la période écoulée selon la périodicité choisie</w:t>
                              </w:r>
                            </w:p>
                          </w:txbxContent>
                        </wps:txbx>
                        <wps:bodyPr rtlCol="0" anchor="ctr"/>
                      </wps:wsp>
                      <wps:wsp>
                        <wps:cNvPr id="117" name="ZoneTexte 27"/>
                        <wps:cNvSpPr txBox="1"/>
                        <wps:spPr>
                          <a:xfrm>
                            <a:off x="4751364" y="6830590"/>
                            <a:ext cx="1852636" cy="593725"/>
                          </a:xfrm>
                          <a:prstGeom prst="rect">
                            <a:avLst/>
                          </a:prstGeom>
                          <a:solidFill>
                            <a:schemeClr val="accent5">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982577"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versé par le FIPHFP correspond au </w:t>
                              </w:r>
                              <w:r>
                                <w:rPr>
                                  <w:rFonts w:asciiTheme="minorHAnsi" w:cstheme="minorBidi"/>
                                  <w:b/>
                                  <w:bCs/>
                                  <w:color w:val="000000" w:themeColor="dark1"/>
                                  <w:kern w:val="24"/>
                                  <w:sz w:val="16"/>
                                  <w:szCs w:val="16"/>
                                </w:rPr>
                                <w:t>montant des dépenses payées pour la période dans la limite du montant global accordé</w:t>
                              </w:r>
                            </w:p>
                          </w:txbxContent>
                        </wps:txbx>
                        <wps:bodyPr wrap="square" rtlCol="0">
                          <a:spAutoFit/>
                        </wps:bodyPr>
                      </wps:wsp>
                      <wps:wsp>
                        <wps:cNvPr id="118" name="Rectangle : coins arrondis 118"/>
                        <wps:cNvSpPr/>
                        <wps:spPr>
                          <a:xfrm>
                            <a:off x="2005578" y="6830952"/>
                            <a:ext cx="2436434" cy="694171"/>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16BEDDB1"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Après étude des documents le FIPHFP procédera au paiement du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semestre ou la totalité selon la périodicité choisie</w:t>
                              </w:r>
                            </w:p>
                          </w:txbxContent>
                        </wps:txbx>
                        <wps:bodyPr rtlCol="0" anchor="ctr"/>
                      </wps:wsp>
                      <wps:wsp>
                        <wps:cNvPr id="119" name="Rectangle : coins arrondis 119"/>
                        <wps:cNvSpPr/>
                        <wps:spPr>
                          <a:xfrm>
                            <a:off x="363675" y="3568187"/>
                            <a:ext cx="195594" cy="322268"/>
                          </a:xfrm>
                          <a:prstGeom prst="roundRect">
                            <a:avLst/>
                          </a:prstGeom>
                        </wps:spPr>
                        <wps:style>
                          <a:lnRef idx="2">
                            <a:schemeClr val="accent6"/>
                          </a:lnRef>
                          <a:fillRef idx="1">
                            <a:schemeClr val="lt1"/>
                          </a:fillRef>
                          <a:effectRef idx="0">
                            <a:schemeClr val="accent6"/>
                          </a:effectRef>
                          <a:fontRef idx="minor">
                            <a:schemeClr val="dk1"/>
                          </a:fontRef>
                        </wps:style>
                        <wps:bodyPr rtlCol="0" anchor="ctr"/>
                      </wps:wsp>
                      <wps:wsp>
                        <wps:cNvPr id="120" name="ZoneTexte 2"/>
                        <wps:cNvSpPr txBox="1"/>
                        <wps:spPr>
                          <a:xfrm>
                            <a:off x="532154" y="3481970"/>
                            <a:ext cx="749253" cy="461665"/>
                          </a:xfrm>
                          <a:prstGeom prst="rect">
                            <a:avLst/>
                          </a:prstGeom>
                          <a:noFill/>
                        </wps:spPr>
                        <wps:txbx>
                          <w:txbxContent>
                            <w:p w14:paraId="73C23401" w14:textId="77777777" w:rsidR="006A601B" w:rsidRDefault="006A601B" w:rsidP="006A601B">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l’employeur</w:t>
                              </w:r>
                            </w:p>
                          </w:txbxContent>
                        </wps:txbx>
                        <wps:bodyPr wrap="square" rtlCol="0">
                          <a:spAutoFit/>
                        </wps:bodyPr>
                      </wps:wsp>
                      <wps:wsp>
                        <wps:cNvPr id="121" name="Rectangle : coins arrondis 121"/>
                        <wps:cNvSpPr/>
                        <wps:spPr>
                          <a:xfrm>
                            <a:off x="363675" y="4032863"/>
                            <a:ext cx="195594" cy="349005"/>
                          </a:xfrm>
                          <a:prstGeom prst="roundRect">
                            <a:avLst/>
                          </a:prstGeom>
                          <a:ln>
                            <a:prstDash val="sysDash"/>
                          </a:ln>
                        </wps:spPr>
                        <wps:style>
                          <a:lnRef idx="2">
                            <a:schemeClr val="accent1"/>
                          </a:lnRef>
                          <a:fillRef idx="1">
                            <a:schemeClr val="lt1"/>
                          </a:fillRef>
                          <a:effectRef idx="0">
                            <a:schemeClr val="accent1"/>
                          </a:effectRef>
                          <a:fontRef idx="minor">
                            <a:schemeClr val="dk1"/>
                          </a:fontRef>
                        </wps:style>
                        <wps:bodyPr rtlCol="0" anchor="ctr"/>
                      </wps:wsp>
                      <wps:wsp>
                        <wps:cNvPr id="122" name="ZoneTexte 8"/>
                        <wps:cNvSpPr txBox="1"/>
                        <wps:spPr>
                          <a:xfrm>
                            <a:off x="532154" y="3973722"/>
                            <a:ext cx="749253" cy="461665"/>
                          </a:xfrm>
                          <a:prstGeom prst="rect">
                            <a:avLst/>
                          </a:prstGeom>
                          <a:noFill/>
                        </wps:spPr>
                        <wps:txbx>
                          <w:txbxContent>
                            <w:p w14:paraId="70CB613F" w14:textId="77777777" w:rsidR="006A601B" w:rsidRDefault="006A601B" w:rsidP="006A601B">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 FIPHFP</w:t>
                              </w:r>
                            </w:p>
                          </w:txbxContent>
                        </wps:txbx>
                        <wps:bodyPr wrap="square" rtlCol="0">
                          <a:spAutoFit/>
                        </wps:bodyPr>
                      </wps:wsp>
                      <wps:wsp>
                        <wps:cNvPr id="123" name="Rectangle : coins arrondis 123"/>
                        <wps:cNvSpPr/>
                        <wps:spPr>
                          <a:xfrm>
                            <a:off x="266891" y="0"/>
                            <a:ext cx="6322247" cy="1310642"/>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BE1FEC2" w14:textId="77777777" w:rsidR="006A601B" w:rsidRDefault="006A601B" w:rsidP="006A601B">
                              <w:pPr>
                                <w:jc w:val="center"/>
                                <w:rPr>
                                  <w:rFonts w:asciiTheme="minorHAnsi" w:cstheme="minorBidi"/>
                                  <w:b/>
                                  <w:bCs/>
                                  <w:color w:val="000000" w:themeColor="dark1"/>
                                  <w:kern w:val="24"/>
                                  <w:szCs w:val="22"/>
                                </w:rPr>
                              </w:pPr>
                              <w:r>
                                <w:rPr>
                                  <w:rFonts w:asciiTheme="minorHAnsi" w:cstheme="minorBidi"/>
                                  <w:b/>
                                  <w:bCs/>
                                  <w:color w:val="000000" w:themeColor="dark1"/>
                                  <w:kern w:val="24"/>
                                  <w:szCs w:val="22"/>
                                </w:rPr>
                                <w:t>AIDE AU TUTORAT D’ACCOMPAGNEMENT D’UNE PERSONNE EN SITUATION DE HANDICAP</w:t>
                              </w:r>
                            </w:p>
                            <w:p w14:paraId="07F733BE" w14:textId="77777777" w:rsidR="006A601B" w:rsidRDefault="006A601B" w:rsidP="006A601B">
                              <w:pPr>
                                <w:rPr>
                                  <w:rFonts w:asciiTheme="minorHAnsi" w:cstheme="minorBidi"/>
                                  <w:color w:val="000000" w:themeColor="dark1"/>
                                  <w:kern w:val="24"/>
                                  <w:szCs w:val="22"/>
                                </w:rPr>
                              </w:pPr>
                              <w:r>
                                <w:rPr>
                                  <w:rFonts w:asciiTheme="minorHAnsi" w:cstheme="minorBidi"/>
                                  <w:color w:val="000000" w:themeColor="dark1"/>
                                  <w:kern w:val="24"/>
                                  <w:szCs w:val="22"/>
                                  <w:u w:val="single"/>
                                </w:rPr>
                                <w:t>Exemple</w:t>
                              </w:r>
                              <w:r>
                                <w:rPr>
                                  <w:rFonts w:asciiTheme="minorHAnsi" w:cstheme="minorBidi"/>
                                  <w:color w:val="000000" w:themeColor="dark1"/>
                                  <w:kern w:val="24"/>
                                  <w:szCs w:val="22"/>
                                </w:rPr>
                                <w:t xml:space="preserve"> : Un employeur souhaite déposer une demande d’aide au tutorat pour les 2 années du contrat d’apprentissage (01/09/2025 au 31/08/2027).  </w:t>
                              </w:r>
                            </w:p>
                            <w:p w14:paraId="3188BCA4" w14:textId="77777777" w:rsidR="006A601B" w:rsidRDefault="006A601B" w:rsidP="006A601B">
                              <w:pPr>
                                <w:rPr>
                                  <w:rFonts w:asciiTheme="minorHAnsi" w:cstheme="minorBidi"/>
                                  <w:b/>
                                  <w:bCs/>
                                  <w:color w:val="4F81BD" w:themeColor="accent1"/>
                                  <w:kern w:val="24"/>
                                  <w:szCs w:val="22"/>
                                </w:rPr>
                              </w:pPr>
                              <w:r>
                                <w:rPr>
                                  <w:rFonts w:asciiTheme="minorHAnsi" w:cstheme="minorBidi"/>
                                  <w:b/>
                                  <w:bCs/>
                                  <w:color w:val="4F81BD" w:themeColor="accent1"/>
                                  <w:kern w:val="24"/>
                                  <w:szCs w:val="22"/>
                                </w:rPr>
                                <w:t xml:space="preserve">L’aide au tutorat doit être déposée par année d’apprentissage. </w:t>
                              </w:r>
                            </w:p>
                            <w:p w14:paraId="65B9B764" w14:textId="77777777" w:rsidR="006A601B" w:rsidRDefault="006A601B" w:rsidP="006A601B">
                              <w:pPr>
                                <w:rPr>
                                  <w:rFonts w:asciiTheme="minorHAnsi" w:cstheme="minorBidi"/>
                                  <w:b/>
                                  <w:bCs/>
                                  <w:color w:val="4F81BD" w:themeColor="accent1"/>
                                  <w:kern w:val="24"/>
                                  <w:szCs w:val="22"/>
                                </w:rPr>
                              </w:pPr>
                              <w:r>
                                <w:rPr>
                                  <w:rFonts w:asciiTheme="minorHAnsi" w:cstheme="minorBidi"/>
                                  <w:b/>
                                  <w:bCs/>
                                  <w:color w:val="4F81BD" w:themeColor="accent1"/>
                                  <w:kern w:val="24"/>
                                  <w:szCs w:val="22"/>
                                </w:rPr>
                                <w:t>L’employeur dépose une demande pour la 1</w:t>
                              </w:r>
                              <w:r>
                                <w:rPr>
                                  <w:rFonts w:asciiTheme="minorHAnsi" w:cstheme="minorBidi"/>
                                  <w:b/>
                                  <w:bCs/>
                                  <w:color w:val="4F81BD" w:themeColor="accent1"/>
                                  <w:kern w:val="24"/>
                                  <w:position w:val="7"/>
                                  <w:szCs w:val="22"/>
                                  <w:vertAlign w:val="superscript"/>
                                </w:rPr>
                                <w:t>ère</w:t>
                              </w:r>
                              <w:r>
                                <w:rPr>
                                  <w:rFonts w:asciiTheme="minorHAnsi" w:cstheme="minorBidi"/>
                                  <w:b/>
                                  <w:bCs/>
                                  <w:color w:val="4F81BD" w:themeColor="accent1"/>
                                  <w:kern w:val="24"/>
                                  <w:szCs w:val="22"/>
                                </w:rPr>
                                <w:t xml:space="preserve"> année d’apprentissage soit du 01/09/2025 au 31/08/2026.</w:t>
                              </w:r>
                            </w:p>
                            <w:p w14:paraId="20BD7309" w14:textId="77777777" w:rsidR="006A601B" w:rsidRDefault="006A601B" w:rsidP="006A601B">
                              <w:pPr>
                                <w:rPr>
                                  <w:rFonts w:asciiTheme="minorHAnsi" w:cstheme="minorBidi"/>
                                  <w:b/>
                                  <w:bCs/>
                                  <w:color w:val="000000" w:themeColor="dark1"/>
                                  <w:kern w:val="24"/>
                                  <w:szCs w:val="22"/>
                                </w:rPr>
                              </w:pPr>
                              <w:r>
                                <w:rPr>
                                  <w:rFonts w:asciiTheme="minorHAnsi" w:cstheme="minorBidi"/>
                                  <w:b/>
                                  <w:bCs/>
                                  <w:color w:val="000000" w:themeColor="dark1"/>
                                  <w:kern w:val="24"/>
                                  <w:szCs w:val="22"/>
                                </w:rPr>
                                <w:t>L’employeur souhaite le versement de son aide tous les 3 mois (au trimestre)</w:t>
                              </w:r>
                            </w:p>
                          </w:txbxContent>
                        </wps:txbx>
                        <wps:bodyPr rtlCol="0" anchor="ctr"/>
                      </wps:wsp>
                      <wps:wsp>
                        <wps:cNvPr id="124" name="Flèche : bas 124"/>
                        <wps:cNvSpPr/>
                        <wps:spPr>
                          <a:xfrm>
                            <a:off x="3156626" y="3671327"/>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125" name="Flèche : bas 125"/>
                        <wps:cNvSpPr/>
                        <wps:spPr>
                          <a:xfrm>
                            <a:off x="3156626" y="4609371"/>
                            <a:ext cx="130596" cy="219128"/>
                          </a:xfrm>
                          <a:prstGeom prst="downArrow">
                            <a:avLst/>
                          </a:prstGeom>
                          <a:solidFill>
                            <a:schemeClr val="accent1">
                              <a:lumMod val="40000"/>
                              <a:lumOff val="6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bodyPr rtlCol="0" anchor="ctr"/>
                      </wps:wsp>
                      <wps:wsp>
                        <wps:cNvPr id="126" name="ZoneTexte 51"/>
                        <wps:cNvSpPr txBox="1"/>
                        <wps:spPr>
                          <a:xfrm>
                            <a:off x="4741952" y="4828371"/>
                            <a:ext cx="1846579" cy="1217294"/>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69CDFD37"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Par exemple si l’employeur choisit :</w:t>
                              </w:r>
                            </w:p>
                            <w:p w14:paraId="1E780518"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Trimestre</w:t>
                              </w:r>
                              <w:r>
                                <w:rPr>
                                  <w:rFonts w:asciiTheme="minorHAnsi" w:cstheme="minorBidi"/>
                                  <w:color w:val="000000" w:themeColor="dark1"/>
                                  <w:kern w:val="24"/>
                                  <w:sz w:val="16"/>
                                  <w:szCs w:val="16"/>
                                </w:rPr>
                                <w:t xml:space="preserve"> : les justificatifs devront être produits pour le 30/11/2026, 28/02/2026, 31/05/2026, 31/08/2026</w:t>
                              </w:r>
                            </w:p>
                            <w:p w14:paraId="7D682296"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Semestre</w:t>
                              </w:r>
                              <w:r>
                                <w:rPr>
                                  <w:rFonts w:asciiTheme="minorHAnsi" w:cstheme="minorBidi"/>
                                  <w:color w:val="000000" w:themeColor="dark1"/>
                                  <w:kern w:val="24"/>
                                  <w:sz w:val="16"/>
                                  <w:szCs w:val="16"/>
                                </w:rPr>
                                <w:t xml:space="preserve"> : les justificatifs devront être produits pour le 31/05/2026 et 31/12/2026</w:t>
                              </w:r>
                            </w:p>
                            <w:p w14:paraId="1F03CF87"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Annuel</w:t>
                              </w:r>
                              <w:r>
                                <w:rPr>
                                  <w:rFonts w:asciiTheme="minorHAnsi" w:cstheme="minorBidi"/>
                                  <w:color w:val="000000" w:themeColor="dark1"/>
                                  <w:kern w:val="24"/>
                                  <w:sz w:val="16"/>
                                  <w:szCs w:val="16"/>
                                </w:rPr>
                                <w:t xml:space="preserve"> : les justificatifs devront être produits pour le 31/08/2026</w:t>
                              </w:r>
                            </w:p>
                          </w:txbxContent>
                        </wps:txbx>
                        <wps:bodyPr wrap="square" rtlCol="0">
                          <a:spAutoFit/>
                        </wps:bodyPr>
                      </wps:wsp>
                      <wps:wsp>
                        <wps:cNvPr id="127" name="Flèche : bas 127"/>
                        <wps:cNvSpPr/>
                        <wps:spPr>
                          <a:xfrm>
                            <a:off x="3159569" y="5631666"/>
                            <a:ext cx="130596" cy="219128"/>
                          </a:xfrm>
                          <a:prstGeom prst="downArrow">
                            <a:avLst/>
                          </a:prstGeom>
                          <a:solidFill>
                            <a:schemeClr val="accent1">
                              <a:lumMod val="40000"/>
                              <a:lumOff val="6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bodyPr rtlCol="0" anchor="ctr"/>
                      </wps:wsp>
                      <wps:wsp>
                        <wps:cNvPr id="128" name="Flèche : bas 128"/>
                        <wps:cNvSpPr/>
                        <wps:spPr>
                          <a:xfrm>
                            <a:off x="3159569" y="6588326"/>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129" name="Connecteur droit avec flèche 129"/>
                        <wps:cNvCnPr>
                          <a:cxnSpLocks/>
                        </wps:cNvCnPr>
                        <wps:spPr>
                          <a:xfrm>
                            <a:off x="4442012" y="2183437"/>
                            <a:ext cx="284970" cy="8021"/>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30" name="Connecteur droit avec flèche 130"/>
                        <wps:cNvCnPr>
                          <a:cxnSpLocks/>
                        </wps:cNvCnPr>
                        <wps:spPr>
                          <a:xfrm>
                            <a:off x="4482321" y="3391327"/>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31" name="Connecteur droit avec flèche 131"/>
                        <wps:cNvCnPr>
                          <a:cxnSpLocks/>
                        </wps:cNvCnPr>
                        <wps:spPr>
                          <a:xfrm>
                            <a:off x="4482321" y="7173734"/>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32" name="Rectangle : carré corné 132"/>
                        <wps:cNvSpPr/>
                        <wps:spPr>
                          <a:xfrm>
                            <a:off x="319225" y="1526039"/>
                            <a:ext cx="1277267" cy="1351403"/>
                          </a:xfrm>
                          <a:prstGeom prst="foldedCorner">
                            <a:avLst/>
                          </a:prstGeom>
                          <a:solidFill>
                            <a:schemeClr val="bg1"/>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B72BEA" w14:textId="77777777" w:rsidR="006A601B" w:rsidRDefault="006A601B" w:rsidP="006A601B">
                              <w:pPr>
                                <w:jc w:val="center"/>
                                <w:rPr>
                                  <w:rFonts w:asciiTheme="minorHAnsi" w:cstheme="minorBidi"/>
                                  <w:b/>
                                  <w:bCs/>
                                  <w:color w:val="000000" w:themeColor="text1"/>
                                  <w:kern w:val="24"/>
                                  <w:sz w:val="16"/>
                                  <w:szCs w:val="16"/>
                                </w:rPr>
                              </w:pPr>
                              <w:r>
                                <w:rPr>
                                  <w:rFonts w:asciiTheme="minorHAnsi" w:cstheme="minorBidi"/>
                                  <w:b/>
                                  <w:bCs/>
                                  <w:color w:val="000000" w:themeColor="text1"/>
                                  <w:kern w:val="24"/>
                                  <w:sz w:val="16"/>
                                  <w:szCs w:val="16"/>
                                </w:rPr>
                                <w:t>CONTRAT D’APPRENTISSAGE</w:t>
                              </w:r>
                            </w:p>
                            <w:p w14:paraId="0F1CA905" w14:textId="77777777" w:rsidR="006A601B" w:rsidRDefault="006A601B" w:rsidP="006A601B">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 xml:space="preserve">2 ans </w:t>
                              </w:r>
                            </w:p>
                            <w:p w14:paraId="598CE5C7" w14:textId="77777777" w:rsidR="006A601B" w:rsidRDefault="006A601B" w:rsidP="006A601B">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Du 01/09/2025 au 31/08/2027</w:t>
                              </w:r>
                            </w:p>
                          </w:txbxContent>
                        </wps:txbx>
                        <wps:bodyPr rtlCol="0" anchor="ctr"/>
                      </wps:wsp>
                      <wps:wsp>
                        <wps:cNvPr id="133" name="Flèche : bas 133"/>
                        <wps:cNvSpPr/>
                        <wps:spPr>
                          <a:xfrm rot="16200000">
                            <a:off x="1733866" y="2016596"/>
                            <a:ext cx="130596" cy="219128"/>
                          </a:xfrm>
                          <a:prstGeom prst="downArrow">
                            <a:avLst/>
                          </a:prstGeom>
                          <a:solidFill>
                            <a:schemeClr val="accent2"/>
                          </a:solidFill>
                          <a:ln>
                            <a:solidFill>
                              <a:schemeClr val="accent2"/>
                            </a:solidFill>
                          </a:ln>
                        </wps:spPr>
                        <wps:style>
                          <a:lnRef idx="2">
                            <a:schemeClr val="accent6"/>
                          </a:lnRef>
                          <a:fillRef idx="1">
                            <a:schemeClr val="lt1"/>
                          </a:fillRef>
                          <a:effectRef idx="0">
                            <a:schemeClr val="accent6"/>
                          </a:effectRef>
                          <a:fontRef idx="minor">
                            <a:schemeClr val="dk1"/>
                          </a:fontRef>
                        </wps:style>
                        <wps:bodyPr rtlCol="0" anchor="ctr"/>
                      </wps:wsp>
                      <wpg:grpSp>
                        <wpg:cNvPr id="134" name="Groupe 134"/>
                        <wpg:cNvGrpSpPr/>
                        <wpg:grpSpPr>
                          <a:xfrm>
                            <a:off x="0" y="5231020"/>
                            <a:ext cx="2045887" cy="1970081"/>
                            <a:chOff x="0" y="5231020"/>
                            <a:chExt cx="2045887" cy="1970081"/>
                          </a:xfrm>
                        </wpg:grpSpPr>
                        <wps:wsp>
                          <wps:cNvPr id="135" name="Connecteur : en angle 135"/>
                          <wps:cNvCnPr>
                            <a:cxnSpLocks/>
                          </wps:cNvCnPr>
                          <wps:spPr>
                            <a:xfrm rot="10800000" flipH="1">
                              <a:off x="2005578" y="5231020"/>
                              <a:ext cx="40309" cy="1970081"/>
                            </a:xfrm>
                            <a:prstGeom prst="bentConnector3">
                              <a:avLst>
                                <a:gd name="adj1" fmla="val -2117244"/>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36" name="ZoneTexte 7"/>
                          <wps:cNvSpPr txBox="1"/>
                          <wps:spPr>
                            <a:xfrm>
                              <a:off x="0" y="5881090"/>
                              <a:ext cx="1276985" cy="603250"/>
                            </a:xfrm>
                            <a:prstGeom prst="rect">
                              <a:avLst/>
                            </a:prstGeom>
                            <a:noFill/>
                          </wps:spPr>
                          <wps:txbx>
                            <w:txbxContent>
                              <w:p w14:paraId="01913316" w14:textId="77777777" w:rsidR="006A601B" w:rsidRDefault="006A601B" w:rsidP="006A601B">
                                <w:pPr>
                                  <w:jc w:val="center"/>
                                  <w:rPr>
                                    <w:rFonts w:asciiTheme="minorHAnsi" w:cstheme="minorBidi"/>
                                    <w:color w:val="4F81BD" w:themeColor="accent1"/>
                                    <w:kern w:val="24"/>
                                    <w:sz w:val="24"/>
                                  </w:rPr>
                                </w:pPr>
                                <w:r>
                                  <w:rPr>
                                    <w:rFonts w:asciiTheme="minorHAnsi" w:cstheme="minorBidi"/>
                                    <w:color w:val="4F81BD" w:themeColor="accent1"/>
                                    <w:kern w:val="24"/>
                                  </w:rPr>
                                  <w:t>Il ne s’agit pas</w:t>
                                </w:r>
                              </w:p>
                              <w:p w14:paraId="3A617190" w14:textId="77777777" w:rsidR="006A601B" w:rsidRDefault="006A601B" w:rsidP="006A601B">
                                <w:pPr>
                                  <w:jc w:val="center"/>
                                  <w:rPr>
                                    <w:rFonts w:asciiTheme="minorHAnsi" w:cstheme="minorBidi"/>
                                    <w:color w:val="4F81BD" w:themeColor="accent1"/>
                                    <w:kern w:val="24"/>
                                  </w:rPr>
                                </w:pPr>
                                <w:r>
                                  <w:rPr>
                                    <w:rFonts w:asciiTheme="minorHAnsi" w:cstheme="minorBidi"/>
                                    <w:color w:val="4F81BD" w:themeColor="accent1"/>
                                    <w:kern w:val="24"/>
                                  </w:rPr>
                                  <w:t>du dernier versement</w:t>
                                </w:r>
                              </w:p>
                            </w:txbxContent>
                          </wps:txbx>
                          <wps:bodyPr wrap="square" rtlCol="0">
                            <a:spAutoFit/>
                          </wps:bodyPr>
                        </wps:wsp>
                      </wpg:grpSp>
                      <wps:wsp>
                        <wps:cNvPr id="137" name="Rectangle : coins arrondis 137"/>
                        <wps:cNvSpPr/>
                        <wps:spPr>
                          <a:xfrm>
                            <a:off x="497840" y="7876759"/>
                            <a:ext cx="6131560" cy="561136"/>
                          </a:xfrm>
                          <a:prstGeom prst="roundRect">
                            <a:avLst/>
                          </a:prstGeom>
                          <a:solidFill>
                            <a:schemeClr val="accent6">
                              <a:lumMod val="40000"/>
                              <a:lumOff val="60000"/>
                            </a:schemeClr>
                          </a:solidFill>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9785D10" w14:textId="77777777" w:rsidR="006A601B" w:rsidRPr="003B5F04" w:rsidRDefault="006A601B" w:rsidP="006A601B">
                              <w:pPr>
                                <w:jc w:val="center"/>
                                <w:rPr>
                                  <w:rFonts w:asciiTheme="minorHAnsi" w:cstheme="minorBidi"/>
                                  <w:color w:val="000000" w:themeColor="dark1"/>
                                  <w:kern w:val="24"/>
                                  <w:sz w:val="20"/>
                                  <w:szCs w:val="20"/>
                                </w:rPr>
                              </w:pPr>
                              <w:r w:rsidRPr="003B5F04">
                                <w:rPr>
                                  <w:rFonts w:asciiTheme="minorHAnsi" w:cstheme="minorBidi"/>
                                  <w:color w:val="000000" w:themeColor="dark1"/>
                                  <w:kern w:val="24"/>
                                  <w:sz w:val="20"/>
                                  <w:szCs w:val="20"/>
                                </w:rPr>
                                <w:t>L’employeur doit effectuer une nouvelle demande pour la 2</w:t>
                              </w:r>
                              <w:r w:rsidRPr="003B5F04">
                                <w:rPr>
                                  <w:rFonts w:asciiTheme="minorHAnsi" w:cstheme="minorBidi"/>
                                  <w:color w:val="000000" w:themeColor="dark1"/>
                                  <w:kern w:val="24"/>
                                  <w:sz w:val="20"/>
                                  <w:szCs w:val="20"/>
                                  <w:vertAlign w:val="superscript"/>
                                </w:rPr>
                                <w:t>ème</w:t>
                              </w:r>
                              <w:r>
                                <w:rPr>
                                  <w:rFonts w:asciiTheme="minorHAnsi" w:cstheme="minorBidi"/>
                                  <w:color w:val="000000" w:themeColor="dark1"/>
                                  <w:kern w:val="24"/>
                                  <w:sz w:val="20"/>
                                  <w:szCs w:val="20"/>
                                </w:rPr>
                                <w:t xml:space="preserve"> </w:t>
                              </w:r>
                              <w:r w:rsidRPr="003B5F04">
                                <w:rPr>
                                  <w:rFonts w:asciiTheme="minorHAnsi" w:cstheme="minorBidi"/>
                                  <w:color w:val="000000" w:themeColor="dark1"/>
                                  <w:kern w:val="24"/>
                                  <w:sz w:val="20"/>
                                  <w:szCs w:val="20"/>
                                </w:rPr>
                                <w:t>année d’apprentissage</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71E9639" id="_x0000_s1127" style="position:absolute;margin-left:-34.45pt;margin-top:-.05pt;width:522pt;height:664.4pt;z-index:251669504;mso-width-relative:margin;mso-height-relative:margin" coordsize="66294,8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">
                <v:shape id="Connecteur droit avec flèche 106" o:spid="_x0000_s1128" type="#_x0000_t32" style="position:absolute;left:44670;top:52036;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" strokecolor="black [3040]">
                  <o:lock v:ext="edit" shapetype="f"/>
                </v:shape>
                <v:shape id="Connecteur droit avec flèche 107" o:spid="_x0000_s1129" type="#_x0000_t32" style="position:absolute;left:44670;top:42452;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" strokecolor="black [3040]">
                  <o:lock v:ext="edit" shapetype="f"/>
                </v:shape>
                <v:roundrect id="Rectangle : coins arrondis 108" o:spid="_x0000_s1130" style="position:absolute;left:20018;top:14782;width:24402;height:141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" fillcolor="white [3201]" strokecolor="#f79646 [3209]">
                  <v:textbox>
                    <w:txbxContent>
                      <w:p w14:paraId="7B34D416" w14:textId="77777777" w:rsidR="006A601B" w:rsidRDefault="006A601B" w:rsidP="006A601B">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1</w:t>
                        </w:r>
                        <w:r>
                          <w:rPr>
                            <w:rFonts w:asciiTheme="minorHAnsi" w:cstheme="minorBidi"/>
                            <w:b/>
                            <w:bCs/>
                            <w:color w:val="000000" w:themeColor="dark1"/>
                            <w:kern w:val="24"/>
                            <w:position w:val="6"/>
                            <w:sz w:val="20"/>
                            <w:szCs w:val="20"/>
                            <w:vertAlign w:val="superscript"/>
                          </w:rPr>
                          <w:t>ère</w:t>
                        </w:r>
                        <w:r>
                          <w:rPr>
                            <w:rFonts w:asciiTheme="minorHAnsi" w:cstheme="minorBidi"/>
                            <w:b/>
                            <w:bCs/>
                            <w:color w:val="000000" w:themeColor="dark1"/>
                            <w:kern w:val="24"/>
                            <w:sz w:val="20"/>
                            <w:szCs w:val="20"/>
                          </w:rPr>
                          <w:t xml:space="preserve"> année</w:t>
                        </w:r>
                      </w:p>
                      <w:p w14:paraId="34B93AFE"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Pour la 1</w:t>
                        </w:r>
                        <w:r>
                          <w:rPr>
                            <w:rFonts w:asciiTheme="minorHAnsi" w:cstheme="minorBidi"/>
                            <w:b/>
                            <w:bCs/>
                            <w:color w:val="000000" w:themeColor="dark1"/>
                            <w:kern w:val="24"/>
                            <w:position w:val="5"/>
                            <w:sz w:val="16"/>
                            <w:szCs w:val="16"/>
                            <w:vertAlign w:val="superscript"/>
                          </w:rPr>
                          <w:t>ère</w:t>
                        </w:r>
                        <w:r>
                          <w:rPr>
                            <w:rFonts w:asciiTheme="minorHAnsi" w:cstheme="minorBidi"/>
                            <w:b/>
                            <w:bCs/>
                            <w:color w:val="000000" w:themeColor="dark1"/>
                            <w:kern w:val="24"/>
                            <w:sz w:val="16"/>
                            <w:szCs w:val="16"/>
                          </w:rPr>
                          <w:t xml:space="preserve"> année d’apprentissage soit du 01/09/2025 au 31/08/2026</w:t>
                        </w:r>
                      </w:p>
                      <w:p w14:paraId="4118E46F"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montant à demander sur PEP’S :</w:t>
                        </w:r>
                      </w:p>
                      <w:p w14:paraId="73005F12" w14:textId="77777777" w:rsidR="006A601B" w:rsidRPr="00621CCE" w:rsidRDefault="006A601B" w:rsidP="006A601B">
                        <w:pPr>
                          <w:ind w:left="-142"/>
                          <w:jc w:val="center"/>
                          <w:rPr>
                            <w:rFonts w:asciiTheme="minorHAnsi" w:cstheme="minorBidi"/>
                            <w:color w:val="000000" w:themeColor="dark1"/>
                            <w:kern w:val="24"/>
                            <w:sz w:val="16"/>
                            <w:szCs w:val="16"/>
                          </w:rPr>
                        </w:pPr>
                        <w:r w:rsidRPr="00621CCE">
                          <w:rPr>
                            <w:rFonts w:asciiTheme="minorHAnsi" w:cstheme="minorBidi"/>
                            <w:color w:val="000000" w:themeColor="dark1"/>
                            <w:kern w:val="24"/>
                            <w:sz w:val="16"/>
                            <w:szCs w:val="16"/>
                          </w:rPr>
                          <w:t>nombre d’heures tutorat par mois entre le 01/09/2025 et 31/08/2026 x coût horaire du tuteur</w:t>
                        </w:r>
                      </w:p>
                      <w:p w14:paraId="704C3331" w14:textId="77777777" w:rsidR="006A601B" w:rsidRPr="00621CCE" w:rsidRDefault="006A601B" w:rsidP="006A601B">
                        <w:pPr>
                          <w:jc w:val="center"/>
                          <w:rPr>
                            <w:rFonts w:asciiTheme="minorHAnsi" w:cstheme="minorBidi"/>
                            <w:color w:val="000000" w:themeColor="dark1"/>
                            <w:kern w:val="24"/>
                            <w:sz w:val="16"/>
                            <w:szCs w:val="16"/>
                          </w:rPr>
                        </w:pPr>
                        <w:r w:rsidRPr="00621CCE">
                          <w:rPr>
                            <w:rFonts w:asciiTheme="minorHAnsi" w:cstheme="minorBidi"/>
                            <w:color w:val="000000" w:themeColor="dark1"/>
                            <w:kern w:val="24"/>
                            <w:sz w:val="16"/>
                            <w:szCs w:val="16"/>
                          </w:rPr>
                          <w:t>Dans la limite de 20 heures par mois et taux horaire maximum de 20,50€</w:t>
                        </w:r>
                      </w:p>
                    </w:txbxContent>
                  </v:textbox>
                </v:roundrect>
                <v:shape id="ZoneTexte 10" o:spid="_x0000_s1131" type="#_x0000_t202" style="position:absolute;left:47267;top:17759;width:18465;height:7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" fillcolor="#daeef3 [664]" strokecolor="black [3213]">
                  <v:shadow on="t" color="black" opacity="24903f" origin=",.5" offset="0,.55556mm"/>
                  <v:textbox style="mso-fit-shape-to-text:t">
                    <w:txbxContent>
                      <w:p w14:paraId="3654D02B"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La demande d’aide doit être déposée sur PEP’S </w:t>
                        </w:r>
                      </w:p>
                      <w:p w14:paraId="6EC2D4B7"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u w:val="single"/>
                          </w:rPr>
                          <w:t xml:space="preserve"> par année d’apprentissage</w:t>
                        </w:r>
                      </w:p>
                      <w:p w14:paraId="43675B2E"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ère</w:t>
                        </w:r>
                        <w:r>
                          <w:rPr>
                            <w:rFonts w:asciiTheme="minorHAnsi" w:cstheme="minorBidi"/>
                            <w:color w:val="000000" w:themeColor="dark1"/>
                            <w:kern w:val="24"/>
                            <w:sz w:val="16"/>
                            <w:szCs w:val="16"/>
                          </w:rPr>
                          <w:t xml:space="preserve"> année : 01/09/2025 au 31/08/2026</w:t>
                        </w:r>
                      </w:p>
                      <w:p w14:paraId="6F21C05C"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2</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01/09/2026 au 31/08/2027</w:t>
                        </w:r>
                      </w:p>
                    </w:txbxContent>
                  </v:textbox>
                </v:shape>
                <v:shape id="ZoneTexte 15" o:spid="_x0000_s1132" type="#_x0000_t202" style="position:absolute;left:47416;top:29842;width:18472;height:7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" fillcolor="#daeef3 [664]" strokecolor="black [3213]">
                  <v:shadow on="t" color="black" opacity="24903f" origin=",.5" offset="0,.55556mm"/>
                  <v:textbox style="mso-fit-shape-to-text:t">
                    <w:txbxContent>
                      <w:p w14:paraId="58EA3CF9" w14:textId="77777777" w:rsidR="006A601B" w:rsidRPr="00621CCE" w:rsidRDefault="006A601B" w:rsidP="006A601B">
                        <w:pPr>
                          <w:rPr>
                            <w:rFonts w:asciiTheme="minorHAnsi" w:cstheme="minorBidi"/>
                            <w:color w:val="000000" w:themeColor="dark1"/>
                            <w:kern w:val="24"/>
                            <w:sz w:val="16"/>
                            <w:szCs w:val="16"/>
                          </w:rPr>
                        </w:pPr>
                        <w:r>
                          <w:rPr>
                            <w:rFonts w:asciiTheme="minorHAnsi" w:cstheme="minorBidi"/>
                            <w:b/>
                            <w:bCs/>
                            <w:color w:val="000000" w:themeColor="dark1"/>
                            <w:kern w:val="24"/>
                            <w:sz w:val="16"/>
                            <w:szCs w:val="16"/>
                          </w:rPr>
                          <w:t xml:space="preserve">La périodicité </w:t>
                        </w:r>
                        <w:r w:rsidRPr="00621CCE">
                          <w:rPr>
                            <w:rFonts w:asciiTheme="minorHAnsi" w:cstheme="minorBidi"/>
                            <w:color w:val="000000" w:themeColor="dark1"/>
                            <w:kern w:val="24"/>
                            <w:sz w:val="16"/>
                            <w:szCs w:val="16"/>
                          </w:rPr>
                          <w:t>correspond à la période choisie pour le paiement sur la base des justificatifs de paiement transmis dans la cadre du montant accordé sous réserve de justifications pour la période.</w:t>
                        </w:r>
                      </w:p>
                    </w:txbxContent>
                  </v:textbox>
                </v:shape>
                <v:shape id="Flèche : bas 111" o:spid="_x0000_s1133" type="#_x0000_t67" style="position:absolute;left:31486;top:29234;width:1306;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" adj="15163" fillcolor="#f79646 [3209]" strokecolor="#f79646 [3209]" strokeweight="2pt"/>
                <v:roundrect id="Rectangle : coins arrondis 112" o:spid="_x0000_s1134" style="position:absolute;left:20421;top:31774;width:24402;height:4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" fillcolor="white [3201]" strokecolor="#f79646 [3209]">
                  <v:textbox>
                    <w:txbxContent>
                      <w:p w14:paraId="72BC7C84"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Périodicité choisie pour le versement de l’aide</w:t>
                        </w:r>
                      </w:p>
                      <w:p w14:paraId="4401D74D"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TRIMESTRIELLE – SEMESTRIELLE -ANNUELLE</w:t>
                        </w:r>
                      </w:p>
                    </w:txbxContent>
                  </v:textbox>
                </v:roundrect>
                <v:roundrect id="Rectangle : coins arrondis 113" o:spid="_x0000_s1135" style="position:absolute;left:20458;top:39460;width:24365;height:6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" fillcolor="white [3201]" strokecolor="#4f81bd [3204]">
                  <v:stroke dashstyle="3 1"/>
                  <v:textbox>
                    <w:txbxContent>
                      <w:p w14:paraId="3E4DE78F"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FIPHFP donne un accord de prise en charge maximale pour la période du 01/09/2025 au 31/08/2026</w:t>
                        </w:r>
                      </w:p>
                    </w:txbxContent>
                  </v:textbox>
                </v:roundrect>
                <v:shape id="ZoneTexte 21" o:spid="_x0000_s1136" type="#_x0000_t202" style="position:absolute;left:47419;top:39459;width:18466;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" fillcolor="#daeef3 [664]" strokecolor="black [3213]">
                  <v:shadow on="t" color="black" opacity="24903f" origin=",.5" offset="0,.55556mm"/>
                  <v:textbox style="mso-fit-shape-to-text:t">
                    <w:txbxContent>
                      <w:p w14:paraId="54DE410E"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accordé est </w:t>
                        </w:r>
                        <w:r>
                          <w:rPr>
                            <w:rFonts w:asciiTheme="minorHAnsi" w:cstheme="minorBidi"/>
                            <w:b/>
                            <w:bCs/>
                            <w:color w:val="000000" w:themeColor="dark1"/>
                            <w:kern w:val="24"/>
                            <w:sz w:val="16"/>
                            <w:szCs w:val="16"/>
                          </w:rPr>
                          <w:t xml:space="preserve">le montant maximum </w:t>
                        </w:r>
                        <w:r>
                          <w:rPr>
                            <w:rFonts w:asciiTheme="minorHAnsi" w:cstheme="minorBidi"/>
                            <w:color w:val="000000" w:themeColor="dark1"/>
                            <w:kern w:val="24"/>
                            <w:sz w:val="16"/>
                            <w:szCs w:val="16"/>
                          </w:rPr>
                          <w:t xml:space="preserve">auquel l’employeur pourra prétendre sur la période totale soit du </w:t>
                        </w:r>
                        <w:r>
                          <w:rPr>
                            <w:rFonts w:asciiTheme="minorHAnsi" w:cstheme="minorBidi"/>
                            <w:b/>
                            <w:bCs/>
                            <w:color w:val="000000" w:themeColor="dark1"/>
                            <w:kern w:val="24"/>
                            <w:sz w:val="16"/>
                            <w:szCs w:val="16"/>
                          </w:rPr>
                          <w:t>01/09/2025 au 31/08/2026</w:t>
                        </w:r>
                      </w:p>
                    </w:txbxContent>
                  </v:textbox>
                </v:shape>
                <v:roundrect id="Rectangle : coins arrondis 115" o:spid="_x0000_s1137" style="position:absolute;left:20458;top:48539;width:24365;height:7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" fillcolor="white [3201]" strokecolor="#4f81bd [3204]">
                  <v:stroke dashstyle="3 1"/>
                  <v:textbox>
                    <w:txbxContent>
                      <w:p w14:paraId="5EF7098B"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FIPFHP demande les justificatifs de paiement selon la périodicité choisie </w:t>
                        </w:r>
                      </w:p>
                      <w:p w14:paraId="46360B9D"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de la période,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semestre, fin de période)</w:t>
                        </w:r>
                      </w:p>
                    </w:txbxContent>
                  </v:textbox>
                </v:roundrect>
                <v:roundrect id="Rectangle : coins arrondis 116" o:spid="_x0000_s1138" style="position:absolute;left:20458;top:58922;width:24402;height:6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" fillcolor="white [3201]" strokecolor="#f79646 [3209]">
                  <v:textbox>
                    <w:txbxContent>
                      <w:p w14:paraId="171F1DFA"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L’employeur devra déposer les documents nécessaires au paiement pour la période écoulée selon la périodicité choisie</w:t>
                        </w:r>
                      </w:p>
                    </w:txbxContent>
                  </v:textbox>
                </v:roundrect>
                <v:shape id="ZoneTexte 27" o:spid="_x0000_s1139" type="#_x0000_t202" style="position:absolute;left:47513;top:68305;width:18527;height:5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" fillcolor="#daeef3 [664]" strokecolor="black [3213]" strokeweight=".5pt">
                  <v:textbox style="mso-fit-shape-to-text:t">
                    <w:txbxContent>
                      <w:p w14:paraId="30982577"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versé par le FIPHFP correspond au </w:t>
                        </w:r>
                        <w:r>
                          <w:rPr>
                            <w:rFonts w:asciiTheme="minorHAnsi" w:cstheme="minorBidi"/>
                            <w:b/>
                            <w:bCs/>
                            <w:color w:val="000000" w:themeColor="dark1"/>
                            <w:kern w:val="24"/>
                            <w:sz w:val="16"/>
                            <w:szCs w:val="16"/>
                          </w:rPr>
                          <w:t>montant des dépenses payées pour la période dans la limite du montant global accordé</w:t>
                        </w:r>
                      </w:p>
                    </w:txbxContent>
                  </v:textbox>
                </v:shape>
                <v:roundrect id="Rectangle : coins arrondis 118" o:spid="_x0000_s1140" style="position:absolute;left:20055;top:68309;width:24365;height:69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" fillcolor="white [3201]" strokecolor="#4f81bd [3204]">
                  <v:stroke dashstyle="3 1"/>
                  <v:textbox>
                    <w:txbxContent>
                      <w:p w14:paraId="16BEDDB1"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Après étude des documents le FIPHFP procédera au paiement du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semestre ou la totalité selon la périodicité choisie</w:t>
                        </w:r>
                      </w:p>
                    </w:txbxContent>
                  </v:textbox>
                </v:roundrect>
                <v:roundrect id="Rectangle : coins arrondis 119" o:spid="_x0000_s1141" style="position:absolute;left:3636;top:35681;width:1956;height:32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" fillcolor="white [3201]" strokecolor="#f79646 [3209]" strokeweight="2pt"/>
                <v:shape id="ZoneTexte 2" o:spid="_x0000_s1142" type="#_x0000_t202" style="position:absolute;left:5321;top:34819;width:7493;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73C23401" w14:textId="77777777" w:rsidR="006A601B" w:rsidRDefault="006A601B" w:rsidP="006A601B">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l’employeur</w:t>
                        </w:r>
                      </w:p>
                    </w:txbxContent>
                  </v:textbox>
                </v:shape>
                <v:roundrect id="Rectangle : coins arrondis 121" o:spid="_x0000_s1143" style="position:absolute;left:3636;top:40328;width:1956;height:3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" fillcolor="white [3201]" strokecolor="#4f81bd [3204]" strokeweight="2pt">
                  <v:stroke dashstyle="3 1"/>
                </v:roundrect>
                <v:shape id="ZoneTexte 8" o:spid="_x0000_s1144" type="#_x0000_t202" style="position:absolute;left:5321;top:39737;width:7493;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" filled="f" stroked="f">
                  <v:textbox style="mso-fit-shape-to-text:t">
                    <w:txbxContent>
                      <w:p w14:paraId="70CB613F" w14:textId="77777777" w:rsidR="006A601B" w:rsidRDefault="006A601B" w:rsidP="006A601B">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 FIPHFP</w:t>
                        </w:r>
                      </w:p>
                    </w:txbxContent>
                  </v:textbox>
                </v:shape>
                <v:roundrect id="Rectangle : coins arrondis 123" o:spid="_x0000_s1145" style="position:absolute;left:2668;width:63223;height:131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" fillcolor="white [3201]" strokecolor="#4f81bd [3204]" strokeweight="2pt">
                  <v:textbox>
                    <w:txbxContent>
                      <w:p w14:paraId="5BE1FEC2" w14:textId="77777777" w:rsidR="006A601B" w:rsidRDefault="006A601B" w:rsidP="006A601B">
                        <w:pPr>
                          <w:jc w:val="center"/>
                          <w:rPr>
                            <w:rFonts w:asciiTheme="minorHAnsi" w:cstheme="minorBidi"/>
                            <w:b/>
                            <w:bCs/>
                            <w:color w:val="000000" w:themeColor="dark1"/>
                            <w:kern w:val="24"/>
                            <w:szCs w:val="22"/>
                          </w:rPr>
                        </w:pPr>
                        <w:r>
                          <w:rPr>
                            <w:rFonts w:asciiTheme="minorHAnsi" w:cstheme="minorBidi"/>
                            <w:b/>
                            <w:bCs/>
                            <w:color w:val="000000" w:themeColor="dark1"/>
                            <w:kern w:val="24"/>
                            <w:szCs w:val="22"/>
                          </w:rPr>
                          <w:t>AIDE AU TUTORAT D’ACCOMPAGNEMENT D’UNE PERSONNE EN SITUATION DE HANDICAP</w:t>
                        </w:r>
                      </w:p>
                      <w:p w14:paraId="07F733BE" w14:textId="77777777" w:rsidR="006A601B" w:rsidRDefault="006A601B" w:rsidP="006A601B">
                        <w:pPr>
                          <w:rPr>
                            <w:rFonts w:asciiTheme="minorHAnsi" w:cstheme="minorBidi"/>
                            <w:color w:val="000000" w:themeColor="dark1"/>
                            <w:kern w:val="24"/>
                            <w:szCs w:val="22"/>
                          </w:rPr>
                        </w:pPr>
                        <w:r>
                          <w:rPr>
                            <w:rFonts w:asciiTheme="minorHAnsi" w:cstheme="minorBidi"/>
                            <w:color w:val="000000" w:themeColor="dark1"/>
                            <w:kern w:val="24"/>
                            <w:szCs w:val="22"/>
                            <w:u w:val="single"/>
                          </w:rPr>
                          <w:t>Exemple</w:t>
                        </w:r>
                        <w:r>
                          <w:rPr>
                            <w:rFonts w:asciiTheme="minorHAnsi" w:cstheme="minorBidi"/>
                            <w:color w:val="000000" w:themeColor="dark1"/>
                            <w:kern w:val="24"/>
                            <w:szCs w:val="22"/>
                          </w:rPr>
                          <w:t xml:space="preserve"> : Un employeur souhaite déposer une demande d’aide au tutorat pour les 2 années du contrat d’apprentissage (01/09/2025 au 31/08/2027).  </w:t>
                        </w:r>
                      </w:p>
                      <w:p w14:paraId="3188BCA4" w14:textId="77777777" w:rsidR="006A601B" w:rsidRDefault="006A601B" w:rsidP="006A601B">
                        <w:pPr>
                          <w:rPr>
                            <w:rFonts w:asciiTheme="minorHAnsi" w:cstheme="minorBidi"/>
                            <w:b/>
                            <w:bCs/>
                            <w:color w:val="4F81BD" w:themeColor="accent1"/>
                            <w:kern w:val="24"/>
                            <w:szCs w:val="22"/>
                          </w:rPr>
                        </w:pPr>
                        <w:r>
                          <w:rPr>
                            <w:rFonts w:asciiTheme="minorHAnsi" w:cstheme="minorBidi"/>
                            <w:b/>
                            <w:bCs/>
                            <w:color w:val="4F81BD" w:themeColor="accent1"/>
                            <w:kern w:val="24"/>
                            <w:szCs w:val="22"/>
                          </w:rPr>
                          <w:t xml:space="preserve">L’aide au tutorat doit être déposée par année d’apprentissage. </w:t>
                        </w:r>
                      </w:p>
                      <w:p w14:paraId="65B9B764" w14:textId="77777777" w:rsidR="006A601B" w:rsidRDefault="006A601B" w:rsidP="006A601B">
                        <w:pPr>
                          <w:rPr>
                            <w:rFonts w:asciiTheme="minorHAnsi" w:cstheme="minorBidi"/>
                            <w:b/>
                            <w:bCs/>
                            <w:color w:val="4F81BD" w:themeColor="accent1"/>
                            <w:kern w:val="24"/>
                            <w:szCs w:val="22"/>
                          </w:rPr>
                        </w:pPr>
                        <w:r>
                          <w:rPr>
                            <w:rFonts w:asciiTheme="minorHAnsi" w:cstheme="minorBidi"/>
                            <w:b/>
                            <w:bCs/>
                            <w:color w:val="4F81BD" w:themeColor="accent1"/>
                            <w:kern w:val="24"/>
                            <w:szCs w:val="22"/>
                          </w:rPr>
                          <w:t>L’employeur dépose une demande pour la 1</w:t>
                        </w:r>
                        <w:r>
                          <w:rPr>
                            <w:rFonts w:asciiTheme="minorHAnsi" w:cstheme="minorBidi"/>
                            <w:b/>
                            <w:bCs/>
                            <w:color w:val="4F81BD" w:themeColor="accent1"/>
                            <w:kern w:val="24"/>
                            <w:position w:val="7"/>
                            <w:szCs w:val="22"/>
                            <w:vertAlign w:val="superscript"/>
                          </w:rPr>
                          <w:t>ère</w:t>
                        </w:r>
                        <w:r>
                          <w:rPr>
                            <w:rFonts w:asciiTheme="minorHAnsi" w:cstheme="minorBidi"/>
                            <w:b/>
                            <w:bCs/>
                            <w:color w:val="4F81BD" w:themeColor="accent1"/>
                            <w:kern w:val="24"/>
                            <w:szCs w:val="22"/>
                          </w:rPr>
                          <w:t xml:space="preserve"> année d’apprentissage soit du 01/09/2025 au 31/08/2026.</w:t>
                        </w:r>
                      </w:p>
                      <w:p w14:paraId="20BD7309" w14:textId="77777777" w:rsidR="006A601B" w:rsidRDefault="006A601B" w:rsidP="006A601B">
                        <w:pPr>
                          <w:rPr>
                            <w:rFonts w:asciiTheme="minorHAnsi" w:cstheme="minorBidi"/>
                            <w:b/>
                            <w:bCs/>
                            <w:color w:val="000000" w:themeColor="dark1"/>
                            <w:kern w:val="24"/>
                            <w:szCs w:val="22"/>
                          </w:rPr>
                        </w:pPr>
                        <w:r>
                          <w:rPr>
                            <w:rFonts w:asciiTheme="minorHAnsi" w:cstheme="minorBidi"/>
                            <w:b/>
                            <w:bCs/>
                            <w:color w:val="000000" w:themeColor="dark1"/>
                            <w:kern w:val="24"/>
                            <w:szCs w:val="22"/>
                          </w:rPr>
                          <w:t>L’employeur souhaite le versement de son aide tous les 3 mois (au trimestre)</w:t>
                        </w:r>
                      </w:p>
                    </w:txbxContent>
                  </v:textbox>
                </v:roundrect>
                <v:shape id="Flèche : bas 124" o:spid="_x0000_s1146" type="#_x0000_t67" style="position:absolute;left:31566;top:36713;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" adj="15163" fillcolor="#f79646 [3209]" strokecolor="#f79646 [3209]" strokeweight="2pt"/>
                <v:shape id="Flèche : bas 125" o:spid="_x0000_s1147" type="#_x0000_t67" style="position:absolute;left:31566;top:46093;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" adj="15163" fillcolor="#b8cce4 [1300]" strokecolor="#4f81bd [3204]" strokeweight="2pt"/>
                <v:shape id="ZoneTexte 51" o:spid="_x0000_s1148" type="#_x0000_t202" style="position:absolute;left:47419;top:48283;width:18466;height:1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" fillcolor="#daeef3 [664]" strokecolor="black [3213]">
                  <v:shadow on="t" color="black" opacity="24903f" origin=",.5" offset="0,.55556mm"/>
                  <v:textbox style="mso-fit-shape-to-text:t">
                    <w:txbxContent>
                      <w:p w14:paraId="69CDFD37"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Par exemple si l’employeur choisit :</w:t>
                        </w:r>
                      </w:p>
                      <w:p w14:paraId="1E780518"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Trimestre</w:t>
                        </w:r>
                        <w:r>
                          <w:rPr>
                            <w:rFonts w:asciiTheme="minorHAnsi" w:cstheme="minorBidi"/>
                            <w:color w:val="000000" w:themeColor="dark1"/>
                            <w:kern w:val="24"/>
                            <w:sz w:val="16"/>
                            <w:szCs w:val="16"/>
                          </w:rPr>
                          <w:t xml:space="preserve"> : les justificatifs devront être produits pour le 30/11/2026, 28/02/2026, 31/05/2026, 31/08/2026</w:t>
                        </w:r>
                      </w:p>
                      <w:p w14:paraId="7D682296"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Semestre</w:t>
                        </w:r>
                        <w:r>
                          <w:rPr>
                            <w:rFonts w:asciiTheme="minorHAnsi" w:cstheme="minorBidi"/>
                            <w:color w:val="000000" w:themeColor="dark1"/>
                            <w:kern w:val="24"/>
                            <w:sz w:val="16"/>
                            <w:szCs w:val="16"/>
                          </w:rPr>
                          <w:t xml:space="preserve"> : les justificatifs devront être produits pour le 31/05/2026 et 31/12/2026</w:t>
                        </w:r>
                      </w:p>
                      <w:p w14:paraId="1F03CF87"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Annuel</w:t>
                        </w:r>
                        <w:r>
                          <w:rPr>
                            <w:rFonts w:asciiTheme="minorHAnsi" w:cstheme="minorBidi"/>
                            <w:color w:val="000000" w:themeColor="dark1"/>
                            <w:kern w:val="24"/>
                            <w:sz w:val="16"/>
                            <w:szCs w:val="16"/>
                          </w:rPr>
                          <w:t xml:space="preserve"> : les justificatifs devront être produits pour le 31/08/2026</w:t>
                        </w:r>
                      </w:p>
                    </w:txbxContent>
                  </v:textbox>
                </v:shape>
                <v:shape id="Flèche : bas 127" o:spid="_x0000_s1149" type="#_x0000_t67" style="position:absolute;left:31595;top:56316;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" adj="15163" fillcolor="#b8cce4 [1300]" strokecolor="#4f81bd [3204]" strokeweight="2pt"/>
                <v:shape id="Flèche : bas 128" o:spid="_x0000_s1150" type="#_x0000_t67" style="position:absolute;left:31595;top:65883;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" adj="15163" fillcolor="#f79646 [3209]" strokecolor="#f79646 [3209]" strokeweight="2pt"/>
                <v:shape id="Connecteur droit avec flèche 129" o:spid="_x0000_s1151" type="#_x0000_t32" style="position:absolute;left:44420;top:21834;width:2849;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" strokecolor="black [3040]">
                  <o:lock v:ext="edit" shapetype="f"/>
                </v:shape>
                <v:shape id="Connecteur droit avec flèche 130" o:spid="_x0000_s1152" type="#_x0000_t32" style="position:absolute;left:44823;top:33913;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" strokecolor="black [3040]">
                  <o:lock v:ext="edit" shapetype="f"/>
                </v:shape>
                <v:shape id="Connecteur droit avec flèche 131" o:spid="_x0000_s1153" type="#_x0000_t32" style="position:absolute;left:44823;top:71737;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" strokecolor="black [3040]">
                  <o:lock v:ext="edit" shapetype="f"/>
                </v:shape>
                <v:shape id="Rectangle : carré corné 132" o:spid="_x0000_s1154" type="#_x0000_t65" style="position:absolute;left:3192;top:15260;width:12772;height:13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" adj="18000" fillcolor="white [3212]" strokecolor="#c0504d [3205]" strokeweight="2pt">
                  <v:textbox>
                    <w:txbxContent>
                      <w:p w14:paraId="75B72BEA" w14:textId="77777777" w:rsidR="006A601B" w:rsidRDefault="006A601B" w:rsidP="006A601B">
                        <w:pPr>
                          <w:jc w:val="center"/>
                          <w:rPr>
                            <w:rFonts w:asciiTheme="minorHAnsi" w:cstheme="minorBidi"/>
                            <w:b/>
                            <w:bCs/>
                            <w:color w:val="000000" w:themeColor="text1"/>
                            <w:kern w:val="24"/>
                            <w:sz w:val="16"/>
                            <w:szCs w:val="16"/>
                          </w:rPr>
                        </w:pPr>
                        <w:r>
                          <w:rPr>
                            <w:rFonts w:asciiTheme="minorHAnsi" w:cstheme="minorBidi"/>
                            <w:b/>
                            <w:bCs/>
                            <w:color w:val="000000" w:themeColor="text1"/>
                            <w:kern w:val="24"/>
                            <w:sz w:val="16"/>
                            <w:szCs w:val="16"/>
                          </w:rPr>
                          <w:t>CONTRAT D’APPRENTISSAGE</w:t>
                        </w:r>
                      </w:p>
                      <w:p w14:paraId="0F1CA905" w14:textId="77777777" w:rsidR="006A601B" w:rsidRDefault="006A601B" w:rsidP="006A601B">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 xml:space="preserve">2 ans </w:t>
                        </w:r>
                      </w:p>
                      <w:p w14:paraId="598CE5C7" w14:textId="77777777" w:rsidR="006A601B" w:rsidRDefault="006A601B" w:rsidP="006A601B">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Du 01/09/2025 au 31/08/2027</w:t>
                        </w:r>
                      </w:p>
                    </w:txbxContent>
                  </v:textbox>
                </v:shape>
                <v:shape id="Flèche : bas 133" o:spid="_x0000_s1155" type="#_x0000_t67" style="position:absolute;left:17339;top:20165;width:1306;height:21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" adj="15163" fillcolor="#c0504d [3205]" strokecolor="#c0504d [3205]" strokeweight="2pt"/>
                <v:group id="Groupe 134" o:spid="_x0000_s1156" style="position:absolute;top:52310;width:20458;height:19701" coordorigin=",52310" coordsize="20458,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Connecteur : en angle 135" o:spid="_x0000_s1157" type="#_x0000_t34" style="position:absolute;left:20055;top:52310;width:403;height:19701;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" adj="-457325" strokecolor="#4f81bd [3204]">
                    <v:stroke endarrow="open" joinstyle="round"/>
                    <o:lock v:ext="edit" shapetype="f"/>
                  </v:shape>
                  <v:shape id="ZoneTexte 7" o:spid="_x0000_s1158" type="#_x0000_t202" style="position:absolute;top:58810;width:12769;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" filled="f" stroked="f">
                    <v:textbox style="mso-fit-shape-to-text:t">
                      <w:txbxContent>
                        <w:p w14:paraId="01913316" w14:textId="77777777" w:rsidR="006A601B" w:rsidRDefault="006A601B" w:rsidP="006A601B">
                          <w:pPr>
                            <w:jc w:val="center"/>
                            <w:rPr>
                              <w:rFonts w:asciiTheme="minorHAnsi" w:cstheme="minorBidi"/>
                              <w:color w:val="4F81BD" w:themeColor="accent1"/>
                              <w:kern w:val="24"/>
                              <w:sz w:val="24"/>
                            </w:rPr>
                          </w:pPr>
                          <w:r>
                            <w:rPr>
                              <w:rFonts w:asciiTheme="minorHAnsi" w:cstheme="minorBidi"/>
                              <w:color w:val="4F81BD" w:themeColor="accent1"/>
                              <w:kern w:val="24"/>
                            </w:rPr>
                            <w:t>Il ne s’agit pas</w:t>
                          </w:r>
                        </w:p>
                        <w:p w14:paraId="3A617190" w14:textId="77777777" w:rsidR="006A601B" w:rsidRDefault="006A601B" w:rsidP="006A601B">
                          <w:pPr>
                            <w:jc w:val="center"/>
                            <w:rPr>
                              <w:rFonts w:asciiTheme="minorHAnsi" w:cstheme="minorBidi"/>
                              <w:color w:val="4F81BD" w:themeColor="accent1"/>
                              <w:kern w:val="24"/>
                            </w:rPr>
                          </w:pPr>
                          <w:r>
                            <w:rPr>
                              <w:rFonts w:asciiTheme="minorHAnsi" w:cstheme="minorBidi"/>
                              <w:color w:val="4F81BD" w:themeColor="accent1"/>
                              <w:kern w:val="24"/>
                            </w:rPr>
                            <w:t>du dernier versement</w:t>
                          </w:r>
                        </w:p>
                      </w:txbxContent>
                    </v:textbox>
                  </v:shape>
                </v:group>
                <v:roundrect id="Rectangle : coins arrondis 137" o:spid="_x0000_s1159" style="position:absolute;left:4978;top:78767;width:61316;height:56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" fillcolor="#fbd4b4 [1305]" strokecolor="black [3213]">
                  <v:textbox>
                    <w:txbxContent>
                      <w:p w14:paraId="29785D10" w14:textId="77777777" w:rsidR="006A601B" w:rsidRPr="003B5F04" w:rsidRDefault="006A601B" w:rsidP="006A601B">
                        <w:pPr>
                          <w:jc w:val="center"/>
                          <w:rPr>
                            <w:rFonts w:asciiTheme="minorHAnsi" w:cstheme="minorBidi"/>
                            <w:color w:val="000000" w:themeColor="dark1"/>
                            <w:kern w:val="24"/>
                            <w:sz w:val="20"/>
                            <w:szCs w:val="20"/>
                          </w:rPr>
                        </w:pPr>
                        <w:r w:rsidRPr="003B5F04">
                          <w:rPr>
                            <w:rFonts w:asciiTheme="minorHAnsi" w:cstheme="minorBidi"/>
                            <w:color w:val="000000" w:themeColor="dark1"/>
                            <w:kern w:val="24"/>
                            <w:sz w:val="20"/>
                            <w:szCs w:val="20"/>
                          </w:rPr>
                          <w:t>L’employeur doit effectuer une nouvelle demande pour la 2</w:t>
                        </w:r>
                        <w:r w:rsidRPr="003B5F04">
                          <w:rPr>
                            <w:rFonts w:asciiTheme="minorHAnsi" w:cstheme="minorBidi"/>
                            <w:color w:val="000000" w:themeColor="dark1"/>
                            <w:kern w:val="24"/>
                            <w:sz w:val="20"/>
                            <w:szCs w:val="20"/>
                            <w:vertAlign w:val="superscript"/>
                          </w:rPr>
                          <w:t>ème</w:t>
                        </w:r>
                        <w:r>
                          <w:rPr>
                            <w:rFonts w:asciiTheme="minorHAnsi" w:cstheme="minorBidi"/>
                            <w:color w:val="000000" w:themeColor="dark1"/>
                            <w:kern w:val="24"/>
                            <w:sz w:val="20"/>
                            <w:szCs w:val="20"/>
                          </w:rPr>
                          <w:t xml:space="preserve"> </w:t>
                        </w:r>
                        <w:r w:rsidRPr="003B5F04">
                          <w:rPr>
                            <w:rFonts w:asciiTheme="minorHAnsi" w:cstheme="minorBidi"/>
                            <w:color w:val="000000" w:themeColor="dark1"/>
                            <w:kern w:val="24"/>
                            <w:sz w:val="20"/>
                            <w:szCs w:val="20"/>
                          </w:rPr>
                          <w:t>année d’apprentissage</w:t>
                        </w:r>
                      </w:p>
                    </w:txbxContent>
                  </v:textbox>
                </v:roundrect>
              </v:group>
            </w:pict>
          </mc:Fallback>
        </mc:AlternateContent>
      </w:r>
      <w:r w:rsidR="002A062D" w:rsidRPr="0038546C">
        <w:rPr>
          <w:rFonts w:ascii="Arial" w:hAnsi="Arial" w:cs="Arial"/>
          <w:sz w:val="26"/>
          <w:szCs w:val="26"/>
        </w:rPr>
        <w:br w:type="page"/>
      </w:r>
    </w:p>
    <w:p w14:paraId="52B509A1" w14:textId="0B6DC529" w:rsidR="007D4C42" w:rsidRPr="0038546C" w:rsidRDefault="007D4C42" w:rsidP="007A2800">
      <w:pPr>
        <w:pStyle w:val="Titre4"/>
      </w:pPr>
      <w:bookmarkStart w:id="73" w:name="_Toc184395783"/>
      <w:bookmarkStart w:id="74" w:name="_Hlk511652349"/>
      <w:bookmarkStart w:id="75" w:name="_Hlk511213240"/>
      <w:r w:rsidRPr="0038546C">
        <w:lastRenderedPageBreak/>
        <w:t>Interprète en langue des signes, codeur, transcripteur</w:t>
      </w:r>
      <w:r w:rsidR="005252B2" w:rsidRPr="0038546C">
        <w:t xml:space="preserve">, </w:t>
      </w:r>
      <w:proofErr w:type="spellStart"/>
      <w:r w:rsidR="005252B2" w:rsidRPr="0038546C">
        <w:t>visio</w:t>
      </w:r>
      <w:proofErr w:type="spellEnd"/>
      <w:r w:rsidR="005252B2" w:rsidRPr="0038546C">
        <w:t>-interprétation en LSF</w:t>
      </w:r>
      <w:bookmarkEnd w:id="73"/>
    </w:p>
    <w:p w14:paraId="2FCCF124" w14:textId="6268A887" w:rsidR="000C6754" w:rsidRPr="0038546C" w:rsidRDefault="00E137CB" w:rsidP="00972F03">
      <w:pPr>
        <w:shd w:val="clear" w:color="auto" w:fill="F2F2F2" w:themeFill="background1" w:themeFillShade="F2"/>
        <w:spacing w:after="48"/>
        <w:jc w:val="left"/>
        <w:rPr>
          <w:rFonts w:ascii="Arial" w:hAnsi="Arial" w:cs="Arial"/>
          <w:color w:val="333333"/>
          <w:sz w:val="28"/>
          <w:szCs w:val="28"/>
        </w:rPr>
      </w:pPr>
      <w:bookmarkStart w:id="76" w:name="_Hlk511652370"/>
      <w:bookmarkEnd w:id="74"/>
      <w:bookmarkEnd w:id="75"/>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01/01/2022</w:t>
      </w:r>
    </w:p>
    <w:p w14:paraId="644BCE2A" w14:textId="77777777" w:rsidR="000C6754" w:rsidRPr="0038546C" w:rsidRDefault="000C6754" w:rsidP="00972F03">
      <w:pPr>
        <w:shd w:val="clear" w:color="auto" w:fill="F2F2F2" w:themeFill="background1" w:themeFillShade="F2"/>
        <w:rPr>
          <w:rFonts w:ascii="Arial" w:hAnsi="Arial" w:cs="Arial"/>
          <w:color w:val="20001F"/>
          <w:sz w:val="28"/>
          <w:szCs w:val="28"/>
          <w:shd w:val="clear" w:color="auto" w:fill="F5F2EE"/>
        </w:rPr>
      </w:pPr>
    </w:p>
    <w:p w14:paraId="4B31042A" w14:textId="0F2FA5CC" w:rsidR="000C6754" w:rsidRPr="0038546C" w:rsidRDefault="000C6754" w:rsidP="00730EAA">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Cette aide vise à faciliter la communication des personnes en situation de handicap présentant une déficience auditive dans le cadre de leur activité professionnelle.</w:t>
      </w:r>
    </w:p>
    <w:p w14:paraId="4FF1291E" w14:textId="42CE3A3E" w:rsidR="001F273D" w:rsidRPr="0038546C" w:rsidRDefault="001F273D" w:rsidP="008E64A5">
      <w:pPr>
        <w:pStyle w:val="Paragraphedeliste"/>
        <w:numPr>
          <w:ilvl w:val="0"/>
          <w:numId w:val="90"/>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 xml:space="preserve"> Interprétariat en langue des signes</w:t>
      </w:r>
    </w:p>
    <w:p w14:paraId="5DC02515" w14:textId="77777777" w:rsidR="00747122" w:rsidRPr="0038546C" w:rsidRDefault="00747122" w:rsidP="008E64A5">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montant maximum est de 80 euros par heure.</w:t>
      </w:r>
    </w:p>
    <w:p w14:paraId="439C54DE" w14:textId="374BA9BC" w:rsidR="001F273D" w:rsidRPr="0038546C" w:rsidRDefault="005E78D9" w:rsidP="00730EAA">
      <w:pPr>
        <w:pStyle w:val="Paragraphedeliste"/>
        <w:numPr>
          <w:ilvl w:val="0"/>
          <w:numId w:val="90"/>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Interfaces de communication et transcripteurs</w:t>
      </w:r>
      <w:r w:rsidR="001F273D" w:rsidRPr="0038546C">
        <w:rPr>
          <w:rFonts w:ascii="Arial" w:hAnsi="Arial" w:cs="Arial"/>
          <w:b/>
          <w:bCs/>
          <w:color w:val="000000" w:themeColor="text1"/>
          <w:sz w:val="28"/>
          <w:szCs w:val="28"/>
          <w:shd w:val="clear" w:color="auto" w:fill="F5F2EE"/>
        </w:rPr>
        <w:t xml:space="preserve">, </w:t>
      </w:r>
    </w:p>
    <w:p w14:paraId="50664FB2" w14:textId="77777777" w:rsidR="00747122" w:rsidRPr="0038546C" w:rsidRDefault="00747122" w:rsidP="008E64A5">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montant maximum est de 29 euros par heure.</w:t>
      </w:r>
    </w:p>
    <w:p w14:paraId="37D8012C" w14:textId="1177F686" w:rsidR="00FD3905" w:rsidRPr="0038546C" w:rsidRDefault="00FD3905" w:rsidP="00730EAA">
      <w:pPr>
        <w:pStyle w:val="Paragraphedeliste"/>
        <w:numPr>
          <w:ilvl w:val="0"/>
          <w:numId w:val="90"/>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Codeurs en langue parlée complétée (LPC)</w:t>
      </w:r>
    </w:p>
    <w:p w14:paraId="74B1D1E4" w14:textId="696870B6" w:rsidR="00FD3905" w:rsidRPr="0038546C" w:rsidRDefault="00FD3905" w:rsidP="008E64A5">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montant maximum est de 80 euros par heure.</w:t>
      </w:r>
    </w:p>
    <w:p w14:paraId="080E697B" w14:textId="1B727528" w:rsidR="001F273D" w:rsidRPr="0038546C" w:rsidRDefault="001F273D" w:rsidP="00730EAA">
      <w:pPr>
        <w:pStyle w:val="Paragraphedeliste"/>
        <w:numPr>
          <w:ilvl w:val="0"/>
          <w:numId w:val="90"/>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 xml:space="preserve">Financement d’un équipement de </w:t>
      </w:r>
      <w:proofErr w:type="spellStart"/>
      <w:r w:rsidRPr="0038546C">
        <w:rPr>
          <w:rFonts w:ascii="Arial" w:hAnsi="Arial" w:cs="Arial"/>
          <w:b/>
          <w:bCs/>
          <w:color w:val="000000" w:themeColor="text1"/>
          <w:sz w:val="28"/>
          <w:szCs w:val="28"/>
          <w:shd w:val="clear" w:color="auto" w:fill="F5F2EE"/>
        </w:rPr>
        <w:t>visio</w:t>
      </w:r>
      <w:proofErr w:type="spellEnd"/>
      <w:r w:rsidRPr="0038546C">
        <w:rPr>
          <w:rFonts w:ascii="Arial" w:hAnsi="Arial" w:cs="Arial"/>
          <w:b/>
          <w:bCs/>
          <w:color w:val="000000" w:themeColor="text1"/>
          <w:sz w:val="28"/>
          <w:szCs w:val="28"/>
          <w:shd w:val="clear" w:color="auto" w:fill="F5F2EE"/>
        </w:rPr>
        <w:t>-interprétation en langue des signes</w:t>
      </w:r>
    </w:p>
    <w:p w14:paraId="7206FD4A" w14:textId="0DA14EDD" w:rsidR="002A7FE7" w:rsidRPr="0038546C" w:rsidRDefault="00747122" w:rsidP="008E64A5">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montant pris en charge est de 60% du coût dans la limite de 6 000 euros</w:t>
      </w:r>
      <w:r w:rsidR="00384A79" w:rsidRPr="0038546C">
        <w:rPr>
          <w:rFonts w:ascii="Arial" w:hAnsi="Arial" w:cs="Arial"/>
          <w:color w:val="000000" w:themeColor="text1"/>
          <w:sz w:val="28"/>
          <w:szCs w:val="28"/>
          <w:shd w:val="clear" w:color="auto" w:fill="F5F2EE"/>
        </w:rPr>
        <w:t xml:space="preserve"> par </w:t>
      </w:r>
      <w:r w:rsidRPr="0038546C">
        <w:rPr>
          <w:rFonts w:ascii="Arial" w:hAnsi="Arial" w:cs="Arial"/>
          <w:color w:val="000000" w:themeColor="text1"/>
          <w:sz w:val="28"/>
          <w:szCs w:val="28"/>
          <w:shd w:val="clear" w:color="auto" w:fill="F5F2EE"/>
        </w:rPr>
        <w:t xml:space="preserve">an </w:t>
      </w:r>
      <w:r w:rsidR="002A7FE7" w:rsidRPr="0038546C">
        <w:rPr>
          <w:rFonts w:ascii="Arial" w:hAnsi="Arial" w:cs="Arial"/>
          <w:color w:val="000000" w:themeColor="text1"/>
          <w:sz w:val="28"/>
          <w:szCs w:val="28"/>
          <w:shd w:val="clear" w:color="auto" w:fill="F5F2EE"/>
        </w:rPr>
        <w:br w:type="page"/>
      </w:r>
    </w:p>
    <w:p w14:paraId="2B7D55E3" w14:textId="27CEF3C5" w:rsidR="002A7FE7" w:rsidRPr="0038546C" w:rsidRDefault="002A7FE7" w:rsidP="003629C0">
      <w:pPr>
        <w:pStyle w:val="Bandeaufiche"/>
      </w:pPr>
      <w:r w:rsidRPr="0038546C">
        <w:lastRenderedPageBreak/>
        <w:t>1</w:t>
      </w:r>
      <w:r w:rsidR="002A756B" w:rsidRPr="0038546C">
        <w:t>7</w:t>
      </w:r>
      <w:r w:rsidRPr="0038546C">
        <w:t>. Interprète en langue des signes, codeur, transcripteur, Visio-interprétation en LSF</w:t>
      </w:r>
    </w:p>
    <w:tbl>
      <w:tblPr>
        <w:tblpPr w:leftFromText="141" w:rightFromText="141" w:vertAnchor="text" w:tblpXSpec="center" w:tblpY="1"/>
        <w:tblOverlap w:val="never"/>
        <w:tblW w:w="9222" w:type="dxa"/>
        <w:jc w:val="center"/>
        <w:tblCellMar>
          <w:left w:w="70" w:type="dxa"/>
          <w:right w:w="70" w:type="dxa"/>
        </w:tblCellMar>
        <w:tblLook w:val="04A0" w:firstRow="1" w:lastRow="0" w:firstColumn="1" w:lastColumn="0" w:noHBand="0" w:noVBand="1"/>
      </w:tblPr>
      <w:tblGrid>
        <w:gridCol w:w="2565"/>
        <w:gridCol w:w="4420"/>
        <w:gridCol w:w="2237"/>
      </w:tblGrid>
      <w:tr w:rsidR="002A7FE7" w:rsidRPr="0038546C" w14:paraId="08DC0B21" w14:textId="77777777" w:rsidTr="00730EAA">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5FE6E68" w14:textId="77777777" w:rsidR="002A7FE7" w:rsidRPr="0038546C" w:rsidRDefault="002A7FE7" w:rsidP="00730EAA">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4CDE725C" w14:textId="77777777" w:rsidR="002A7FE7" w:rsidRPr="0038546C" w:rsidRDefault="002A7FE7" w:rsidP="00730EAA">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0CD60074" w14:textId="77777777" w:rsidR="002A7FE7" w:rsidRPr="0038546C" w:rsidRDefault="002A7FE7" w:rsidP="00730EAA">
            <w:pPr>
              <w:jc w:val="center"/>
              <w:rPr>
                <w:rFonts w:ascii="Arial" w:hAnsi="Arial" w:cs="Arial"/>
                <w:b/>
                <w:bCs/>
                <w:color w:val="000000"/>
              </w:rPr>
            </w:pPr>
            <w:r w:rsidRPr="0038546C">
              <w:rPr>
                <w:rFonts w:ascii="Arial" w:hAnsi="Arial" w:cs="Arial"/>
                <w:b/>
                <w:bCs/>
                <w:color w:val="000000"/>
              </w:rPr>
              <w:t>Aide Mobilisable</w:t>
            </w:r>
          </w:p>
        </w:tc>
      </w:tr>
      <w:tr w:rsidR="002A7FE7" w:rsidRPr="0038546C" w14:paraId="1B819EE7" w14:textId="77777777" w:rsidTr="00730EAA">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7CA3B22C"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EF7433D"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EDB3B5F"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4E384400" w14:textId="77777777" w:rsidTr="00730EAA">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6B9D344" w14:textId="77777777" w:rsidR="002A7FE7" w:rsidRPr="0038546C" w:rsidRDefault="002A7FE7" w:rsidP="00730EAA">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1EABF41" w14:textId="77777777" w:rsidR="002A7FE7" w:rsidRPr="0038546C" w:rsidRDefault="002A7FE7" w:rsidP="00730EAA">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B7FB81"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390BAB16" w14:textId="77777777" w:rsidTr="00730EAA">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F95A06B" w14:textId="77777777" w:rsidR="002A7FE7" w:rsidRPr="0038546C"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A3822B5" w14:textId="77777777" w:rsidR="002A7FE7" w:rsidRPr="0038546C" w:rsidRDefault="002A7FE7" w:rsidP="00730EAA">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6983A92" w14:textId="77777777" w:rsidR="002A7FE7" w:rsidRPr="0038546C" w:rsidRDefault="002A7FE7" w:rsidP="00730EAA">
            <w:pPr>
              <w:jc w:val="center"/>
              <w:rPr>
                <w:rFonts w:ascii="Arial" w:hAnsi="Arial" w:cs="Arial"/>
                <w:color w:val="000000"/>
              </w:rPr>
            </w:pPr>
            <w:r w:rsidRPr="0038546C">
              <w:rPr>
                <w:rFonts w:ascii="Arial" w:hAnsi="Arial" w:cs="Arial"/>
              </w:rPr>
              <w:t>NON</w:t>
            </w:r>
          </w:p>
        </w:tc>
      </w:tr>
      <w:tr w:rsidR="002A7FE7" w:rsidRPr="0038546C" w14:paraId="69A9ADF8" w14:textId="77777777" w:rsidTr="00730EAA">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0FAF3FBD" w14:textId="77777777" w:rsidR="002A7FE7" w:rsidRPr="0038546C"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12CF9D8" w14:textId="77777777" w:rsidR="002A7FE7" w:rsidRPr="0038546C" w:rsidRDefault="002A7FE7" w:rsidP="00730EAA">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579B88C" w14:textId="77777777" w:rsidR="002A7FE7" w:rsidRPr="0038546C" w:rsidRDefault="002A7FE7" w:rsidP="00730EAA">
            <w:pPr>
              <w:jc w:val="center"/>
              <w:rPr>
                <w:rFonts w:ascii="Arial" w:hAnsi="Arial" w:cs="Arial"/>
                <w:color w:val="000000"/>
              </w:rPr>
            </w:pPr>
            <w:r w:rsidRPr="0038546C">
              <w:rPr>
                <w:rFonts w:ascii="Arial" w:hAnsi="Arial" w:cs="Arial"/>
              </w:rPr>
              <w:t>NON</w:t>
            </w:r>
          </w:p>
        </w:tc>
      </w:tr>
      <w:tr w:rsidR="002A7FE7" w:rsidRPr="0038546C" w14:paraId="50E49F1B" w14:textId="77777777" w:rsidTr="00730EAA">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D83FE81"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BC7548F"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903C68B"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60E36B4D" w14:textId="77777777" w:rsidTr="00730EAA">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DB8BC20" w14:textId="77777777" w:rsidR="002A7FE7" w:rsidRPr="0038546C" w:rsidRDefault="002A7FE7" w:rsidP="00730EAA">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316185A" w14:textId="77777777" w:rsidR="002A7FE7" w:rsidRPr="0038546C" w:rsidRDefault="002A7FE7" w:rsidP="00730EAA">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1B110EE"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0BD962D9" w14:textId="77777777" w:rsidTr="00730EAA">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F9857F2" w14:textId="77777777" w:rsidR="002A7FE7" w:rsidRPr="0038546C"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27292C3" w14:textId="77777777" w:rsidR="002A7FE7" w:rsidRPr="0038546C" w:rsidRDefault="002A7FE7" w:rsidP="00730EAA">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075375A" w14:textId="77777777" w:rsidR="002A7FE7" w:rsidRPr="0038546C" w:rsidRDefault="002A7FE7" w:rsidP="00730EAA">
            <w:pPr>
              <w:jc w:val="center"/>
              <w:rPr>
                <w:rFonts w:ascii="Arial" w:hAnsi="Arial" w:cs="Arial"/>
                <w:color w:val="000000"/>
              </w:rPr>
            </w:pPr>
            <w:r w:rsidRPr="0038546C">
              <w:rPr>
                <w:rFonts w:ascii="Arial" w:hAnsi="Arial" w:cs="Arial"/>
              </w:rPr>
              <w:t>NON</w:t>
            </w:r>
          </w:p>
        </w:tc>
      </w:tr>
      <w:tr w:rsidR="002A7FE7" w:rsidRPr="0038546C" w14:paraId="055054CA" w14:textId="77777777" w:rsidTr="00730EAA">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2DB1C892"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8684330"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2E63A1D"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30955F1B" w14:textId="77777777" w:rsidTr="00730EAA">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5D16C5F" w14:textId="77777777" w:rsidR="002A7FE7" w:rsidRPr="0038546C" w:rsidRDefault="002A7FE7" w:rsidP="00730EAA">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E37720B" w14:textId="77777777" w:rsidR="002A7FE7" w:rsidRPr="0038546C" w:rsidRDefault="002A7FE7" w:rsidP="00730EAA">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01F01D0"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699EF16C" w14:textId="77777777" w:rsidTr="00730EAA">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6D6E60C7" w14:textId="77777777" w:rsidR="002A7FE7" w:rsidRPr="0038546C"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E83A78E" w14:textId="77777777" w:rsidR="002A7FE7" w:rsidRPr="0038546C" w:rsidRDefault="002A7FE7" w:rsidP="00730EAA">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BBFD6C4" w14:textId="77777777" w:rsidR="002A7FE7" w:rsidRPr="0038546C" w:rsidRDefault="002A7FE7" w:rsidP="00730EAA">
            <w:pPr>
              <w:jc w:val="center"/>
              <w:rPr>
                <w:rFonts w:ascii="Arial" w:hAnsi="Arial" w:cs="Arial"/>
                <w:color w:val="000000"/>
              </w:rPr>
            </w:pPr>
            <w:r w:rsidRPr="0038546C">
              <w:rPr>
                <w:rFonts w:ascii="Arial" w:hAnsi="Arial" w:cs="Arial"/>
              </w:rPr>
              <w:t>NON</w:t>
            </w:r>
          </w:p>
        </w:tc>
      </w:tr>
      <w:tr w:rsidR="002A7FE7" w:rsidRPr="0038546C" w14:paraId="4E425301" w14:textId="77777777" w:rsidTr="00730EAA">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1A09C5F"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99B9DB6"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1FE279C"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10111782" w14:textId="77777777" w:rsidTr="00730EAA">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1772434" w14:textId="77777777" w:rsidR="002A7FE7" w:rsidRPr="0038546C" w:rsidRDefault="002A7FE7" w:rsidP="00730EAA">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B4CCBD" w14:textId="77777777" w:rsidR="002A7FE7" w:rsidRPr="0038546C" w:rsidRDefault="002A7FE7" w:rsidP="00730EAA">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D1F2D13"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51622B7D" w14:textId="77777777" w:rsidTr="00730EAA">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ABF9563" w14:textId="77777777" w:rsidR="002A7FE7" w:rsidRPr="0038546C"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2D2FBE4" w14:textId="77777777" w:rsidR="002A7FE7" w:rsidRPr="0038546C" w:rsidRDefault="002A7FE7" w:rsidP="00730EAA">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316164C" w14:textId="77777777" w:rsidR="002A7FE7" w:rsidRPr="0038546C" w:rsidRDefault="002A7FE7" w:rsidP="00730EAA">
            <w:pPr>
              <w:jc w:val="center"/>
              <w:rPr>
                <w:rFonts w:ascii="Arial" w:hAnsi="Arial" w:cs="Arial"/>
                <w:color w:val="000000"/>
              </w:rPr>
            </w:pPr>
            <w:r w:rsidRPr="0038546C">
              <w:rPr>
                <w:rFonts w:ascii="Arial" w:hAnsi="Arial" w:cs="Arial"/>
              </w:rPr>
              <w:t>NON</w:t>
            </w:r>
          </w:p>
        </w:tc>
      </w:tr>
      <w:tr w:rsidR="002A7FE7" w:rsidRPr="0038546C" w14:paraId="037EEAFE"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E2B37FF"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B100675"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0D481A8"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51AAFCCF"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709C766" w14:textId="77777777" w:rsidR="002A7FE7" w:rsidRPr="0038546C" w:rsidRDefault="002A7FE7" w:rsidP="00730EAA">
            <w:pPr>
              <w:jc w:val="left"/>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D336595" w14:textId="77777777" w:rsidR="002A7FE7" w:rsidRPr="0038546C" w:rsidRDefault="002A7FE7" w:rsidP="00730EAA">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7CCAA39" w14:textId="77777777" w:rsidR="002A7FE7" w:rsidRPr="0038546C" w:rsidRDefault="002A7FE7" w:rsidP="00730EAA">
            <w:pPr>
              <w:jc w:val="center"/>
              <w:rPr>
                <w:rFonts w:ascii="Arial" w:hAnsi="Arial" w:cs="Arial"/>
                <w:b/>
              </w:rPr>
            </w:pPr>
            <w:r w:rsidRPr="0038546C">
              <w:rPr>
                <w:rFonts w:ascii="Arial" w:hAnsi="Arial" w:cs="Arial"/>
                <w:b/>
              </w:rPr>
              <w:t>OUI</w:t>
            </w:r>
          </w:p>
        </w:tc>
      </w:tr>
      <w:tr w:rsidR="002A7FE7" w:rsidRPr="0038546C" w14:paraId="751C8276"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7B18291"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FEAC7B2"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CFBDB65"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7A068EF8"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1C5E1BA"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F7175F5"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EC72C98"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78BA3B5A"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8A7B26F"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4752D5C"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E59DE84"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3DDFF12D" w14:textId="77777777" w:rsidTr="00730EAA">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1B83DDE3"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CE42069"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6BC38E8"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9275B7" w:rsidRPr="0038546C" w14:paraId="327DE878" w14:textId="77777777" w:rsidTr="00730EAA">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10F78790" w14:textId="01B2C8DF" w:rsidR="009275B7" w:rsidRPr="0038546C" w:rsidRDefault="009275B7" w:rsidP="00730EAA">
            <w:pPr>
              <w:jc w:val="left"/>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3185BB5" w14:textId="77777777" w:rsidR="009275B7" w:rsidRPr="0038546C" w:rsidRDefault="009275B7" w:rsidP="00730EAA">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5882F1AA" w14:textId="77777777" w:rsidR="009275B7" w:rsidRPr="0038546C" w:rsidRDefault="009275B7" w:rsidP="00730EAA">
            <w:pPr>
              <w:jc w:val="center"/>
              <w:rPr>
                <w:rFonts w:ascii="Arial" w:hAnsi="Arial" w:cs="Arial"/>
                <w:b/>
                <w:bCs/>
                <w:color w:val="000000"/>
              </w:rPr>
            </w:pPr>
            <w:r w:rsidRPr="0038546C">
              <w:rPr>
                <w:rFonts w:ascii="Arial" w:hAnsi="Arial" w:cs="Arial"/>
                <w:b/>
                <w:bCs/>
                <w:color w:val="000000"/>
              </w:rPr>
              <w:t>OUI</w:t>
            </w:r>
          </w:p>
        </w:tc>
      </w:tr>
    </w:tbl>
    <w:p w14:paraId="77B9F22B" w14:textId="77777777" w:rsidR="002A7FE7" w:rsidRPr="0038546C" w:rsidRDefault="002A7FE7" w:rsidP="000C6754">
      <w:pPr>
        <w:rPr>
          <w:rFonts w:ascii="Arial" w:hAnsi="Arial" w:cs="Arial"/>
          <w:color w:val="000000" w:themeColor="text1"/>
          <w:sz w:val="24"/>
        </w:rPr>
      </w:pPr>
    </w:p>
    <w:p w14:paraId="2E7146B3" w14:textId="112FF440" w:rsidR="000C6754" w:rsidRPr="0038546C" w:rsidRDefault="000C6754" w:rsidP="000C6754">
      <w:pPr>
        <w:rPr>
          <w:rFonts w:ascii="Arial" w:hAnsi="Arial" w:cs="Arial"/>
          <w:color w:val="000000" w:themeColor="text1"/>
          <w:sz w:val="24"/>
        </w:rPr>
      </w:pPr>
      <w:r w:rsidRPr="0038546C">
        <w:rPr>
          <w:rFonts w:ascii="Arial" w:hAnsi="Arial" w:cs="Arial"/>
          <w:color w:val="000000" w:themeColor="text1"/>
          <w:sz w:val="24"/>
        </w:rPr>
        <w:br w:type="page"/>
      </w:r>
    </w:p>
    <w:p w14:paraId="533EBD30" w14:textId="163A921C" w:rsidR="002B719A" w:rsidRPr="0038546C" w:rsidRDefault="002B719A" w:rsidP="003629C0">
      <w:pPr>
        <w:pStyle w:val="Bandeaufiche"/>
      </w:pPr>
      <w:r w:rsidRPr="0038546C">
        <w:lastRenderedPageBreak/>
        <w:t>1</w:t>
      </w:r>
      <w:r w:rsidR="002A756B" w:rsidRPr="0038546C">
        <w:t>7</w:t>
      </w:r>
      <w:r w:rsidRPr="0038546C">
        <w:t xml:space="preserve">. Interprète en langue des signes, codeur, transcripteur, </w:t>
      </w:r>
      <w:r w:rsidR="001A3DCE" w:rsidRPr="0038546C">
        <w:t>Visio</w:t>
      </w:r>
      <w:r w:rsidRPr="0038546C">
        <w:t>-interprétation en LSF</w:t>
      </w:r>
    </w:p>
    <w:p w14:paraId="4AB21A44" w14:textId="77777777" w:rsidR="000C6754" w:rsidRPr="0038546C" w:rsidRDefault="000C6754" w:rsidP="007F04D5">
      <w:pPr>
        <w:pStyle w:val="Paragraphedeliste"/>
        <w:numPr>
          <w:ilvl w:val="0"/>
          <w:numId w:val="49"/>
        </w:numPr>
        <w:spacing w:before="240" w:after="120"/>
        <w:rPr>
          <w:rFonts w:ascii="Arial" w:hAnsi="Arial" w:cs="Arial"/>
          <w:b/>
          <w:bCs/>
          <w:sz w:val="24"/>
          <w:szCs w:val="24"/>
        </w:rPr>
      </w:pPr>
      <w:r w:rsidRPr="0038546C">
        <w:rPr>
          <w:rFonts w:ascii="Arial" w:hAnsi="Arial" w:cs="Arial"/>
          <w:b/>
          <w:bCs/>
          <w:sz w:val="24"/>
          <w:szCs w:val="24"/>
        </w:rPr>
        <w:t>QUI PEUT EN BÉNÉFICIER ?</w:t>
      </w:r>
    </w:p>
    <w:p w14:paraId="2DA6895B" w14:textId="77777777" w:rsidR="000C6754" w:rsidRPr="0038546C" w:rsidRDefault="000C6754" w:rsidP="000C6754">
      <w:pPr>
        <w:spacing w:after="120" w:line="0" w:lineRule="atLeast"/>
        <w:rPr>
          <w:rFonts w:ascii="Arial" w:hAnsi="Arial" w:cs="Arial"/>
          <w:sz w:val="26"/>
          <w:szCs w:val="26"/>
        </w:rPr>
      </w:pPr>
      <w:r w:rsidRPr="0038546C">
        <w:rPr>
          <w:rFonts w:ascii="Arial" w:hAnsi="Arial" w:cs="Arial"/>
          <w:sz w:val="26"/>
          <w:szCs w:val="26"/>
        </w:rPr>
        <w:t>L’employeur peut demander le bénéfice de cette aide pour :</w:t>
      </w:r>
    </w:p>
    <w:p w14:paraId="303A802C" w14:textId="77777777" w:rsidR="009F630A" w:rsidRPr="0038546C" w:rsidRDefault="009F630A"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bénéficiaires de l’obligation d’emploi (BOE)</w:t>
      </w:r>
    </w:p>
    <w:p w14:paraId="2A44D4FD" w14:textId="77777777" w:rsidR="000C6754" w:rsidRPr="0038546C" w:rsidRDefault="000C6754" w:rsidP="007F04D5">
      <w:pPr>
        <w:pStyle w:val="Paragraphedeliste"/>
        <w:numPr>
          <w:ilvl w:val="0"/>
          <w:numId w:val="49"/>
        </w:numPr>
        <w:spacing w:before="240" w:after="120"/>
        <w:rPr>
          <w:rFonts w:ascii="Arial" w:hAnsi="Arial" w:cs="Arial"/>
          <w:b/>
          <w:bCs/>
          <w:sz w:val="24"/>
          <w:szCs w:val="24"/>
        </w:rPr>
      </w:pPr>
      <w:r w:rsidRPr="0038546C">
        <w:rPr>
          <w:rFonts w:ascii="Arial" w:hAnsi="Arial" w:cs="Arial"/>
          <w:b/>
          <w:bCs/>
          <w:sz w:val="24"/>
          <w:szCs w:val="24"/>
        </w:rPr>
        <w:t>LE CONTENU</w:t>
      </w:r>
    </w:p>
    <w:p w14:paraId="2DABC547" w14:textId="77777777" w:rsidR="000C6754" w:rsidRPr="0038546C" w:rsidRDefault="000C6754" w:rsidP="000C6754">
      <w:pPr>
        <w:spacing w:after="120"/>
        <w:rPr>
          <w:rFonts w:ascii="Arial" w:hAnsi="Arial" w:cs="Arial"/>
          <w:sz w:val="26"/>
          <w:szCs w:val="26"/>
          <w:lang w:val="fr-BE"/>
        </w:rPr>
      </w:pPr>
      <w:r w:rsidRPr="0038546C">
        <w:rPr>
          <w:rFonts w:ascii="Arial" w:hAnsi="Arial" w:cs="Arial"/>
          <w:sz w:val="26"/>
          <w:szCs w:val="26"/>
          <w:lang w:val="fr-BE"/>
        </w:rPr>
        <w:t>Le FIPHFP finance les prestations d’aide humaine visant à la compensation du handicap auditif dans le cadre des activités professionnelles réalisées par un professionnel externe à la structure.</w:t>
      </w:r>
    </w:p>
    <w:p w14:paraId="31BC06B1" w14:textId="77777777" w:rsidR="000C6754" w:rsidRPr="0038546C" w:rsidRDefault="000C6754" w:rsidP="000C6754">
      <w:pPr>
        <w:spacing w:after="120"/>
        <w:rPr>
          <w:rFonts w:ascii="Arial" w:hAnsi="Arial" w:cs="Arial"/>
          <w:sz w:val="26"/>
          <w:szCs w:val="26"/>
          <w:lang w:val="fr-BE"/>
        </w:rPr>
      </w:pPr>
      <w:r w:rsidRPr="0038546C">
        <w:rPr>
          <w:rFonts w:ascii="Arial" w:hAnsi="Arial" w:cs="Arial"/>
          <w:sz w:val="26"/>
          <w:szCs w:val="26"/>
          <w:lang w:val="fr-BE"/>
        </w:rPr>
        <w:t>Quatre types de prestations sont prises en charge, qu’elles soient réalisées en présentiel (sur site) ou à distance (</w:t>
      </w:r>
      <w:proofErr w:type="spellStart"/>
      <w:r w:rsidRPr="0038546C">
        <w:rPr>
          <w:rFonts w:ascii="Arial" w:hAnsi="Arial" w:cs="Arial"/>
          <w:sz w:val="26"/>
          <w:szCs w:val="26"/>
          <w:lang w:val="fr-BE"/>
        </w:rPr>
        <w:t>visio</w:t>
      </w:r>
      <w:proofErr w:type="spellEnd"/>
      <w:r w:rsidRPr="0038546C">
        <w:rPr>
          <w:rFonts w:ascii="Arial" w:hAnsi="Arial" w:cs="Arial"/>
          <w:sz w:val="26"/>
          <w:szCs w:val="26"/>
          <w:lang w:val="fr-BE"/>
        </w:rPr>
        <w:t xml:space="preserve">-interprétation) : </w:t>
      </w:r>
    </w:p>
    <w:p w14:paraId="15597C3C" w14:textId="6880C5CF" w:rsidR="000C6754" w:rsidRPr="0038546C" w:rsidRDefault="000C6754" w:rsidP="007F04D5">
      <w:pPr>
        <w:pStyle w:val="Paragraphedeliste"/>
        <w:numPr>
          <w:ilvl w:val="0"/>
          <w:numId w:val="4"/>
        </w:numPr>
        <w:ind w:left="357" w:hanging="357"/>
        <w:rPr>
          <w:rFonts w:ascii="Arial" w:hAnsi="Arial" w:cs="Arial"/>
          <w:sz w:val="26"/>
          <w:szCs w:val="26"/>
          <w:lang w:val="fr-BE"/>
        </w:rPr>
      </w:pPr>
      <w:r w:rsidRPr="0038546C">
        <w:rPr>
          <w:rFonts w:ascii="Arial" w:hAnsi="Arial" w:cs="Arial"/>
          <w:sz w:val="26"/>
          <w:szCs w:val="26"/>
          <w:lang w:val="fr-BE"/>
        </w:rPr>
        <w:t>les interprètes en langue des signes française (LSF)</w:t>
      </w:r>
    </w:p>
    <w:p w14:paraId="24FFCBA9" w14:textId="18C9089B" w:rsidR="000C6754" w:rsidRPr="0038546C" w:rsidRDefault="000C6754" w:rsidP="007F04D5">
      <w:pPr>
        <w:pStyle w:val="Paragraphedeliste"/>
        <w:numPr>
          <w:ilvl w:val="0"/>
          <w:numId w:val="4"/>
        </w:numPr>
        <w:ind w:left="357" w:hanging="357"/>
        <w:rPr>
          <w:rFonts w:ascii="Arial" w:hAnsi="Arial" w:cs="Arial"/>
          <w:sz w:val="26"/>
          <w:szCs w:val="26"/>
          <w:lang w:val="fr-BE"/>
        </w:rPr>
      </w:pPr>
      <w:r w:rsidRPr="0038546C">
        <w:rPr>
          <w:rFonts w:ascii="Arial" w:hAnsi="Arial" w:cs="Arial"/>
          <w:sz w:val="26"/>
          <w:szCs w:val="26"/>
          <w:lang w:val="fr-BE"/>
        </w:rPr>
        <w:t>les interfaces de communication et transcripteurs</w:t>
      </w:r>
    </w:p>
    <w:p w14:paraId="0434DF46" w14:textId="735BE7D7" w:rsidR="000C6754" w:rsidRPr="0038546C" w:rsidRDefault="000C6754" w:rsidP="007F04D5">
      <w:pPr>
        <w:pStyle w:val="Paragraphedeliste"/>
        <w:numPr>
          <w:ilvl w:val="0"/>
          <w:numId w:val="4"/>
        </w:numPr>
        <w:ind w:left="357" w:hanging="357"/>
        <w:rPr>
          <w:rFonts w:ascii="Arial" w:hAnsi="Arial" w:cs="Arial"/>
          <w:sz w:val="26"/>
          <w:szCs w:val="26"/>
          <w:lang w:val="fr-BE"/>
        </w:rPr>
      </w:pPr>
      <w:r w:rsidRPr="0038546C">
        <w:rPr>
          <w:rFonts w:ascii="Arial" w:hAnsi="Arial" w:cs="Arial"/>
          <w:sz w:val="26"/>
          <w:szCs w:val="26"/>
          <w:lang w:val="fr-BE"/>
        </w:rPr>
        <w:t>les codeurs en langue parlée complétée (LPC)</w:t>
      </w:r>
    </w:p>
    <w:p w14:paraId="7B6641D7" w14:textId="77777777" w:rsidR="000C6754" w:rsidRPr="0038546C" w:rsidRDefault="000C6754" w:rsidP="007F04D5">
      <w:pPr>
        <w:pStyle w:val="Paragraphedeliste"/>
        <w:numPr>
          <w:ilvl w:val="0"/>
          <w:numId w:val="4"/>
        </w:numPr>
        <w:spacing w:after="120"/>
        <w:rPr>
          <w:rFonts w:ascii="Arial" w:hAnsi="Arial" w:cs="Arial"/>
          <w:sz w:val="26"/>
          <w:szCs w:val="26"/>
          <w:lang w:val="fr-BE"/>
        </w:rPr>
      </w:pPr>
      <w:r w:rsidRPr="0038546C">
        <w:rPr>
          <w:rFonts w:ascii="Arial" w:hAnsi="Arial" w:cs="Arial"/>
          <w:sz w:val="26"/>
          <w:szCs w:val="26"/>
        </w:rPr>
        <w:t xml:space="preserve">la </w:t>
      </w:r>
      <w:proofErr w:type="spellStart"/>
      <w:r w:rsidRPr="0038546C">
        <w:rPr>
          <w:rFonts w:ascii="Arial" w:hAnsi="Arial" w:cs="Arial"/>
          <w:sz w:val="26"/>
          <w:szCs w:val="26"/>
        </w:rPr>
        <w:t>visio</w:t>
      </w:r>
      <w:proofErr w:type="spellEnd"/>
      <w:r w:rsidRPr="0038546C">
        <w:rPr>
          <w:rFonts w:ascii="Arial" w:hAnsi="Arial" w:cs="Arial"/>
          <w:sz w:val="26"/>
          <w:szCs w:val="26"/>
        </w:rPr>
        <w:t>-interprétation en LSF</w:t>
      </w:r>
    </w:p>
    <w:p w14:paraId="1CF8C4E7" w14:textId="77777777" w:rsidR="000C6754" w:rsidRPr="0038546C" w:rsidRDefault="000C6754" w:rsidP="000C6754">
      <w:pPr>
        <w:spacing w:after="120"/>
        <w:rPr>
          <w:rFonts w:ascii="Arial" w:hAnsi="Arial" w:cs="Arial"/>
          <w:sz w:val="26"/>
          <w:szCs w:val="26"/>
          <w:lang w:val="fr-BE"/>
        </w:rPr>
      </w:pPr>
      <w:r w:rsidRPr="0038546C">
        <w:rPr>
          <w:rFonts w:ascii="Arial" w:hAnsi="Arial" w:cs="Arial"/>
          <w:sz w:val="26"/>
          <w:szCs w:val="26"/>
          <w:lang w:val="fr-BE"/>
        </w:rPr>
        <w:t>Les prestations sont susceptibles d’être mobilisées pour des réunions ou entretiens professionnels, dans le cadre de la formation professionnelle continue et dans le cadre d’évènements liés à l’activité professionnelle (manifestations, réunions d’information, activités dans le cadre d’une décharge syndicale, etc.).</w:t>
      </w:r>
    </w:p>
    <w:p w14:paraId="2563C4D9" w14:textId="77777777" w:rsidR="000C6754" w:rsidRPr="0038546C" w:rsidRDefault="000C6754" w:rsidP="007F04D5">
      <w:pPr>
        <w:pStyle w:val="Paragraphedeliste"/>
        <w:numPr>
          <w:ilvl w:val="0"/>
          <w:numId w:val="49"/>
        </w:numPr>
        <w:spacing w:before="240" w:after="120"/>
        <w:rPr>
          <w:rFonts w:ascii="Arial" w:hAnsi="Arial" w:cs="Arial"/>
          <w:b/>
          <w:bCs/>
          <w:sz w:val="24"/>
          <w:szCs w:val="24"/>
        </w:rPr>
      </w:pPr>
      <w:r w:rsidRPr="0038546C">
        <w:rPr>
          <w:rFonts w:ascii="Arial" w:hAnsi="Arial" w:cs="Arial"/>
          <w:b/>
          <w:bCs/>
          <w:sz w:val="24"/>
          <w:szCs w:val="24"/>
        </w:rPr>
        <w:t>QUEL MONTANT ?</w:t>
      </w:r>
    </w:p>
    <w:p w14:paraId="7F8381BC" w14:textId="77777777" w:rsidR="000C6754" w:rsidRPr="0038546C" w:rsidRDefault="000C6754" w:rsidP="000C6754">
      <w:pPr>
        <w:rPr>
          <w:rFonts w:ascii="Arial" w:hAnsi="Arial" w:cs="Arial"/>
          <w:sz w:val="26"/>
          <w:szCs w:val="26"/>
        </w:rPr>
      </w:pPr>
      <w:r w:rsidRPr="0038546C">
        <w:rPr>
          <w:rFonts w:ascii="Arial" w:hAnsi="Arial" w:cs="Arial"/>
          <w:sz w:val="26"/>
          <w:szCs w:val="26"/>
        </w:rPr>
        <w:t>Le FIPHFP prend en charge, déduction faite des autres financements :</w:t>
      </w:r>
    </w:p>
    <w:p w14:paraId="7314FF62" w14:textId="77777777" w:rsidR="000C6754" w:rsidRPr="0038546C" w:rsidRDefault="000C6754" w:rsidP="007F04D5">
      <w:pPr>
        <w:pStyle w:val="Paragraphedeliste"/>
        <w:numPr>
          <w:ilvl w:val="0"/>
          <w:numId w:val="14"/>
        </w:numPr>
        <w:ind w:left="924" w:hanging="357"/>
        <w:jc w:val="both"/>
        <w:rPr>
          <w:rFonts w:ascii="Arial" w:hAnsi="Arial" w:cs="Arial"/>
          <w:color w:val="000000" w:themeColor="text1"/>
          <w:sz w:val="26"/>
          <w:szCs w:val="26"/>
          <w:lang w:val="fr-BE"/>
        </w:rPr>
      </w:pPr>
      <w:r w:rsidRPr="0038546C">
        <w:rPr>
          <w:rFonts w:ascii="Arial" w:hAnsi="Arial" w:cs="Arial"/>
          <w:sz w:val="26"/>
          <w:szCs w:val="26"/>
          <w:lang w:val="fr-BE"/>
        </w:rPr>
        <w:t xml:space="preserve">Les frais </w:t>
      </w:r>
      <w:r w:rsidRPr="0038546C">
        <w:rPr>
          <w:rFonts w:ascii="Arial" w:hAnsi="Arial" w:cs="Arial"/>
          <w:color w:val="000000" w:themeColor="text1"/>
          <w:sz w:val="26"/>
          <w:szCs w:val="26"/>
          <w:lang w:val="fr-BE"/>
        </w:rPr>
        <w:t xml:space="preserve">d’interprétariat en langue des signes, </w:t>
      </w:r>
      <w:r w:rsidRPr="0038546C">
        <w:rPr>
          <w:rFonts w:ascii="Arial" w:hAnsi="Arial" w:cs="Arial"/>
          <w:sz w:val="26"/>
          <w:szCs w:val="26"/>
          <w:lang w:val="fr-BE"/>
        </w:rPr>
        <w:t xml:space="preserve">dans la limite d’un plafond 80€ par heure </w:t>
      </w:r>
    </w:p>
    <w:p w14:paraId="079636A2" w14:textId="77777777" w:rsidR="000C6754" w:rsidRPr="0038546C" w:rsidRDefault="000C6754" w:rsidP="007F04D5">
      <w:pPr>
        <w:pStyle w:val="Paragraphedeliste"/>
        <w:numPr>
          <w:ilvl w:val="0"/>
          <w:numId w:val="14"/>
        </w:numPr>
        <w:ind w:left="924" w:hanging="357"/>
        <w:jc w:val="both"/>
        <w:rPr>
          <w:rFonts w:ascii="Arial" w:hAnsi="Arial" w:cs="Arial"/>
          <w:sz w:val="26"/>
          <w:szCs w:val="26"/>
          <w:lang w:val="fr-BE"/>
        </w:rPr>
      </w:pPr>
      <w:r w:rsidRPr="0038546C">
        <w:rPr>
          <w:rFonts w:ascii="Arial" w:hAnsi="Arial" w:cs="Arial"/>
          <w:sz w:val="26"/>
          <w:szCs w:val="26"/>
          <w:lang w:val="fr-BE"/>
        </w:rPr>
        <w:t>Le coût des interfaces de communication et transcripteurs, dans la limite d’un plafond de 29€ par heure</w:t>
      </w:r>
    </w:p>
    <w:p w14:paraId="28BAAB36" w14:textId="77777777" w:rsidR="000C6754" w:rsidRPr="0038546C" w:rsidRDefault="000C6754" w:rsidP="007F04D5">
      <w:pPr>
        <w:pStyle w:val="Paragraphedeliste"/>
        <w:numPr>
          <w:ilvl w:val="0"/>
          <w:numId w:val="14"/>
        </w:numPr>
        <w:ind w:left="924" w:hanging="357"/>
        <w:jc w:val="both"/>
        <w:rPr>
          <w:rFonts w:ascii="Arial" w:hAnsi="Arial" w:cs="Arial"/>
          <w:sz w:val="26"/>
          <w:szCs w:val="26"/>
          <w:lang w:val="fr-BE"/>
        </w:rPr>
      </w:pPr>
      <w:r w:rsidRPr="0038546C">
        <w:rPr>
          <w:rFonts w:ascii="Arial" w:hAnsi="Arial" w:cs="Arial"/>
          <w:sz w:val="26"/>
          <w:szCs w:val="26"/>
          <w:lang w:val="fr-BE"/>
        </w:rPr>
        <w:t>Le coût des codeurs en langue parlée complétée (LPC), dans la limite d’un plafond de 80 € par heure</w:t>
      </w:r>
    </w:p>
    <w:p w14:paraId="1C46FF9A" w14:textId="58C33667" w:rsidR="000C6754" w:rsidRPr="0038546C" w:rsidRDefault="000C6754" w:rsidP="007F04D5">
      <w:pPr>
        <w:pStyle w:val="Paragraphedeliste"/>
        <w:numPr>
          <w:ilvl w:val="0"/>
          <w:numId w:val="14"/>
        </w:numPr>
        <w:spacing w:after="120"/>
        <w:ind w:left="924" w:hanging="357"/>
        <w:jc w:val="both"/>
        <w:rPr>
          <w:rFonts w:ascii="Arial" w:hAnsi="Arial" w:cs="Arial"/>
          <w:sz w:val="26"/>
          <w:szCs w:val="26"/>
          <w:lang w:val="fr-BE"/>
        </w:rPr>
      </w:pPr>
      <w:r w:rsidRPr="0038546C">
        <w:rPr>
          <w:rFonts w:ascii="Arial" w:hAnsi="Arial" w:cs="Arial"/>
          <w:sz w:val="26"/>
          <w:szCs w:val="26"/>
          <w:lang w:val="fr-BE"/>
        </w:rPr>
        <w:t xml:space="preserve">La participation au financement d’un équipement de </w:t>
      </w:r>
      <w:proofErr w:type="spellStart"/>
      <w:r w:rsidRPr="0038546C">
        <w:rPr>
          <w:rFonts w:ascii="Arial" w:hAnsi="Arial" w:cs="Arial"/>
          <w:sz w:val="26"/>
          <w:szCs w:val="26"/>
          <w:lang w:val="fr-BE"/>
        </w:rPr>
        <w:t>visio</w:t>
      </w:r>
      <w:proofErr w:type="spellEnd"/>
      <w:r w:rsidRPr="0038546C">
        <w:rPr>
          <w:rFonts w:ascii="Arial" w:hAnsi="Arial" w:cs="Arial"/>
          <w:sz w:val="26"/>
          <w:szCs w:val="26"/>
          <w:lang w:val="fr-BE"/>
        </w:rPr>
        <w:t>-interprétation en langue des signes à hauteur de 60 % de la dépense exposée, dans la limite de 6 000 €</w:t>
      </w:r>
      <w:r w:rsidR="0029741F" w:rsidRPr="0038546C">
        <w:rPr>
          <w:rFonts w:ascii="Arial" w:hAnsi="Arial" w:cs="Arial"/>
          <w:sz w:val="26"/>
          <w:szCs w:val="26"/>
          <w:lang w:val="fr-BE"/>
        </w:rPr>
        <w:t xml:space="preserve"> par </w:t>
      </w:r>
      <w:r w:rsidRPr="0038546C">
        <w:rPr>
          <w:rFonts w:ascii="Arial" w:hAnsi="Arial" w:cs="Arial"/>
          <w:sz w:val="26"/>
          <w:szCs w:val="26"/>
          <w:lang w:val="fr-BE"/>
        </w:rPr>
        <w:t>an, incluant l’acquisition du matériel, l’abonnement, la maintenance, la formation et le coût du service </w:t>
      </w:r>
    </w:p>
    <w:p w14:paraId="2BA1A37A" w14:textId="77777777" w:rsidR="00090E58" w:rsidRPr="0038546C" w:rsidRDefault="00090E58" w:rsidP="00090E58">
      <w:pPr>
        <w:spacing w:after="120"/>
        <w:rPr>
          <w:rFonts w:ascii="Arial" w:hAnsi="Arial" w:cs="Arial"/>
          <w:sz w:val="26"/>
          <w:szCs w:val="26"/>
          <w:lang w:val="fr-BE"/>
        </w:rPr>
      </w:pPr>
      <w:r w:rsidRPr="0038546C">
        <w:rPr>
          <w:rFonts w:ascii="Arial" w:hAnsi="Arial" w:cs="Arial"/>
          <w:sz w:val="26"/>
          <w:szCs w:val="26"/>
          <w:lang w:val="fr-BE"/>
        </w:rPr>
        <w:t>Le plafond de prise en charge intègre les frais de déplacement et de restauration liés à l’intervention des interprètes.</w:t>
      </w:r>
    </w:p>
    <w:p w14:paraId="6AC86746" w14:textId="77777777" w:rsidR="000C6754" w:rsidRPr="0038546C" w:rsidRDefault="000C6754" w:rsidP="007F04D5">
      <w:pPr>
        <w:pStyle w:val="Paragraphedeliste"/>
        <w:numPr>
          <w:ilvl w:val="0"/>
          <w:numId w:val="49"/>
        </w:numPr>
        <w:spacing w:before="240" w:after="120"/>
        <w:rPr>
          <w:rFonts w:ascii="Arial" w:hAnsi="Arial" w:cs="Arial"/>
          <w:b/>
          <w:bCs/>
          <w:sz w:val="24"/>
          <w:szCs w:val="24"/>
        </w:rPr>
      </w:pPr>
      <w:r w:rsidRPr="0038546C">
        <w:rPr>
          <w:rFonts w:ascii="Arial" w:hAnsi="Arial" w:cs="Arial"/>
          <w:b/>
          <w:bCs/>
          <w:sz w:val="24"/>
          <w:szCs w:val="24"/>
        </w:rPr>
        <w:t>RÈGLES DE CUMUL</w:t>
      </w:r>
    </w:p>
    <w:p w14:paraId="252EC857" w14:textId="3CFA73D8" w:rsidR="000C6754" w:rsidRPr="0038546C" w:rsidRDefault="000C6754" w:rsidP="000C6754">
      <w:pPr>
        <w:rPr>
          <w:rFonts w:ascii="Arial" w:hAnsi="Arial" w:cs="Arial"/>
          <w:sz w:val="26"/>
          <w:szCs w:val="26"/>
        </w:rPr>
      </w:pPr>
      <w:r w:rsidRPr="0038546C">
        <w:rPr>
          <w:rFonts w:ascii="Arial" w:hAnsi="Arial" w:cs="Arial"/>
          <w:sz w:val="26"/>
          <w:szCs w:val="26"/>
        </w:rPr>
        <w:t>L’aide est cumulable avec les autres aides du FIPHFP.</w:t>
      </w:r>
    </w:p>
    <w:p w14:paraId="0EC87844" w14:textId="55304F2D" w:rsidR="000C6754" w:rsidRPr="0038546C" w:rsidRDefault="008E5489" w:rsidP="007F04D5">
      <w:pPr>
        <w:pStyle w:val="Paragraphedeliste"/>
        <w:numPr>
          <w:ilvl w:val="0"/>
          <w:numId w:val="49"/>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3BBA8732" w14:textId="77777777" w:rsidR="000C6754" w:rsidRPr="0038546C" w:rsidRDefault="000C6754" w:rsidP="000C6754">
      <w:pPr>
        <w:rPr>
          <w:rFonts w:ascii="Arial" w:hAnsi="Arial" w:cs="Arial"/>
          <w:sz w:val="26"/>
          <w:szCs w:val="26"/>
        </w:rPr>
      </w:pPr>
      <w:r w:rsidRPr="0038546C">
        <w:rPr>
          <w:rFonts w:ascii="Arial" w:hAnsi="Arial" w:cs="Arial"/>
          <w:sz w:val="26"/>
          <w:szCs w:val="26"/>
        </w:rPr>
        <w:t>Cette aide est mobilisable tous les ans.</w:t>
      </w:r>
      <w:r w:rsidRPr="0038546C">
        <w:rPr>
          <w:rFonts w:ascii="Arial" w:hAnsi="Arial" w:cs="Arial"/>
          <w:sz w:val="26"/>
          <w:szCs w:val="26"/>
        </w:rPr>
        <w:br w:type="page"/>
      </w:r>
    </w:p>
    <w:p w14:paraId="5AB86B91" w14:textId="2DBC0007" w:rsidR="002B719A" w:rsidRPr="0038546C" w:rsidRDefault="002B719A" w:rsidP="003629C0">
      <w:pPr>
        <w:pStyle w:val="Bandeaufiche"/>
      </w:pPr>
      <w:r w:rsidRPr="0038546C">
        <w:lastRenderedPageBreak/>
        <w:t>1</w:t>
      </w:r>
      <w:r w:rsidR="002A756B" w:rsidRPr="0038546C">
        <w:t>7</w:t>
      </w:r>
      <w:r w:rsidRPr="0038546C">
        <w:t xml:space="preserve">. Interprète en langue des signes, codeur, transcripteur, </w:t>
      </w:r>
      <w:proofErr w:type="spellStart"/>
      <w:r w:rsidRPr="0038546C">
        <w:t>visio</w:t>
      </w:r>
      <w:proofErr w:type="spellEnd"/>
      <w:r w:rsidRPr="0038546C">
        <w:t>-interprétation en LSF</w:t>
      </w:r>
    </w:p>
    <w:p w14:paraId="767E6915"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6A924D4D"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2043455B" w14:textId="52BBC36C" w:rsidR="004E7BC6" w:rsidRPr="0038546C" w:rsidRDefault="004E7BC6" w:rsidP="004E7BC6">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4FC8825C"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549D71DE" w14:textId="77777777" w:rsidR="004E7BC6" w:rsidRPr="0038546C" w:rsidRDefault="004E7BC6" w:rsidP="004E7BC6">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372622A6"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4D0BFB58" w14:textId="77B47F9E" w:rsidR="004E7BC6" w:rsidRPr="0038546C" w:rsidRDefault="004E7BC6" w:rsidP="004E7BC6">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5FB62BEB" w14:textId="34F42E0F" w:rsidR="004E7BC6"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p w14:paraId="75994285" w14:textId="6DDADBC5" w:rsidR="003338CE" w:rsidRPr="0038546C" w:rsidRDefault="003F3E25" w:rsidP="00B344A8">
      <w:pPr>
        <w:spacing w:before="240" w:after="240"/>
        <w:rPr>
          <w:rFonts w:ascii="Arial" w:hAnsi="Arial" w:cs="Arial"/>
          <w:b/>
          <w:bCs/>
          <w:color w:val="002060"/>
          <w:sz w:val="26"/>
          <w:szCs w:val="26"/>
        </w:rPr>
      </w:pPr>
      <w:r w:rsidRPr="0038546C">
        <w:rPr>
          <w:rFonts w:ascii="Arial" w:hAnsi="Arial" w:cs="Arial"/>
          <w:b/>
          <w:bCs/>
          <w:color w:val="002060"/>
          <w:sz w:val="26"/>
          <w:szCs w:val="26"/>
        </w:rPr>
        <w:t xml:space="preserve">4 </w:t>
      </w:r>
      <w:r w:rsidR="00B344A8" w:rsidRPr="0038546C">
        <w:rPr>
          <w:rFonts w:ascii="Arial" w:hAnsi="Arial" w:cs="Arial"/>
          <w:b/>
          <w:bCs/>
          <w:color w:val="002060"/>
          <w:sz w:val="26"/>
          <w:szCs w:val="26"/>
        </w:rPr>
        <w:t xml:space="preserve">/ </w:t>
      </w:r>
      <w:r w:rsidR="000C6754" w:rsidRPr="0038546C">
        <w:rPr>
          <w:rFonts w:ascii="Arial" w:hAnsi="Arial" w:cs="Arial"/>
          <w:b/>
          <w:bCs/>
          <w:color w:val="002060"/>
          <w:sz w:val="26"/>
          <w:szCs w:val="26"/>
        </w:rPr>
        <w:t>Le devis retenu (pour une demande d’accord préalable)</w:t>
      </w:r>
    </w:p>
    <w:p w14:paraId="69A2237C" w14:textId="5A7FA49C" w:rsidR="000C6754" w:rsidRPr="0038546C" w:rsidRDefault="003F3E25" w:rsidP="00B344A8">
      <w:pPr>
        <w:spacing w:before="240" w:after="240"/>
        <w:rPr>
          <w:rFonts w:ascii="Arial" w:hAnsi="Arial" w:cs="Arial"/>
          <w:b/>
          <w:bCs/>
          <w:color w:val="002060"/>
          <w:sz w:val="26"/>
          <w:szCs w:val="26"/>
        </w:rPr>
      </w:pPr>
      <w:r w:rsidRPr="0038546C">
        <w:rPr>
          <w:rFonts w:ascii="Arial" w:hAnsi="Arial" w:cs="Arial"/>
          <w:b/>
          <w:bCs/>
          <w:color w:val="002060"/>
          <w:sz w:val="26"/>
          <w:szCs w:val="26"/>
        </w:rPr>
        <w:t>5 /</w:t>
      </w:r>
      <w:r w:rsidR="003338CE" w:rsidRPr="0038546C">
        <w:rPr>
          <w:rFonts w:ascii="Arial" w:hAnsi="Arial" w:cs="Arial"/>
          <w:b/>
          <w:bCs/>
          <w:color w:val="002060"/>
          <w:sz w:val="26"/>
          <w:szCs w:val="26"/>
        </w:rPr>
        <w:t xml:space="preserve"> </w:t>
      </w:r>
      <w:r w:rsidR="000729E0" w:rsidRPr="0038546C">
        <w:rPr>
          <w:rFonts w:ascii="Arial" w:hAnsi="Arial" w:cs="Arial"/>
          <w:b/>
          <w:bCs/>
          <w:color w:val="002060"/>
          <w:sz w:val="26"/>
          <w:szCs w:val="26"/>
        </w:rPr>
        <w:t xml:space="preserve">La facture </w:t>
      </w:r>
      <w:r w:rsidR="000B6954" w:rsidRPr="0038546C">
        <w:rPr>
          <w:rFonts w:ascii="Arial" w:hAnsi="Arial" w:cs="Arial"/>
          <w:b/>
          <w:bCs/>
          <w:color w:val="002060"/>
          <w:sz w:val="26"/>
          <w:szCs w:val="26"/>
        </w:rPr>
        <w:t>acquittée/mandatée</w:t>
      </w:r>
      <w:r w:rsidR="0017244D" w:rsidRPr="0038546C">
        <w:rPr>
          <w:rFonts w:ascii="Arial" w:hAnsi="Arial" w:cs="Arial"/>
          <w:b/>
          <w:bCs/>
          <w:color w:val="002060"/>
          <w:sz w:val="26"/>
          <w:szCs w:val="26"/>
        </w:rPr>
        <w:t xml:space="preserve"> </w:t>
      </w:r>
      <w:r w:rsidR="000C6754" w:rsidRPr="0038546C">
        <w:rPr>
          <w:rFonts w:ascii="Arial" w:hAnsi="Arial" w:cs="Arial"/>
          <w:b/>
          <w:bCs/>
          <w:color w:val="002060"/>
          <w:sz w:val="26"/>
          <w:szCs w:val="26"/>
        </w:rPr>
        <w:t>(pour la demande de remboursement).</w:t>
      </w:r>
    </w:p>
    <w:p w14:paraId="0C383EEA" w14:textId="0E88EFED" w:rsidR="000C6754" w:rsidRPr="0038546C" w:rsidRDefault="003F3E25" w:rsidP="00B344A8">
      <w:pPr>
        <w:spacing w:before="240" w:after="240"/>
        <w:rPr>
          <w:rFonts w:ascii="Arial" w:hAnsi="Arial" w:cs="Arial"/>
          <w:b/>
          <w:bCs/>
          <w:color w:val="002060"/>
          <w:sz w:val="26"/>
          <w:szCs w:val="26"/>
        </w:rPr>
      </w:pPr>
      <w:r w:rsidRPr="0038546C">
        <w:rPr>
          <w:rFonts w:ascii="Arial" w:hAnsi="Arial" w:cs="Arial"/>
          <w:b/>
          <w:bCs/>
          <w:color w:val="002060"/>
          <w:sz w:val="26"/>
          <w:szCs w:val="26"/>
        </w:rPr>
        <w:t xml:space="preserve">6 </w:t>
      </w:r>
      <w:r w:rsidR="00B344A8" w:rsidRPr="0038546C">
        <w:rPr>
          <w:rFonts w:ascii="Arial" w:hAnsi="Arial" w:cs="Arial"/>
          <w:b/>
          <w:bCs/>
          <w:color w:val="002060"/>
          <w:sz w:val="26"/>
          <w:szCs w:val="26"/>
        </w:rPr>
        <w:t xml:space="preserve">/ </w:t>
      </w:r>
      <w:r w:rsidR="000C6754" w:rsidRPr="0038546C">
        <w:rPr>
          <w:rFonts w:ascii="Arial" w:hAnsi="Arial" w:cs="Arial"/>
          <w:b/>
          <w:bCs/>
          <w:color w:val="002060"/>
          <w:sz w:val="26"/>
          <w:szCs w:val="26"/>
        </w:rPr>
        <w:t>RIB de l’employeur</w:t>
      </w:r>
    </w:p>
    <w:p w14:paraId="72AC38D6" w14:textId="77777777" w:rsidR="007D4C42" w:rsidRPr="0038546C" w:rsidRDefault="007D4C42" w:rsidP="007D4C42">
      <w:pPr>
        <w:jc w:val="left"/>
        <w:rPr>
          <w:rFonts w:ascii="Arial" w:hAnsi="Arial" w:cs="Arial"/>
          <w:b/>
          <w:bCs/>
          <w:color w:val="FFFFFF" w:themeColor="background1"/>
          <w:sz w:val="26"/>
          <w:szCs w:val="26"/>
          <w:lang w:val="fr-BE" w:eastAsia="en-US"/>
        </w:rPr>
      </w:pPr>
      <w:r w:rsidRPr="0038546C">
        <w:rPr>
          <w:rFonts w:ascii="Arial" w:hAnsi="Arial" w:cs="Arial"/>
        </w:rPr>
        <w:br w:type="page"/>
      </w:r>
    </w:p>
    <w:p w14:paraId="540D68AB" w14:textId="15277EE6" w:rsidR="007D4C42" w:rsidRPr="0038546C" w:rsidRDefault="007D4C42" w:rsidP="007A2800">
      <w:pPr>
        <w:pStyle w:val="Titre4"/>
      </w:pPr>
      <w:bookmarkStart w:id="77" w:name="_Toc184395784"/>
      <w:bookmarkEnd w:id="76"/>
      <w:r w:rsidRPr="0038546C">
        <w:lastRenderedPageBreak/>
        <w:t>Dispositif</w:t>
      </w:r>
      <w:r w:rsidR="00455244" w:rsidRPr="0038546C">
        <w:t>s</w:t>
      </w:r>
      <w:r w:rsidRPr="0038546C">
        <w:t xml:space="preserve"> d’accompagnement pour l’emploi des personnes en situation de handicap</w:t>
      </w:r>
      <w:bookmarkEnd w:id="77"/>
      <w:r w:rsidR="00BD7082" w:rsidRPr="0038546C">
        <w:t xml:space="preserve"> </w:t>
      </w:r>
    </w:p>
    <w:p w14:paraId="58654B02" w14:textId="6917C073" w:rsidR="00DC6E8F" w:rsidRPr="0038546C" w:rsidRDefault="00E137CB" w:rsidP="00DC6E8F">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46BAD9D8" w14:textId="4F7880E4" w:rsidR="00FA0622" w:rsidRPr="0038546C" w:rsidRDefault="00FA0622" w:rsidP="00A12B1F">
      <w:pPr>
        <w:shd w:val="clear" w:color="auto" w:fill="F2F2F2" w:themeFill="background1" w:themeFillShade="F2"/>
        <w:spacing w:after="120"/>
        <w:jc w:val="left"/>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 xml:space="preserve">Cette aide </w:t>
      </w:r>
      <w:r w:rsidR="00B344A8" w:rsidRPr="0038546C">
        <w:rPr>
          <w:rFonts w:ascii="Arial" w:hAnsi="Arial" w:cs="Arial"/>
          <w:color w:val="000000" w:themeColor="text1"/>
          <w:sz w:val="28"/>
          <w:szCs w:val="28"/>
          <w:shd w:val="clear" w:color="auto" w:fill="F5F2EE"/>
        </w:rPr>
        <w:t>vise à proposer aux agents un accompagnement pluridisciplinaire et multimodal afin de favoriser le maintien dans l’emploi.</w:t>
      </w:r>
    </w:p>
    <w:p w14:paraId="5CF592D4" w14:textId="0844EA31" w:rsidR="00DF226A" w:rsidRPr="0038546C" w:rsidRDefault="00DF226A" w:rsidP="00A12B1F">
      <w:pPr>
        <w:shd w:val="clear" w:color="auto" w:fill="F2F2F2" w:themeFill="background1" w:themeFillShade="F2"/>
        <w:spacing w:after="120"/>
        <w:jc w:val="left"/>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Il s’agit d’une offre différente du dispositif d’emploi accompagné (</w:t>
      </w:r>
      <w:proofErr w:type="spellStart"/>
      <w:r w:rsidR="006A43A3" w:rsidRPr="0038546C">
        <w:fldChar w:fldCharType="begin"/>
      </w:r>
      <w:r w:rsidR="006A43A3" w:rsidRPr="0038546C">
        <w:instrText>HYPERLINK \l "_Le_dispositif_de"</w:instrText>
      </w:r>
      <w:r w:rsidR="006A43A3" w:rsidRPr="0038546C">
        <w:fldChar w:fldCharType="separate"/>
      </w:r>
      <w:r w:rsidRPr="0038546C">
        <w:rPr>
          <w:rStyle w:val="Lienhypertexte"/>
          <w:rFonts w:ascii="Arial" w:hAnsi="Arial" w:cs="Arial"/>
          <w:color w:val="auto"/>
          <w:sz w:val="28"/>
          <w:szCs w:val="28"/>
          <w:shd w:val="clear" w:color="auto" w:fill="F5F2EE"/>
        </w:rPr>
        <w:t>DEA</w:t>
      </w:r>
      <w:r w:rsidR="006A43A3" w:rsidRPr="0038546C">
        <w:rPr>
          <w:rStyle w:val="Lienhypertexte"/>
          <w:rFonts w:ascii="Arial" w:hAnsi="Arial" w:cs="Arial"/>
          <w:color w:val="auto"/>
          <w:sz w:val="28"/>
          <w:szCs w:val="28"/>
          <w:shd w:val="clear" w:color="auto" w:fill="F5F2EE"/>
        </w:rPr>
        <w:fldChar w:fldCharType="end"/>
      </w:r>
      <w:r w:rsidR="0017244D" w:rsidRPr="0038546C">
        <w:rPr>
          <w:rFonts w:ascii="Arial" w:hAnsi="Arial" w:cs="Arial"/>
          <w:sz w:val="28"/>
          <w:szCs w:val="28"/>
          <w:shd w:val="clear" w:color="auto" w:fill="F5F2EE"/>
        </w:rPr>
        <w:t>c</w:t>
      </w:r>
      <w:proofErr w:type="spellEnd"/>
      <w:r w:rsidRPr="0038546C">
        <w:rPr>
          <w:rFonts w:ascii="Arial" w:hAnsi="Arial" w:cs="Arial"/>
          <w:color w:val="000000" w:themeColor="text1"/>
          <w:sz w:val="28"/>
          <w:szCs w:val="28"/>
          <w:shd w:val="clear" w:color="auto" w:fill="F5F2EE"/>
        </w:rPr>
        <w:t>)</w:t>
      </w:r>
    </w:p>
    <w:p w14:paraId="2C719936" w14:textId="41C78814" w:rsidR="00B344A8" w:rsidRPr="0038546C" w:rsidRDefault="00B344A8" w:rsidP="00455244">
      <w:pPr>
        <w:shd w:val="clear" w:color="auto" w:fill="F2F2F2" w:themeFill="background1" w:themeFillShade="F2"/>
        <w:spacing w:after="120"/>
        <w:jc w:val="left"/>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Selon le besoin, un ou plusieurs des dispositifs suivants peuvent être mobilisés</w:t>
      </w:r>
      <w:r w:rsidR="00FE52C6" w:rsidRPr="0038546C">
        <w:rPr>
          <w:rFonts w:ascii="Arial" w:hAnsi="Arial" w:cs="Arial"/>
          <w:color w:val="000000" w:themeColor="text1"/>
          <w:sz w:val="28"/>
          <w:szCs w:val="28"/>
          <w:shd w:val="clear" w:color="auto" w:fill="F5F2EE"/>
        </w:rPr>
        <w:t>.</w:t>
      </w:r>
    </w:p>
    <w:p w14:paraId="629DE223" w14:textId="05667561" w:rsidR="00FE52C6" w:rsidRPr="0038546C" w:rsidRDefault="00FE52C6" w:rsidP="00455244">
      <w:pPr>
        <w:pStyle w:val="Paragraphedeliste"/>
        <w:numPr>
          <w:ilvl w:val="0"/>
          <w:numId w:val="106"/>
        </w:numPr>
        <w:shd w:val="clear" w:color="auto" w:fill="F2F2F2" w:themeFill="background1" w:themeFillShade="F2"/>
        <w:spacing w:after="120"/>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 xml:space="preserve">Evaluation des capacités professionnelles de la personne </w:t>
      </w:r>
    </w:p>
    <w:p w14:paraId="453EA70E" w14:textId="06612B74" w:rsidR="00FE52C6" w:rsidRPr="0038546C" w:rsidRDefault="00FE52C6" w:rsidP="00455244">
      <w:pPr>
        <w:shd w:val="clear" w:color="auto" w:fill="F2F2F2" w:themeFill="background1" w:themeFillShade="F2"/>
        <w:spacing w:after="12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Il ne s’agit pas d’un bilan de compétence ou professionnel.</w:t>
      </w:r>
      <w:r w:rsidR="00B810F5" w:rsidRPr="0038546C">
        <w:rPr>
          <w:rFonts w:ascii="Arial" w:hAnsi="Arial" w:cs="Arial"/>
          <w:color w:val="000000" w:themeColor="text1"/>
          <w:sz w:val="28"/>
          <w:szCs w:val="28"/>
          <w:shd w:val="clear" w:color="auto" w:fill="F5F2EE"/>
        </w:rPr>
        <w:t xml:space="preserve"> </w:t>
      </w:r>
      <w:r w:rsidRPr="0038546C">
        <w:rPr>
          <w:rFonts w:ascii="Arial" w:hAnsi="Arial" w:cs="Arial"/>
          <w:color w:val="000000" w:themeColor="text1"/>
          <w:sz w:val="28"/>
          <w:szCs w:val="28"/>
          <w:shd w:val="clear" w:color="auto" w:fill="F5F2EE"/>
        </w:rPr>
        <w:t>L’évaluation doit permettre d’identifier les limites professionnelles de l’agent liées à son handicap mais également valoriser les aptitudes professionnelles à mobiliser dans le cadre d’un éventuel aménagement de poste ou changement d’affectation.</w:t>
      </w:r>
    </w:p>
    <w:p w14:paraId="589F6E79" w14:textId="1FCD290F" w:rsidR="00FE52C6" w:rsidRPr="0038546C" w:rsidRDefault="00FE52C6" w:rsidP="00455244">
      <w:pPr>
        <w:shd w:val="clear" w:color="auto" w:fill="F2F2F2" w:themeFill="background1" w:themeFillShade="F2"/>
        <w:spacing w:after="12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Ell</w:t>
      </w:r>
      <w:r w:rsidR="00B810F5" w:rsidRPr="0038546C">
        <w:rPr>
          <w:rFonts w:ascii="Arial" w:hAnsi="Arial" w:cs="Arial"/>
          <w:color w:val="000000" w:themeColor="text1"/>
          <w:sz w:val="28"/>
          <w:szCs w:val="28"/>
          <w:shd w:val="clear" w:color="auto" w:fill="F5F2EE"/>
        </w:rPr>
        <w:t xml:space="preserve">e </w:t>
      </w:r>
      <w:r w:rsidRPr="0038546C">
        <w:rPr>
          <w:rFonts w:ascii="Arial" w:hAnsi="Arial" w:cs="Arial"/>
          <w:color w:val="000000" w:themeColor="text1"/>
          <w:sz w:val="28"/>
          <w:szCs w:val="28"/>
          <w:shd w:val="clear" w:color="auto" w:fill="F5F2EE"/>
        </w:rPr>
        <w:t>peut être mobilisée dès lors que des précisions relatives aux répercussions du handicap sur les capacités professionnelles de l’agent à occuper un poste sont nécessaires.</w:t>
      </w:r>
    </w:p>
    <w:p w14:paraId="29412441" w14:textId="77777777" w:rsidR="00FE52C6" w:rsidRPr="0038546C" w:rsidRDefault="00FE52C6" w:rsidP="00455244">
      <w:pPr>
        <w:shd w:val="clear" w:color="auto" w:fill="F2F2F2" w:themeFill="background1" w:themeFillShade="F2"/>
        <w:spacing w:after="12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L’évaluation peut être confiée par exemple à une association spécialisée ou un centre de réadaptation professionnelle. Elle est mobilisée en substitution d’une prestation ponctuelle spécifique prescrite.</w:t>
      </w:r>
    </w:p>
    <w:p w14:paraId="5DF948A8" w14:textId="46B1ACDB" w:rsidR="00FE52C6" w:rsidRPr="0038546C" w:rsidRDefault="00FE52C6" w:rsidP="00455244">
      <w:pPr>
        <w:shd w:val="clear" w:color="auto" w:fill="F2F2F2" w:themeFill="background1" w:themeFillShade="F2"/>
        <w:spacing w:after="12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montant maximum est de 10 000 euros par an.</w:t>
      </w:r>
    </w:p>
    <w:p w14:paraId="34D85FD4" w14:textId="4CCCD8CB" w:rsidR="00B344A8" w:rsidRPr="0038546C" w:rsidRDefault="00B344A8" w:rsidP="00A12B1F">
      <w:pPr>
        <w:pStyle w:val="Paragraphedeliste"/>
        <w:numPr>
          <w:ilvl w:val="0"/>
          <w:numId w:val="106"/>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 xml:space="preserve">Soutien </w:t>
      </w:r>
      <w:bookmarkStart w:id="78" w:name="_Hlk112248237"/>
      <w:r w:rsidRPr="0038546C">
        <w:rPr>
          <w:rFonts w:ascii="Arial" w:hAnsi="Arial" w:cs="Arial"/>
          <w:b/>
          <w:bCs/>
          <w:color w:val="000000" w:themeColor="text1"/>
          <w:sz w:val="28"/>
          <w:szCs w:val="28"/>
          <w:shd w:val="clear" w:color="auto" w:fill="F5F2EE"/>
        </w:rPr>
        <w:t xml:space="preserve">médico- psychologique </w:t>
      </w:r>
      <w:bookmarkEnd w:id="78"/>
      <w:r w:rsidRPr="0038546C">
        <w:rPr>
          <w:rFonts w:ascii="Arial" w:hAnsi="Arial" w:cs="Arial"/>
          <w:b/>
          <w:bCs/>
          <w:color w:val="000000" w:themeColor="text1"/>
          <w:sz w:val="28"/>
          <w:szCs w:val="28"/>
          <w:shd w:val="clear" w:color="auto" w:fill="F5F2EE"/>
        </w:rPr>
        <w:t xml:space="preserve">assuré par un service ou un acteur externe à l’employeur </w:t>
      </w:r>
    </w:p>
    <w:p w14:paraId="12E7F395" w14:textId="22073E03" w:rsidR="00B810F5" w:rsidRPr="0038546C" w:rsidRDefault="00B810F5" w:rsidP="00A12B1F">
      <w:pPr>
        <w:spacing w:before="120" w:after="12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soutien médico- psychologique peut être assuré par un médecin traitant, un psychothérapeute ou au sein d’un service extérieur.</w:t>
      </w:r>
    </w:p>
    <w:p w14:paraId="1F328C74" w14:textId="30207709" w:rsidR="00FE52C6" w:rsidRPr="0038546C" w:rsidRDefault="00FE52C6" w:rsidP="00FE52C6">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montant maximum est de 3 000 euros par an.</w:t>
      </w:r>
    </w:p>
    <w:p w14:paraId="78015213" w14:textId="362D995B" w:rsidR="00972F03" w:rsidRPr="0038546C" w:rsidRDefault="00B344A8" w:rsidP="00A12B1F">
      <w:pPr>
        <w:pStyle w:val="Paragraphedeliste"/>
        <w:numPr>
          <w:ilvl w:val="0"/>
          <w:numId w:val="106"/>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Accompagnement sur le lieu de travail assuré par un service spécialisé externe à l’employeur</w:t>
      </w:r>
    </w:p>
    <w:p w14:paraId="65478120" w14:textId="20A6FD99" w:rsidR="00B810F5" w:rsidRPr="0038546C" w:rsidRDefault="00B810F5" w:rsidP="00845E83">
      <w:pPr>
        <w:shd w:val="clear" w:color="auto" w:fill="F2F2F2" w:themeFill="background1" w:themeFillShade="F2"/>
        <w:spacing w:after="240"/>
        <w:jc w:val="left"/>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L’accompagnement peut être assuré par une association ou par un prestataire spécialisé.</w:t>
      </w:r>
    </w:p>
    <w:p w14:paraId="0DFF2322" w14:textId="77777777" w:rsidR="00997710" w:rsidRPr="0038546C" w:rsidRDefault="00FE52C6"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montant maximum est de 31 000 euros par an.</w:t>
      </w:r>
    </w:p>
    <w:p w14:paraId="6FD08AC9" w14:textId="32E4A4F4" w:rsidR="002E12B1" w:rsidRPr="0038546C" w:rsidRDefault="00997710"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dispositif d’accompagnement pour l’emploi des personnes en situation de handicap est une aide avec paiements échelonnés</w:t>
      </w:r>
      <w:r w:rsidR="00421125" w:rsidRPr="0038546C">
        <w:rPr>
          <w:rFonts w:ascii="Arial" w:hAnsi="Arial" w:cs="Arial"/>
          <w:color w:val="000000" w:themeColor="text1"/>
          <w:sz w:val="28"/>
          <w:szCs w:val="28"/>
          <w:shd w:val="clear" w:color="auto" w:fill="F5F2EE"/>
        </w:rPr>
        <w:t xml:space="preserve"> (pour les </w:t>
      </w:r>
      <w:r w:rsidR="005A6176" w:rsidRPr="0038546C">
        <w:rPr>
          <w:rFonts w:ascii="Arial" w:hAnsi="Arial" w:cs="Arial"/>
          <w:color w:val="000000" w:themeColor="text1"/>
          <w:sz w:val="28"/>
          <w:szCs w:val="28"/>
          <w:shd w:val="clear" w:color="auto" w:fill="F5F2EE"/>
        </w:rPr>
        <w:t>2</w:t>
      </w:r>
      <w:r w:rsidR="00421125" w:rsidRPr="0038546C">
        <w:rPr>
          <w:rFonts w:ascii="Arial" w:hAnsi="Arial" w:cs="Arial"/>
          <w:color w:val="000000" w:themeColor="text1"/>
          <w:sz w:val="28"/>
          <w:szCs w:val="28"/>
          <w:shd w:val="clear" w:color="auto" w:fill="F5F2EE"/>
          <w:vertAlign w:val="superscript"/>
        </w:rPr>
        <w:t>ème</w:t>
      </w:r>
      <w:r w:rsidR="00421125" w:rsidRPr="0038546C">
        <w:rPr>
          <w:rFonts w:ascii="Arial" w:hAnsi="Arial" w:cs="Arial"/>
          <w:color w:val="000000" w:themeColor="text1"/>
          <w:sz w:val="28"/>
          <w:szCs w:val="28"/>
          <w:shd w:val="clear" w:color="auto" w:fill="F5F2EE"/>
        </w:rPr>
        <w:t xml:space="preserve"> </w:t>
      </w:r>
      <w:r w:rsidR="005A6176" w:rsidRPr="0038546C">
        <w:rPr>
          <w:rFonts w:ascii="Arial" w:hAnsi="Arial" w:cs="Arial"/>
          <w:color w:val="000000" w:themeColor="text1"/>
          <w:sz w:val="28"/>
          <w:szCs w:val="28"/>
          <w:shd w:val="clear" w:color="auto" w:fill="F5F2EE"/>
        </w:rPr>
        <w:t>et 3</w:t>
      </w:r>
      <w:r w:rsidR="00421125" w:rsidRPr="0038546C">
        <w:rPr>
          <w:rFonts w:ascii="Arial" w:hAnsi="Arial" w:cs="Arial"/>
          <w:color w:val="000000" w:themeColor="text1"/>
          <w:sz w:val="28"/>
          <w:szCs w:val="28"/>
          <w:shd w:val="clear" w:color="auto" w:fill="F5F2EE"/>
          <w:vertAlign w:val="superscript"/>
        </w:rPr>
        <w:t>ème</w:t>
      </w:r>
      <w:r w:rsidR="00421125" w:rsidRPr="0038546C">
        <w:rPr>
          <w:rFonts w:ascii="Arial" w:hAnsi="Arial" w:cs="Arial"/>
          <w:color w:val="000000" w:themeColor="text1"/>
          <w:sz w:val="28"/>
          <w:szCs w:val="28"/>
          <w:shd w:val="clear" w:color="auto" w:fill="F5F2EE"/>
        </w:rPr>
        <w:t xml:space="preserve"> aides</w:t>
      </w:r>
      <w:r w:rsidR="005A6176" w:rsidRPr="0038546C">
        <w:rPr>
          <w:rFonts w:ascii="Arial" w:hAnsi="Arial" w:cs="Arial"/>
          <w:color w:val="000000" w:themeColor="text1"/>
          <w:sz w:val="28"/>
          <w:szCs w:val="28"/>
          <w:shd w:val="clear" w:color="auto" w:fill="F5F2EE"/>
        </w:rPr>
        <w:t>).</w:t>
      </w:r>
      <w:r w:rsidR="002E12B1" w:rsidRPr="0038546C">
        <w:rPr>
          <w:rFonts w:ascii="Arial" w:hAnsi="Arial" w:cs="Arial"/>
          <w:color w:val="000000" w:themeColor="text1"/>
          <w:sz w:val="28"/>
          <w:szCs w:val="28"/>
          <w:shd w:val="clear" w:color="auto" w:fill="F5F2EE"/>
        </w:rPr>
        <w:br w:type="page"/>
      </w:r>
    </w:p>
    <w:p w14:paraId="5571739A" w14:textId="316CCBDB" w:rsidR="002E12B1" w:rsidRPr="0038546C" w:rsidRDefault="002E12B1" w:rsidP="003629C0">
      <w:pPr>
        <w:pStyle w:val="Bandeaufiche"/>
      </w:pPr>
      <w:r w:rsidRPr="0038546C">
        <w:lastRenderedPageBreak/>
        <w:t>1</w:t>
      </w:r>
      <w:r w:rsidR="002A756B" w:rsidRPr="0038546C">
        <w:t>8</w:t>
      </w:r>
      <w:r w:rsidRPr="0038546C">
        <w:t>. Dispositif d’accompagnement pour l’emploi des personnes en situation de handicap</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2E12B1" w:rsidRPr="0038546C" w14:paraId="6406A379" w14:textId="77777777" w:rsidTr="00730EAA">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33ED4AEE" w14:textId="77777777" w:rsidR="002E12B1" w:rsidRPr="0038546C" w:rsidRDefault="002E12B1"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31604B7A" w14:textId="77777777" w:rsidR="002E12B1" w:rsidRPr="0038546C" w:rsidRDefault="002E12B1"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63C57F1" w14:textId="77777777" w:rsidR="002E12B1" w:rsidRPr="0038546C" w:rsidRDefault="002E12B1" w:rsidP="00B87A80">
            <w:pPr>
              <w:jc w:val="center"/>
              <w:rPr>
                <w:rFonts w:ascii="Arial" w:hAnsi="Arial" w:cs="Arial"/>
                <w:b/>
                <w:bCs/>
                <w:color w:val="000000"/>
              </w:rPr>
            </w:pPr>
            <w:r w:rsidRPr="0038546C">
              <w:rPr>
                <w:rFonts w:ascii="Arial" w:hAnsi="Arial" w:cs="Arial"/>
                <w:b/>
                <w:bCs/>
                <w:color w:val="000000"/>
              </w:rPr>
              <w:t>Aide Mobilisable</w:t>
            </w:r>
          </w:p>
        </w:tc>
      </w:tr>
      <w:tr w:rsidR="002E12B1" w:rsidRPr="0038546C" w14:paraId="345ABE57" w14:textId="77777777" w:rsidTr="00730EAA">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6DBA3A83" w14:textId="77777777" w:rsidR="002E12B1" w:rsidRPr="0038546C" w:rsidRDefault="002E12B1"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C63A077"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50FA5DC"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5D982220" w14:textId="77777777" w:rsidTr="00730EAA">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1844EC25" w14:textId="77777777" w:rsidR="002E12B1" w:rsidRPr="0038546C"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724076F" w14:textId="77777777" w:rsidR="002E12B1" w:rsidRPr="0038546C" w:rsidRDefault="002E12B1"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C3DE572"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24D5D2FE" w14:textId="77777777" w:rsidTr="00730EAA">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0620C0E"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3C75342D" w14:textId="77777777" w:rsidR="002E12B1" w:rsidRPr="0038546C" w:rsidRDefault="002E12B1" w:rsidP="00B87A80">
            <w:pPr>
              <w:rPr>
                <w:rFonts w:ascii="Arial" w:hAnsi="Arial" w:cs="Arial"/>
                <w:b/>
                <w:bCs/>
                <w:color w:val="000000"/>
              </w:rPr>
            </w:pPr>
            <w:r w:rsidRPr="0038546C">
              <w:rPr>
                <w:rFonts w:ascii="Arial" w:hAnsi="Arial" w:cs="Arial"/>
                <w:b/>
                <w:bCs/>
                <w:color w:val="000000"/>
              </w:rPr>
              <w:t>Apte avec restriction</w:t>
            </w:r>
          </w:p>
        </w:tc>
        <w:tc>
          <w:tcPr>
            <w:tcW w:w="2237" w:type="dxa"/>
            <w:tcBorders>
              <w:top w:val="nil"/>
              <w:left w:val="nil"/>
              <w:bottom w:val="single" w:sz="8" w:space="0" w:color="auto"/>
              <w:right w:val="single" w:sz="8" w:space="0" w:color="auto"/>
            </w:tcBorders>
            <w:shd w:val="clear" w:color="auto" w:fill="auto"/>
            <w:vAlign w:val="center"/>
          </w:tcPr>
          <w:p w14:paraId="775F79F0" w14:textId="6D6A66E8" w:rsidR="002E12B1" w:rsidRPr="0038546C" w:rsidRDefault="002E12B1" w:rsidP="00B87A80">
            <w:pPr>
              <w:jc w:val="center"/>
              <w:rPr>
                <w:rFonts w:ascii="Arial" w:hAnsi="Arial" w:cs="Arial"/>
                <w:b/>
                <w:bCs/>
                <w:color w:val="000000"/>
              </w:rPr>
            </w:pPr>
            <w:r w:rsidRPr="0038546C">
              <w:rPr>
                <w:rFonts w:ascii="Arial" w:hAnsi="Arial" w:cs="Arial"/>
                <w:b/>
                <w:bCs/>
                <w:color w:val="000000"/>
              </w:rPr>
              <w:t>OUI</w:t>
            </w:r>
          </w:p>
        </w:tc>
      </w:tr>
      <w:tr w:rsidR="002E12B1" w:rsidRPr="0038546C" w14:paraId="1C995654" w14:textId="77777777" w:rsidTr="00730EAA">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A0C15D8"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CAEC274" w14:textId="77777777" w:rsidR="002E12B1" w:rsidRPr="0038546C" w:rsidRDefault="002E12B1"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766C4D0"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26695939" w14:textId="77777777" w:rsidTr="00730EAA">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4191842C" w14:textId="77777777" w:rsidR="002E12B1" w:rsidRPr="0038546C" w:rsidRDefault="002E12B1"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688538B"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6F9C0E1"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5CB84450" w14:textId="77777777" w:rsidTr="00730EAA">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2909F3F" w14:textId="77777777" w:rsidR="002E12B1" w:rsidRPr="0038546C"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13A0EEC" w14:textId="77777777" w:rsidR="002E12B1" w:rsidRPr="0038546C" w:rsidRDefault="002E12B1"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B5B682C"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7DD5309E" w14:textId="77777777" w:rsidTr="00730EAA">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4219338"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3719A33C" w14:textId="77777777" w:rsidR="002E12B1" w:rsidRPr="0038546C" w:rsidRDefault="002E12B1" w:rsidP="00B87A80">
            <w:pPr>
              <w:rPr>
                <w:rFonts w:ascii="Arial" w:hAnsi="Arial" w:cs="Arial"/>
                <w:b/>
                <w:bCs/>
                <w:color w:val="000000"/>
              </w:rPr>
            </w:pPr>
            <w:r w:rsidRPr="0038546C">
              <w:rPr>
                <w:rFonts w:ascii="Arial" w:hAnsi="Arial" w:cs="Arial"/>
                <w:b/>
                <w:bCs/>
                <w:color w:val="000000"/>
              </w:rPr>
              <w:t>Apte avec restriction</w:t>
            </w:r>
          </w:p>
        </w:tc>
        <w:tc>
          <w:tcPr>
            <w:tcW w:w="2237" w:type="dxa"/>
            <w:tcBorders>
              <w:top w:val="nil"/>
              <w:left w:val="nil"/>
              <w:bottom w:val="single" w:sz="8" w:space="0" w:color="auto"/>
              <w:right w:val="single" w:sz="8" w:space="0" w:color="auto"/>
            </w:tcBorders>
            <w:shd w:val="clear" w:color="auto" w:fill="auto"/>
            <w:vAlign w:val="center"/>
          </w:tcPr>
          <w:p w14:paraId="6D98111B" w14:textId="77EACD61" w:rsidR="002E12B1" w:rsidRPr="0038546C" w:rsidRDefault="002E12B1" w:rsidP="00B87A80">
            <w:pPr>
              <w:jc w:val="center"/>
              <w:rPr>
                <w:rFonts w:ascii="Arial" w:hAnsi="Arial" w:cs="Arial"/>
                <w:b/>
                <w:bCs/>
                <w:color w:val="000000"/>
              </w:rPr>
            </w:pPr>
            <w:r w:rsidRPr="0038546C">
              <w:rPr>
                <w:rFonts w:ascii="Arial" w:hAnsi="Arial" w:cs="Arial"/>
                <w:b/>
                <w:bCs/>
              </w:rPr>
              <w:t>OUI</w:t>
            </w:r>
          </w:p>
        </w:tc>
      </w:tr>
      <w:tr w:rsidR="002E12B1" w:rsidRPr="0038546C" w14:paraId="1A6F6FC9" w14:textId="77777777" w:rsidTr="00730EAA">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76B70851" w14:textId="77777777" w:rsidR="002E12B1" w:rsidRPr="0038546C" w:rsidRDefault="002E12B1"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6C7136B"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E40E3C8"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14C7EE59" w14:textId="77777777" w:rsidTr="00730EAA">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0203CE0" w14:textId="77777777" w:rsidR="002E12B1" w:rsidRPr="0038546C"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FCC2276" w14:textId="77777777" w:rsidR="002E12B1" w:rsidRPr="0038546C" w:rsidRDefault="002E12B1"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552CE7A"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19C031D6" w14:textId="77777777" w:rsidTr="00730EAA">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50F7F82"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4E9B7A63" w14:textId="77777777" w:rsidR="002E12B1" w:rsidRPr="0038546C" w:rsidRDefault="002E12B1" w:rsidP="00B87A80">
            <w:pPr>
              <w:rPr>
                <w:rFonts w:ascii="Arial" w:hAnsi="Arial" w:cs="Arial"/>
                <w:b/>
                <w:bCs/>
                <w:color w:val="000000"/>
              </w:rPr>
            </w:pPr>
            <w:r w:rsidRPr="0038546C">
              <w:rPr>
                <w:rFonts w:ascii="Arial" w:hAnsi="Arial" w:cs="Arial"/>
                <w:b/>
                <w:bCs/>
                <w:color w:val="000000"/>
              </w:rPr>
              <w:t>Apte avec restriction</w:t>
            </w:r>
          </w:p>
        </w:tc>
        <w:tc>
          <w:tcPr>
            <w:tcW w:w="2237" w:type="dxa"/>
            <w:tcBorders>
              <w:top w:val="nil"/>
              <w:left w:val="nil"/>
              <w:bottom w:val="single" w:sz="8" w:space="0" w:color="auto"/>
              <w:right w:val="single" w:sz="8" w:space="0" w:color="auto"/>
            </w:tcBorders>
            <w:shd w:val="clear" w:color="auto" w:fill="auto"/>
            <w:vAlign w:val="center"/>
          </w:tcPr>
          <w:p w14:paraId="3DB311D7" w14:textId="4582549C" w:rsidR="002E12B1" w:rsidRPr="0038546C" w:rsidRDefault="002E12B1" w:rsidP="00B87A80">
            <w:pPr>
              <w:jc w:val="center"/>
              <w:rPr>
                <w:rFonts w:ascii="Arial" w:hAnsi="Arial" w:cs="Arial"/>
                <w:b/>
                <w:bCs/>
                <w:color w:val="000000"/>
              </w:rPr>
            </w:pPr>
            <w:r w:rsidRPr="0038546C">
              <w:rPr>
                <w:rFonts w:ascii="Arial" w:hAnsi="Arial" w:cs="Arial"/>
                <w:b/>
                <w:bCs/>
              </w:rPr>
              <w:t>OUI</w:t>
            </w:r>
          </w:p>
        </w:tc>
      </w:tr>
      <w:tr w:rsidR="002E12B1" w:rsidRPr="0038546C" w14:paraId="7EED966F" w14:textId="77777777" w:rsidTr="00730EAA">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7D449237" w14:textId="77777777" w:rsidR="002E12B1" w:rsidRPr="0038546C" w:rsidRDefault="002E12B1"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AA4004"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066B2FF"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1194AE96" w14:textId="77777777" w:rsidTr="00730EAA">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BB10A32" w14:textId="77777777" w:rsidR="002E12B1" w:rsidRPr="0038546C"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1E121B7" w14:textId="77777777" w:rsidR="002E12B1" w:rsidRPr="0038546C" w:rsidRDefault="002E12B1"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4D74591"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3DCD571D" w14:textId="77777777" w:rsidTr="00730EAA">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FFA5AFB"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1281024A" w14:textId="77777777" w:rsidR="002E12B1" w:rsidRPr="0038546C" w:rsidRDefault="002E12B1" w:rsidP="00B87A80">
            <w:pPr>
              <w:rPr>
                <w:rFonts w:ascii="Arial" w:hAnsi="Arial" w:cs="Arial"/>
                <w:b/>
                <w:bCs/>
                <w:color w:val="000000"/>
              </w:rPr>
            </w:pPr>
            <w:r w:rsidRPr="0038546C">
              <w:rPr>
                <w:rFonts w:ascii="Arial" w:hAnsi="Arial" w:cs="Arial"/>
                <w:b/>
                <w:bCs/>
                <w:color w:val="000000"/>
              </w:rPr>
              <w:t>Apte avec restriction</w:t>
            </w:r>
          </w:p>
        </w:tc>
        <w:tc>
          <w:tcPr>
            <w:tcW w:w="2237" w:type="dxa"/>
            <w:tcBorders>
              <w:top w:val="nil"/>
              <w:left w:val="nil"/>
              <w:bottom w:val="single" w:sz="8" w:space="0" w:color="auto"/>
              <w:right w:val="single" w:sz="8" w:space="0" w:color="auto"/>
            </w:tcBorders>
            <w:shd w:val="clear" w:color="auto" w:fill="auto"/>
            <w:vAlign w:val="center"/>
          </w:tcPr>
          <w:p w14:paraId="7A417FB6" w14:textId="762DD031" w:rsidR="002E12B1" w:rsidRPr="0038546C" w:rsidRDefault="002E12B1" w:rsidP="00B87A80">
            <w:pPr>
              <w:jc w:val="center"/>
              <w:rPr>
                <w:rFonts w:ascii="Arial" w:hAnsi="Arial" w:cs="Arial"/>
                <w:b/>
                <w:bCs/>
                <w:color w:val="000000"/>
              </w:rPr>
            </w:pPr>
            <w:r w:rsidRPr="0038546C">
              <w:rPr>
                <w:rFonts w:ascii="Arial" w:hAnsi="Arial" w:cs="Arial"/>
                <w:b/>
                <w:bCs/>
              </w:rPr>
              <w:t>OUI</w:t>
            </w:r>
          </w:p>
        </w:tc>
      </w:tr>
      <w:tr w:rsidR="002E12B1" w:rsidRPr="0038546C" w14:paraId="72FAD9F9"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993BFE4" w14:textId="77777777" w:rsidR="002E12B1" w:rsidRPr="0038546C" w:rsidRDefault="002E12B1"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43544D4"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A9E38EF"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76B17A03"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C892BA8" w14:textId="77777777" w:rsidR="002E12B1" w:rsidRPr="0038546C" w:rsidRDefault="002E12B1" w:rsidP="00B87A80">
            <w:pPr>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55C8BCB" w14:textId="77777777" w:rsidR="002E12B1" w:rsidRPr="0038546C" w:rsidRDefault="002E12B1"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A6BDAB0" w14:textId="77777777" w:rsidR="002E12B1" w:rsidRPr="0038546C" w:rsidRDefault="002E12B1" w:rsidP="00B87A80">
            <w:pPr>
              <w:jc w:val="center"/>
              <w:rPr>
                <w:rFonts w:ascii="Arial" w:hAnsi="Arial" w:cs="Arial"/>
                <w:b/>
              </w:rPr>
            </w:pPr>
            <w:r w:rsidRPr="0038546C">
              <w:rPr>
                <w:rFonts w:ascii="Arial" w:hAnsi="Arial" w:cs="Arial"/>
                <w:b/>
              </w:rPr>
              <w:t>OUI</w:t>
            </w:r>
          </w:p>
        </w:tc>
      </w:tr>
      <w:tr w:rsidR="002E12B1" w:rsidRPr="0038546C" w14:paraId="594A3545"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1A2AA65" w14:textId="77777777" w:rsidR="002E12B1" w:rsidRPr="0038546C" w:rsidRDefault="002E12B1"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86FAE59"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F805503"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6CB10229"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EEA8876" w14:textId="77777777" w:rsidR="002E12B1" w:rsidRPr="0038546C" w:rsidRDefault="002E12B1" w:rsidP="00B87A80">
            <w:pPr>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681DC06"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EE2C51E"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49C06F4A"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DACDF2C" w14:textId="77777777" w:rsidR="002E12B1" w:rsidRPr="0038546C" w:rsidRDefault="002E12B1" w:rsidP="00B87A80">
            <w:pPr>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BFA73A0"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2329664"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3A89BE40" w14:textId="77777777" w:rsidTr="00730EAA">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767A5879" w14:textId="77777777" w:rsidR="002E12B1" w:rsidRPr="0038546C" w:rsidRDefault="002E12B1"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EA11E0E"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60AE1EB"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9275B7" w:rsidRPr="0038546C" w14:paraId="1E664DA7" w14:textId="77777777" w:rsidTr="00730EAA">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0E89F802" w14:textId="3F8656E8"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5DFC1162"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A33C055"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16F7F975" w14:textId="77777777" w:rsidR="002E12B1" w:rsidRPr="0038546C" w:rsidRDefault="002E12B1" w:rsidP="00FA0622">
      <w:pPr>
        <w:rPr>
          <w:rFonts w:ascii="Arial" w:hAnsi="Arial" w:cs="Arial"/>
          <w:color w:val="000000" w:themeColor="text1"/>
          <w:sz w:val="26"/>
          <w:szCs w:val="26"/>
        </w:rPr>
      </w:pPr>
    </w:p>
    <w:p w14:paraId="7BA3115C" w14:textId="2E694139" w:rsidR="00FA0622" w:rsidRPr="0038546C" w:rsidRDefault="00FA0622" w:rsidP="00FA0622">
      <w:pPr>
        <w:rPr>
          <w:rFonts w:ascii="Arial" w:hAnsi="Arial" w:cs="Arial"/>
          <w:color w:val="000000" w:themeColor="text1"/>
          <w:sz w:val="26"/>
          <w:szCs w:val="26"/>
        </w:rPr>
      </w:pPr>
      <w:r w:rsidRPr="0038546C">
        <w:rPr>
          <w:rFonts w:ascii="Arial" w:hAnsi="Arial" w:cs="Arial"/>
          <w:color w:val="000000" w:themeColor="text1"/>
          <w:sz w:val="26"/>
          <w:szCs w:val="26"/>
        </w:rPr>
        <w:br w:type="page"/>
      </w:r>
    </w:p>
    <w:p w14:paraId="3D0D3257" w14:textId="702A039B" w:rsidR="002B719A" w:rsidRPr="0038546C" w:rsidRDefault="002B719A" w:rsidP="003629C0">
      <w:pPr>
        <w:pStyle w:val="Bandeaufiche"/>
      </w:pPr>
      <w:r w:rsidRPr="0038546C">
        <w:lastRenderedPageBreak/>
        <w:t>1</w:t>
      </w:r>
      <w:r w:rsidR="002A756B" w:rsidRPr="0038546C">
        <w:t>8</w:t>
      </w:r>
      <w:r w:rsidRPr="0038546C">
        <w:t>. Dispositif</w:t>
      </w:r>
      <w:r w:rsidR="00455244" w:rsidRPr="0038546C">
        <w:t>s</w:t>
      </w:r>
      <w:r w:rsidRPr="0038546C">
        <w:t xml:space="preserve"> d’accompagnement pour l’emploi des personnes en situation de handicap</w:t>
      </w:r>
    </w:p>
    <w:p w14:paraId="39DDFFC4" w14:textId="70038E69" w:rsidR="00FA0622" w:rsidRPr="0038546C" w:rsidRDefault="00FA0622" w:rsidP="007F04D5">
      <w:pPr>
        <w:pStyle w:val="Paragraphedeliste"/>
        <w:numPr>
          <w:ilvl w:val="0"/>
          <w:numId w:val="50"/>
        </w:numPr>
        <w:spacing w:before="240" w:after="120"/>
        <w:rPr>
          <w:rFonts w:ascii="Arial" w:hAnsi="Arial" w:cs="Arial"/>
          <w:b/>
          <w:bCs/>
          <w:sz w:val="24"/>
          <w:szCs w:val="24"/>
        </w:rPr>
      </w:pPr>
      <w:r w:rsidRPr="0038546C">
        <w:rPr>
          <w:rFonts w:ascii="Arial" w:hAnsi="Arial" w:cs="Arial"/>
          <w:b/>
          <w:bCs/>
          <w:sz w:val="24"/>
          <w:szCs w:val="24"/>
        </w:rPr>
        <w:t>QUI PEUT EN BÉNÉFICIER ?</w:t>
      </w:r>
    </w:p>
    <w:p w14:paraId="14A9DA19" w14:textId="77777777" w:rsidR="00FA0622" w:rsidRPr="0038546C" w:rsidRDefault="00FA0622" w:rsidP="00FA0622">
      <w:pPr>
        <w:spacing w:after="120" w:line="0" w:lineRule="atLeast"/>
        <w:rPr>
          <w:rFonts w:ascii="Arial" w:hAnsi="Arial" w:cs="Arial"/>
          <w:sz w:val="26"/>
        </w:rPr>
      </w:pPr>
      <w:r w:rsidRPr="0038546C">
        <w:rPr>
          <w:rFonts w:ascii="Arial" w:hAnsi="Arial" w:cs="Arial"/>
          <w:sz w:val="26"/>
        </w:rPr>
        <w:t>L’employeur peut demander le bénéfice de cette aide pour :</w:t>
      </w:r>
    </w:p>
    <w:p w14:paraId="7D3315D6" w14:textId="14E1F373" w:rsidR="009F630A" w:rsidRPr="0038546C" w:rsidRDefault="006632E0"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 xml:space="preserve">les </w:t>
      </w:r>
      <w:r w:rsidR="009F630A" w:rsidRPr="0038546C">
        <w:rPr>
          <w:rFonts w:ascii="Arial" w:hAnsi="Arial" w:cs="Arial"/>
          <w:sz w:val="26"/>
          <w:szCs w:val="26"/>
        </w:rPr>
        <w:t>bénéficiaires de l’obligation d’emploi (BOE)</w:t>
      </w:r>
    </w:p>
    <w:p w14:paraId="7C2602AF" w14:textId="5F12E217" w:rsidR="006632E0" w:rsidRPr="0038546C" w:rsidRDefault="009F630A" w:rsidP="007F04D5">
      <w:pPr>
        <w:pStyle w:val="Paragraphedeliste"/>
        <w:numPr>
          <w:ilvl w:val="0"/>
          <w:numId w:val="27"/>
        </w:numPr>
        <w:spacing w:after="120" w:line="0" w:lineRule="atLeast"/>
        <w:contextualSpacing/>
        <w:rPr>
          <w:rFonts w:ascii="Arial" w:hAnsi="Arial" w:cs="Arial"/>
          <w:sz w:val="26"/>
        </w:rPr>
      </w:pPr>
      <w:r w:rsidRPr="0038546C">
        <w:rPr>
          <w:rFonts w:ascii="Arial" w:hAnsi="Arial" w:cs="Arial"/>
          <w:sz w:val="26"/>
          <w:szCs w:val="26"/>
        </w:rPr>
        <w:t>les agents aptes avec restriction</w:t>
      </w:r>
    </w:p>
    <w:p w14:paraId="7CB7FA8A" w14:textId="77777777" w:rsidR="00FA0622" w:rsidRPr="0038546C" w:rsidRDefault="00FA0622" w:rsidP="007F04D5">
      <w:pPr>
        <w:pStyle w:val="Paragraphedeliste"/>
        <w:numPr>
          <w:ilvl w:val="0"/>
          <w:numId w:val="50"/>
        </w:numPr>
        <w:spacing w:before="240" w:after="120"/>
        <w:rPr>
          <w:rFonts w:ascii="Arial" w:hAnsi="Arial" w:cs="Arial"/>
          <w:b/>
          <w:bCs/>
          <w:sz w:val="24"/>
          <w:szCs w:val="24"/>
        </w:rPr>
      </w:pPr>
      <w:r w:rsidRPr="0038546C">
        <w:rPr>
          <w:rFonts w:ascii="Arial" w:hAnsi="Arial" w:cs="Arial"/>
          <w:b/>
          <w:bCs/>
          <w:sz w:val="24"/>
          <w:szCs w:val="24"/>
        </w:rPr>
        <w:t>LE CONTENU</w:t>
      </w:r>
    </w:p>
    <w:p w14:paraId="4430DFBD" w14:textId="0A488674" w:rsidR="00CB3A1E" w:rsidRPr="0038546C" w:rsidRDefault="00FA0622" w:rsidP="00391980">
      <w:pPr>
        <w:spacing w:before="120" w:after="120"/>
        <w:rPr>
          <w:rFonts w:ascii="Arial" w:hAnsi="Arial" w:cs="Arial"/>
          <w:sz w:val="26"/>
          <w:lang w:val="fr-BE"/>
        </w:rPr>
      </w:pPr>
      <w:r w:rsidRPr="0038546C">
        <w:rPr>
          <w:rFonts w:ascii="Arial" w:hAnsi="Arial" w:cs="Arial"/>
          <w:sz w:val="26"/>
          <w:lang w:val="fr-BE"/>
        </w:rPr>
        <w:t>L</w:t>
      </w:r>
      <w:r w:rsidR="000925A6" w:rsidRPr="0038546C">
        <w:rPr>
          <w:rFonts w:ascii="Arial" w:hAnsi="Arial" w:cs="Arial"/>
          <w:sz w:val="26"/>
          <w:lang w:val="fr-BE"/>
        </w:rPr>
        <w:t xml:space="preserve">e dispositif </w:t>
      </w:r>
      <w:r w:rsidRPr="0038546C">
        <w:rPr>
          <w:rFonts w:ascii="Arial" w:hAnsi="Arial" w:cs="Arial"/>
          <w:sz w:val="26"/>
          <w:lang w:val="fr-BE"/>
        </w:rPr>
        <w:t>vise à accompagner les agents en situation de handicap psychique, mental ou cognitif dans une approche globale, à la fois médicale, professionnelle et sociale.</w:t>
      </w:r>
    </w:p>
    <w:p w14:paraId="49B4B817" w14:textId="45A0317A" w:rsidR="00FA0622" w:rsidRPr="0038546C" w:rsidRDefault="00CB3A1E" w:rsidP="00CB3A1E">
      <w:pPr>
        <w:spacing w:before="240" w:after="240"/>
        <w:rPr>
          <w:rFonts w:ascii="Arial" w:hAnsi="Arial" w:cs="Arial"/>
          <w:sz w:val="26"/>
          <w:lang w:val="fr-BE"/>
        </w:rPr>
      </w:pPr>
      <w:r w:rsidRPr="0038546C">
        <w:rPr>
          <w:rFonts w:ascii="Arial" w:hAnsi="Arial" w:cs="Arial"/>
          <w:sz w:val="26"/>
          <w:lang w:val="fr-BE"/>
        </w:rPr>
        <w:t xml:space="preserve">L’appréciation de la nature du handicap par le médecin du travail ou de prévention constitue un préalable indispensable à la mise en œuvre du soutien et de l’accompagnement. La mise en œuvre nécessitera généralement l’intervention d’un ou plusieurs professionnels </w:t>
      </w:r>
      <w:r w:rsidR="00396A59" w:rsidRPr="0038546C">
        <w:rPr>
          <w:rFonts w:ascii="Arial" w:hAnsi="Arial" w:cs="Arial"/>
          <w:sz w:val="26"/>
          <w:lang w:val="fr-BE"/>
        </w:rPr>
        <w:t>spécialisés :</w:t>
      </w:r>
      <w:r w:rsidRPr="0038546C">
        <w:rPr>
          <w:rFonts w:ascii="Arial" w:hAnsi="Arial" w:cs="Arial"/>
          <w:sz w:val="26"/>
          <w:lang w:val="fr-BE"/>
        </w:rPr>
        <w:t xml:space="preserve"> la pluridisciplinarité de l’évaluation est essentielle.</w:t>
      </w:r>
    </w:p>
    <w:p w14:paraId="14657657" w14:textId="57FAA34D" w:rsidR="000925A6" w:rsidRPr="0038546C" w:rsidRDefault="000925A6" w:rsidP="00FA0622">
      <w:pPr>
        <w:spacing w:before="240" w:after="240"/>
        <w:rPr>
          <w:rFonts w:ascii="Arial" w:hAnsi="Arial" w:cs="Arial"/>
          <w:sz w:val="26"/>
          <w:lang w:val="fr-BE"/>
        </w:rPr>
      </w:pPr>
      <w:r w:rsidRPr="0038546C">
        <w:rPr>
          <w:rFonts w:ascii="Arial" w:hAnsi="Arial" w:cs="Arial"/>
          <w:sz w:val="26"/>
          <w:lang w:val="fr-BE"/>
        </w:rPr>
        <w:t xml:space="preserve">Le dispositif est conçu autour de 3 aides ; chaque aide peut toutefois être mobilisée séparément. </w:t>
      </w:r>
    </w:p>
    <w:p w14:paraId="6C5F6913" w14:textId="77777777" w:rsidR="00FA0622" w:rsidRPr="0038546C" w:rsidRDefault="00FA0622" w:rsidP="00FA0622">
      <w:pPr>
        <w:spacing w:before="240" w:after="240"/>
        <w:rPr>
          <w:rFonts w:ascii="Arial" w:hAnsi="Arial" w:cs="Arial"/>
          <w:sz w:val="26"/>
          <w:lang w:val="fr-BE"/>
        </w:rPr>
      </w:pPr>
      <w:r w:rsidRPr="0038546C">
        <w:rPr>
          <w:rFonts w:ascii="Arial" w:hAnsi="Arial" w:cs="Arial"/>
          <w:sz w:val="26"/>
          <w:lang w:val="fr-BE"/>
        </w:rPr>
        <w:t xml:space="preserve">1/ </w:t>
      </w:r>
      <w:r w:rsidRPr="0038546C">
        <w:rPr>
          <w:rFonts w:ascii="Arial" w:hAnsi="Arial" w:cs="Arial"/>
          <w:sz w:val="26"/>
          <w:u w:val="single"/>
          <w:lang w:val="fr-BE"/>
        </w:rPr>
        <w:t>Evaluation des capacités professionnelles de la personne compte tenu de la nature de son handicap</w:t>
      </w:r>
      <w:r w:rsidRPr="0038546C">
        <w:rPr>
          <w:rFonts w:ascii="Arial" w:hAnsi="Arial" w:cs="Arial"/>
          <w:sz w:val="26"/>
          <w:lang w:val="fr-BE"/>
        </w:rPr>
        <w:t xml:space="preserve"> : </w:t>
      </w:r>
    </w:p>
    <w:p w14:paraId="55339C39" w14:textId="5116444D" w:rsidR="00CB3A1E" w:rsidRPr="0038546C" w:rsidRDefault="00CB3A1E" w:rsidP="00CB3A1E">
      <w:pPr>
        <w:rPr>
          <w:rFonts w:ascii="Arial" w:hAnsi="Arial" w:cs="Arial"/>
          <w:sz w:val="26"/>
          <w:lang w:val="fr-BE"/>
        </w:rPr>
      </w:pPr>
      <w:r w:rsidRPr="0038546C">
        <w:rPr>
          <w:rFonts w:ascii="Arial" w:hAnsi="Arial" w:cs="Arial"/>
          <w:sz w:val="26"/>
          <w:lang w:val="fr-BE"/>
        </w:rPr>
        <w:t xml:space="preserve">Il ne s’agit pas d’un bilan de compétence </w:t>
      </w:r>
      <w:r w:rsidR="00BD1E57" w:rsidRPr="0038546C">
        <w:rPr>
          <w:rFonts w:ascii="Arial" w:hAnsi="Arial" w:cs="Arial"/>
          <w:sz w:val="26"/>
          <w:lang w:val="fr-BE"/>
        </w:rPr>
        <w:t>ou professionnel</w:t>
      </w:r>
      <w:r w:rsidRPr="0038546C">
        <w:rPr>
          <w:rFonts w:ascii="Arial" w:hAnsi="Arial" w:cs="Arial"/>
          <w:sz w:val="26"/>
          <w:lang w:val="fr-BE"/>
        </w:rPr>
        <w:t>.</w:t>
      </w:r>
    </w:p>
    <w:p w14:paraId="234EE049" w14:textId="53463F02" w:rsidR="00FA0622" w:rsidRPr="0038546C" w:rsidRDefault="00FA0622" w:rsidP="00BD1E57">
      <w:pPr>
        <w:spacing w:before="120" w:after="120"/>
        <w:rPr>
          <w:rFonts w:ascii="Arial" w:hAnsi="Arial" w:cs="Arial"/>
          <w:sz w:val="26"/>
          <w:lang w:val="fr-BE"/>
        </w:rPr>
      </w:pPr>
      <w:r w:rsidRPr="0038546C">
        <w:rPr>
          <w:rFonts w:ascii="Arial" w:hAnsi="Arial" w:cs="Arial"/>
          <w:sz w:val="26"/>
          <w:lang w:val="fr-BE"/>
        </w:rPr>
        <w:t>L’évaluation doit permettre d’identifier les limites professionnelles de l’agent liées à son handicap mais également valoriser les aptitudes professionnelles à mobiliser dans le cadre d’un éventuel aménagement de poste ou changement d’affectation. Elle peut être mobilisée dès lors que des précisions relatives aux répercussions du handicap sur les capacités professionnelles de l’agent à occuper un poste sont nécessaires.</w:t>
      </w:r>
    </w:p>
    <w:p w14:paraId="7F307195" w14:textId="2B3EDE6E" w:rsidR="000925A6" w:rsidRPr="0038546C" w:rsidRDefault="000925A6" w:rsidP="00CB3A1E">
      <w:pPr>
        <w:rPr>
          <w:rFonts w:ascii="Arial" w:hAnsi="Arial" w:cs="Arial"/>
          <w:sz w:val="26"/>
          <w:lang w:val="fr-BE"/>
        </w:rPr>
      </w:pPr>
      <w:r w:rsidRPr="0038546C">
        <w:rPr>
          <w:rFonts w:ascii="Arial" w:hAnsi="Arial" w:cs="Arial"/>
          <w:sz w:val="26"/>
          <w:lang w:val="fr-BE"/>
        </w:rPr>
        <w:t>L’évaluation peut être confiée par exemple à une association spécialisée ou un centre de réadaptation professionnelle. Elle est mobilisée en substitution d’une prestation ponctuelle spécifique prescrite.</w:t>
      </w:r>
    </w:p>
    <w:p w14:paraId="23FF1707" w14:textId="55CBA774" w:rsidR="00FA0622" w:rsidRPr="0038546C" w:rsidRDefault="00FA0622" w:rsidP="00BD1E57">
      <w:pPr>
        <w:spacing w:before="240" w:after="120"/>
        <w:rPr>
          <w:rFonts w:ascii="Arial" w:hAnsi="Arial" w:cs="Arial"/>
          <w:sz w:val="26"/>
          <w:lang w:val="fr-BE"/>
        </w:rPr>
      </w:pPr>
      <w:r w:rsidRPr="0038546C">
        <w:rPr>
          <w:rFonts w:ascii="Arial" w:hAnsi="Arial" w:cs="Arial"/>
          <w:sz w:val="26"/>
          <w:lang w:val="fr-BE"/>
        </w:rPr>
        <w:t xml:space="preserve">2/ </w:t>
      </w:r>
      <w:r w:rsidRPr="0038546C">
        <w:rPr>
          <w:rFonts w:ascii="Arial" w:hAnsi="Arial" w:cs="Arial"/>
          <w:sz w:val="26"/>
          <w:u w:val="single"/>
          <w:lang w:val="fr-BE"/>
        </w:rPr>
        <w:t>Soutien médico- psychologique assuré par un service ou un acteur externe à l’employeur</w:t>
      </w:r>
      <w:r w:rsidR="008F18DF" w:rsidRPr="0038546C">
        <w:rPr>
          <w:rFonts w:ascii="Arial" w:hAnsi="Arial" w:cs="Arial"/>
          <w:sz w:val="26"/>
          <w:lang w:val="fr-BE"/>
        </w:rPr>
        <w:t>.</w:t>
      </w:r>
    </w:p>
    <w:p w14:paraId="0C233E77" w14:textId="66865943" w:rsidR="00FA0622" w:rsidRPr="0038546C" w:rsidRDefault="00FA0622" w:rsidP="00BD1E57">
      <w:pPr>
        <w:spacing w:before="120" w:after="240"/>
        <w:rPr>
          <w:rFonts w:ascii="Arial" w:hAnsi="Arial" w:cs="Arial"/>
          <w:sz w:val="26"/>
          <w:lang w:val="fr-BE"/>
        </w:rPr>
      </w:pPr>
      <w:r w:rsidRPr="0038546C">
        <w:rPr>
          <w:rFonts w:ascii="Arial" w:hAnsi="Arial" w:cs="Arial"/>
          <w:sz w:val="26"/>
          <w:lang w:val="fr-BE"/>
        </w:rPr>
        <w:t>Le soutien peut être assuré par un médecin traitant, un psychothérapeute ou au sein d’un service extérieur.</w:t>
      </w:r>
    </w:p>
    <w:p w14:paraId="4A2C1B15" w14:textId="707893D8" w:rsidR="00FA0622" w:rsidRPr="0038546C" w:rsidRDefault="00FA0622" w:rsidP="00BD1E57">
      <w:pPr>
        <w:spacing w:before="120" w:after="120"/>
        <w:rPr>
          <w:rFonts w:ascii="Arial" w:hAnsi="Arial" w:cs="Arial"/>
          <w:sz w:val="26"/>
          <w:lang w:val="fr-BE"/>
        </w:rPr>
      </w:pPr>
      <w:r w:rsidRPr="0038546C">
        <w:rPr>
          <w:rFonts w:ascii="Arial" w:hAnsi="Arial" w:cs="Arial"/>
          <w:sz w:val="26"/>
          <w:lang w:val="fr-BE"/>
        </w:rPr>
        <w:t xml:space="preserve">3/ </w:t>
      </w:r>
      <w:r w:rsidRPr="0038546C">
        <w:rPr>
          <w:rFonts w:ascii="Arial" w:hAnsi="Arial" w:cs="Arial"/>
          <w:sz w:val="26"/>
          <w:u w:val="single"/>
          <w:lang w:val="fr-BE"/>
        </w:rPr>
        <w:t>Accompagnement sur le lieu de travail assuré par un service spécialisé externe à l’employeur</w:t>
      </w:r>
      <w:r w:rsidR="008F18DF" w:rsidRPr="0038546C">
        <w:rPr>
          <w:rFonts w:ascii="Arial" w:hAnsi="Arial" w:cs="Arial"/>
          <w:sz w:val="26"/>
          <w:lang w:val="fr-BE"/>
        </w:rPr>
        <w:t>.</w:t>
      </w:r>
    </w:p>
    <w:p w14:paraId="1917DA9C" w14:textId="77777777" w:rsidR="00FA0622" w:rsidRPr="0038546C" w:rsidRDefault="00FA0622" w:rsidP="00BD1E57">
      <w:pPr>
        <w:spacing w:before="120" w:after="240"/>
        <w:rPr>
          <w:rFonts w:ascii="Arial" w:hAnsi="Arial" w:cs="Arial"/>
          <w:sz w:val="26"/>
          <w:lang w:val="fr-BE"/>
        </w:rPr>
      </w:pPr>
      <w:r w:rsidRPr="0038546C">
        <w:rPr>
          <w:rFonts w:ascii="Arial" w:hAnsi="Arial" w:cs="Arial"/>
          <w:sz w:val="26"/>
          <w:lang w:val="fr-BE"/>
        </w:rPr>
        <w:t>L’accompagnement peut être assuré par une association ou par un prestataire spécialisé</w:t>
      </w:r>
    </w:p>
    <w:p w14:paraId="0E2DB16A" w14:textId="77777777" w:rsidR="00FA0622" w:rsidRPr="0038546C" w:rsidRDefault="00FA0622" w:rsidP="007F04D5">
      <w:pPr>
        <w:pStyle w:val="Paragraphedeliste"/>
        <w:numPr>
          <w:ilvl w:val="0"/>
          <w:numId w:val="50"/>
        </w:numPr>
        <w:spacing w:before="240" w:after="120"/>
        <w:rPr>
          <w:rFonts w:ascii="Arial" w:hAnsi="Arial" w:cs="Arial"/>
          <w:b/>
          <w:bCs/>
          <w:sz w:val="24"/>
          <w:szCs w:val="24"/>
        </w:rPr>
      </w:pPr>
      <w:r w:rsidRPr="0038546C">
        <w:rPr>
          <w:rFonts w:ascii="Arial" w:hAnsi="Arial" w:cs="Arial"/>
          <w:b/>
          <w:bCs/>
          <w:sz w:val="24"/>
          <w:szCs w:val="24"/>
        </w:rPr>
        <w:lastRenderedPageBreak/>
        <w:t>QUEL MONTANT ?</w:t>
      </w:r>
    </w:p>
    <w:p w14:paraId="344D3026" w14:textId="77777777" w:rsidR="008A6BDB" w:rsidRPr="0038546C" w:rsidRDefault="008A6BDB" w:rsidP="00CB5A22">
      <w:pPr>
        <w:spacing w:after="120"/>
        <w:rPr>
          <w:rFonts w:ascii="Arial" w:hAnsi="Arial" w:cs="Arial"/>
          <w:sz w:val="26"/>
        </w:rPr>
      </w:pPr>
      <w:r w:rsidRPr="0038546C">
        <w:rPr>
          <w:rFonts w:ascii="Arial" w:hAnsi="Arial" w:cs="Arial"/>
          <w:sz w:val="26"/>
        </w:rPr>
        <w:t>Le FIPHFP prend en charge, déduction faite des autres financements :</w:t>
      </w:r>
    </w:p>
    <w:p w14:paraId="0C8C31C4" w14:textId="1A4D981D" w:rsidR="008A6BDB" w:rsidRPr="0038546C" w:rsidRDefault="008A6BDB" w:rsidP="007F04D5">
      <w:pPr>
        <w:pStyle w:val="Paragraphedeliste"/>
        <w:numPr>
          <w:ilvl w:val="0"/>
          <w:numId w:val="14"/>
        </w:numPr>
        <w:spacing w:after="120"/>
        <w:jc w:val="both"/>
        <w:rPr>
          <w:rFonts w:ascii="Arial" w:hAnsi="Arial" w:cs="Arial"/>
          <w:sz w:val="26"/>
          <w:szCs w:val="24"/>
          <w:lang w:val="fr-BE"/>
        </w:rPr>
      </w:pPr>
      <w:r w:rsidRPr="0038546C">
        <w:rPr>
          <w:rFonts w:ascii="Arial" w:hAnsi="Arial" w:cs="Arial"/>
          <w:sz w:val="26"/>
          <w:szCs w:val="24"/>
          <w:lang w:val="fr-BE"/>
        </w:rPr>
        <w:t>1/ les frais d’évaluation des capacités professionnelles de la personne compte tenu de la nature de son handicap</w:t>
      </w:r>
      <w:r w:rsidR="00CB5A22" w:rsidRPr="0038546C">
        <w:rPr>
          <w:rFonts w:ascii="Arial" w:hAnsi="Arial" w:cs="Arial"/>
          <w:sz w:val="26"/>
          <w:szCs w:val="24"/>
          <w:lang w:val="fr-BE"/>
        </w:rPr>
        <w:t xml:space="preserve"> </w:t>
      </w:r>
      <w:r w:rsidRPr="0038546C">
        <w:rPr>
          <w:rFonts w:ascii="Arial" w:hAnsi="Arial" w:cs="Arial"/>
          <w:sz w:val="26"/>
          <w:szCs w:val="24"/>
          <w:lang w:val="fr-BE"/>
        </w:rPr>
        <w:t>dans la limite d’un plafond annuel de 10 000€.</w:t>
      </w:r>
    </w:p>
    <w:p w14:paraId="2299F988" w14:textId="0529495E" w:rsidR="008A6BDB" w:rsidRPr="0038546C" w:rsidRDefault="008A6BDB" w:rsidP="007F04D5">
      <w:pPr>
        <w:pStyle w:val="Paragraphedeliste"/>
        <w:numPr>
          <w:ilvl w:val="0"/>
          <w:numId w:val="14"/>
        </w:numPr>
        <w:spacing w:after="120"/>
        <w:jc w:val="both"/>
        <w:rPr>
          <w:rFonts w:ascii="Arial" w:hAnsi="Arial" w:cs="Arial"/>
          <w:sz w:val="26"/>
          <w:szCs w:val="24"/>
          <w:lang w:val="fr-BE"/>
        </w:rPr>
      </w:pPr>
      <w:r w:rsidRPr="0038546C">
        <w:rPr>
          <w:rFonts w:ascii="Arial" w:hAnsi="Arial" w:cs="Arial"/>
          <w:sz w:val="26"/>
          <w:szCs w:val="24"/>
          <w:lang w:val="fr-BE"/>
        </w:rPr>
        <w:t>2/ les frais de soutien médico-psychologique assuré par un service ou un acteur externe à l’employeur</w:t>
      </w:r>
      <w:r w:rsidR="00CB5A22" w:rsidRPr="0038546C">
        <w:rPr>
          <w:rFonts w:ascii="Arial" w:hAnsi="Arial" w:cs="Arial"/>
          <w:sz w:val="26"/>
          <w:szCs w:val="24"/>
          <w:lang w:val="fr-BE"/>
        </w:rPr>
        <w:t xml:space="preserve"> </w:t>
      </w:r>
      <w:r w:rsidRPr="0038546C">
        <w:rPr>
          <w:rFonts w:ascii="Arial" w:hAnsi="Arial" w:cs="Arial"/>
          <w:sz w:val="26"/>
          <w:szCs w:val="24"/>
          <w:lang w:val="fr-BE"/>
        </w:rPr>
        <w:t>dans la limite d’un plafond annuel de 3</w:t>
      </w:r>
      <w:r w:rsidR="00CB5A22" w:rsidRPr="0038546C">
        <w:rPr>
          <w:rFonts w:ascii="Arial" w:hAnsi="Arial" w:cs="Arial"/>
          <w:sz w:val="26"/>
          <w:szCs w:val="24"/>
          <w:lang w:val="fr-BE"/>
        </w:rPr>
        <w:t> </w:t>
      </w:r>
      <w:r w:rsidRPr="0038546C">
        <w:rPr>
          <w:rFonts w:ascii="Arial" w:hAnsi="Arial" w:cs="Arial"/>
          <w:sz w:val="26"/>
          <w:szCs w:val="24"/>
          <w:lang w:val="fr-BE"/>
        </w:rPr>
        <w:t>000€ et de 4 séances par mois.</w:t>
      </w:r>
    </w:p>
    <w:p w14:paraId="476F23FC" w14:textId="0B8740BF" w:rsidR="008A6BDB" w:rsidRPr="0038546C" w:rsidRDefault="008A6BDB" w:rsidP="007F04D5">
      <w:pPr>
        <w:pStyle w:val="Paragraphedeliste"/>
        <w:numPr>
          <w:ilvl w:val="0"/>
          <w:numId w:val="14"/>
        </w:numPr>
        <w:spacing w:after="120"/>
        <w:jc w:val="both"/>
        <w:rPr>
          <w:rFonts w:ascii="Arial" w:hAnsi="Arial" w:cs="Arial"/>
          <w:sz w:val="26"/>
          <w:szCs w:val="24"/>
          <w:lang w:val="fr-BE"/>
        </w:rPr>
      </w:pPr>
      <w:r w:rsidRPr="0038546C">
        <w:rPr>
          <w:rFonts w:ascii="Arial" w:hAnsi="Arial" w:cs="Arial"/>
          <w:sz w:val="26"/>
          <w:szCs w:val="24"/>
          <w:lang w:val="fr-BE"/>
        </w:rPr>
        <w:t>3/ les frais d’accompagnement sur le lieu de travail assuré par un service spécialisé externe à l’employeur</w:t>
      </w:r>
      <w:r w:rsidR="00CB5A22" w:rsidRPr="0038546C">
        <w:rPr>
          <w:rFonts w:ascii="Arial" w:hAnsi="Arial" w:cs="Arial"/>
          <w:sz w:val="26"/>
          <w:szCs w:val="24"/>
          <w:lang w:val="fr-BE"/>
        </w:rPr>
        <w:t xml:space="preserve"> </w:t>
      </w:r>
      <w:r w:rsidRPr="0038546C">
        <w:rPr>
          <w:rFonts w:ascii="Arial" w:hAnsi="Arial" w:cs="Arial"/>
          <w:sz w:val="26"/>
          <w:szCs w:val="24"/>
          <w:lang w:val="fr-BE"/>
        </w:rPr>
        <w:t>dans la limite d’un plafond annuel de 31</w:t>
      </w:r>
      <w:r w:rsidR="00730EAA" w:rsidRPr="0038546C">
        <w:rPr>
          <w:rFonts w:ascii="Arial" w:hAnsi="Arial" w:cs="Arial"/>
          <w:sz w:val="26"/>
          <w:szCs w:val="24"/>
          <w:lang w:val="fr-BE"/>
        </w:rPr>
        <w:t> </w:t>
      </w:r>
      <w:r w:rsidRPr="0038546C">
        <w:rPr>
          <w:rFonts w:ascii="Arial" w:hAnsi="Arial" w:cs="Arial"/>
          <w:sz w:val="26"/>
          <w:szCs w:val="24"/>
          <w:lang w:val="fr-BE"/>
        </w:rPr>
        <w:t>000€ et d’un plafond de 25 heures par semaine.</w:t>
      </w:r>
    </w:p>
    <w:p w14:paraId="156BD087" w14:textId="77777777" w:rsidR="00FA0622" w:rsidRPr="0038546C" w:rsidRDefault="00FA0622" w:rsidP="007F04D5">
      <w:pPr>
        <w:pStyle w:val="Paragraphedeliste"/>
        <w:numPr>
          <w:ilvl w:val="0"/>
          <w:numId w:val="50"/>
        </w:numPr>
        <w:spacing w:before="240" w:after="120"/>
        <w:rPr>
          <w:rFonts w:ascii="Arial" w:hAnsi="Arial" w:cs="Arial"/>
          <w:b/>
          <w:bCs/>
          <w:sz w:val="24"/>
          <w:szCs w:val="24"/>
        </w:rPr>
      </w:pPr>
      <w:r w:rsidRPr="0038546C">
        <w:rPr>
          <w:rFonts w:ascii="Arial" w:hAnsi="Arial" w:cs="Arial"/>
          <w:b/>
          <w:bCs/>
          <w:sz w:val="24"/>
          <w:szCs w:val="24"/>
        </w:rPr>
        <w:t>RÈGLES DE CUMUL</w:t>
      </w:r>
    </w:p>
    <w:p w14:paraId="642B9033" w14:textId="77777777" w:rsidR="00FA0622" w:rsidRPr="0038546C" w:rsidRDefault="00FA0622" w:rsidP="00FA0622">
      <w:pPr>
        <w:rPr>
          <w:rFonts w:ascii="Arial" w:hAnsi="Arial" w:cs="Arial"/>
          <w:sz w:val="26"/>
        </w:rPr>
      </w:pPr>
      <w:r w:rsidRPr="0038546C">
        <w:rPr>
          <w:rFonts w:ascii="Arial" w:hAnsi="Arial" w:cs="Arial"/>
          <w:sz w:val="26"/>
        </w:rPr>
        <w:t xml:space="preserve"> L’aide est cumulable avec les autres aides du FIPHFP.</w:t>
      </w:r>
    </w:p>
    <w:p w14:paraId="7647E777" w14:textId="1AC8DAAF" w:rsidR="00FA0622" w:rsidRPr="0038546C" w:rsidRDefault="008E5489" w:rsidP="007F04D5">
      <w:pPr>
        <w:pStyle w:val="Paragraphedeliste"/>
        <w:numPr>
          <w:ilvl w:val="0"/>
          <w:numId w:val="50"/>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42DFD54E" w14:textId="77777777" w:rsidR="00FB453F" w:rsidRPr="0038546C" w:rsidRDefault="00FA0622" w:rsidP="00FA0622">
      <w:pPr>
        <w:rPr>
          <w:rFonts w:ascii="Arial" w:hAnsi="Arial" w:cs="Arial"/>
          <w:sz w:val="26"/>
        </w:rPr>
      </w:pPr>
      <w:r w:rsidRPr="0038546C">
        <w:rPr>
          <w:rFonts w:ascii="Arial" w:hAnsi="Arial" w:cs="Arial"/>
          <w:sz w:val="26"/>
        </w:rPr>
        <w:t>Cette aide est mobilisable tous les ans.</w:t>
      </w:r>
    </w:p>
    <w:p w14:paraId="79D03BFB" w14:textId="77777777" w:rsidR="005C544F" w:rsidRPr="0038546C" w:rsidRDefault="005C544F">
      <w:pPr>
        <w:jc w:val="left"/>
        <w:rPr>
          <w:rFonts w:ascii="Arial" w:hAnsi="Arial" w:cs="Arial"/>
          <w:b/>
          <w:bCs/>
          <w:color w:val="002060"/>
          <w:sz w:val="26"/>
        </w:rPr>
      </w:pPr>
      <w:r w:rsidRPr="0038546C">
        <w:rPr>
          <w:rFonts w:ascii="Arial" w:hAnsi="Arial" w:cs="Arial"/>
          <w:b/>
          <w:bCs/>
          <w:color w:val="002060"/>
          <w:sz w:val="26"/>
        </w:rPr>
        <w:br w:type="page"/>
      </w:r>
    </w:p>
    <w:p w14:paraId="608F3BED" w14:textId="07478851" w:rsidR="002B719A" w:rsidRPr="0038546C" w:rsidRDefault="002B719A" w:rsidP="003629C0">
      <w:pPr>
        <w:pStyle w:val="Bandeaufiche"/>
      </w:pPr>
      <w:r w:rsidRPr="0038546C">
        <w:lastRenderedPageBreak/>
        <w:t>1</w:t>
      </w:r>
      <w:r w:rsidR="002A756B" w:rsidRPr="0038546C">
        <w:t>8</w:t>
      </w:r>
      <w:r w:rsidRPr="0038546C">
        <w:t>. Dispositif</w:t>
      </w:r>
      <w:r w:rsidR="00455244" w:rsidRPr="0038546C">
        <w:t>s</w:t>
      </w:r>
      <w:r w:rsidRPr="0038546C">
        <w:t xml:space="preserve"> d’accompagnement pour l’emploi des personnes en situation de handicap</w:t>
      </w:r>
    </w:p>
    <w:p w14:paraId="09AC7AC9"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38EF3581"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3668FD3A" w14:textId="56D9191D" w:rsidR="003F3E25" w:rsidRPr="0038546C" w:rsidRDefault="003F3E25" w:rsidP="003F3E25">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74C75F1D"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1F98D72B" w14:textId="77777777" w:rsidR="003F3E25" w:rsidRPr="0038546C" w:rsidRDefault="003F3E25" w:rsidP="003F3E25">
      <w:pPr>
        <w:spacing w:after="120" w:line="259" w:lineRule="auto"/>
        <w:ind w:left="360"/>
        <w:contextualSpacing/>
        <w:jc w:val="left"/>
        <w:rPr>
          <w:rFonts w:ascii="Arial" w:hAnsi="Arial" w:cs="Arial"/>
          <w:b/>
          <w:bCs/>
          <w:color w:val="002060"/>
          <w:kern w:val="24"/>
          <w:szCs w:val="22"/>
        </w:rPr>
      </w:pPr>
      <w:r w:rsidRPr="0038546C">
        <w:rPr>
          <w:rFonts w:ascii="Arial" w:hAnsi="Arial" w:cs="Arial"/>
          <w:b/>
          <w:bCs/>
          <w:color w:val="002060"/>
          <w:kern w:val="24"/>
          <w:szCs w:val="22"/>
        </w:rPr>
        <w:t>OU</w:t>
      </w:r>
    </w:p>
    <w:p w14:paraId="45835B5F"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d’agent apte avec restrictions</w:t>
      </w:r>
    </w:p>
    <w:p w14:paraId="5B5521AE" w14:textId="77777777" w:rsidR="003F3E25" w:rsidRPr="0038546C" w:rsidRDefault="003F3E25" w:rsidP="003F3E25">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6BF9E5B4"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6CEE0DE5" w14:textId="54434762" w:rsidR="003F3E25" w:rsidRPr="0038546C" w:rsidRDefault="003F3E25" w:rsidP="003F3E25">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0397EC6D" w14:textId="35F957EE" w:rsidR="003F3E25"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p w14:paraId="13F43777" w14:textId="448C7082" w:rsidR="00396A59" w:rsidRPr="0038546C" w:rsidRDefault="003F3E25" w:rsidP="0002223D">
      <w:pPr>
        <w:spacing w:before="240" w:after="160"/>
        <w:ind w:left="284" w:hanging="284"/>
        <w:rPr>
          <w:rFonts w:ascii="Arial" w:hAnsi="Arial" w:cs="Arial"/>
          <w:b/>
          <w:bCs/>
          <w:color w:val="002060"/>
          <w:sz w:val="26"/>
          <w:szCs w:val="26"/>
        </w:rPr>
      </w:pPr>
      <w:r w:rsidRPr="0038546C">
        <w:rPr>
          <w:rFonts w:ascii="Arial" w:hAnsi="Arial" w:cs="Arial"/>
          <w:b/>
          <w:bCs/>
          <w:color w:val="002060"/>
          <w:sz w:val="26"/>
        </w:rPr>
        <w:t xml:space="preserve">4 </w:t>
      </w:r>
      <w:r w:rsidR="00972F03" w:rsidRPr="0038546C">
        <w:rPr>
          <w:rFonts w:ascii="Arial" w:hAnsi="Arial" w:cs="Arial"/>
          <w:b/>
          <w:bCs/>
          <w:color w:val="002060"/>
          <w:sz w:val="26"/>
        </w:rPr>
        <w:t xml:space="preserve">/ </w:t>
      </w:r>
      <w:r w:rsidR="00467E05" w:rsidRPr="0038546C">
        <w:rPr>
          <w:rFonts w:ascii="Arial" w:hAnsi="Arial" w:cs="Arial"/>
          <w:b/>
          <w:bCs/>
          <w:color w:val="002060"/>
          <w:sz w:val="26"/>
        </w:rPr>
        <w:t>Préconisation médicale du médecin de travail ou de prévention</w:t>
      </w:r>
      <w:r w:rsidR="005F589C" w:rsidRPr="0038546C">
        <w:rPr>
          <w:rFonts w:ascii="Arial" w:hAnsi="Arial" w:cs="Arial"/>
          <w:b/>
          <w:bCs/>
          <w:color w:val="002060"/>
          <w:sz w:val="26"/>
        </w:rPr>
        <w:t xml:space="preserve"> précisant </w:t>
      </w:r>
      <w:r w:rsidR="005F589C" w:rsidRPr="0038546C">
        <w:rPr>
          <w:rFonts w:ascii="Arial" w:hAnsi="Arial" w:cs="Arial"/>
          <w:b/>
          <w:bCs/>
          <w:color w:val="002060"/>
          <w:sz w:val="26"/>
          <w:szCs w:val="26"/>
        </w:rPr>
        <w:t>le nombre d’heures et la durée de l’accompagnement</w:t>
      </w:r>
    </w:p>
    <w:p w14:paraId="2144E84F" w14:textId="6F29C1A3" w:rsidR="005A7794" w:rsidRPr="0038546C" w:rsidRDefault="003F3E25" w:rsidP="005F589C">
      <w:pPr>
        <w:spacing w:before="240" w:after="240"/>
        <w:ind w:left="284" w:hanging="284"/>
        <w:rPr>
          <w:rFonts w:ascii="Arial" w:hAnsi="Arial" w:cs="Arial"/>
          <w:b/>
          <w:bCs/>
          <w:color w:val="002060"/>
          <w:sz w:val="26"/>
        </w:rPr>
      </w:pPr>
      <w:r w:rsidRPr="0038546C">
        <w:rPr>
          <w:rFonts w:ascii="Arial" w:hAnsi="Arial" w:cs="Arial"/>
          <w:b/>
          <w:bCs/>
          <w:color w:val="002060"/>
          <w:sz w:val="26"/>
        </w:rPr>
        <w:t xml:space="preserve">5 </w:t>
      </w:r>
      <w:r w:rsidR="005A7794" w:rsidRPr="0038546C">
        <w:rPr>
          <w:rFonts w:ascii="Arial" w:hAnsi="Arial" w:cs="Arial"/>
          <w:b/>
          <w:bCs/>
          <w:color w:val="002060"/>
          <w:sz w:val="26"/>
        </w:rPr>
        <w:t xml:space="preserve">/ </w:t>
      </w:r>
      <w:r w:rsidR="005A7794" w:rsidRPr="0038546C">
        <w:rPr>
          <w:rFonts w:ascii="Arial" w:hAnsi="Arial" w:cs="Arial"/>
          <w:b/>
          <w:bCs/>
          <w:color w:val="002060"/>
          <w:sz w:val="26"/>
          <w:u w:val="single"/>
        </w:rPr>
        <w:t>Concernant l’accompagnement externe sur le lieu de travail</w:t>
      </w:r>
      <w:r w:rsidR="005A7794" w:rsidRPr="0038546C">
        <w:rPr>
          <w:rFonts w:ascii="Arial" w:hAnsi="Arial" w:cs="Arial"/>
          <w:b/>
          <w:bCs/>
          <w:color w:val="002060"/>
          <w:sz w:val="26"/>
        </w:rPr>
        <w:t xml:space="preserve">, l’attestation de l’employeur précisant </w:t>
      </w:r>
      <w:r w:rsidR="00F350CD" w:rsidRPr="0038546C">
        <w:rPr>
          <w:rFonts w:ascii="Arial" w:hAnsi="Arial" w:cs="Arial"/>
          <w:b/>
          <w:bCs/>
          <w:color w:val="002060"/>
          <w:sz w:val="26"/>
        </w:rPr>
        <w:t xml:space="preserve">la nature de cet accompagnement </w:t>
      </w:r>
      <w:r w:rsidR="005A7794" w:rsidRPr="0038546C">
        <w:rPr>
          <w:rFonts w:ascii="Arial" w:hAnsi="Arial" w:cs="Arial"/>
          <w:b/>
          <w:bCs/>
          <w:color w:val="002060"/>
          <w:sz w:val="26"/>
        </w:rPr>
        <w:t>établie conjointement par le médecin traitant, du travail et le responsable RH.</w:t>
      </w:r>
    </w:p>
    <w:p w14:paraId="51860690" w14:textId="77B827CD" w:rsidR="006E380F" w:rsidRPr="0038546C" w:rsidRDefault="003F3E25" w:rsidP="006E380F">
      <w:pPr>
        <w:spacing w:before="240" w:after="160"/>
        <w:jc w:val="left"/>
        <w:rPr>
          <w:rFonts w:ascii="Arial" w:hAnsi="Arial" w:cs="Arial"/>
          <w:b/>
          <w:bCs/>
          <w:color w:val="002060"/>
          <w:sz w:val="26"/>
          <w:szCs w:val="26"/>
        </w:rPr>
      </w:pPr>
      <w:r w:rsidRPr="0038546C">
        <w:rPr>
          <w:rFonts w:ascii="Arial" w:hAnsi="Arial" w:cs="Arial"/>
          <w:b/>
          <w:bCs/>
          <w:color w:val="002060"/>
          <w:sz w:val="26"/>
          <w:szCs w:val="26"/>
        </w:rPr>
        <w:t xml:space="preserve">6 </w:t>
      </w:r>
      <w:r w:rsidR="006E380F" w:rsidRPr="0038546C">
        <w:rPr>
          <w:rFonts w:ascii="Arial" w:hAnsi="Arial" w:cs="Arial"/>
          <w:b/>
          <w:bCs/>
          <w:color w:val="002060"/>
          <w:sz w:val="26"/>
          <w:szCs w:val="26"/>
        </w:rPr>
        <w:t>/ Le devis retenu (pour une demande d’accord préalable)</w:t>
      </w:r>
    </w:p>
    <w:p w14:paraId="1DB6A54C" w14:textId="2D9B71F0" w:rsidR="006E380F" w:rsidRPr="0038546C" w:rsidRDefault="003F3E25" w:rsidP="006E380F">
      <w:pPr>
        <w:spacing w:before="240" w:after="160"/>
        <w:jc w:val="left"/>
        <w:rPr>
          <w:rFonts w:ascii="Arial" w:hAnsi="Arial" w:cs="Arial"/>
          <w:b/>
          <w:bCs/>
          <w:color w:val="002060"/>
          <w:sz w:val="26"/>
          <w:szCs w:val="26"/>
        </w:rPr>
      </w:pPr>
      <w:r w:rsidRPr="0038546C">
        <w:rPr>
          <w:rFonts w:ascii="Arial" w:hAnsi="Arial" w:cs="Arial"/>
          <w:b/>
          <w:bCs/>
          <w:color w:val="002060"/>
          <w:sz w:val="26"/>
          <w:szCs w:val="26"/>
        </w:rPr>
        <w:t xml:space="preserve">7 </w:t>
      </w:r>
      <w:r w:rsidR="006E380F" w:rsidRPr="0038546C">
        <w:rPr>
          <w:rFonts w:ascii="Arial" w:hAnsi="Arial" w:cs="Arial"/>
          <w:b/>
          <w:bCs/>
          <w:color w:val="002060"/>
          <w:sz w:val="26"/>
          <w:szCs w:val="26"/>
        </w:rPr>
        <w:t xml:space="preserve">/ </w:t>
      </w:r>
      <w:r w:rsidR="000729E0" w:rsidRPr="0038546C">
        <w:rPr>
          <w:rFonts w:ascii="Arial" w:hAnsi="Arial" w:cs="Arial"/>
          <w:b/>
          <w:bCs/>
          <w:color w:val="002060"/>
          <w:sz w:val="26"/>
          <w:szCs w:val="26"/>
        </w:rPr>
        <w:t xml:space="preserve">La facture </w:t>
      </w:r>
      <w:r w:rsidR="000B6954" w:rsidRPr="0038546C">
        <w:rPr>
          <w:rFonts w:ascii="Arial" w:hAnsi="Arial" w:cs="Arial"/>
          <w:b/>
          <w:bCs/>
          <w:color w:val="002060"/>
          <w:sz w:val="26"/>
          <w:szCs w:val="26"/>
        </w:rPr>
        <w:t>acquittée/mandatée</w:t>
      </w:r>
      <w:r w:rsidR="005F589C" w:rsidRPr="0038546C">
        <w:rPr>
          <w:rFonts w:ascii="Arial" w:hAnsi="Arial" w:cs="Arial"/>
          <w:b/>
          <w:bCs/>
          <w:color w:val="002060"/>
          <w:sz w:val="26"/>
          <w:szCs w:val="26"/>
        </w:rPr>
        <w:t xml:space="preserve"> </w:t>
      </w:r>
      <w:r w:rsidR="006E380F" w:rsidRPr="0038546C">
        <w:rPr>
          <w:rFonts w:ascii="Arial" w:hAnsi="Arial" w:cs="Arial"/>
          <w:b/>
          <w:bCs/>
          <w:color w:val="002060"/>
          <w:sz w:val="26"/>
          <w:szCs w:val="26"/>
        </w:rPr>
        <w:t>(pour la demande de remboursement).</w:t>
      </w:r>
    </w:p>
    <w:p w14:paraId="135768DB" w14:textId="67C98C91" w:rsidR="008A6BDB" w:rsidRPr="0038546C" w:rsidRDefault="003F3E25" w:rsidP="0002223D">
      <w:pPr>
        <w:spacing w:before="240" w:after="160"/>
        <w:ind w:left="284" w:hanging="284"/>
        <w:rPr>
          <w:rFonts w:ascii="Arial" w:hAnsi="Arial" w:cs="Arial"/>
          <w:b/>
          <w:bCs/>
          <w:color w:val="002060"/>
          <w:sz w:val="26"/>
        </w:rPr>
      </w:pPr>
      <w:r w:rsidRPr="0038546C">
        <w:rPr>
          <w:rFonts w:ascii="Arial" w:hAnsi="Arial" w:cs="Arial"/>
          <w:b/>
          <w:bCs/>
          <w:color w:val="002060"/>
          <w:sz w:val="26"/>
        </w:rPr>
        <w:t xml:space="preserve">8 </w:t>
      </w:r>
      <w:r w:rsidR="00972F03" w:rsidRPr="0038546C">
        <w:rPr>
          <w:rFonts w:ascii="Arial" w:hAnsi="Arial" w:cs="Arial"/>
          <w:b/>
          <w:bCs/>
          <w:color w:val="002060"/>
          <w:sz w:val="26"/>
        </w:rPr>
        <w:t xml:space="preserve">/ </w:t>
      </w:r>
      <w:r w:rsidR="008A6BDB" w:rsidRPr="0038546C">
        <w:rPr>
          <w:rFonts w:ascii="Arial" w:hAnsi="Arial" w:cs="Arial"/>
          <w:b/>
          <w:bCs/>
          <w:color w:val="002060"/>
          <w:sz w:val="26"/>
        </w:rPr>
        <w:t xml:space="preserve">Le cas échéant, </w:t>
      </w:r>
      <w:r w:rsidR="005A7794" w:rsidRPr="0038546C">
        <w:rPr>
          <w:rFonts w:ascii="Arial" w:hAnsi="Arial" w:cs="Arial"/>
          <w:b/>
          <w:bCs/>
          <w:color w:val="002060"/>
          <w:sz w:val="26"/>
        </w:rPr>
        <w:t>justificatifs de remboursement (sécurité sociale, mutuelle) notamment dans le cas du soutien</w:t>
      </w:r>
      <w:r w:rsidR="008A6BDB" w:rsidRPr="0038546C">
        <w:rPr>
          <w:rFonts w:ascii="Arial" w:hAnsi="Arial" w:cs="Arial"/>
          <w:b/>
          <w:bCs/>
          <w:color w:val="002060"/>
          <w:sz w:val="26"/>
        </w:rPr>
        <w:t xml:space="preserve"> médico- psychologique</w:t>
      </w:r>
    </w:p>
    <w:p w14:paraId="4136079F" w14:textId="6248517D" w:rsidR="00FA0622" w:rsidRPr="0038546C" w:rsidRDefault="003F3E25" w:rsidP="00972F03">
      <w:pPr>
        <w:spacing w:before="240" w:after="240"/>
        <w:rPr>
          <w:rFonts w:ascii="Arial" w:hAnsi="Arial" w:cs="Arial"/>
          <w:b/>
          <w:bCs/>
          <w:color w:val="002060"/>
          <w:sz w:val="26"/>
        </w:rPr>
      </w:pPr>
      <w:r w:rsidRPr="0038546C">
        <w:rPr>
          <w:rFonts w:ascii="Arial" w:hAnsi="Arial" w:cs="Arial"/>
          <w:b/>
          <w:bCs/>
          <w:color w:val="002060"/>
          <w:sz w:val="26"/>
        </w:rPr>
        <w:t xml:space="preserve">9 </w:t>
      </w:r>
      <w:r w:rsidR="00972F03" w:rsidRPr="0038546C">
        <w:rPr>
          <w:rFonts w:ascii="Arial" w:hAnsi="Arial" w:cs="Arial"/>
          <w:b/>
          <w:bCs/>
          <w:color w:val="002060"/>
          <w:sz w:val="26"/>
        </w:rPr>
        <w:t xml:space="preserve">/ </w:t>
      </w:r>
      <w:r w:rsidR="00FA0622" w:rsidRPr="0038546C">
        <w:rPr>
          <w:rFonts w:ascii="Arial" w:hAnsi="Arial" w:cs="Arial"/>
          <w:b/>
          <w:bCs/>
          <w:color w:val="002060"/>
          <w:sz w:val="26"/>
        </w:rPr>
        <w:t>RIB de l’employeur</w:t>
      </w:r>
    </w:p>
    <w:p w14:paraId="1990E85C" w14:textId="77777777" w:rsidR="00EC180A" w:rsidRPr="0038546C" w:rsidRDefault="00EC180A" w:rsidP="00EC180A">
      <w:pPr>
        <w:jc w:val="left"/>
        <w:rPr>
          <w:rFonts w:ascii="Arial" w:hAnsi="Arial" w:cs="Arial"/>
          <w:sz w:val="26"/>
        </w:rPr>
      </w:pPr>
      <w:r w:rsidRPr="0038546C">
        <w:rPr>
          <w:rFonts w:ascii="Arial" w:hAnsi="Arial" w:cs="Arial"/>
          <w:sz w:val="26"/>
        </w:rPr>
        <w:br w:type="page"/>
      </w:r>
    </w:p>
    <w:p w14:paraId="04442C2B" w14:textId="46F09AD1" w:rsidR="00374C98" w:rsidRPr="0038546C" w:rsidRDefault="00CB2930" w:rsidP="007A2800">
      <w:pPr>
        <w:pStyle w:val="Titre3"/>
      </w:pPr>
      <w:bookmarkStart w:id="79" w:name="_Toc184395785"/>
      <w:bookmarkStart w:id="80" w:name="_Toc425244856"/>
      <w:r w:rsidRPr="0038546C">
        <w:lastRenderedPageBreak/>
        <w:t>Les aides à la f</w:t>
      </w:r>
      <w:r w:rsidR="00374C98" w:rsidRPr="0038546C">
        <w:t>orm</w:t>
      </w:r>
      <w:r w:rsidR="00286ED0" w:rsidRPr="0038546C">
        <w:t>ation</w:t>
      </w:r>
      <w:r w:rsidR="00374C98" w:rsidRPr="0038546C">
        <w:t xml:space="preserve"> </w:t>
      </w:r>
      <w:r w:rsidRPr="0038546C">
        <w:t>d</w:t>
      </w:r>
      <w:r w:rsidR="00374C98" w:rsidRPr="0038546C">
        <w:t>es personnes en situation de handicap</w:t>
      </w:r>
      <w:bookmarkEnd w:id="79"/>
    </w:p>
    <w:bookmarkEnd w:id="80"/>
    <w:p w14:paraId="4A6570A8" w14:textId="3C27D929" w:rsidR="00374C98" w:rsidRPr="0038546C" w:rsidRDefault="00374C98" w:rsidP="00F36C6F">
      <w:pPr>
        <w:spacing w:before="120" w:after="120"/>
        <w:rPr>
          <w:rFonts w:ascii="Arial" w:hAnsi="Arial" w:cs="Arial"/>
          <w:sz w:val="26"/>
          <w:szCs w:val="26"/>
          <w:lang w:val="fr-BE"/>
        </w:rPr>
      </w:pPr>
      <w:r w:rsidRPr="0038546C">
        <w:rPr>
          <w:rFonts w:ascii="Arial" w:hAnsi="Arial" w:cs="Arial"/>
          <w:sz w:val="26"/>
          <w:szCs w:val="26"/>
          <w:lang w:val="fr-BE"/>
        </w:rPr>
        <w:t>Le FIPHFP participe au financement des actions de formation destinées à compenser le handicap ou s’inscrivant dans un parcours de reclassement professionnel ou d’une réaffectation pour raison de santé.</w:t>
      </w:r>
    </w:p>
    <w:p w14:paraId="2D3E3ED6" w14:textId="3ABC08EF" w:rsidR="00704946" w:rsidRPr="0038546C" w:rsidRDefault="00374C98" w:rsidP="00704946">
      <w:pPr>
        <w:rPr>
          <w:rFonts w:ascii="Arial" w:hAnsi="Arial" w:cs="Arial"/>
          <w:sz w:val="26"/>
          <w:szCs w:val="26"/>
          <w:lang w:val="fr-BE"/>
        </w:rPr>
      </w:pPr>
      <w:r w:rsidRPr="0038546C">
        <w:rPr>
          <w:rFonts w:ascii="Arial" w:hAnsi="Arial" w:cs="Arial"/>
          <w:sz w:val="26"/>
          <w:szCs w:val="26"/>
          <w:lang w:val="fr-BE"/>
        </w:rPr>
        <w:t>L</w:t>
      </w:r>
      <w:r w:rsidR="00704946" w:rsidRPr="0038546C">
        <w:rPr>
          <w:rFonts w:ascii="Arial" w:hAnsi="Arial" w:cs="Arial"/>
          <w:sz w:val="26"/>
          <w:szCs w:val="26"/>
          <w:lang w:val="fr-BE"/>
        </w:rPr>
        <w:t xml:space="preserve">es employeurs peuvent </w:t>
      </w:r>
      <w:r w:rsidRPr="0038546C">
        <w:rPr>
          <w:rFonts w:ascii="Arial" w:hAnsi="Arial" w:cs="Arial"/>
          <w:sz w:val="26"/>
          <w:szCs w:val="26"/>
          <w:lang w:val="fr-BE"/>
        </w:rPr>
        <w:t xml:space="preserve">également </w:t>
      </w:r>
      <w:r w:rsidR="00704946" w:rsidRPr="0038546C">
        <w:rPr>
          <w:rFonts w:ascii="Arial" w:hAnsi="Arial" w:cs="Arial"/>
          <w:sz w:val="26"/>
          <w:szCs w:val="26"/>
          <w:lang w:val="fr-BE"/>
        </w:rPr>
        <w:t xml:space="preserve">recourir à des aides intermédiées telles que la PSOP (Prestation Spécifique d’Orientation Professionnelle) </w:t>
      </w:r>
      <w:r w:rsidR="000E3335" w:rsidRPr="0038546C">
        <w:rPr>
          <w:rFonts w:ascii="Arial" w:hAnsi="Arial" w:cs="Arial"/>
          <w:sz w:val="26"/>
          <w:szCs w:val="26"/>
          <w:lang w:val="fr-BE"/>
        </w:rPr>
        <w:t>et</w:t>
      </w:r>
      <w:r w:rsidR="00704946" w:rsidRPr="0038546C">
        <w:rPr>
          <w:rFonts w:ascii="Arial" w:hAnsi="Arial" w:cs="Arial"/>
          <w:sz w:val="26"/>
          <w:szCs w:val="26"/>
          <w:lang w:val="fr-BE"/>
        </w:rPr>
        <w:t xml:space="preserve"> peuvent également s’appuyer sur le réseau Comète.</w:t>
      </w:r>
    </w:p>
    <w:p w14:paraId="5E6050CE" w14:textId="30398612" w:rsidR="00704946" w:rsidRPr="0038546C" w:rsidRDefault="00704946" w:rsidP="00704946">
      <w:pPr>
        <w:rPr>
          <w:rFonts w:ascii="Arial" w:hAnsi="Arial" w:cs="Arial"/>
          <w:lang w:val="fr-BE"/>
        </w:rPr>
      </w:pPr>
    </w:p>
    <w:p w14:paraId="394BB8E2" w14:textId="132F7DF6" w:rsidR="00704946" w:rsidRPr="0038546C" w:rsidRDefault="00704946" w:rsidP="00704946">
      <w:pPr>
        <w:rPr>
          <w:rFonts w:ascii="Arial" w:hAnsi="Arial" w:cs="Arial"/>
          <w:lang w:val="fr-BE"/>
        </w:rPr>
      </w:pPr>
    </w:p>
    <w:p w14:paraId="2000090E" w14:textId="76CA11E1" w:rsidR="008F18DF" w:rsidRPr="0038546C" w:rsidRDefault="00730EAA" w:rsidP="00704946">
      <w:pPr>
        <w:rPr>
          <w:rFonts w:ascii="Arial" w:hAnsi="Arial" w:cs="Arial"/>
          <w:lang w:val="fr-BE"/>
        </w:rPr>
      </w:pPr>
      <w:r w:rsidRPr="0038546C">
        <w:rPr>
          <w:rFonts w:ascii="Arial" w:hAnsi="Arial" w:cs="Arial"/>
          <w:noProof/>
          <w:lang w:val="fr-BE"/>
        </w:rPr>
        <mc:AlternateContent>
          <mc:Choice Requires="wpg">
            <w:drawing>
              <wp:inline distT="0" distB="0" distL="0" distR="0" wp14:anchorId="411CEB4F" wp14:editId="53EB08EA">
                <wp:extent cx="6305266" cy="6324600"/>
                <wp:effectExtent l="0" t="0" r="19685" b="19050"/>
                <wp:docPr id="3" name="Groupe 3" descr="Schéma synthétique des situations donnant lieu à la prise en charge de la formation et/ou la rémunération"/>
                <wp:cNvGraphicFramePr/>
                <a:graphic xmlns:a="http://schemas.openxmlformats.org/drawingml/2006/main">
                  <a:graphicData uri="http://schemas.microsoft.com/office/word/2010/wordprocessingGroup">
                    <wpg:wgp>
                      <wpg:cNvGrpSpPr/>
                      <wpg:grpSpPr>
                        <a:xfrm>
                          <a:off x="0" y="0"/>
                          <a:ext cx="6305266" cy="6324600"/>
                          <a:chOff x="0" y="0"/>
                          <a:chExt cx="6305266" cy="6324600"/>
                        </a:xfrm>
                      </wpg:grpSpPr>
                      <wpg:grpSp>
                        <wpg:cNvPr id="4" name="Groupe 4" descr="Schéma synthétique des situations donnant lieu à la prise en charge de la formation et/ou la rémunération"/>
                        <wpg:cNvGrpSpPr/>
                        <wpg:grpSpPr>
                          <a:xfrm>
                            <a:off x="0" y="0"/>
                            <a:ext cx="6305266" cy="5084292"/>
                            <a:chOff x="0" y="0"/>
                            <a:chExt cx="6877839" cy="5206080"/>
                          </a:xfrm>
                        </wpg:grpSpPr>
                        <wpg:grpSp>
                          <wpg:cNvPr id="5" name="Groupe 5"/>
                          <wpg:cNvGrpSpPr/>
                          <wpg:grpSpPr>
                            <a:xfrm>
                              <a:off x="2277726" y="6824"/>
                              <a:ext cx="2143742" cy="5199256"/>
                              <a:chOff x="-35581" y="0"/>
                              <a:chExt cx="2144310" cy="5199626"/>
                            </a:xfrm>
                          </wpg:grpSpPr>
                          <wps:wsp>
                            <wps:cNvPr id="6" name="Flèche : bas 6"/>
                            <wps:cNvSpPr/>
                            <wps:spPr>
                              <a:xfrm>
                                <a:off x="414835" y="948520"/>
                                <a:ext cx="96956" cy="208715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èche : bas 7"/>
                            <wps:cNvSpPr/>
                            <wps:spPr>
                              <a:xfrm>
                                <a:off x="1499832" y="948520"/>
                                <a:ext cx="96956" cy="208715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 coins arrondis 8"/>
                            <wps:cNvSpPr/>
                            <wps:spPr>
                              <a:xfrm>
                                <a:off x="27296" y="0"/>
                                <a:ext cx="2047164" cy="96155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ED9092" w14:textId="4F0C127B" w:rsidR="000A264E" w:rsidRPr="00325E4D" w:rsidRDefault="000A264E" w:rsidP="00325E4D">
                                  <w:pPr>
                                    <w:jc w:val="center"/>
                                    <w:rPr>
                                      <w:b/>
                                      <w:bCs/>
                                      <w:sz w:val="16"/>
                                      <w:szCs w:val="16"/>
                                    </w:rPr>
                                  </w:pPr>
                                  <w:r w:rsidRPr="00325E4D">
                                    <w:rPr>
                                      <w:b/>
                                      <w:bCs/>
                                      <w:sz w:val="16"/>
                                      <w:szCs w:val="16"/>
                                    </w:rPr>
                                    <w:t>Agent reconnu inapte à l’exercice de ses fonctions</w:t>
                                  </w:r>
                                  <w:r>
                                    <w:rPr>
                                      <w:b/>
                                      <w:bCs/>
                                      <w:sz w:val="16"/>
                                      <w:szCs w:val="16"/>
                                    </w:rPr>
                                    <w:t xml:space="preserve"> s’engageant dans un parcours de reclassement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ectangle : coins arrondis 9"/>
                            <wps:cNvSpPr/>
                            <wps:spPr>
                              <a:xfrm>
                                <a:off x="-35581" y="1296160"/>
                                <a:ext cx="982626" cy="1398270"/>
                              </a:xfrm>
                              <a:prstGeom prst="round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C24FA9D" w14:textId="77777777" w:rsidR="000A264E" w:rsidRPr="008D17DE" w:rsidRDefault="000A264E" w:rsidP="00325E4D">
                                  <w:pPr>
                                    <w:jc w:val="center"/>
                                    <w:rPr>
                                      <w:sz w:val="16"/>
                                      <w:szCs w:val="16"/>
                                    </w:rPr>
                                  </w:pPr>
                                  <w:r w:rsidRPr="008D17DE">
                                    <w:rPr>
                                      <w:sz w:val="16"/>
                                      <w:szCs w:val="16"/>
                                    </w:rPr>
                                    <w:t xml:space="preserve">Agent pouvant bénéficier d’une période de préparation au reclassement </w:t>
                                  </w:r>
                                </w:p>
                                <w:p w14:paraId="41AF3A71" w14:textId="6F05D796" w:rsidR="000A264E" w:rsidRPr="00A6439A" w:rsidRDefault="000A264E" w:rsidP="00E137CB">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ectangle : coins arrondis 10"/>
                            <wps:cNvSpPr/>
                            <wps:spPr>
                              <a:xfrm>
                                <a:off x="1077419" y="1309699"/>
                                <a:ext cx="1031310" cy="1350645"/>
                              </a:xfrm>
                              <a:prstGeom prst="round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7DAA5B5" w14:textId="7B6A182A" w:rsidR="000A264E" w:rsidRPr="00BF4606" w:rsidRDefault="000A264E" w:rsidP="00325E4D">
                                  <w:pPr>
                                    <w:jc w:val="center"/>
                                    <w:rPr>
                                      <w:sz w:val="16"/>
                                      <w:szCs w:val="16"/>
                                    </w:rPr>
                                  </w:pPr>
                                  <w:r w:rsidRPr="00BF4606">
                                    <w:rPr>
                                      <w:sz w:val="16"/>
                                      <w:szCs w:val="16"/>
                                    </w:rPr>
                                    <w:t xml:space="preserve">Agent ne pouvant bénéficier d’une </w:t>
                                  </w:r>
                                  <w:r>
                                    <w:rPr>
                                      <w:sz w:val="16"/>
                                      <w:szCs w:val="16"/>
                                    </w:rPr>
                                    <w:t>PPR</w:t>
                                  </w:r>
                                  <w:r w:rsidRPr="00BF4606">
                                    <w:rPr>
                                      <w:sz w:val="16"/>
                                      <w:szCs w:val="16"/>
                                    </w:rPr>
                                    <w:t xml:space="preserve"> </w:t>
                                  </w:r>
                                </w:p>
                                <w:p w14:paraId="3A13DE9B" w14:textId="345099F8" w:rsidR="000A264E" w:rsidRPr="00BF4606" w:rsidRDefault="000A264E" w:rsidP="00325E4D">
                                  <w:pPr>
                                    <w:jc w:val="cente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Organigramme : Document 11"/>
                            <wps:cNvSpPr/>
                            <wps:spPr>
                              <a:xfrm>
                                <a:off x="6824" y="3043800"/>
                                <a:ext cx="920750" cy="2101755"/>
                              </a:xfrm>
                              <a:prstGeom prst="flowChartDocumen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0FC7B6" w14:textId="77777777" w:rsidR="000A264E" w:rsidRPr="008D17DE" w:rsidRDefault="000A264E" w:rsidP="00325E4D">
                                  <w:pPr>
                                    <w:jc w:val="center"/>
                                    <w:rPr>
                                      <w:b/>
                                      <w:bCs/>
                                      <w:color w:val="000000" w:themeColor="text1"/>
                                      <w:sz w:val="16"/>
                                      <w:szCs w:val="16"/>
                                    </w:rPr>
                                  </w:pPr>
                                  <w:r w:rsidRPr="008D17DE">
                                    <w:rPr>
                                      <w:b/>
                                      <w:bCs/>
                                      <w:color w:val="000000" w:themeColor="text1"/>
                                      <w:sz w:val="16"/>
                                      <w:szCs w:val="16"/>
                                    </w:rPr>
                                    <w:t>Aide à la formation pendant la PPR :</w:t>
                                  </w:r>
                                </w:p>
                                <w:p w14:paraId="736D7020" w14:textId="77777777" w:rsidR="000A264E" w:rsidRPr="008D17DE" w:rsidRDefault="000A264E" w:rsidP="00325E4D">
                                  <w:pPr>
                                    <w:spacing w:after="120"/>
                                    <w:rPr>
                                      <w:color w:val="000000" w:themeColor="text1"/>
                                      <w:sz w:val="16"/>
                                      <w:szCs w:val="16"/>
                                    </w:rPr>
                                  </w:pPr>
                                  <w:r w:rsidRPr="008D17DE">
                                    <w:rPr>
                                      <w:color w:val="000000" w:themeColor="text1"/>
                                      <w:sz w:val="16"/>
                                      <w:szCs w:val="16"/>
                                    </w:rPr>
                                    <w:t>- Coût de la formation (10.000€)</w:t>
                                  </w:r>
                                </w:p>
                                <w:p w14:paraId="487361C1" w14:textId="77777777" w:rsidR="000A264E" w:rsidRPr="008D17DE" w:rsidRDefault="000A264E" w:rsidP="00325E4D">
                                  <w:pPr>
                                    <w:rPr>
                                      <w:color w:val="000000" w:themeColor="text1"/>
                                      <w:sz w:val="16"/>
                                      <w:szCs w:val="16"/>
                                    </w:rPr>
                                  </w:pPr>
                                  <w:r w:rsidRPr="008D17DE">
                                    <w:rPr>
                                      <w:color w:val="000000" w:themeColor="text1"/>
                                      <w:sz w:val="16"/>
                                      <w:szCs w:val="16"/>
                                    </w:rPr>
                                    <w:t>- 1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Organigramme : Document 12"/>
                            <wps:cNvSpPr/>
                            <wps:spPr>
                              <a:xfrm>
                                <a:off x="1107954" y="3043801"/>
                                <a:ext cx="989330" cy="2155825"/>
                              </a:xfrm>
                              <a:prstGeom prst="flowChartDocumen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633840" w14:textId="77777777" w:rsidR="000A264E" w:rsidRPr="008D17DE" w:rsidRDefault="000A264E" w:rsidP="00325E4D">
                                  <w:pPr>
                                    <w:jc w:val="center"/>
                                    <w:rPr>
                                      <w:b/>
                                      <w:bCs/>
                                      <w:color w:val="000000" w:themeColor="text1"/>
                                      <w:sz w:val="16"/>
                                      <w:szCs w:val="16"/>
                                    </w:rPr>
                                  </w:pPr>
                                  <w:r w:rsidRPr="008D17DE">
                                    <w:rPr>
                                      <w:b/>
                                      <w:bCs/>
                                      <w:color w:val="000000" w:themeColor="text1"/>
                                      <w:sz w:val="16"/>
                                      <w:szCs w:val="16"/>
                                    </w:rPr>
                                    <w:t>Aide à la formation pendant le reclassement :</w:t>
                                  </w:r>
                                </w:p>
                                <w:p w14:paraId="6B71AA11" w14:textId="77777777" w:rsidR="000A264E" w:rsidRPr="008D17DE" w:rsidRDefault="000A264E" w:rsidP="00325E4D">
                                  <w:pPr>
                                    <w:spacing w:after="120"/>
                                    <w:ind w:left="142" w:hanging="142"/>
                                    <w:rPr>
                                      <w:color w:val="000000" w:themeColor="text1"/>
                                      <w:sz w:val="16"/>
                                      <w:szCs w:val="16"/>
                                    </w:rPr>
                                  </w:pPr>
                                  <w:r w:rsidRPr="008D17DE">
                                    <w:rPr>
                                      <w:color w:val="000000" w:themeColor="text1"/>
                                      <w:sz w:val="16"/>
                                      <w:szCs w:val="16"/>
                                    </w:rPr>
                                    <w:t>- Coût de la formation (10.000€)</w:t>
                                  </w:r>
                                </w:p>
                                <w:p w14:paraId="58EB2C32" w14:textId="153F07EA" w:rsidR="000A264E" w:rsidRPr="008D17DE" w:rsidRDefault="000A264E" w:rsidP="00B2699B">
                                  <w:pPr>
                                    <w:spacing w:after="120"/>
                                    <w:ind w:left="142" w:hanging="142"/>
                                    <w:rPr>
                                      <w:color w:val="000000" w:themeColor="text1"/>
                                      <w:sz w:val="16"/>
                                      <w:szCs w:val="16"/>
                                    </w:rPr>
                                  </w:pPr>
                                  <w:r w:rsidRPr="008D17DE">
                                    <w:rPr>
                                      <w:color w:val="000000" w:themeColor="text1"/>
                                      <w:sz w:val="16"/>
                                      <w:szCs w:val="16"/>
                                    </w:rPr>
                                    <w:t>- 1 a</w:t>
                                  </w:r>
                                  <w:r>
                                    <w:rPr>
                                      <w:color w:val="000000" w:themeColor="text1"/>
                                      <w:sz w:val="16"/>
                                      <w:szCs w:val="16"/>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 name="Groupe 13"/>
                          <wpg:cNvGrpSpPr/>
                          <wpg:grpSpPr>
                            <a:xfrm>
                              <a:off x="4496938" y="6824"/>
                              <a:ext cx="1452880" cy="5171440"/>
                              <a:chOff x="0" y="0"/>
                              <a:chExt cx="1453487" cy="5171649"/>
                            </a:xfrm>
                          </wpg:grpSpPr>
                          <wps:wsp>
                            <wps:cNvPr id="14" name="Flèche : bas 14"/>
                            <wps:cNvSpPr/>
                            <wps:spPr>
                              <a:xfrm>
                                <a:off x="612728" y="955344"/>
                                <a:ext cx="110603" cy="2086610"/>
                              </a:xfrm>
                              <a:prstGeom prst="downArrow">
                                <a:avLst>
                                  <a:gd name="adj1" fmla="val 50000"/>
                                  <a:gd name="adj2" fmla="val 50000"/>
                                </a:avLst>
                              </a:prstGeom>
                              <a:solidFill>
                                <a:schemeClr val="accent6"/>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 coins arrondis 15"/>
                            <wps:cNvSpPr/>
                            <wps:spPr>
                              <a:xfrm>
                                <a:off x="0" y="0"/>
                                <a:ext cx="1453487" cy="968991"/>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6587B7"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 xml:space="preserve">Agent nécessitant à terme une reconversion compte tenu de l’évolution de son état de santé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ectangle : coins arrondis 16"/>
                            <wps:cNvSpPr/>
                            <wps:spPr>
                              <a:xfrm>
                                <a:off x="109627" y="1296484"/>
                                <a:ext cx="1138602" cy="1330870"/>
                              </a:xfrm>
                              <a:prstGeom prst="roundRect">
                                <a:avLst/>
                              </a:prstGeom>
                              <a:solidFill>
                                <a:schemeClr val="accent6"/>
                              </a:solidFill>
                              <a:ln w="12700" cap="flat" cmpd="sng" algn="ctr">
                                <a:solidFill>
                                  <a:srgbClr val="4472C4">
                                    <a:shade val="50000"/>
                                  </a:srgbClr>
                                </a:solidFill>
                                <a:prstDash val="solid"/>
                                <a:miter lim="800000"/>
                              </a:ln>
                              <a:effectLst/>
                            </wps:spPr>
                            <wps:txbx>
                              <w:txbxContent>
                                <w:p w14:paraId="792D005D" w14:textId="464342AC" w:rsidR="000A264E" w:rsidRPr="00CB4E47" w:rsidRDefault="000A264E" w:rsidP="00325E4D">
                                  <w:pPr>
                                    <w:jc w:val="center"/>
                                    <w:rPr>
                                      <w:b/>
                                      <w:bCs/>
                                      <w:sz w:val="16"/>
                                      <w:szCs w:val="16"/>
                                    </w:rPr>
                                  </w:pPr>
                                  <w:r w:rsidRPr="007370AC">
                                    <w:rPr>
                                      <w:sz w:val="16"/>
                                      <w:szCs w:val="16"/>
                                    </w:rPr>
                                    <w:t>Agent atteint d’une pathologie évolutive nécessitant la préparation d’une reconversion</w:t>
                                  </w:r>
                                  <w:r>
                                    <w:rPr>
                                      <w:sz w:val="16"/>
                                      <w:szCs w:val="16"/>
                                    </w:rPr>
                                    <w:t xml:space="preserve">, </w:t>
                                  </w:r>
                                  <w:r w:rsidRPr="00CB4E47">
                                    <w:rPr>
                                      <w:b/>
                                      <w:bCs/>
                                      <w:sz w:val="16"/>
                                      <w:szCs w:val="16"/>
                                    </w:rPr>
                                    <w:t>certifié par le comité médical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Organigramme : Document 17"/>
                            <wps:cNvSpPr/>
                            <wps:spPr>
                              <a:xfrm>
                                <a:off x="102358" y="3057099"/>
                                <a:ext cx="1104900" cy="2114550"/>
                              </a:xfrm>
                              <a:prstGeom prst="flowChartDocumen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EB49DF" w14:textId="08085EAC"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w:t>
                                  </w:r>
                                  <w:r>
                                    <w:rPr>
                                      <w:b/>
                                      <w:bCs/>
                                      <w:color w:val="000000" w:themeColor="text1"/>
                                      <w:sz w:val="16"/>
                                      <w:szCs w:val="16"/>
                                    </w:rPr>
                                    <w:t>f</w:t>
                                  </w:r>
                                  <w:r w:rsidRPr="00BE3878">
                                    <w:rPr>
                                      <w:b/>
                                      <w:bCs/>
                                      <w:color w:val="000000" w:themeColor="text1"/>
                                      <w:sz w:val="16"/>
                                      <w:szCs w:val="16"/>
                                    </w:rPr>
                                    <w:t>ormation dans le cadre d’une reconversion professionnelle pour raison de santé</w:t>
                                  </w:r>
                                  <w:r w:rsidRPr="007370AC">
                                    <w:rPr>
                                      <w:b/>
                                      <w:bCs/>
                                      <w:color w:val="000000" w:themeColor="text1"/>
                                      <w:sz w:val="16"/>
                                      <w:szCs w:val="16"/>
                                    </w:rPr>
                                    <w:t> :</w:t>
                                  </w:r>
                                </w:p>
                                <w:p w14:paraId="1D7DBC5E"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(10.000€)</w:t>
                                  </w:r>
                                </w:p>
                                <w:p w14:paraId="7BB01924"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- 60% de la rémunération</w:t>
                                  </w:r>
                                </w:p>
                                <w:p w14:paraId="2DC186B8" w14:textId="77777777" w:rsidR="000A264E" w:rsidRPr="007370AC" w:rsidRDefault="000A264E" w:rsidP="00325E4D">
                                  <w:pPr>
                                    <w:ind w:left="142" w:hanging="142"/>
                                    <w:rPr>
                                      <w:color w:val="000000" w:themeColor="text1"/>
                                      <w:sz w:val="16"/>
                                      <w:szCs w:val="16"/>
                                    </w:rPr>
                                  </w:pPr>
                                  <w:r w:rsidRPr="007370AC">
                                    <w:rPr>
                                      <w:color w:val="000000" w:themeColor="text1"/>
                                      <w:sz w:val="16"/>
                                      <w:szCs w:val="16"/>
                                    </w:rPr>
                                    <w:t>- 1 an</w:t>
                                  </w:r>
                                </w:p>
                                <w:p w14:paraId="745A186F" w14:textId="77777777" w:rsidR="000A264E" w:rsidRDefault="000A264E" w:rsidP="00325E4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 name="Groupe 18"/>
                          <wpg:cNvGrpSpPr/>
                          <wpg:grpSpPr>
                            <a:xfrm>
                              <a:off x="6032311" y="6824"/>
                              <a:ext cx="845528" cy="5145405"/>
                              <a:chOff x="6824" y="0"/>
                              <a:chExt cx="845972" cy="5145973"/>
                            </a:xfrm>
                          </wpg:grpSpPr>
                          <wps:wsp>
                            <wps:cNvPr id="19" name="Flèche : bas 19"/>
                            <wps:cNvSpPr/>
                            <wps:spPr>
                              <a:xfrm>
                                <a:off x="346596" y="627797"/>
                                <a:ext cx="103780" cy="2402006"/>
                              </a:xfrm>
                              <a:prstGeom prst="downArrow">
                                <a:avLst>
                                  <a:gd name="adj1" fmla="val 50000"/>
                                  <a:gd name="adj2" fmla="val 50000"/>
                                </a:avLst>
                              </a:prstGeom>
                              <a:solidFill>
                                <a:schemeClr val="accent1">
                                  <a:lumMod val="20000"/>
                                  <a:lumOff val="8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 coins arrondis 20"/>
                            <wps:cNvSpPr/>
                            <wps:spPr>
                              <a:xfrm>
                                <a:off x="6824" y="0"/>
                                <a:ext cx="845972" cy="976107"/>
                              </a:xfrm>
                              <a:prstGeom prst="roundRect">
                                <a:avLst/>
                              </a:prstGeom>
                              <a:solidFill>
                                <a:schemeClr val="accent4">
                                  <a:lumMod val="20000"/>
                                  <a:lumOff val="80000"/>
                                </a:schemeClr>
                              </a:solidFill>
                              <a:ln w="12700" cap="flat" cmpd="sng" algn="ctr">
                                <a:solidFill>
                                  <a:srgbClr val="4472C4">
                                    <a:shade val="50000"/>
                                  </a:srgbClr>
                                </a:solidFill>
                                <a:prstDash val="solid"/>
                                <a:miter lim="800000"/>
                              </a:ln>
                              <a:effectLst/>
                            </wps:spPr>
                            <wps:txbx>
                              <w:txbxContent>
                                <w:p w14:paraId="1D974A8F"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Apprenti en situation de handicap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Organigramme : Document 21"/>
                            <wps:cNvSpPr/>
                            <wps:spPr>
                              <a:xfrm>
                                <a:off x="6824" y="3029803"/>
                                <a:ext cx="805199" cy="2116170"/>
                              </a:xfrm>
                              <a:prstGeom prst="flowChartDocument">
                                <a:avLst/>
                              </a:prstGeom>
                              <a:solidFill>
                                <a:srgbClr val="70AD47">
                                  <a:lumMod val="20000"/>
                                  <a:lumOff val="80000"/>
                                </a:srgbClr>
                              </a:solidFill>
                              <a:ln w="28575" cap="flat" cmpd="sng" algn="ctr">
                                <a:solidFill>
                                  <a:srgbClr val="4472C4">
                                    <a:shade val="50000"/>
                                  </a:srgbClr>
                                </a:solidFill>
                                <a:prstDash val="solid"/>
                                <a:miter lim="800000"/>
                              </a:ln>
                              <a:effectLst/>
                            </wps:spPr>
                            <wps:txbx>
                              <w:txbxContent>
                                <w:p w14:paraId="2D274380" w14:textId="77777777"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formation </w:t>
                                  </w:r>
                                  <w:r>
                                    <w:rPr>
                                      <w:b/>
                                      <w:bCs/>
                                      <w:color w:val="000000" w:themeColor="text1"/>
                                      <w:sz w:val="16"/>
                                      <w:szCs w:val="16"/>
                                    </w:rPr>
                                    <w:t>de l’apprenti</w:t>
                                  </w:r>
                                  <w:r w:rsidRPr="007370AC">
                                    <w:rPr>
                                      <w:b/>
                                      <w:bCs/>
                                      <w:color w:val="000000" w:themeColor="text1"/>
                                      <w:sz w:val="16"/>
                                      <w:szCs w:val="16"/>
                                    </w:rPr>
                                    <w:t> :</w:t>
                                  </w:r>
                                </w:p>
                                <w:p w14:paraId="565555D2" w14:textId="1A395B73"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(10.000€)</w:t>
                                  </w:r>
                                  <w:r>
                                    <w:rPr>
                                      <w:color w:val="000000" w:themeColor="text1"/>
                                      <w:sz w:val="16"/>
                                      <w:szCs w:val="16"/>
                                    </w:rPr>
                                    <w:t xml:space="preserve"> par an</w:t>
                                  </w:r>
                                </w:p>
                                <w:p w14:paraId="3B0CD9E3" w14:textId="2575F81D" w:rsidR="000A264E" w:rsidRPr="007370AC" w:rsidRDefault="000A264E" w:rsidP="00325E4D">
                                  <w:pPr>
                                    <w:spacing w:after="60"/>
                                    <w:ind w:left="142" w:hanging="142"/>
                                    <w:rPr>
                                      <w:color w:val="000000" w:themeColor="text1"/>
                                      <w:sz w:val="16"/>
                                      <w:szCs w:val="16"/>
                                    </w:rPr>
                                  </w:pPr>
                                  <w:r>
                                    <w:rPr>
                                      <w:color w:val="000000" w:themeColor="text1"/>
                                      <w:sz w:val="16"/>
                                      <w:szCs w:val="16"/>
                                    </w:rPr>
                                    <w:t>- 80% de la rémunération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 name="Groupe 22"/>
                          <wpg:cNvGrpSpPr/>
                          <wpg:grpSpPr>
                            <a:xfrm>
                              <a:off x="1166819" y="0"/>
                              <a:ext cx="1014141" cy="5202743"/>
                              <a:chOff x="-65" y="0"/>
                              <a:chExt cx="1014141" cy="5202857"/>
                            </a:xfrm>
                          </wpg:grpSpPr>
                          <wps:wsp>
                            <wps:cNvPr id="23" name="Flèche : bas 23"/>
                            <wps:cNvSpPr/>
                            <wps:spPr>
                              <a:xfrm>
                                <a:off x="428482" y="586854"/>
                                <a:ext cx="103505" cy="2442210"/>
                              </a:xfrm>
                              <a:prstGeom prst="downArrow">
                                <a:avLst>
                                  <a:gd name="adj1" fmla="val 50000"/>
                                  <a:gd name="adj2" fmla="val 50000"/>
                                </a:avLst>
                              </a:prstGeom>
                              <a:solidFill>
                                <a:schemeClr val="bg2">
                                  <a:lumMod val="9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rganigramme : Document 24"/>
                            <wps:cNvSpPr/>
                            <wps:spPr>
                              <a:xfrm>
                                <a:off x="-65" y="3027982"/>
                                <a:ext cx="984366" cy="2174875"/>
                              </a:xfrm>
                              <a:prstGeom prst="flowChartDocument">
                                <a:avLst/>
                              </a:prstGeom>
                              <a:solidFill>
                                <a:schemeClr val="accent1">
                                  <a:lumMod val="20000"/>
                                  <a:lumOff val="80000"/>
                                </a:schemeClr>
                              </a:solidFill>
                              <a:ln w="28575" cap="flat" cmpd="sng" algn="ctr">
                                <a:solidFill>
                                  <a:srgbClr val="4472C4">
                                    <a:shade val="50000"/>
                                  </a:srgbClr>
                                </a:solidFill>
                                <a:prstDash val="solid"/>
                                <a:miter lim="800000"/>
                              </a:ln>
                              <a:effectLst/>
                            </wps:spPr>
                            <wps:txbx>
                              <w:txbxContent>
                                <w:p w14:paraId="69F84DDC" w14:textId="77777777"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formation </w:t>
                                  </w:r>
                                  <w:r>
                                    <w:rPr>
                                      <w:b/>
                                      <w:bCs/>
                                      <w:color w:val="000000" w:themeColor="text1"/>
                                      <w:sz w:val="16"/>
                                      <w:szCs w:val="16"/>
                                    </w:rPr>
                                    <w:t>à la compensation</w:t>
                                  </w:r>
                                  <w:r w:rsidRPr="007370AC">
                                    <w:rPr>
                                      <w:b/>
                                      <w:bCs/>
                                      <w:color w:val="000000" w:themeColor="text1"/>
                                      <w:sz w:val="16"/>
                                      <w:szCs w:val="16"/>
                                    </w:rPr>
                                    <w:t> :</w:t>
                                  </w:r>
                                </w:p>
                                <w:p w14:paraId="75CFEB6D" w14:textId="00E3EA0E"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w:t>
                                  </w:r>
                                  <w:r>
                                    <w:rPr>
                                      <w:color w:val="000000" w:themeColor="text1"/>
                                      <w:sz w:val="16"/>
                                      <w:szCs w:val="16"/>
                                    </w:rPr>
                                    <w:t>5000</w:t>
                                  </w:r>
                                  <w:r w:rsidRPr="007370AC">
                                    <w:rPr>
                                      <w:color w:val="000000" w:themeColor="text1"/>
                                      <w:sz w:val="16"/>
                                      <w:szCs w:val="16"/>
                                    </w:rPr>
                                    <w:t>€)</w:t>
                                  </w:r>
                                </w:p>
                                <w:p w14:paraId="25160F76" w14:textId="77777777" w:rsidR="000A264E" w:rsidRDefault="000A264E" w:rsidP="00325E4D">
                                  <w:pPr>
                                    <w:spacing w:after="60"/>
                                    <w:ind w:left="142" w:hanging="142"/>
                                    <w:jc w:val="left"/>
                                    <w:rPr>
                                      <w:color w:val="000000" w:themeColor="text1"/>
                                    </w:rPr>
                                  </w:pPr>
                                  <w:r>
                                    <w:rPr>
                                      <w:color w:val="000000" w:themeColor="text1"/>
                                      <w:sz w:val="16"/>
                                      <w:szCs w:val="16"/>
                                    </w:rPr>
                                    <w:t>- 100 % de la rémunération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Rectangle : coins arrondis 25"/>
                            <wps:cNvSpPr/>
                            <wps:spPr>
                              <a:xfrm>
                                <a:off x="-65" y="0"/>
                                <a:ext cx="1014141" cy="1405750"/>
                              </a:xfrm>
                              <a:prstGeom prst="round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E8ED90" w14:textId="04B2ACC3" w:rsidR="000A264E" w:rsidRPr="00325E4D" w:rsidRDefault="000A264E" w:rsidP="00325E4D">
                                  <w:pPr>
                                    <w:jc w:val="center"/>
                                    <w:rPr>
                                      <w:b/>
                                      <w:bCs/>
                                      <w:color w:val="000000" w:themeColor="text1"/>
                                      <w:sz w:val="16"/>
                                      <w:szCs w:val="16"/>
                                    </w:rPr>
                                  </w:pPr>
                                  <w:r w:rsidRPr="00325E4D">
                                    <w:rPr>
                                      <w:b/>
                                      <w:bCs/>
                                      <w:color w:val="000000" w:themeColor="text1"/>
                                      <w:sz w:val="16"/>
                                      <w:szCs w:val="16"/>
                                    </w:rPr>
                                    <w:t>Agent ayant besoin d’une formation liée à l’utilisation d’aides techniques ou spécifique (LSF,…)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 name="Groupe 26"/>
                          <wpg:cNvGrpSpPr/>
                          <wpg:grpSpPr>
                            <a:xfrm>
                              <a:off x="0" y="0"/>
                              <a:ext cx="989329" cy="5168799"/>
                              <a:chOff x="0" y="0"/>
                              <a:chExt cx="989901" cy="5168898"/>
                            </a:xfrm>
                          </wpg:grpSpPr>
                          <wps:wsp>
                            <wps:cNvPr id="27" name="Flèche : bas 27"/>
                            <wps:cNvSpPr/>
                            <wps:spPr>
                              <a:xfrm>
                                <a:off x="439422" y="648197"/>
                                <a:ext cx="92498" cy="2387882"/>
                              </a:xfrm>
                              <a:prstGeom prst="downArrow">
                                <a:avLst>
                                  <a:gd name="adj1" fmla="val 50000"/>
                                  <a:gd name="adj2" fmla="val 50000"/>
                                </a:avLst>
                              </a:prstGeom>
                              <a:solidFill>
                                <a:schemeClr val="accent2">
                                  <a:lumMod val="20000"/>
                                  <a:lumOff val="8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 coins arrondis 28"/>
                            <wps:cNvSpPr/>
                            <wps:spPr>
                              <a:xfrm>
                                <a:off x="0" y="0"/>
                                <a:ext cx="989901" cy="144669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C4375E"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Agent en situation de handicap nécessitant un bilan de compétence/ professionnel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Organigramme : Document 29"/>
                            <wps:cNvSpPr/>
                            <wps:spPr>
                              <a:xfrm>
                                <a:off x="14895" y="3035807"/>
                                <a:ext cx="913512" cy="2133091"/>
                              </a:xfrm>
                              <a:prstGeom prst="flowChartDocument">
                                <a:avLst/>
                              </a:prstGeom>
                              <a:solidFill>
                                <a:schemeClr val="accent1">
                                  <a:lumMod val="20000"/>
                                  <a:lumOff val="80000"/>
                                </a:schemeClr>
                              </a:solidFill>
                              <a:ln w="28575" cap="flat" cmpd="sng" algn="ctr">
                                <a:solidFill>
                                  <a:srgbClr val="4472C4">
                                    <a:shade val="50000"/>
                                  </a:srgbClr>
                                </a:solidFill>
                                <a:prstDash val="solid"/>
                                <a:miter lim="800000"/>
                              </a:ln>
                              <a:effectLst/>
                            </wps:spPr>
                            <wps:txbx>
                              <w:txbxContent>
                                <w:p w14:paraId="67F9B139" w14:textId="77777777" w:rsidR="000A264E" w:rsidRPr="007370AC" w:rsidRDefault="000A264E" w:rsidP="00325E4D">
                                  <w:pPr>
                                    <w:spacing w:after="60"/>
                                    <w:jc w:val="center"/>
                                    <w:rPr>
                                      <w:b/>
                                      <w:bCs/>
                                      <w:color w:val="000000" w:themeColor="text1"/>
                                      <w:sz w:val="16"/>
                                      <w:szCs w:val="16"/>
                                    </w:rPr>
                                  </w:pPr>
                                  <w:r>
                                    <w:rPr>
                                      <w:b/>
                                      <w:bCs/>
                                      <w:color w:val="000000" w:themeColor="text1"/>
                                      <w:sz w:val="16"/>
                                      <w:szCs w:val="16"/>
                                    </w:rPr>
                                    <w:t>Bilan de compétences professionnel :</w:t>
                                  </w:r>
                                </w:p>
                                <w:p w14:paraId="7110B703"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w:t>
                                  </w:r>
                                  <w:r>
                                    <w:rPr>
                                      <w:color w:val="000000" w:themeColor="text1"/>
                                      <w:sz w:val="16"/>
                                      <w:szCs w:val="16"/>
                                    </w:rPr>
                                    <w:t>2.000</w:t>
                                  </w:r>
                                  <w:r w:rsidRPr="007370AC">
                                    <w:rPr>
                                      <w:color w:val="000000" w:themeColor="text1"/>
                                      <w:sz w:val="16"/>
                                      <w:szCs w:val="16"/>
                                    </w:rPr>
                                    <w:t>€)</w:t>
                                  </w:r>
                                </w:p>
                                <w:p w14:paraId="2949F018" w14:textId="77777777" w:rsidR="000A264E" w:rsidRDefault="000A264E" w:rsidP="00325E4D">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0" name="Organigramme : Document 30"/>
                        <wps:cNvSpPr/>
                        <wps:spPr>
                          <a:xfrm>
                            <a:off x="0" y="5133975"/>
                            <a:ext cx="6236970" cy="1190625"/>
                          </a:xfrm>
                          <a:prstGeom prst="flowChartDocument">
                            <a:avLst/>
                          </a:prstGeom>
                          <a:solidFill>
                            <a:srgbClr val="F79646">
                              <a:lumMod val="20000"/>
                              <a:lumOff val="80000"/>
                            </a:srgbClr>
                          </a:solidFill>
                          <a:ln w="25400" cap="flat" cmpd="sng" algn="ctr">
                            <a:solidFill>
                              <a:srgbClr val="4F81BD">
                                <a:shade val="50000"/>
                              </a:srgbClr>
                            </a:solidFill>
                            <a:prstDash val="solid"/>
                          </a:ln>
                          <a:effectLst/>
                        </wps:spPr>
                        <wps:txbx>
                          <w:txbxContent>
                            <w:p w14:paraId="602BCCCD" w14:textId="3EECF85A" w:rsidR="000A264E" w:rsidRPr="00314C4E" w:rsidRDefault="000A264E" w:rsidP="00AE1160">
                              <w:pPr>
                                <w:jc w:val="center"/>
                                <w:rPr>
                                  <w:b/>
                                  <w:bCs/>
                                  <w:color w:val="000000" w:themeColor="text1"/>
                                  <w:sz w:val="24"/>
                                </w:rPr>
                              </w:pPr>
                              <w:r w:rsidRPr="00314C4E">
                                <w:rPr>
                                  <w:b/>
                                  <w:bCs/>
                                  <w:color w:val="000000" w:themeColor="text1"/>
                                  <w:sz w:val="24"/>
                                </w:rPr>
                                <w:t>Frais et surcoûts :</w:t>
                              </w:r>
                            </w:p>
                            <w:p w14:paraId="05FC193F" w14:textId="4383C3B7" w:rsidR="000A264E" w:rsidRPr="00314C4E" w:rsidRDefault="000A264E" w:rsidP="0002223D">
                              <w:pPr>
                                <w:spacing w:after="120"/>
                                <w:rPr>
                                  <w:color w:val="000000" w:themeColor="text1"/>
                                  <w:sz w:val="18"/>
                                  <w:szCs w:val="18"/>
                                </w:rPr>
                              </w:pPr>
                              <w:r w:rsidRPr="00314C4E">
                                <w:rPr>
                                  <w:color w:val="000000" w:themeColor="text1"/>
                                  <w:sz w:val="18"/>
                                  <w:szCs w:val="18"/>
                                </w:rPr>
                                <w:t>- Les surcoûts des frais de déplacement et d’hébergement spécifiques (transport spécifique, frais relatifs à un lieu de stage spécifique, hébergement spécifique) dans la limite des barèmes prévus par la réglementation applicable aux fonctionnaires civils de l’état (ne s’applique pas à la PPR)</w:t>
                              </w:r>
                            </w:p>
                            <w:p w14:paraId="336148F3" w14:textId="7DF88784" w:rsidR="000A264E" w:rsidRPr="00314C4E" w:rsidRDefault="000A264E" w:rsidP="00AE1160">
                              <w:pPr>
                                <w:spacing w:after="120"/>
                                <w:rPr>
                                  <w:color w:val="000000" w:themeColor="text1"/>
                                  <w:sz w:val="18"/>
                                  <w:szCs w:val="18"/>
                                </w:rPr>
                              </w:pPr>
                              <w:r w:rsidRPr="00314C4E">
                                <w:rPr>
                                  <w:color w:val="000000" w:themeColor="text1"/>
                                  <w:sz w:val="18"/>
                                  <w:szCs w:val="18"/>
                                </w:rPr>
                                <w:t>- Les surcoûts pédagogiques de la formation.</w:t>
                              </w:r>
                            </w:p>
                            <w:p w14:paraId="36385B8F" w14:textId="77777777" w:rsidR="000A264E" w:rsidRPr="00AE1160" w:rsidRDefault="000A264E" w:rsidP="00AE1160">
                              <w:pPr>
                                <w:spacing w:after="120"/>
                                <w:rPr>
                                  <w:color w:val="000000" w:themeColor="text1"/>
                                  <w:sz w:val="16"/>
                                  <w:szCs w:val="16"/>
                                </w:rPr>
                              </w:pPr>
                            </w:p>
                            <w:p w14:paraId="0B5CBA61" w14:textId="2B1D4927" w:rsidR="000A264E" w:rsidRPr="008D17DE" w:rsidRDefault="000A264E" w:rsidP="00AE1160">
                              <w:pPr>
                                <w:spacing w:after="120"/>
                                <w:rPr>
                                  <w:color w:val="000000" w:themeColor="text1"/>
                                  <w:sz w:val="16"/>
                                  <w:szCs w:val="16"/>
                                </w:rPr>
                              </w:pPr>
                              <w:r w:rsidRPr="00AE1160">
                                <w:rPr>
                                  <w:color w:val="000000" w:themeColor="text1"/>
                                  <w:sz w:val="16"/>
                                  <w:szCs w:val="16"/>
                                </w:rPr>
                                <w:t>-</w:t>
                              </w:r>
                              <w:r w:rsidRPr="00AE1160">
                                <w:rPr>
                                  <w:color w:val="000000" w:themeColor="text1"/>
                                  <w:sz w:val="16"/>
                                  <w:szCs w:val="16"/>
                                </w:rPr>
                                <w:tab/>
                                <w:t>dans la limite de 150 € par jour tout compris (hébergement, déplacement).</w:t>
                              </w:r>
                            </w:p>
                            <w:p w14:paraId="7F66CFE9" w14:textId="77777777" w:rsidR="000A264E" w:rsidRPr="008D17DE" w:rsidRDefault="000A264E" w:rsidP="00AE1160">
                              <w:pPr>
                                <w:rPr>
                                  <w:color w:val="000000" w:themeColor="text1"/>
                                  <w:sz w:val="16"/>
                                  <w:szCs w:val="16"/>
                                </w:rPr>
                              </w:pPr>
                              <w:r w:rsidRPr="008D17DE">
                                <w:rPr>
                                  <w:color w:val="000000" w:themeColor="text1"/>
                                  <w:sz w:val="16"/>
                                  <w:szCs w:val="16"/>
                                </w:rPr>
                                <w:t>- 1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11CEB4F" id="Groupe 3" o:spid="_x0000_s1160" alt="Schéma synthétique des situations donnant lieu à la prise en charge de la formation et/ou la rémunération" style="width:496.5pt;height:498pt;mso-position-horizontal-relative:char;mso-position-vertical-relative:line" coordsize="6305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">
                <v:group id="Groupe 4" o:spid="_x0000_s1161" alt="Schéma synthétique des situations donnant lieu à la prise en charge de la formation et/ou la rémunération" style="position:absolute;width:63052;height:50842" coordsize="68778,5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e 5" o:spid="_x0000_s1162" style="position:absolute;left:22777;top:68;width:21437;height:51992" coordorigin="-355" coordsize="21443,5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lèche : bas 6" o:spid="_x0000_s1163" type="#_x0000_t67" style="position:absolute;left:4148;top:9485;width:969;height:20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" adj="21098" fillcolor="#4f81bd [3204]" strokecolor="#243f60 [1604]" strokeweight="2pt"/>
                    <v:shape id="Flèche : bas 7" o:spid="_x0000_s1164" type="#_x0000_t67" style="position:absolute;left:14998;top:9485;width:969;height:20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" adj="21098" fillcolor="#4f81bd [3204]" strokecolor="#243f60 [1604]" strokeweight="2pt"/>
                    <v:roundrect id="Rectangle : coins arrondis 8" o:spid="_x0000_s1165" style="position:absolute;left:272;width:20472;height:96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" fillcolor="#4f81bd [3204]" strokecolor="#243f60 [1604]" strokeweight="2pt">
                      <v:textbox>
                        <w:txbxContent>
                          <w:p w14:paraId="04ED9092" w14:textId="4F0C127B" w:rsidR="000A264E" w:rsidRPr="00325E4D" w:rsidRDefault="000A264E" w:rsidP="00325E4D">
                            <w:pPr>
                              <w:jc w:val="center"/>
                              <w:rPr>
                                <w:b/>
                                <w:bCs/>
                                <w:sz w:val="16"/>
                                <w:szCs w:val="16"/>
                              </w:rPr>
                            </w:pPr>
                            <w:r w:rsidRPr="00325E4D">
                              <w:rPr>
                                <w:b/>
                                <w:bCs/>
                                <w:sz w:val="16"/>
                                <w:szCs w:val="16"/>
                              </w:rPr>
                              <w:t>Agent reconnu inapte à l’exercice de ses fonctions</w:t>
                            </w:r>
                            <w:r>
                              <w:rPr>
                                <w:b/>
                                <w:bCs/>
                                <w:sz w:val="16"/>
                                <w:szCs w:val="16"/>
                              </w:rPr>
                              <w:t xml:space="preserve"> s’engageant dans un parcours de reclassement</w:t>
                            </w:r>
                          </w:p>
                        </w:txbxContent>
                      </v:textbox>
                    </v:roundrect>
                    <v:roundrect id="Rectangle : coins arrondis 9" o:spid="_x0000_s1166" style="position:absolute;left:-355;top:12961;width:9825;height:139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" fillcolor="#4f81bd [3204]" strokecolor="#243f60 [1604]" strokeweight="2pt">
                      <v:textbox>
                        <w:txbxContent>
                          <w:p w14:paraId="4C24FA9D" w14:textId="77777777" w:rsidR="000A264E" w:rsidRPr="008D17DE" w:rsidRDefault="000A264E" w:rsidP="00325E4D">
                            <w:pPr>
                              <w:jc w:val="center"/>
                              <w:rPr>
                                <w:sz w:val="16"/>
                                <w:szCs w:val="16"/>
                              </w:rPr>
                            </w:pPr>
                            <w:r w:rsidRPr="008D17DE">
                              <w:rPr>
                                <w:sz w:val="16"/>
                                <w:szCs w:val="16"/>
                              </w:rPr>
                              <w:t xml:space="preserve">Agent pouvant bénéficier d’une période de préparation au reclassement </w:t>
                            </w:r>
                          </w:p>
                          <w:p w14:paraId="41AF3A71" w14:textId="6F05D796" w:rsidR="000A264E" w:rsidRPr="00A6439A" w:rsidRDefault="000A264E" w:rsidP="00E137CB">
                            <w:pPr>
                              <w:rPr>
                                <w:sz w:val="14"/>
                                <w:szCs w:val="14"/>
                              </w:rPr>
                            </w:pPr>
                          </w:p>
                        </w:txbxContent>
                      </v:textbox>
                    </v:roundrect>
                    <v:roundrect id="Rectangle : coins arrondis 10" o:spid="_x0000_s1167" style="position:absolute;left:10774;top:13096;width:10313;height:135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" fillcolor="#4f81bd [3204]" strokecolor="#243f60 [1604]" strokeweight="2pt">
                      <v:textbox>
                        <w:txbxContent>
                          <w:p w14:paraId="17DAA5B5" w14:textId="7B6A182A" w:rsidR="000A264E" w:rsidRPr="00BF4606" w:rsidRDefault="000A264E" w:rsidP="00325E4D">
                            <w:pPr>
                              <w:jc w:val="center"/>
                              <w:rPr>
                                <w:sz w:val="16"/>
                                <w:szCs w:val="16"/>
                              </w:rPr>
                            </w:pPr>
                            <w:r w:rsidRPr="00BF4606">
                              <w:rPr>
                                <w:sz w:val="16"/>
                                <w:szCs w:val="16"/>
                              </w:rPr>
                              <w:t xml:space="preserve">Agent ne pouvant bénéficier d’une </w:t>
                            </w:r>
                            <w:r>
                              <w:rPr>
                                <w:sz w:val="16"/>
                                <w:szCs w:val="16"/>
                              </w:rPr>
                              <w:t>PPR</w:t>
                            </w:r>
                            <w:r w:rsidRPr="00BF4606">
                              <w:rPr>
                                <w:sz w:val="16"/>
                                <w:szCs w:val="16"/>
                              </w:rPr>
                              <w:t xml:space="preserve"> </w:t>
                            </w:r>
                          </w:p>
                          <w:p w14:paraId="3A13DE9B" w14:textId="345099F8" w:rsidR="000A264E" w:rsidRPr="00BF4606" w:rsidRDefault="000A264E" w:rsidP="00325E4D">
                            <w:pPr>
                              <w:jc w:val="center"/>
                              <w:rPr>
                                <w:sz w:val="14"/>
                                <w:szCs w:val="14"/>
                              </w:rPr>
                            </w:pP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Organigramme : Document 11" o:spid="_x0000_s1168" type="#_x0000_t114" style="position:absolute;left:68;top:30438;width:9207;height:2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" fillcolor="#dbe5f1 [660]" strokecolor="#243f60 [1604]" strokeweight="2pt">
                      <v:textbox>
                        <w:txbxContent>
                          <w:p w14:paraId="370FC7B6" w14:textId="77777777" w:rsidR="000A264E" w:rsidRPr="008D17DE" w:rsidRDefault="000A264E" w:rsidP="00325E4D">
                            <w:pPr>
                              <w:jc w:val="center"/>
                              <w:rPr>
                                <w:b/>
                                <w:bCs/>
                                <w:color w:val="000000" w:themeColor="text1"/>
                                <w:sz w:val="16"/>
                                <w:szCs w:val="16"/>
                              </w:rPr>
                            </w:pPr>
                            <w:r w:rsidRPr="008D17DE">
                              <w:rPr>
                                <w:b/>
                                <w:bCs/>
                                <w:color w:val="000000" w:themeColor="text1"/>
                                <w:sz w:val="16"/>
                                <w:szCs w:val="16"/>
                              </w:rPr>
                              <w:t>Aide à la formation pendant la PPR :</w:t>
                            </w:r>
                          </w:p>
                          <w:p w14:paraId="736D7020" w14:textId="77777777" w:rsidR="000A264E" w:rsidRPr="008D17DE" w:rsidRDefault="000A264E" w:rsidP="00325E4D">
                            <w:pPr>
                              <w:spacing w:after="120"/>
                              <w:rPr>
                                <w:color w:val="000000" w:themeColor="text1"/>
                                <w:sz w:val="16"/>
                                <w:szCs w:val="16"/>
                              </w:rPr>
                            </w:pPr>
                            <w:r w:rsidRPr="008D17DE">
                              <w:rPr>
                                <w:color w:val="000000" w:themeColor="text1"/>
                                <w:sz w:val="16"/>
                                <w:szCs w:val="16"/>
                              </w:rPr>
                              <w:t>- Coût de la formation (10.000€)</w:t>
                            </w:r>
                          </w:p>
                          <w:p w14:paraId="487361C1" w14:textId="77777777" w:rsidR="000A264E" w:rsidRPr="008D17DE" w:rsidRDefault="000A264E" w:rsidP="00325E4D">
                            <w:pPr>
                              <w:rPr>
                                <w:color w:val="000000" w:themeColor="text1"/>
                                <w:sz w:val="16"/>
                                <w:szCs w:val="16"/>
                              </w:rPr>
                            </w:pPr>
                            <w:r w:rsidRPr="008D17DE">
                              <w:rPr>
                                <w:color w:val="000000" w:themeColor="text1"/>
                                <w:sz w:val="16"/>
                                <w:szCs w:val="16"/>
                              </w:rPr>
                              <w:t>- 1 an</w:t>
                            </w:r>
                          </w:p>
                        </w:txbxContent>
                      </v:textbox>
                    </v:shape>
                    <v:shape id="Organigramme : Document 12" o:spid="_x0000_s1169" type="#_x0000_t114" style="position:absolute;left:11079;top:30438;width:9893;height:21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" fillcolor="#dbe5f1 [660]" strokecolor="#243f60 [1604]" strokeweight="2pt">
                      <v:textbox>
                        <w:txbxContent>
                          <w:p w14:paraId="1A633840" w14:textId="77777777" w:rsidR="000A264E" w:rsidRPr="008D17DE" w:rsidRDefault="000A264E" w:rsidP="00325E4D">
                            <w:pPr>
                              <w:jc w:val="center"/>
                              <w:rPr>
                                <w:b/>
                                <w:bCs/>
                                <w:color w:val="000000" w:themeColor="text1"/>
                                <w:sz w:val="16"/>
                                <w:szCs w:val="16"/>
                              </w:rPr>
                            </w:pPr>
                            <w:r w:rsidRPr="008D17DE">
                              <w:rPr>
                                <w:b/>
                                <w:bCs/>
                                <w:color w:val="000000" w:themeColor="text1"/>
                                <w:sz w:val="16"/>
                                <w:szCs w:val="16"/>
                              </w:rPr>
                              <w:t>Aide à la formation pendant le reclassement :</w:t>
                            </w:r>
                          </w:p>
                          <w:p w14:paraId="6B71AA11" w14:textId="77777777" w:rsidR="000A264E" w:rsidRPr="008D17DE" w:rsidRDefault="000A264E" w:rsidP="00325E4D">
                            <w:pPr>
                              <w:spacing w:after="120"/>
                              <w:ind w:left="142" w:hanging="142"/>
                              <w:rPr>
                                <w:color w:val="000000" w:themeColor="text1"/>
                                <w:sz w:val="16"/>
                                <w:szCs w:val="16"/>
                              </w:rPr>
                            </w:pPr>
                            <w:r w:rsidRPr="008D17DE">
                              <w:rPr>
                                <w:color w:val="000000" w:themeColor="text1"/>
                                <w:sz w:val="16"/>
                                <w:szCs w:val="16"/>
                              </w:rPr>
                              <w:t>- Coût de la formation (10.000€)</w:t>
                            </w:r>
                          </w:p>
                          <w:p w14:paraId="58EB2C32" w14:textId="153F07EA" w:rsidR="000A264E" w:rsidRPr="008D17DE" w:rsidRDefault="000A264E" w:rsidP="00B2699B">
                            <w:pPr>
                              <w:spacing w:after="120"/>
                              <w:ind w:left="142" w:hanging="142"/>
                              <w:rPr>
                                <w:color w:val="000000" w:themeColor="text1"/>
                                <w:sz w:val="16"/>
                                <w:szCs w:val="16"/>
                              </w:rPr>
                            </w:pPr>
                            <w:r w:rsidRPr="008D17DE">
                              <w:rPr>
                                <w:color w:val="000000" w:themeColor="text1"/>
                                <w:sz w:val="16"/>
                                <w:szCs w:val="16"/>
                              </w:rPr>
                              <w:t>- 1 a</w:t>
                            </w:r>
                            <w:r>
                              <w:rPr>
                                <w:color w:val="000000" w:themeColor="text1"/>
                                <w:sz w:val="16"/>
                                <w:szCs w:val="16"/>
                              </w:rPr>
                              <w:t>n</w:t>
                            </w:r>
                          </w:p>
                        </w:txbxContent>
                      </v:textbox>
                    </v:shape>
                  </v:group>
                  <v:group id="Groupe 13" o:spid="_x0000_s1170" style="position:absolute;left:44969;top:68;width:14529;height:51714" coordsize="14534,5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lèche : bas 14" o:spid="_x0000_s1171" type="#_x0000_t67" style="position:absolute;left:6127;top:9553;width:1106;height:20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" adj="21028" fillcolor="#f79646 [3209]" strokecolor="#2f528f" strokeweight="1pt"/>
                    <v:roundrect id="Rectangle : coins arrondis 15" o:spid="_x0000_s1172" style="position:absolute;width:14534;height:96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" fillcolor="#f79646 [3209]" strokecolor="#243f60 [1604]" strokeweight="2pt">
                      <v:textbox>
                        <w:txbxContent>
                          <w:p w14:paraId="3E6587B7"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 xml:space="preserve">Agent nécessitant à terme une reconversion compte tenu de l’évolution de son état de santé </w:t>
                            </w:r>
                          </w:p>
                        </w:txbxContent>
                      </v:textbox>
                    </v:roundrect>
                    <v:roundrect id="Rectangle : coins arrondis 16" o:spid="_x0000_s1173" style="position:absolute;left:1096;top:12964;width:11386;height:133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" fillcolor="#f79646 [3209]" strokecolor="#2f528f" strokeweight="1pt">
                      <v:stroke joinstyle="miter"/>
                      <v:textbox>
                        <w:txbxContent>
                          <w:p w14:paraId="792D005D" w14:textId="464342AC" w:rsidR="000A264E" w:rsidRPr="00CB4E47" w:rsidRDefault="000A264E" w:rsidP="00325E4D">
                            <w:pPr>
                              <w:jc w:val="center"/>
                              <w:rPr>
                                <w:b/>
                                <w:bCs/>
                                <w:sz w:val="16"/>
                                <w:szCs w:val="16"/>
                              </w:rPr>
                            </w:pPr>
                            <w:r w:rsidRPr="007370AC">
                              <w:rPr>
                                <w:sz w:val="16"/>
                                <w:szCs w:val="16"/>
                              </w:rPr>
                              <w:t>Agent atteint d’une pathologie évolutive nécessitant la préparation d’une reconversion</w:t>
                            </w:r>
                            <w:r>
                              <w:rPr>
                                <w:sz w:val="16"/>
                                <w:szCs w:val="16"/>
                              </w:rPr>
                              <w:t xml:space="preserve">, </w:t>
                            </w:r>
                            <w:r w:rsidRPr="00CB4E47">
                              <w:rPr>
                                <w:b/>
                                <w:bCs/>
                                <w:sz w:val="16"/>
                                <w:szCs w:val="16"/>
                              </w:rPr>
                              <w:t>certifié par le comité médical</w:t>
                            </w:r>
                          </w:p>
                        </w:txbxContent>
                      </v:textbox>
                    </v:roundrect>
                    <v:shape id="Organigramme : Document 17" o:spid="_x0000_s1174" type="#_x0000_t114" style="position:absolute;left:1023;top:30570;width:11049;height:21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" fillcolor="#dbe5f1 [660]" strokecolor="#243f60 [1604]" strokeweight="2pt">
                      <v:textbox>
                        <w:txbxContent>
                          <w:p w14:paraId="40EB49DF" w14:textId="08085EAC"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w:t>
                            </w:r>
                            <w:r>
                              <w:rPr>
                                <w:b/>
                                <w:bCs/>
                                <w:color w:val="000000" w:themeColor="text1"/>
                                <w:sz w:val="16"/>
                                <w:szCs w:val="16"/>
                              </w:rPr>
                              <w:t>f</w:t>
                            </w:r>
                            <w:r w:rsidRPr="00BE3878">
                              <w:rPr>
                                <w:b/>
                                <w:bCs/>
                                <w:color w:val="000000" w:themeColor="text1"/>
                                <w:sz w:val="16"/>
                                <w:szCs w:val="16"/>
                              </w:rPr>
                              <w:t>ormation dans le cadre d’une reconversion professionnelle pour raison de santé</w:t>
                            </w:r>
                            <w:r w:rsidRPr="007370AC">
                              <w:rPr>
                                <w:b/>
                                <w:bCs/>
                                <w:color w:val="000000" w:themeColor="text1"/>
                                <w:sz w:val="16"/>
                                <w:szCs w:val="16"/>
                              </w:rPr>
                              <w:t> :</w:t>
                            </w:r>
                          </w:p>
                          <w:p w14:paraId="1D7DBC5E"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(10.000€)</w:t>
                            </w:r>
                          </w:p>
                          <w:p w14:paraId="7BB01924"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- 60% de la rémunération</w:t>
                            </w:r>
                          </w:p>
                          <w:p w14:paraId="2DC186B8" w14:textId="77777777" w:rsidR="000A264E" w:rsidRPr="007370AC" w:rsidRDefault="000A264E" w:rsidP="00325E4D">
                            <w:pPr>
                              <w:ind w:left="142" w:hanging="142"/>
                              <w:rPr>
                                <w:color w:val="000000" w:themeColor="text1"/>
                                <w:sz w:val="16"/>
                                <w:szCs w:val="16"/>
                              </w:rPr>
                            </w:pPr>
                            <w:r w:rsidRPr="007370AC">
                              <w:rPr>
                                <w:color w:val="000000" w:themeColor="text1"/>
                                <w:sz w:val="16"/>
                                <w:szCs w:val="16"/>
                              </w:rPr>
                              <w:t>- 1 an</w:t>
                            </w:r>
                          </w:p>
                          <w:p w14:paraId="745A186F" w14:textId="77777777" w:rsidR="000A264E" w:rsidRDefault="000A264E" w:rsidP="00325E4D">
                            <w:pPr>
                              <w:jc w:val="center"/>
                              <w:rPr>
                                <w:color w:val="000000" w:themeColor="text1"/>
                              </w:rPr>
                            </w:pPr>
                          </w:p>
                        </w:txbxContent>
                      </v:textbox>
                    </v:shape>
                  </v:group>
                  <v:group id="Groupe 18" o:spid="_x0000_s1175" style="position:absolute;left:60323;top:68;width:8455;height:51454" coordorigin="68" coordsize="8459,5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lèche : bas 19" o:spid="_x0000_s1176" type="#_x0000_t67" style="position:absolute;left:3465;top:6277;width:1038;height:2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" adj="21133" fillcolor="#dbe5f1 [660]" strokecolor="#2f528f" strokeweight="1pt"/>
                    <v:roundrect id="Rectangle : coins arrondis 20" o:spid="_x0000_s1177" style="position:absolute;left:68;width:8459;height:97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" fillcolor="#e5dfec [663]" strokecolor="#2f528f" strokeweight="1pt">
                      <v:stroke joinstyle="miter"/>
                      <v:textbox>
                        <w:txbxContent>
                          <w:p w14:paraId="1D974A8F"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Apprenti en situation de handicap</w:t>
                            </w:r>
                          </w:p>
                        </w:txbxContent>
                      </v:textbox>
                    </v:roundrect>
                    <v:shape id="Organigramme : Document 21" o:spid="_x0000_s1178" type="#_x0000_t114" style="position:absolute;left:68;top:30298;width:8052;height:2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" fillcolor="#e2f0d9" strokecolor="#2f528f" strokeweight="2.25pt">
                      <v:textbox>
                        <w:txbxContent>
                          <w:p w14:paraId="2D274380" w14:textId="77777777"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formation </w:t>
                            </w:r>
                            <w:r>
                              <w:rPr>
                                <w:b/>
                                <w:bCs/>
                                <w:color w:val="000000" w:themeColor="text1"/>
                                <w:sz w:val="16"/>
                                <w:szCs w:val="16"/>
                              </w:rPr>
                              <w:t>de l’apprenti</w:t>
                            </w:r>
                            <w:r w:rsidRPr="007370AC">
                              <w:rPr>
                                <w:b/>
                                <w:bCs/>
                                <w:color w:val="000000" w:themeColor="text1"/>
                                <w:sz w:val="16"/>
                                <w:szCs w:val="16"/>
                              </w:rPr>
                              <w:t> :</w:t>
                            </w:r>
                          </w:p>
                          <w:p w14:paraId="565555D2" w14:textId="1A395B73"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(10.000€)</w:t>
                            </w:r>
                            <w:r>
                              <w:rPr>
                                <w:color w:val="000000" w:themeColor="text1"/>
                                <w:sz w:val="16"/>
                                <w:szCs w:val="16"/>
                              </w:rPr>
                              <w:t xml:space="preserve"> par an</w:t>
                            </w:r>
                          </w:p>
                          <w:p w14:paraId="3B0CD9E3" w14:textId="2575F81D" w:rsidR="000A264E" w:rsidRPr="007370AC" w:rsidRDefault="000A264E" w:rsidP="00325E4D">
                            <w:pPr>
                              <w:spacing w:after="60"/>
                              <w:ind w:left="142" w:hanging="142"/>
                              <w:rPr>
                                <w:color w:val="000000" w:themeColor="text1"/>
                                <w:sz w:val="16"/>
                                <w:szCs w:val="16"/>
                              </w:rPr>
                            </w:pPr>
                            <w:r>
                              <w:rPr>
                                <w:color w:val="000000" w:themeColor="text1"/>
                                <w:sz w:val="16"/>
                                <w:szCs w:val="16"/>
                              </w:rPr>
                              <w:t>- 80% de la rémunération</w:t>
                            </w:r>
                          </w:p>
                        </w:txbxContent>
                      </v:textbox>
                    </v:shape>
                  </v:group>
                  <v:group id="Groupe 22" o:spid="_x0000_s1179" style="position:absolute;left:11668;width:10141;height:52027" coordorigin="" coordsize="10141,5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lèche : bas 23" o:spid="_x0000_s1180" type="#_x0000_t67" style="position:absolute;left:4284;top:5868;width:1035;height:24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" adj="21142" fillcolor="#ddd8c2 [2894]" strokecolor="#2f528f" strokeweight="1pt"/>
                    <v:shape id="Organigramme : Document 24" o:spid="_x0000_s1181" type="#_x0000_t114" style="position:absolute;top:30279;width:9843;height:2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" fillcolor="#dbe5f1 [660]" strokecolor="#2f528f" strokeweight="2.25pt">
                      <v:textbox>
                        <w:txbxContent>
                          <w:p w14:paraId="69F84DDC" w14:textId="77777777"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formation </w:t>
                            </w:r>
                            <w:r>
                              <w:rPr>
                                <w:b/>
                                <w:bCs/>
                                <w:color w:val="000000" w:themeColor="text1"/>
                                <w:sz w:val="16"/>
                                <w:szCs w:val="16"/>
                              </w:rPr>
                              <w:t>à la compensation</w:t>
                            </w:r>
                            <w:r w:rsidRPr="007370AC">
                              <w:rPr>
                                <w:b/>
                                <w:bCs/>
                                <w:color w:val="000000" w:themeColor="text1"/>
                                <w:sz w:val="16"/>
                                <w:szCs w:val="16"/>
                              </w:rPr>
                              <w:t> :</w:t>
                            </w:r>
                          </w:p>
                          <w:p w14:paraId="75CFEB6D" w14:textId="00E3EA0E"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w:t>
                            </w:r>
                            <w:r>
                              <w:rPr>
                                <w:color w:val="000000" w:themeColor="text1"/>
                                <w:sz w:val="16"/>
                                <w:szCs w:val="16"/>
                              </w:rPr>
                              <w:t>5000</w:t>
                            </w:r>
                            <w:r w:rsidRPr="007370AC">
                              <w:rPr>
                                <w:color w:val="000000" w:themeColor="text1"/>
                                <w:sz w:val="16"/>
                                <w:szCs w:val="16"/>
                              </w:rPr>
                              <w:t>€)</w:t>
                            </w:r>
                          </w:p>
                          <w:p w14:paraId="25160F76" w14:textId="77777777" w:rsidR="000A264E" w:rsidRDefault="000A264E" w:rsidP="00325E4D">
                            <w:pPr>
                              <w:spacing w:after="60"/>
                              <w:ind w:left="142" w:hanging="142"/>
                              <w:jc w:val="left"/>
                              <w:rPr>
                                <w:color w:val="000000" w:themeColor="text1"/>
                              </w:rPr>
                            </w:pPr>
                            <w:r>
                              <w:rPr>
                                <w:color w:val="000000" w:themeColor="text1"/>
                                <w:sz w:val="16"/>
                                <w:szCs w:val="16"/>
                              </w:rPr>
                              <w:t>- 100 % de la rémunération</w:t>
                            </w:r>
                          </w:p>
                        </w:txbxContent>
                      </v:textbox>
                    </v:shape>
                    <v:roundrect id="Rectangle : coins arrondis 25" o:spid="_x0000_s1182" style="position:absolute;width:10140;height:140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" fillcolor="#ddd8c2 [2894]" strokecolor="#243f60 [1604]" strokeweight="2pt">
                      <v:textbox>
                        <w:txbxContent>
                          <w:p w14:paraId="11E8ED90" w14:textId="04B2ACC3" w:rsidR="000A264E" w:rsidRPr="00325E4D" w:rsidRDefault="000A264E" w:rsidP="00325E4D">
                            <w:pPr>
                              <w:jc w:val="center"/>
                              <w:rPr>
                                <w:b/>
                                <w:bCs/>
                                <w:color w:val="000000" w:themeColor="text1"/>
                                <w:sz w:val="16"/>
                                <w:szCs w:val="16"/>
                              </w:rPr>
                            </w:pPr>
                            <w:r w:rsidRPr="00325E4D">
                              <w:rPr>
                                <w:b/>
                                <w:bCs/>
                                <w:color w:val="000000" w:themeColor="text1"/>
                                <w:sz w:val="16"/>
                                <w:szCs w:val="16"/>
                              </w:rPr>
                              <w:t>Agent ayant besoin d’une formation liée à l’utilisation d’aides techniques ou spécifique (LSF,…)</w:t>
                            </w:r>
                          </w:p>
                        </w:txbxContent>
                      </v:textbox>
                    </v:roundrect>
                  </v:group>
                  <v:group id="Groupe 26" o:spid="_x0000_s1183" style="position:absolute;width:9893;height:51687" coordsize="9899,5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lèche : bas 27" o:spid="_x0000_s1184" type="#_x0000_t67" style="position:absolute;left:4394;top:6481;width:925;height:23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" adj="21182" fillcolor="#f2dbdb [661]" strokecolor="#2f528f" strokeweight="1pt"/>
                    <v:roundrect id="Rectangle : coins arrondis 28" o:spid="_x0000_s1185" style="position:absolute;width:9899;height:144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" fillcolor="#f2dbdb [661]" strokecolor="#243f60 [1604]" strokeweight="2pt">
                      <v:textbox>
                        <w:txbxContent>
                          <w:p w14:paraId="69C4375E"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Agent en situation de handicap nécessitant un bilan de compétence/ professionnel</w:t>
                            </w:r>
                          </w:p>
                        </w:txbxContent>
                      </v:textbox>
                    </v:roundrect>
                    <v:shape id="Organigramme : Document 29" o:spid="_x0000_s1186" type="#_x0000_t114" style="position:absolute;left:148;top:30358;width:9136;height:21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" fillcolor="#dbe5f1 [660]" strokecolor="#2f528f" strokeweight="2.25pt">
                      <v:textbox>
                        <w:txbxContent>
                          <w:p w14:paraId="67F9B139" w14:textId="77777777" w:rsidR="000A264E" w:rsidRPr="007370AC" w:rsidRDefault="000A264E" w:rsidP="00325E4D">
                            <w:pPr>
                              <w:spacing w:after="60"/>
                              <w:jc w:val="center"/>
                              <w:rPr>
                                <w:b/>
                                <w:bCs/>
                                <w:color w:val="000000" w:themeColor="text1"/>
                                <w:sz w:val="16"/>
                                <w:szCs w:val="16"/>
                              </w:rPr>
                            </w:pPr>
                            <w:r>
                              <w:rPr>
                                <w:b/>
                                <w:bCs/>
                                <w:color w:val="000000" w:themeColor="text1"/>
                                <w:sz w:val="16"/>
                                <w:szCs w:val="16"/>
                              </w:rPr>
                              <w:t>Bilan de compétences professionnel :</w:t>
                            </w:r>
                          </w:p>
                          <w:p w14:paraId="7110B703"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w:t>
                            </w:r>
                            <w:r>
                              <w:rPr>
                                <w:color w:val="000000" w:themeColor="text1"/>
                                <w:sz w:val="16"/>
                                <w:szCs w:val="16"/>
                              </w:rPr>
                              <w:t>2.000</w:t>
                            </w:r>
                            <w:r w:rsidRPr="007370AC">
                              <w:rPr>
                                <w:color w:val="000000" w:themeColor="text1"/>
                                <w:sz w:val="16"/>
                                <w:szCs w:val="16"/>
                              </w:rPr>
                              <w:t>€)</w:t>
                            </w:r>
                          </w:p>
                          <w:p w14:paraId="2949F018" w14:textId="77777777" w:rsidR="000A264E" w:rsidRDefault="000A264E" w:rsidP="00325E4D">
                            <w:pPr>
                              <w:jc w:val="center"/>
                              <w:rPr>
                                <w:color w:val="000000" w:themeColor="text1"/>
                              </w:rPr>
                            </w:pPr>
                          </w:p>
                        </w:txbxContent>
                      </v:textbox>
                    </v:shape>
                  </v:group>
                </v:group>
                <v:shape id="Organigramme : Document 30" o:spid="_x0000_s1187" type="#_x0000_t114" style="position:absolute;top:51339;width:62369;height:1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" fillcolor="#fdeada" strokecolor="#385d8a" strokeweight="2pt">
                  <v:textbox>
                    <w:txbxContent>
                      <w:p w14:paraId="602BCCCD" w14:textId="3EECF85A" w:rsidR="000A264E" w:rsidRPr="00314C4E" w:rsidRDefault="000A264E" w:rsidP="00AE1160">
                        <w:pPr>
                          <w:jc w:val="center"/>
                          <w:rPr>
                            <w:b/>
                            <w:bCs/>
                            <w:color w:val="000000" w:themeColor="text1"/>
                            <w:sz w:val="24"/>
                          </w:rPr>
                        </w:pPr>
                        <w:r w:rsidRPr="00314C4E">
                          <w:rPr>
                            <w:b/>
                            <w:bCs/>
                            <w:color w:val="000000" w:themeColor="text1"/>
                            <w:sz w:val="24"/>
                          </w:rPr>
                          <w:t>Frais et surcoûts :</w:t>
                        </w:r>
                      </w:p>
                      <w:p w14:paraId="05FC193F" w14:textId="4383C3B7" w:rsidR="000A264E" w:rsidRPr="00314C4E" w:rsidRDefault="000A264E" w:rsidP="0002223D">
                        <w:pPr>
                          <w:spacing w:after="120"/>
                          <w:rPr>
                            <w:color w:val="000000" w:themeColor="text1"/>
                            <w:sz w:val="18"/>
                            <w:szCs w:val="18"/>
                          </w:rPr>
                        </w:pPr>
                        <w:r w:rsidRPr="00314C4E">
                          <w:rPr>
                            <w:color w:val="000000" w:themeColor="text1"/>
                            <w:sz w:val="18"/>
                            <w:szCs w:val="18"/>
                          </w:rPr>
                          <w:t>- Les surcoûts des frais de déplacement et d’hébergement spécifiques (transport spécifique, frais relatifs à un lieu de stage spécifique, hébergement spécifique) dans la limite des barèmes prévus par la réglementation applicable aux fonctionnaires civils de l’état (ne s’applique pas à la PPR)</w:t>
                        </w:r>
                      </w:p>
                      <w:p w14:paraId="336148F3" w14:textId="7DF88784" w:rsidR="000A264E" w:rsidRPr="00314C4E" w:rsidRDefault="000A264E" w:rsidP="00AE1160">
                        <w:pPr>
                          <w:spacing w:after="120"/>
                          <w:rPr>
                            <w:color w:val="000000" w:themeColor="text1"/>
                            <w:sz w:val="18"/>
                            <w:szCs w:val="18"/>
                          </w:rPr>
                        </w:pPr>
                        <w:r w:rsidRPr="00314C4E">
                          <w:rPr>
                            <w:color w:val="000000" w:themeColor="text1"/>
                            <w:sz w:val="18"/>
                            <w:szCs w:val="18"/>
                          </w:rPr>
                          <w:t>- Les surcoûts pédagogiques de la formation.</w:t>
                        </w:r>
                      </w:p>
                      <w:p w14:paraId="36385B8F" w14:textId="77777777" w:rsidR="000A264E" w:rsidRPr="00AE1160" w:rsidRDefault="000A264E" w:rsidP="00AE1160">
                        <w:pPr>
                          <w:spacing w:after="120"/>
                          <w:rPr>
                            <w:color w:val="000000" w:themeColor="text1"/>
                            <w:sz w:val="16"/>
                            <w:szCs w:val="16"/>
                          </w:rPr>
                        </w:pPr>
                      </w:p>
                      <w:p w14:paraId="0B5CBA61" w14:textId="2B1D4927" w:rsidR="000A264E" w:rsidRPr="008D17DE" w:rsidRDefault="000A264E" w:rsidP="00AE1160">
                        <w:pPr>
                          <w:spacing w:after="120"/>
                          <w:rPr>
                            <w:color w:val="000000" w:themeColor="text1"/>
                            <w:sz w:val="16"/>
                            <w:szCs w:val="16"/>
                          </w:rPr>
                        </w:pPr>
                        <w:r w:rsidRPr="00AE1160">
                          <w:rPr>
                            <w:color w:val="000000" w:themeColor="text1"/>
                            <w:sz w:val="16"/>
                            <w:szCs w:val="16"/>
                          </w:rPr>
                          <w:t>-</w:t>
                        </w:r>
                        <w:r w:rsidRPr="00AE1160">
                          <w:rPr>
                            <w:color w:val="000000" w:themeColor="text1"/>
                            <w:sz w:val="16"/>
                            <w:szCs w:val="16"/>
                          </w:rPr>
                          <w:tab/>
                          <w:t>dans la limite de 150 € par jour tout compris (hébergement, déplacement).</w:t>
                        </w:r>
                      </w:p>
                      <w:p w14:paraId="7F66CFE9" w14:textId="77777777" w:rsidR="000A264E" w:rsidRPr="008D17DE" w:rsidRDefault="000A264E" w:rsidP="00AE1160">
                        <w:pPr>
                          <w:rPr>
                            <w:color w:val="000000" w:themeColor="text1"/>
                            <w:sz w:val="16"/>
                            <w:szCs w:val="16"/>
                          </w:rPr>
                        </w:pPr>
                        <w:r w:rsidRPr="008D17DE">
                          <w:rPr>
                            <w:color w:val="000000" w:themeColor="text1"/>
                            <w:sz w:val="16"/>
                            <w:szCs w:val="16"/>
                          </w:rPr>
                          <w:t>- 1 an</w:t>
                        </w:r>
                      </w:p>
                    </w:txbxContent>
                  </v:textbox>
                </v:shape>
                <w10:anchorlock/>
              </v:group>
            </w:pict>
          </mc:Fallback>
        </mc:AlternateContent>
      </w:r>
    </w:p>
    <w:p w14:paraId="6C1F97FA" w14:textId="5C923BD4" w:rsidR="007B4679" w:rsidRPr="0038546C" w:rsidRDefault="007B4679">
      <w:pPr>
        <w:jc w:val="left"/>
        <w:rPr>
          <w:rFonts w:ascii="Arial" w:hAnsi="Arial" w:cs="Arial"/>
          <w:b/>
          <w:bCs/>
          <w:color w:val="FFFFFF" w:themeColor="background1"/>
          <w:sz w:val="24"/>
          <w:szCs w:val="30"/>
          <w:lang w:val="fr-BE"/>
        </w:rPr>
      </w:pPr>
      <w:r w:rsidRPr="0038546C">
        <w:rPr>
          <w:rFonts w:ascii="Arial" w:hAnsi="Arial" w:cs="Arial"/>
        </w:rPr>
        <w:br w:type="page"/>
      </w:r>
    </w:p>
    <w:p w14:paraId="103E53E2" w14:textId="25B071D7" w:rsidR="00EC180A" w:rsidRPr="0038546C" w:rsidRDefault="000E3335" w:rsidP="007A2800">
      <w:pPr>
        <w:pStyle w:val="Titre4"/>
      </w:pPr>
      <w:bookmarkStart w:id="81" w:name="_Toc184395786"/>
      <w:r w:rsidRPr="0038546C">
        <w:lastRenderedPageBreak/>
        <w:t>Bilan de compétence</w:t>
      </w:r>
      <w:r w:rsidR="00EC180A" w:rsidRPr="0038546C">
        <w:t xml:space="preserve"> et bilan professionnel</w:t>
      </w:r>
      <w:bookmarkEnd w:id="81"/>
    </w:p>
    <w:p w14:paraId="0D4231B6" w14:textId="3B789ED6" w:rsidR="00DC6E8F" w:rsidRPr="0038546C" w:rsidRDefault="00E137CB" w:rsidP="00DC6E8F">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5B9A896B" w14:textId="415F816B" w:rsidR="00623D2B" w:rsidRPr="0038546C" w:rsidRDefault="00623D2B" w:rsidP="00CB3A1E">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 xml:space="preserve">Cette aide vise à financer la mise en place d’un bilan de compétence ou professionnel pour accompagner l’agent </w:t>
      </w:r>
      <w:r w:rsidR="006563E0" w:rsidRPr="0038546C">
        <w:rPr>
          <w:rFonts w:ascii="Arial" w:hAnsi="Arial" w:cs="Arial"/>
          <w:color w:val="000000" w:themeColor="text1"/>
          <w:sz w:val="28"/>
          <w:szCs w:val="28"/>
          <w:shd w:val="clear" w:color="auto" w:fill="F5F2EE"/>
        </w:rPr>
        <w:t xml:space="preserve">en situation de handicap </w:t>
      </w:r>
      <w:r w:rsidRPr="0038546C">
        <w:rPr>
          <w:rFonts w:ascii="Arial" w:hAnsi="Arial" w:cs="Arial"/>
          <w:color w:val="000000" w:themeColor="text1"/>
          <w:sz w:val="28"/>
          <w:szCs w:val="28"/>
          <w:shd w:val="clear" w:color="auto" w:fill="F5F2EE"/>
        </w:rPr>
        <w:t>dans l’identification de ses aptitudes, potentiels et motivations professionnelles afin de définir un projet professionnel</w:t>
      </w:r>
      <w:r w:rsidR="00F0379F" w:rsidRPr="0038546C">
        <w:rPr>
          <w:rFonts w:ascii="Arial" w:hAnsi="Arial" w:cs="Arial"/>
          <w:color w:val="000000" w:themeColor="text1"/>
          <w:sz w:val="28"/>
          <w:szCs w:val="28"/>
          <w:shd w:val="clear" w:color="auto" w:fill="F5F2EE"/>
        </w:rPr>
        <w:t>.</w:t>
      </w:r>
    </w:p>
    <w:p w14:paraId="40FEE5A0" w14:textId="77A2E47F" w:rsidR="00FF6C35" w:rsidRPr="0038546C"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Son montant maximum est de 2 000 euros.</w:t>
      </w:r>
    </w:p>
    <w:p w14:paraId="43511CCD" w14:textId="77777777" w:rsidR="002E12B1" w:rsidRPr="0038546C" w:rsidRDefault="002E12B1">
      <w:pPr>
        <w:jc w:val="left"/>
        <w:rPr>
          <w:rFonts w:ascii="Arial" w:hAnsi="Arial" w:cs="Arial"/>
          <w:color w:val="000000" w:themeColor="text1"/>
          <w:sz w:val="24"/>
        </w:rPr>
      </w:pPr>
      <w:r w:rsidRPr="0038546C">
        <w:rPr>
          <w:rFonts w:ascii="Arial" w:hAnsi="Arial" w:cs="Arial"/>
          <w:color w:val="000000" w:themeColor="text1"/>
          <w:sz w:val="24"/>
        </w:rPr>
        <w:br w:type="page"/>
      </w:r>
    </w:p>
    <w:p w14:paraId="56F60297" w14:textId="55E00970" w:rsidR="002E12B1" w:rsidRPr="0038546C" w:rsidRDefault="002E12B1" w:rsidP="003629C0">
      <w:pPr>
        <w:pStyle w:val="Bandeaufiche"/>
      </w:pPr>
      <w:r w:rsidRPr="0038546C">
        <w:lastRenderedPageBreak/>
        <w:t>1</w:t>
      </w:r>
      <w:r w:rsidR="002A756B" w:rsidRPr="0038546C">
        <w:t>9</w:t>
      </w:r>
      <w:r w:rsidRPr="0038546C">
        <w:t>. Bilan de compétence et bilan professionnel</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2E12B1" w:rsidRPr="0038546C" w14:paraId="704A3CBC" w14:textId="77777777" w:rsidTr="00843DCC">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709855E6" w14:textId="77777777" w:rsidR="002E12B1" w:rsidRPr="0038546C" w:rsidRDefault="002E12B1"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1F245E61" w14:textId="77777777" w:rsidR="002E12B1" w:rsidRPr="0038546C" w:rsidRDefault="002E12B1"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1457299" w14:textId="77777777" w:rsidR="002E12B1" w:rsidRPr="0038546C" w:rsidRDefault="002E12B1" w:rsidP="00B87A80">
            <w:pPr>
              <w:jc w:val="center"/>
              <w:rPr>
                <w:rFonts w:ascii="Arial" w:hAnsi="Arial" w:cs="Arial"/>
                <w:b/>
                <w:bCs/>
                <w:color w:val="000000"/>
              </w:rPr>
            </w:pPr>
            <w:r w:rsidRPr="0038546C">
              <w:rPr>
                <w:rFonts w:ascii="Arial" w:hAnsi="Arial" w:cs="Arial"/>
                <w:b/>
                <w:bCs/>
                <w:color w:val="000000"/>
              </w:rPr>
              <w:t>Aide Mobilisable</w:t>
            </w:r>
          </w:p>
        </w:tc>
      </w:tr>
      <w:tr w:rsidR="002E12B1" w:rsidRPr="0038546C" w14:paraId="01716E5B" w14:textId="77777777" w:rsidTr="00843DCC">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6B08DA60" w14:textId="77777777" w:rsidR="002E12B1" w:rsidRPr="0038546C" w:rsidRDefault="002E12B1"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DAE8C3C"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C46C146"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0CF433F7"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77A336F4" w14:textId="77777777" w:rsidR="002E12B1" w:rsidRPr="0038546C"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B801AB0" w14:textId="77777777" w:rsidR="002E12B1" w:rsidRPr="0038546C" w:rsidRDefault="002E12B1"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C8CB479"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60557161"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0F7A5271"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2B96602" w14:textId="77777777" w:rsidR="002E12B1" w:rsidRPr="0038546C" w:rsidRDefault="002E12B1"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D8B33F6"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20CAA466"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48EB90BF"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01CC88E" w14:textId="77777777" w:rsidR="002E12B1" w:rsidRPr="0038546C" w:rsidRDefault="002E12B1"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B46A8E8"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11890D86" w14:textId="77777777" w:rsidTr="00843DCC">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1911A7E9" w14:textId="77777777" w:rsidR="002E12B1" w:rsidRPr="0038546C" w:rsidRDefault="002E12B1"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5635ABA"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F9C7D8A"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5B15C0A5" w14:textId="77777777" w:rsidTr="00843DCC">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1D880DB" w14:textId="77777777" w:rsidR="002E12B1" w:rsidRPr="0038546C"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9D42DB8" w14:textId="77777777" w:rsidR="002E12B1" w:rsidRPr="0038546C" w:rsidRDefault="002E12B1"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BEAD5B7"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36F3213C" w14:textId="77777777" w:rsidTr="00843DCC">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C8C5ABF"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F82454D" w14:textId="77777777" w:rsidR="002E12B1" w:rsidRPr="0038546C" w:rsidRDefault="002E12B1"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3A974D0"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0865D9A5" w14:textId="77777777" w:rsidTr="00843DCC">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284ED430" w14:textId="77777777" w:rsidR="002E12B1" w:rsidRPr="0038546C" w:rsidRDefault="002E12B1"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32F03A9"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DAC5C82"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301505D0" w14:textId="77777777" w:rsidTr="00843DCC">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65B5081" w14:textId="77777777" w:rsidR="002E12B1" w:rsidRPr="0038546C"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2C3C3B" w14:textId="77777777" w:rsidR="002E12B1" w:rsidRPr="0038546C" w:rsidRDefault="002E12B1"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40F7555"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40EEA2CD" w14:textId="77777777" w:rsidTr="00843DCC">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18CBE6D"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F722878" w14:textId="77777777" w:rsidR="002E12B1" w:rsidRPr="0038546C" w:rsidRDefault="002E12B1"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98791BB"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46303CFB" w14:textId="77777777" w:rsidTr="00843DCC">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DE87395" w14:textId="77777777" w:rsidR="002E12B1" w:rsidRPr="0038546C" w:rsidRDefault="002E12B1"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9A6DE30" w14:textId="77777777" w:rsidR="002E12B1" w:rsidRPr="0038546C" w:rsidRDefault="002E12B1" w:rsidP="00B87A80">
            <w:pPr>
              <w:rPr>
                <w:rFonts w:ascii="Arial" w:hAnsi="Arial" w:cs="Arial"/>
                <w:color w:val="000000"/>
              </w:rPr>
            </w:pPr>
            <w:r w:rsidRPr="0038546C">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1A6C715" w14:textId="77777777" w:rsidR="002E12B1" w:rsidRPr="0038546C" w:rsidRDefault="002E12B1" w:rsidP="00B87A80">
            <w:pPr>
              <w:jc w:val="center"/>
              <w:rPr>
                <w:rFonts w:ascii="Arial" w:hAnsi="Arial" w:cs="Arial"/>
                <w:b/>
                <w:color w:val="000000"/>
              </w:rPr>
            </w:pPr>
            <w:r w:rsidRPr="0038546C">
              <w:rPr>
                <w:rFonts w:ascii="Arial" w:hAnsi="Arial" w:cs="Arial"/>
              </w:rPr>
              <w:t>NON</w:t>
            </w:r>
          </w:p>
        </w:tc>
      </w:tr>
      <w:tr w:rsidR="002E12B1" w:rsidRPr="0038546C" w14:paraId="7D9FF43E" w14:textId="77777777" w:rsidTr="00843DCC">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3A0468B" w14:textId="77777777" w:rsidR="002E12B1" w:rsidRPr="0038546C"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6BF28C5" w14:textId="77777777" w:rsidR="002E12B1" w:rsidRPr="0038546C" w:rsidRDefault="002E12B1"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E8C0B73" w14:textId="77777777" w:rsidR="002E12B1" w:rsidRPr="0038546C" w:rsidRDefault="002E12B1" w:rsidP="00B87A80">
            <w:pPr>
              <w:jc w:val="center"/>
              <w:rPr>
                <w:rFonts w:ascii="Arial" w:hAnsi="Arial" w:cs="Arial"/>
                <w:b/>
                <w:color w:val="000000"/>
              </w:rPr>
            </w:pPr>
            <w:r w:rsidRPr="0038546C">
              <w:rPr>
                <w:rFonts w:ascii="Arial" w:hAnsi="Arial" w:cs="Arial"/>
              </w:rPr>
              <w:t>NON</w:t>
            </w:r>
          </w:p>
        </w:tc>
      </w:tr>
      <w:tr w:rsidR="002E12B1" w:rsidRPr="0038546C" w14:paraId="7834F9EF" w14:textId="77777777" w:rsidTr="00843DCC">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C69FAF0"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8CCB251" w14:textId="77777777" w:rsidR="002E12B1" w:rsidRPr="0038546C" w:rsidRDefault="002E12B1"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FE17AE9"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5E1D703C"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36535FE" w14:textId="77777777" w:rsidR="002E12B1" w:rsidRPr="0038546C" w:rsidRDefault="002E12B1"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CD527F6" w14:textId="77777777" w:rsidR="002E12B1" w:rsidRPr="0038546C" w:rsidRDefault="002E12B1" w:rsidP="00B87A80">
            <w:pPr>
              <w:rPr>
                <w:rFonts w:ascii="Arial" w:hAnsi="Arial" w:cs="Arial"/>
                <w:color w:val="000000"/>
              </w:rPr>
            </w:pPr>
            <w:r w:rsidRPr="0038546C">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86B0EA4" w14:textId="77777777" w:rsidR="002E12B1" w:rsidRPr="0038546C" w:rsidRDefault="002E12B1" w:rsidP="00B87A80">
            <w:pPr>
              <w:jc w:val="center"/>
              <w:rPr>
                <w:rFonts w:ascii="Arial" w:hAnsi="Arial" w:cs="Arial"/>
                <w:b/>
                <w:color w:val="000000"/>
              </w:rPr>
            </w:pPr>
            <w:r w:rsidRPr="0038546C">
              <w:rPr>
                <w:rFonts w:ascii="Arial" w:hAnsi="Arial" w:cs="Arial"/>
              </w:rPr>
              <w:t>NON</w:t>
            </w:r>
          </w:p>
        </w:tc>
      </w:tr>
      <w:tr w:rsidR="002E12B1" w:rsidRPr="0038546C" w14:paraId="60554797"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A6792A7" w14:textId="77777777" w:rsidR="002E12B1" w:rsidRPr="0038546C" w:rsidRDefault="002E12B1" w:rsidP="00B87A80">
            <w:pPr>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000000" w:fill="F2F2F2"/>
            <w:noWrap/>
            <w:vAlign w:val="center"/>
            <w:hideMark/>
          </w:tcPr>
          <w:p w14:paraId="6271D6E0" w14:textId="77777777" w:rsidR="002E12B1" w:rsidRPr="0038546C" w:rsidRDefault="002E12B1" w:rsidP="00B87A80">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000000" w:fill="F2F2F2"/>
            <w:vAlign w:val="center"/>
          </w:tcPr>
          <w:p w14:paraId="444D30C8" w14:textId="77777777" w:rsidR="002E12B1" w:rsidRPr="0038546C" w:rsidRDefault="002E12B1" w:rsidP="00B87A80">
            <w:pPr>
              <w:jc w:val="center"/>
              <w:rPr>
                <w:rFonts w:ascii="Arial" w:hAnsi="Arial" w:cs="Arial"/>
              </w:rPr>
            </w:pPr>
            <w:r w:rsidRPr="0038546C">
              <w:rPr>
                <w:rFonts w:ascii="Arial" w:hAnsi="Arial" w:cs="Arial"/>
              </w:rPr>
              <w:t>NON</w:t>
            </w:r>
          </w:p>
        </w:tc>
      </w:tr>
      <w:tr w:rsidR="002E12B1" w:rsidRPr="0038546C" w14:paraId="4DC9E679"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2A84B04" w14:textId="77777777" w:rsidR="002E12B1" w:rsidRPr="0038546C" w:rsidRDefault="002E12B1"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000000" w:fill="F2F2F2"/>
            <w:noWrap/>
            <w:vAlign w:val="center"/>
            <w:hideMark/>
          </w:tcPr>
          <w:p w14:paraId="4D52A627" w14:textId="77777777" w:rsidR="002E12B1" w:rsidRPr="0038546C" w:rsidRDefault="002E12B1"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000000" w:fill="F2F2F2"/>
            <w:vAlign w:val="center"/>
          </w:tcPr>
          <w:p w14:paraId="76BD0DDE"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6EE518BF"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59B8E4A" w14:textId="77777777" w:rsidR="002E12B1" w:rsidRPr="0038546C" w:rsidRDefault="002E12B1" w:rsidP="00B87A80">
            <w:pPr>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000000" w:fill="F2F2F2"/>
            <w:noWrap/>
            <w:vAlign w:val="center"/>
            <w:hideMark/>
          </w:tcPr>
          <w:p w14:paraId="4BAEA105" w14:textId="77777777" w:rsidR="002E12B1" w:rsidRPr="0038546C" w:rsidRDefault="002E12B1"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000000" w:fill="F2F2F2"/>
            <w:vAlign w:val="center"/>
          </w:tcPr>
          <w:p w14:paraId="05642B7D"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772B606A"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5F35C62" w14:textId="77777777" w:rsidR="002E12B1" w:rsidRPr="0038546C" w:rsidRDefault="002E12B1" w:rsidP="00B87A80">
            <w:pPr>
              <w:rPr>
                <w:rFonts w:ascii="Arial" w:hAnsi="Arial" w:cs="Arial"/>
                <w:b/>
                <w:bCs/>
                <w:color w:val="000000"/>
              </w:rPr>
            </w:pPr>
            <w:r w:rsidRPr="0038546C">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000000" w:fill="F2F2F2"/>
            <w:noWrap/>
            <w:vAlign w:val="center"/>
            <w:hideMark/>
          </w:tcPr>
          <w:p w14:paraId="442C0553" w14:textId="77777777" w:rsidR="002E12B1" w:rsidRPr="0038546C" w:rsidRDefault="002E12B1"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000000" w:fill="F2F2F2"/>
            <w:vAlign w:val="center"/>
          </w:tcPr>
          <w:p w14:paraId="67D5264E"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086DF12E" w14:textId="77777777" w:rsidTr="00843DCC">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561EB9CB" w14:textId="77777777" w:rsidR="002E12B1" w:rsidRPr="0038546C" w:rsidRDefault="002E12B1"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nil"/>
              <w:right w:val="single" w:sz="8" w:space="0" w:color="auto"/>
            </w:tcBorders>
            <w:shd w:val="clear" w:color="000000" w:fill="F2F2F2"/>
            <w:noWrap/>
            <w:vAlign w:val="center"/>
            <w:hideMark/>
          </w:tcPr>
          <w:p w14:paraId="73CA812D" w14:textId="77777777" w:rsidR="002E12B1" w:rsidRPr="0038546C" w:rsidRDefault="002E12B1"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nil"/>
              <w:right w:val="single" w:sz="8" w:space="0" w:color="auto"/>
            </w:tcBorders>
            <w:shd w:val="clear" w:color="000000" w:fill="F2F2F2"/>
            <w:vAlign w:val="center"/>
          </w:tcPr>
          <w:p w14:paraId="3ACA92C9"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9275B7" w:rsidRPr="0038546C" w14:paraId="1225F363" w14:textId="77777777" w:rsidTr="00843DCC">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06AD9D92" w14:textId="0DBBFDC6"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4D828E87"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4A2BC7E" w14:textId="55C2C13D" w:rsidR="009275B7" w:rsidRPr="0038546C" w:rsidRDefault="00C4719E" w:rsidP="00043B20">
            <w:pPr>
              <w:jc w:val="center"/>
              <w:rPr>
                <w:rFonts w:ascii="Arial" w:hAnsi="Arial" w:cs="Arial"/>
                <w:b/>
                <w:bCs/>
                <w:color w:val="000000"/>
              </w:rPr>
            </w:pPr>
            <w:r>
              <w:rPr>
                <w:rFonts w:ascii="Arial" w:hAnsi="Arial" w:cs="Arial"/>
                <w:b/>
                <w:bCs/>
                <w:color w:val="000000"/>
              </w:rPr>
              <w:t>NON</w:t>
            </w:r>
          </w:p>
        </w:tc>
      </w:tr>
    </w:tbl>
    <w:p w14:paraId="13B160B1" w14:textId="77777777" w:rsidR="002E12B1" w:rsidRPr="0038546C" w:rsidRDefault="002E12B1" w:rsidP="00623D2B">
      <w:pPr>
        <w:rPr>
          <w:rFonts w:ascii="Arial" w:hAnsi="Arial" w:cs="Arial"/>
          <w:color w:val="000000" w:themeColor="text1"/>
          <w:sz w:val="24"/>
        </w:rPr>
      </w:pPr>
    </w:p>
    <w:p w14:paraId="0F81B01E" w14:textId="19CAC9EE" w:rsidR="00623D2B" w:rsidRPr="0038546C" w:rsidRDefault="00623D2B" w:rsidP="00623D2B">
      <w:pPr>
        <w:rPr>
          <w:rFonts w:ascii="Arial" w:hAnsi="Arial" w:cs="Arial"/>
          <w:color w:val="000000" w:themeColor="text1"/>
          <w:sz w:val="24"/>
        </w:rPr>
      </w:pPr>
      <w:r w:rsidRPr="0038546C">
        <w:rPr>
          <w:rFonts w:ascii="Arial" w:hAnsi="Arial" w:cs="Arial"/>
          <w:color w:val="000000" w:themeColor="text1"/>
          <w:sz w:val="24"/>
        </w:rPr>
        <w:br w:type="page"/>
      </w:r>
    </w:p>
    <w:p w14:paraId="3F6F2F85" w14:textId="67C47D76" w:rsidR="002B719A" w:rsidRPr="0038546C" w:rsidRDefault="002B719A" w:rsidP="003629C0">
      <w:pPr>
        <w:pStyle w:val="Bandeaufiche"/>
      </w:pPr>
      <w:r w:rsidRPr="0038546C">
        <w:lastRenderedPageBreak/>
        <w:t>1</w:t>
      </w:r>
      <w:r w:rsidR="002A756B" w:rsidRPr="0038546C">
        <w:t>9</w:t>
      </w:r>
      <w:r w:rsidRPr="0038546C">
        <w:t>. Bilan de compétence et bilan professionnel</w:t>
      </w:r>
    </w:p>
    <w:p w14:paraId="7D4E3A0C" w14:textId="77777777" w:rsidR="00623D2B" w:rsidRPr="0038546C" w:rsidRDefault="00623D2B" w:rsidP="007F04D5">
      <w:pPr>
        <w:pStyle w:val="Paragraphedeliste"/>
        <w:numPr>
          <w:ilvl w:val="0"/>
          <w:numId w:val="51"/>
        </w:numPr>
        <w:spacing w:before="240" w:after="120"/>
        <w:rPr>
          <w:rFonts w:ascii="Arial" w:hAnsi="Arial" w:cs="Arial"/>
          <w:b/>
          <w:bCs/>
          <w:sz w:val="24"/>
          <w:szCs w:val="24"/>
        </w:rPr>
      </w:pPr>
      <w:r w:rsidRPr="0038546C">
        <w:rPr>
          <w:rFonts w:ascii="Arial" w:hAnsi="Arial" w:cs="Arial"/>
          <w:b/>
          <w:bCs/>
          <w:sz w:val="24"/>
          <w:szCs w:val="24"/>
        </w:rPr>
        <w:t>QUI PEUT EN BÉNÉFICIER ?</w:t>
      </w:r>
    </w:p>
    <w:p w14:paraId="3D15E5AE" w14:textId="77777777" w:rsidR="00623D2B" w:rsidRPr="0038546C" w:rsidRDefault="00623D2B" w:rsidP="00623D2B">
      <w:pPr>
        <w:spacing w:after="120" w:line="0" w:lineRule="atLeast"/>
        <w:rPr>
          <w:rFonts w:ascii="Arial" w:hAnsi="Arial" w:cs="Arial"/>
          <w:color w:val="000000" w:themeColor="text1"/>
          <w:sz w:val="26"/>
          <w:szCs w:val="26"/>
        </w:rPr>
      </w:pPr>
      <w:r w:rsidRPr="0038546C">
        <w:rPr>
          <w:rFonts w:ascii="Arial" w:hAnsi="Arial" w:cs="Arial"/>
          <w:color w:val="000000" w:themeColor="text1"/>
          <w:sz w:val="26"/>
          <w:szCs w:val="26"/>
        </w:rPr>
        <w:t>L’employeur peut demander le bénéfice de cette aide pour :</w:t>
      </w:r>
    </w:p>
    <w:p w14:paraId="51DB72DD" w14:textId="0E18C526" w:rsidR="004103B7" w:rsidRPr="0038546C" w:rsidRDefault="009F630A" w:rsidP="00F36C6F">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bénéficiaires de l’obligation d’emploi (BOE)</w:t>
      </w:r>
    </w:p>
    <w:p w14:paraId="6409AB74" w14:textId="77777777" w:rsidR="00623D2B" w:rsidRPr="0038546C" w:rsidRDefault="00623D2B" w:rsidP="007F04D5">
      <w:pPr>
        <w:pStyle w:val="Paragraphedeliste"/>
        <w:numPr>
          <w:ilvl w:val="0"/>
          <w:numId w:val="51"/>
        </w:numPr>
        <w:spacing w:before="240" w:after="120"/>
        <w:rPr>
          <w:rFonts w:ascii="Arial" w:hAnsi="Arial" w:cs="Arial"/>
          <w:b/>
          <w:bCs/>
          <w:sz w:val="24"/>
          <w:szCs w:val="24"/>
        </w:rPr>
      </w:pPr>
      <w:r w:rsidRPr="0038546C">
        <w:rPr>
          <w:rFonts w:ascii="Arial" w:hAnsi="Arial" w:cs="Arial"/>
          <w:b/>
          <w:bCs/>
          <w:sz w:val="24"/>
          <w:szCs w:val="24"/>
        </w:rPr>
        <w:t>LE CONTENU</w:t>
      </w:r>
    </w:p>
    <w:p w14:paraId="45648B39" w14:textId="0A691E4E" w:rsidR="00623D2B" w:rsidRPr="0038546C" w:rsidRDefault="00623D2B" w:rsidP="00DD48FE">
      <w:pPr>
        <w:spacing w:after="120"/>
        <w:rPr>
          <w:rFonts w:ascii="Arial" w:hAnsi="Arial" w:cs="Arial"/>
          <w:color w:val="000000" w:themeColor="text1"/>
          <w:sz w:val="26"/>
          <w:szCs w:val="26"/>
        </w:rPr>
      </w:pPr>
      <w:r w:rsidRPr="0038546C">
        <w:rPr>
          <w:rFonts w:ascii="Arial" w:hAnsi="Arial" w:cs="Arial"/>
          <w:color w:val="000000" w:themeColor="text1"/>
          <w:sz w:val="26"/>
          <w:szCs w:val="26"/>
        </w:rPr>
        <w:t>Le FIPHFP finance la mise en place de bilans de compétence ou de bilans professionnels pour des agents rencontrant des difficultés de maintien dans l’emploi.</w:t>
      </w:r>
    </w:p>
    <w:p w14:paraId="3D3DDDA1" w14:textId="77777777" w:rsidR="00623D2B" w:rsidRPr="0038546C" w:rsidRDefault="00623D2B" w:rsidP="007F04D5">
      <w:pPr>
        <w:pStyle w:val="Paragraphedeliste"/>
        <w:numPr>
          <w:ilvl w:val="0"/>
          <w:numId w:val="51"/>
        </w:numPr>
        <w:spacing w:before="240" w:after="120"/>
        <w:rPr>
          <w:rFonts w:ascii="Arial" w:hAnsi="Arial" w:cs="Arial"/>
          <w:b/>
          <w:bCs/>
          <w:sz w:val="24"/>
          <w:szCs w:val="24"/>
        </w:rPr>
      </w:pPr>
      <w:r w:rsidRPr="0038546C">
        <w:rPr>
          <w:rFonts w:ascii="Arial" w:hAnsi="Arial" w:cs="Arial"/>
          <w:b/>
          <w:bCs/>
          <w:sz w:val="24"/>
          <w:szCs w:val="24"/>
        </w:rPr>
        <w:t>QUEL MONTANT ?</w:t>
      </w:r>
    </w:p>
    <w:p w14:paraId="096C2DC0" w14:textId="04B973F5" w:rsidR="00623D2B" w:rsidRPr="0038546C" w:rsidRDefault="00623D2B" w:rsidP="00DD48FE">
      <w:pPr>
        <w:rPr>
          <w:rFonts w:ascii="Arial" w:hAnsi="Arial" w:cs="Arial"/>
          <w:color w:val="000000" w:themeColor="text1"/>
          <w:sz w:val="26"/>
          <w:szCs w:val="26"/>
        </w:rPr>
      </w:pPr>
      <w:r w:rsidRPr="0038546C">
        <w:rPr>
          <w:rFonts w:ascii="Arial" w:hAnsi="Arial" w:cs="Arial"/>
          <w:color w:val="000000" w:themeColor="text1"/>
          <w:sz w:val="26"/>
          <w:szCs w:val="26"/>
        </w:rPr>
        <w:t>Le montant maximum pris en charge par le FIPHFP</w:t>
      </w:r>
      <w:r w:rsidR="00CB3A1E" w:rsidRPr="0038546C">
        <w:rPr>
          <w:rFonts w:ascii="Arial" w:hAnsi="Arial" w:cs="Arial"/>
          <w:color w:val="000000" w:themeColor="text1"/>
          <w:sz w:val="26"/>
          <w:szCs w:val="26"/>
        </w:rPr>
        <w:t xml:space="preserve"> </w:t>
      </w:r>
      <w:r w:rsidRPr="0038546C">
        <w:rPr>
          <w:rFonts w:ascii="Arial" w:hAnsi="Arial" w:cs="Arial"/>
          <w:color w:val="000000" w:themeColor="text1"/>
          <w:sz w:val="26"/>
          <w:szCs w:val="26"/>
        </w:rPr>
        <w:t>est de 2 000€.</w:t>
      </w:r>
    </w:p>
    <w:p w14:paraId="1623E470" w14:textId="77777777" w:rsidR="00623D2B" w:rsidRPr="0038546C" w:rsidRDefault="00623D2B" w:rsidP="007F04D5">
      <w:pPr>
        <w:pStyle w:val="Paragraphedeliste"/>
        <w:numPr>
          <w:ilvl w:val="0"/>
          <w:numId w:val="51"/>
        </w:numPr>
        <w:spacing w:before="240" w:after="120"/>
        <w:rPr>
          <w:rFonts w:ascii="Arial" w:hAnsi="Arial" w:cs="Arial"/>
          <w:b/>
          <w:bCs/>
          <w:sz w:val="24"/>
          <w:szCs w:val="24"/>
        </w:rPr>
      </w:pPr>
      <w:r w:rsidRPr="0038546C">
        <w:rPr>
          <w:rFonts w:ascii="Arial" w:hAnsi="Arial" w:cs="Arial"/>
          <w:b/>
          <w:bCs/>
          <w:sz w:val="24"/>
          <w:szCs w:val="24"/>
        </w:rPr>
        <w:t>RÈGLES DE CUMUL</w:t>
      </w:r>
    </w:p>
    <w:p w14:paraId="79FF4D50" w14:textId="77777777" w:rsidR="00623D2B" w:rsidRPr="0038546C" w:rsidRDefault="00623D2B" w:rsidP="00623D2B">
      <w:pPr>
        <w:rPr>
          <w:rFonts w:ascii="Arial" w:hAnsi="Arial" w:cs="Arial"/>
          <w:sz w:val="26"/>
          <w:szCs w:val="26"/>
        </w:rPr>
      </w:pPr>
      <w:r w:rsidRPr="0038546C">
        <w:rPr>
          <w:rFonts w:ascii="Arial" w:hAnsi="Arial" w:cs="Arial"/>
          <w:sz w:val="26"/>
          <w:szCs w:val="26"/>
        </w:rPr>
        <w:t>L’aide est cumulable avec les autres aides du FIPHFP.</w:t>
      </w:r>
    </w:p>
    <w:p w14:paraId="5245F1D8" w14:textId="35650EA3" w:rsidR="00623D2B" w:rsidRPr="0038546C" w:rsidRDefault="008E5489" w:rsidP="007F04D5">
      <w:pPr>
        <w:pStyle w:val="Paragraphedeliste"/>
        <w:numPr>
          <w:ilvl w:val="0"/>
          <w:numId w:val="51"/>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09B64062" w14:textId="2FD09897" w:rsidR="00623D2B" w:rsidRPr="0038546C" w:rsidRDefault="00623D2B" w:rsidP="0002223D">
      <w:pPr>
        <w:spacing w:before="100" w:beforeAutospacing="1"/>
        <w:rPr>
          <w:rFonts w:ascii="Arial" w:hAnsi="Arial" w:cs="Arial"/>
          <w:color w:val="000000" w:themeColor="text1"/>
          <w:sz w:val="26"/>
          <w:szCs w:val="26"/>
        </w:rPr>
      </w:pPr>
      <w:r w:rsidRPr="0038546C">
        <w:rPr>
          <w:rFonts w:ascii="Arial" w:hAnsi="Arial" w:cs="Arial"/>
          <w:color w:val="000000" w:themeColor="text1"/>
          <w:sz w:val="26"/>
          <w:szCs w:val="26"/>
        </w:rPr>
        <w:t>Cette aide est mobilisable tous les 5 ans sauf cas d’évolution de la nature ou du degré du handicap (à justifier par le médecin du travail ou de prévention).</w:t>
      </w:r>
    </w:p>
    <w:p w14:paraId="3C14B4B7" w14:textId="77777777" w:rsidR="00623D2B" w:rsidRPr="0038546C" w:rsidRDefault="00623D2B" w:rsidP="00623D2B">
      <w:pPr>
        <w:rPr>
          <w:rFonts w:ascii="Arial" w:hAnsi="Arial" w:cs="Arial"/>
          <w:sz w:val="24"/>
        </w:rPr>
      </w:pPr>
      <w:r w:rsidRPr="0038546C">
        <w:rPr>
          <w:rFonts w:ascii="Arial" w:hAnsi="Arial" w:cs="Arial"/>
          <w:sz w:val="24"/>
        </w:rPr>
        <w:br w:type="page"/>
      </w:r>
    </w:p>
    <w:p w14:paraId="09D4FA16" w14:textId="4B09D266" w:rsidR="002B719A" w:rsidRPr="0038546C" w:rsidRDefault="002B719A" w:rsidP="003629C0">
      <w:pPr>
        <w:pStyle w:val="Bandeaufiche"/>
      </w:pPr>
      <w:r w:rsidRPr="0038546C">
        <w:lastRenderedPageBreak/>
        <w:t>1</w:t>
      </w:r>
      <w:r w:rsidR="002A756B" w:rsidRPr="0038546C">
        <w:t>9</w:t>
      </w:r>
      <w:r w:rsidRPr="0038546C">
        <w:t>. Bilan de compétence et bilan professionnel</w:t>
      </w:r>
    </w:p>
    <w:p w14:paraId="4BE47074"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15BADCC6"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0B6B1177" w14:textId="61A55A08" w:rsidR="003F3E25" w:rsidRPr="0038546C" w:rsidRDefault="003F3E25" w:rsidP="003F3E25">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2589A8AC"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2A23ACDB" w14:textId="77777777" w:rsidR="003F3E25" w:rsidRPr="0038546C" w:rsidRDefault="003F3E25" w:rsidP="003F3E25">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35AB1843"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7FCE9FD9" w14:textId="5D4FB1A8" w:rsidR="003F3E25" w:rsidRPr="0038546C" w:rsidRDefault="003F3E25" w:rsidP="003F3E25">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34D73C0C" w14:textId="38B1D9FE" w:rsidR="003F3E25"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p w14:paraId="504ECD6D" w14:textId="38A7F53A" w:rsidR="003338CE" w:rsidRPr="0038546C" w:rsidRDefault="003F3E25" w:rsidP="00623D2B">
      <w:pPr>
        <w:spacing w:before="240" w:after="160"/>
        <w:jc w:val="left"/>
        <w:rPr>
          <w:rFonts w:ascii="Arial" w:hAnsi="Arial" w:cs="Arial"/>
          <w:b/>
          <w:bCs/>
          <w:color w:val="002060"/>
          <w:sz w:val="26"/>
          <w:szCs w:val="26"/>
        </w:rPr>
      </w:pPr>
      <w:r w:rsidRPr="0038546C">
        <w:rPr>
          <w:rFonts w:ascii="Arial" w:hAnsi="Arial" w:cs="Arial"/>
          <w:b/>
          <w:bCs/>
          <w:color w:val="002060"/>
          <w:sz w:val="26"/>
          <w:szCs w:val="26"/>
        </w:rPr>
        <w:t xml:space="preserve">4 </w:t>
      </w:r>
      <w:r w:rsidR="00623D2B" w:rsidRPr="0038546C">
        <w:rPr>
          <w:rFonts w:ascii="Arial" w:hAnsi="Arial" w:cs="Arial"/>
          <w:b/>
          <w:bCs/>
          <w:color w:val="002060"/>
          <w:sz w:val="26"/>
          <w:szCs w:val="26"/>
        </w:rPr>
        <w:t>/ Le devis retenu (pour une demande d’accord préalable)</w:t>
      </w:r>
    </w:p>
    <w:p w14:paraId="4C7E460A" w14:textId="337B8B52" w:rsidR="00623D2B" w:rsidRPr="0038546C" w:rsidRDefault="003F3E25" w:rsidP="00623D2B">
      <w:pPr>
        <w:spacing w:before="240" w:after="160"/>
        <w:jc w:val="left"/>
        <w:rPr>
          <w:rFonts w:ascii="Arial" w:hAnsi="Arial" w:cs="Arial"/>
          <w:b/>
          <w:bCs/>
          <w:color w:val="002060"/>
          <w:sz w:val="26"/>
          <w:szCs w:val="26"/>
        </w:rPr>
      </w:pPr>
      <w:r w:rsidRPr="0038546C">
        <w:rPr>
          <w:rFonts w:ascii="Arial" w:hAnsi="Arial" w:cs="Arial"/>
          <w:b/>
          <w:bCs/>
          <w:color w:val="002060"/>
          <w:sz w:val="26"/>
          <w:szCs w:val="26"/>
        </w:rPr>
        <w:t xml:space="preserve">5 </w:t>
      </w:r>
      <w:r w:rsidR="003338CE" w:rsidRPr="0038546C">
        <w:rPr>
          <w:rFonts w:ascii="Arial" w:hAnsi="Arial" w:cs="Arial"/>
          <w:b/>
          <w:bCs/>
          <w:color w:val="002060"/>
          <w:sz w:val="26"/>
          <w:szCs w:val="26"/>
        </w:rPr>
        <w:t xml:space="preserve">/ </w:t>
      </w:r>
      <w:r w:rsidR="000729E0" w:rsidRPr="0038546C">
        <w:rPr>
          <w:rFonts w:ascii="Arial" w:hAnsi="Arial" w:cs="Arial"/>
          <w:b/>
          <w:bCs/>
          <w:color w:val="002060"/>
          <w:sz w:val="26"/>
          <w:szCs w:val="26"/>
        </w:rPr>
        <w:t xml:space="preserve">La facture </w:t>
      </w:r>
      <w:r w:rsidR="000B6954" w:rsidRPr="0038546C">
        <w:rPr>
          <w:rFonts w:ascii="Arial" w:hAnsi="Arial" w:cs="Arial"/>
          <w:b/>
          <w:bCs/>
          <w:color w:val="002060"/>
          <w:sz w:val="26"/>
          <w:szCs w:val="26"/>
        </w:rPr>
        <w:t>acquittée/mandatée</w:t>
      </w:r>
      <w:r w:rsidR="001A3DCE" w:rsidRPr="0038546C">
        <w:rPr>
          <w:rFonts w:ascii="Arial" w:hAnsi="Arial" w:cs="Arial"/>
          <w:b/>
          <w:bCs/>
          <w:color w:val="002060"/>
          <w:sz w:val="26"/>
          <w:szCs w:val="26"/>
        </w:rPr>
        <w:t xml:space="preserve"> </w:t>
      </w:r>
      <w:r w:rsidR="00623D2B" w:rsidRPr="0038546C">
        <w:rPr>
          <w:rFonts w:ascii="Arial" w:hAnsi="Arial" w:cs="Arial"/>
          <w:b/>
          <w:bCs/>
          <w:color w:val="002060"/>
          <w:sz w:val="26"/>
          <w:szCs w:val="26"/>
        </w:rPr>
        <w:t>(pour la demande de remboursement).</w:t>
      </w:r>
    </w:p>
    <w:p w14:paraId="2351C3CD" w14:textId="1D21F2CE" w:rsidR="00623D2B" w:rsidRPr="0038546C" w:rsidRDefault="003F3E25" w:rsidP="00623D2B">
      <w:pPr>
        <w:spacing w:before="240" w:after="160"/>
        <w:jc w:val="left"/>
        <w:rPr>
          <w:rFonts w:ascii="Arial" w:hAnsi="Arial" w:cs="Arial"/>
          <w:b/>
          <w:bCs/>
          <w:color w:val="002060"/>
          <w:sz w:val="26"/>
          <w:szCs w:val="26"/>
        </w:rPr>
      </w:pPr>
      <w:r w:rsidRPr="0038546C">
        <w:rPr>
          <w:rFonts w:ascii="Arial" w:hAnsi="Arial" w:cs="Arial"/>
          <w:b/>
          <w:bCs/>
          <w:color w:val="002060"/>
          <w:sz w:val="26"/>
          <w:szCs w:val="26"/>
        </w:rPr>
        <w:t xml:space="preserve">6 </w:t>
      </w:r>
      <w:r w:rsidR="00623D2B" w:rsidRPr="0038546C">
        <w:rPr>
          <w:rFonts w:ascii="Arial" w:hAnsi="Arial" w:cs="Arial"/>
          <w:b/>
          <w:bCs/>
          <w:color w:val="002060"/>
          <w:sz w:val="26"/>
          <w:szCs w:val="26"/>
        </w:rPr>
        <w:t>/ RIB de l’employeur</w:t>
      </w:r>
    </w:p>
    <w:p w14:paraId="62CE3A55" w14:textId="21821C77" w:rsidR="00F363BA" w:rsidRPr="0038546C" w:rsidRDefault="00F363BA">
      <w:pPr>
        <w:jc w:val="left"/>
        <w:rPr>
          <w:rFonts w:ascii="Arial" w:hAnsi="Arial" w:cs="Arial"/>
          <w:color w:val="000000" w:themeColor="text1"/>
          <w:sz w:val="26"/>
          <w:szCs w:val="26"/>
          <w:lang w:val="fr-BE"/>
        </w:rPr>
      </w:pPr>
      <w:r w:rsidRPr="0038546C">
        <w:rPr>
          <w:rFonts w:ascii="Arial" w:hAnsi="Arial" w:cs="Arial"/>
          <w:color w:val="000000" w:themeColor="text1"/>
        </w:rPr>
        <w:br w:type="page"/>
      </w:r>
    </w:p>
    <w:p w14:paraId="68C54632" w14:textId="48398C75" w:rsidR="00EC180A" w:rsidRPr="0038546C" w:rsidRDefault="00EC180A" w:rsidP="007A2800">
      <w:pPr>
        <w:pStyle w:val="Titre4"/>
      </w:pPr>
      <w:bookmarkStart w:id="82" w:name="_Toc184395787"/>
      <w:r w:rsidRPr="0038546C">
        <w:lastRenderedPageBreak/>
        <w:t>Formation destinée à compenser le handicap</w:t>
      </w:r>
      <w:bookmarkEnd w:id="82"/>
    </w:p>
    <w:p w14:paraId="23EFCD80" w14:textId="42215BCC" w:rsidR="00DC6E8F" w:rsidRPr="0038546C" w:rsidRDefault="00E137CB" w:rsidP="00DC6E8F">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4ADABE9B" w14:textId="752B07D4" w:rsidR="00D506FF" w:rsidRPr="0038546C" w:rsidRDefault="00435B25" w:rsidP="00D506FF">
      <w:pPr>
        <w:shd w:val="clear" w:color="auto" w:fill="F2F2F2" w:themeFill="background1" w:themeFillShade="F2"/>
        <w:spacing w:before="240" w:after="240"/>
        <w:rPr>
          <w:rFonts w:ascii="Arial" w:hAnsi="Arial" w:cs="Arial"/>
          <w:color w:val="000000" w:themeColor="text1"/>
          <w:sz w:val="28"/>
          <w:szCs w:val="28"/>
        </w:rPr>
      </w:pPr>
      <w:r w:rsidRPr="0038546C">
        <w:rPr>
          <w:rFonts w:ascii="Arial" w:hAnsi="Arial" w:cs="Arial"/>
          <w:color w:val="000000" w:themeColor="text1"/>
          <w:sz w:val="28"/>
          <w:szCs w:val="28"/>
          <w:shd w:val="clear" w:color="auto" w:fill="F5F2EE"/>
        </w:rPr>
        <w:t xml:space="preserve">Cette aide vise à financer </w:t>
      </w:r>
      <w:r w:rsidR="00D506FF" w:rsidRPr="0038546C">
        <w:rPr>
          <w:rFonts w:ascii="Arial" w:hAnsi="Arial" w:cs="Arial"/>
          <w:color w:val="000000" w:themeColor="text1"/>
          <w:sz w:val="28"/>
          <w:szCs w:val="28"/>
          <w:shd w:val="clear" w:color="auto" w:fill="F5F2EE"/>
        </w:rPr>
        <w:t>l</w:t>
      </w:r>
      <w:r w:rsidR="00FE6F0D" w:rsidRPr="0038546C">
        <w:rPr>
          <w:rFonts w:ascii="Arial" w:hAnsi="Arial" w:cs="Arial"/>
          <w:color w:val="000000" w:themeColor="text1"/>
          <w:sz w:val="28"/>
          <w:szCs w:val="28"/>
          <w:shd w:val="clear" w:color="auto" w:fill="F5F2EE"/>
        </w:rPr>
        <w:t>a</w:t>
      </w:r>
      <w:r w:rsidR="00D506FF" w:rsidRPr="0038546C">
        <w:rPr>
          <w:rFonts w:ascii="Arial" w:hAnsi="Arial" w:cs="Arial"/>
          <w:color w:val="000000" w:themeColor="text1"/>
          <w:sz w:val="28"/>
          <w:szCs w:val="28"/>
        </w:rPr>
        <w:t xml:space="preserve"> formation </w:t>
      </w:r>
      <w:r w:rsidR="0018318F" w:rsidRPr="0038546C">
        <w:rPr>
          <w:rFonts w:ascii="Arial" w:hAnsi="Arial" w:cs="Arial"/>
          <w:color w:val="000000" w:themeColor="text1"/>
          <w:sz w:val="28"/>
          <w:szCs w:val="28"/>
        </w:rPr>
        <w:t>et la rémunération pendant la formation pour l’utilisation de</w:t>
      </w:r>
      <w:r w:rsidR="00D506FF" w:rsidRPr="0038546C">
        <w:rPr>
          <w:rFonts w:ascii="Arial" w:hAnsi="Arial" w:cs="Arial"/>
          <w:color w:val="000000" w:themeColor="text1"/>
          <w:sz w:val="28"/>
          <w:szCs w:val="28"/>
        </w:rPr>
        <w:t xml:space="preserve"> matériels spécifiquement conçus pour la </w:t>
      </w:r>
      <w:r w:rsidR="00D506FF" w:rsidRPr="0038546C">
        <w:rPr>
          <w:rFonts w:ascii="Arial" w:hAnsi="Arial" w:cs="Arial"/>
          <w:color w:val="000000" w:themeColor="text1"/>
          <w:sz w:val="28"/>
          <w:szCs w:val="28"/>
          <w:shd w:val="clear" w:color="auto" w:fill="F5F2EE"/>
        </w:rPr>
        <w:t>compensation du handicap</w:t>
      </w:r>
      <w:r w:rsidR="00507189" w:rsidRPr="0038546C">
        <w:rPr>
          <w:rFonts w:ascii="Arial" w:hAnsi="Arial" w:cs="Arial"/>
          <w:color w:val="000000" w:themeColor="text1"/>
          <w:sz w:val="28"/>
          <w:szCs w:val="28"/>
          <w:shd w:val="clear" w:color="auto" w:fill="F5F2EE"/>
        </w:rPr>
        <w:t xml:space="preserve"> ou les formations spécifiques (lecture labiale, LSF, chien d’aveugle…).</w:t>
      </w:r>
    </w:p>
    <w:p w14:paraId="4DFCB767" w14:textId="67FBC301" w:rsidR="0018318F" w:rsidRPr="0038546C" w:rsidRDefault="0018318F" w:rsidP="007F04D5">
      <w:pPr>
        <w:pStyle w:val="Paragraphedeliste"/>
        <w:numPr>
          <w:ilvl w:val="0"/>
          <w:numId w:val="92"/>
        </w:numPr>
        <w:shd w:val="clear" w:color="auto" w:fill="F2F2F2" w:themeFill="background1" w:themeFillShade="F2"/>
        <w:spacing w:after="240"/>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Le coût de la formation</w:t>
      </w:r>
    </w:p>
    <w:p w14:paraId="121AE67B" w14:textId="1BACC48B" w:rsidR="00747122" w:rsidRPr="0038546C" w:rsidRDefault="00747122" w:rsidP="00747122">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Son montant maximum est de 5 000 euros.</w:t>
      </w:r>
    </w:p>
    <w:p w14:paraId="6ACB9D24" w14:textId="4B6107D5" w:rsidR="0018318F" w:rsidRPr="0038546C" w:rsidRDefault="0018318F" w:rsidP="007F04D5">
      <w:pPr>
        <w:pStyle w:val="Paragraphedeliste"/>
        <w:numPr>
          <w:ilvl w:val="0"/>
          <w:numId w:val="92"/>
        </w:numPr>
        <w:shd w:val="clear" w:color="auto" w:fill="F2F2F2" w:themeFill="background1" w:themeFillShade="F2"/>
        <w:spacing w:after="240"/>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Remboursement de la rémunération</w:t>
      </w:r>
    </w:p>
    <w:p w14:paraId="7FF35743" w14:textId="1DC571BF" w:rsidR="002E12B1" w:rsidRPr="0038546C"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La rémunération de l’agent est prise en charge pendant la durée de la formation.</w:t>
      </w:r>
      <w:r w:rsidR="002E12B1" w:rsidRPr="0038546C">
        <w:rPr>
          <w:rFonts w:ascii="Arial" w:hAnsi="Arial" w:cs="Arial"/>
          <w:color w:val="000000" w:themeColor="text1"/>
          <w:sz w:val="24"/>
        </w:rPr>
        <w:br w:type="page"/>
      </w:r>
    </w:p>
    <w:p w14:paraId="6A0AFC69" w14:textId="1FCB1DAD" w:rsidR="002E12B1" w:rsidRPr="0038546C" w:rsidRDefault="002A756B" w:rsidP="003629C0">
      <w:pPr>
        <w:pStyle w:val="Bandeaufiche"/>
      </w:pPr>
      <w:r w:rsidRPr="0038546C">
        <w:lastRenderedPageBreak/>
        <w:t>20</w:t>
      </w:r>
      <w:r w:rsidR="002E12B1" w:rsidRPr="0038546C">
        <w:t>. Formation destinée à compenser le handicap</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01481E" w:rsidRPr="0038546C" w14:paraId="19D3BF52" w14:textId="77777777" w:rsidTr="00843DCC">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A0A8EE7" w14:textId="77777777" w:rsidR="0001481E" w:rsidRPr="0038546C" w:rsidRDefault="0001481E"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72190FC7" w14:textId="77777777" w:rsidR="0001481E" w:rsidRPr="0038546C" w:rsidRDefault="0001481E"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467F39A8" w14:textId="77777777" w:rsidR="0001481E" w:rsidRPr="0038546C" w:rsidRDefault="0001481E" w:rsidP="00B87A80">
            <w:pPr>
              <w:jc w:val="center"/>
              <w:rPr>
                <w:rFonts w:ascii="Arial" w:hAnsi="Arial" w:cs="Arial"/>
                <w:b/>
                <w:bCs/>
                <w:color w:val="000000"/>
              </w:rPr>
            </w:pPr>
            <w:r w:rsidRPr="0038546C">
              <w:rPr>
                <w:rFonts w:ascii="Arial" w:hAnsi="Arial" w:cs="Arial"/>
                <w:b/>
                <w:bCs/>
                <w:color w:val="000000"/>
              </w:rPr>
              <w:t>Aide Mobilisable</w:t>
            </w:r>
          </w:p>
        </w:tc>
      </w:tr>
      <w:tr w:rsidR="0001481E" w:rsidRPr="0038546C" w14:paraId="6B10FB99" w14:textId="77777777" w:rsidTr="00843DCC">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6B5F65BB" w14:textId="77777777" w:rsidR="0001481E" w:rsidRPr="0038546C" w:rsidRDefault="0001481E"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5CEB8EF"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699885C"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3B9D0B2B"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0591160B" w14:textId="77777777" w:rsidR="0001481E" w:rsidRPr="0038546C" w:rsidRDefault="0001481E"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A076868" w14:textId="77777777" w:rsidR="0001481E" w:rsidRPr="0038546C" w:rsidRDefault="0001481E"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93D3166"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4717D62C"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12C246DE" w14:textId="77777777" w:rsidR="0001481E" w:rsidRPr="0038546C"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22568BF" w14:textId="77777777" w:rsidR="0001481E" w:rsidRPr="0038546C" w:rsidRDefault="0001481E"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03046C6" w14:textId="77777777" w:rsidR="0001481E" w:rsidRPr="0038546C" w:rsidRDefault="0001481E" w:rsidP="00B87A80">
            <w:pPr>
              <w:jc w:val="center"/>
              <w:rPr>
                <w:rFonts w:ascii="Arial" w:hAnsi="Arial" w:cs="Arial"/>
                <w:color w:val="000000"/>
              </w:rPr>
            </w:pPr>
            <w:r w:rsidRPr="0038546C">
              <w:rPr>
                <w:rFonts w:ascii="Arial" w:hAnsi="Arial" w:cs="Arial"/>
              </w:rPr>
              <w:t>NON</w:t>
            </w:r>
          </w:p>
        </w:tc>
      </w:tr>
      <w:tr w:rsidR="0001481E" w:rsidRPr="0038546C" w14:paraId="66F00684"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78803152" w14:textId="77777777" w:rsidR="0001481E" w:rsidRPr="0038546C"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8F100BC" w14:textId="77777777" w:rsidR="0001481E" w:rsidRPr="0038546C" w:rsidRDefault="0001481E"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0B62682" w14:textId="77777777" w:rsidR="0001481E" w:rsidRPr="0038546C" w:rsidRDefault="0001481E" w:rsidP="00B87A80">
            <w:pPr>
              <w:jc w:val="center"/>
              <w:rPr>
                <w:rFonts w:ascii="Arial" w:hAnsi="Arial" w:cs="Arial"/>
                <w:color w:val="000000"/>
              </w:rPr>
            </w:pPr>
            <w:r w:rsidRPr="0038546C">
              <w:rPr>
                <w:rFonts w:ascii="Arial" w:hAnsi="Arial" w:cs="Arial"/>
              </w:rPr>
              <w:t>NON</w:t>
            </w:r>
          </w:p>
        </w:tc>
      </w:tr>
      <w:tr w:rsidR="0001481E" w:rsidRPr="0038546C" w14:paraId="55D18843" w14:textId="77777777" w:rsidTr="00843DCC">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136E620" w14:textId="77777777" w:rsidR="0001481E" w:rsidRPr="0038546C" w:rsidRDefault="0001481E"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2271558"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06AA1E4"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55B500C6" w14:textId="77777777" w:rsidTr="00843DCC">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2654369" w14:textId="77777777" w:rsidR="0001481E" w:rsidRPr="0038546C" w:rsidRDefault="0001481E"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1D80183" w14:textId="77777777" w:rsidR="0001481E" w:rsidRPr="0038546C" w:rsidRDefault="0001481E"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6BEEDC9"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5597972D" w14:textId="77777777" w:rsidTr="00843DCC">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1BEB9415" w14:textId="77777777" w:rsidR="0001481E" w:rsidRPr="0038546C"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79CAF8A" w14:textId="77777777" w:rsidR="0001481E" w:rsidRPr="0038546C" w:rsidRDefault="0001481E"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10706AB" w14:textId="77777777" w:rsidR="0001481E" w:rsidRPr="0038546C" w:rsidRDefault="0001481E" w:rsidP="00B87A80">
            <w:pPr>
              <w:jc w:val="center"/>
              <w:rPr>
                <w:rFonts w:ascii="Arial" w:hAnsi="Arial" w:cs="Arial"/>
                <w:color w:val="000000"/>
              </w:rPr>
            </w:pPr>
            <w:r w:rsidRPr="0038546C">
              <w:rPr>
                <w:rFonts w:ascii="Arial" w:hAnsi="Arial" w:cs="Arial"/>
              </w:rPr>
              <w:t>NON</w:t>
            </w:r>
          </w:p>
        </w:tc>
      </w:tr>
      <w:tr w:rsidR="0001481E" w:rsidRPr="0038546C" w14:paraId="42BBF5E1" w14:textId="77777777" w:rsidTr="00843DCC">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38F7702" w14:textId="77777777" w:rsidR="0001481E" w:rsidRPr="0038546C" w:rsidRDefault="0001481E"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1D56384"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25785FD"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155FE36D" w14:textId="77777777" w:rsidTr="00843DCC">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FD490B4" w14:textId="77777777" w:rsidR="0001481E" w:rsidRPr="0038546C" w:rsidRDefault="0001481E"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8C02CAB" w14:textId="77777777" w:rsidR="0001481E" w:rsidRPr="0038546C" w:rsidRDefault="0001481E"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F7E8FCF"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5913FC78" w14:textId="77777777" w:rsidTr="00843DCC">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AA47D4E" w14:textId="77777777" w:rsidR="0001481E" w:rsidRPr="0038546C"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367CF5C" w14:textId="77777777" w:rsidR="0001481E" w:rsidRPr="0038546C" w:rsidRDefault="0001481E"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08AD4D7" w14:textId="77777777" w:rsidR="0001481E" w:rsidRPr="0038546C" w:rsidRDefault="0001481E" w:rsidP="00B87A80">
            <w:pPr>
              <w:jc w:val="center"/>
              <w:rPr>
                <w:rFonts w:ascii="Arial" w:hAnsi="Arial" w:cs="Arial"/>
                <w:color w:val="000000"/>
              </w:rPr>
            </w:pPr>
            <w:r w:rsidRPr="0038546C">
              <w:rPr>
                <w:rFonts w:ascii="Arial" w:hAnsi="Arial" w:cs="Arial"/>
              </w:rPr>
              <w:t>NON</w:t>
            </w:r>
          </w:p>
        </w:tc>
      </w:tr>
      <w:tr w:rsidR="0001481E" w:rsidRPr="0038546C" w14:paraId="08336DAF" w14:textId="77777777" w:rsidTr="00843DCC">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6EC9628E" w14:textId="77777777" w:rsidR="0001481E" w:rsidRPr="0038546C" w:rsidRDefault="0001481E"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ED6CF0E"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1D23476"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4257D157" w14:textId="77777777" w:rsidTr="00843DCC">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8038BBF" w14:textId="77777777" w:rsidR="0001481E" w:rsidRPr="0038546C" w:rsidRDefault="0001481E"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B14E890" w14:textId="77777777" w:rsidR="0001481E" w:rsidRPr="0038546C" w:rsidRDefault="0001481E"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C2AD5C5"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76ACAD32" w14:textId="77777777" w:rsidTr="00843DCC">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E06CA4D" w14:textId="77777777" w:rsidR="0001481E" w:rsidRPr="0038546C"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58BC1B1" w14:textId="77777777" w:rsidR="0001481E" w:rsidRPr="0038546C" w:rsidRDefault="0001481E"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D927558" w14:textId="77777777" w:rsidR="0001481E" w:rsidRPr="0038546C" w:rsidRDefault="0001481E" w:rsidP="00B87A80">
            <w:pPr>
              <w:jc w:val="center"/>
              <w:rPr>
                <w:rFonts w:ascii="Arial" w:hAnsi="Arial" w:cs="Arial"/>
                <w:color w:val="000000"/>
              </w:rPr>
            </w:pPr>
            <w:r w:rsidRPr="0038546C">
              <w:rPr>
                <w:rFonts w:ascii="Arial" w:hAnsi="Arial" w:cs="Arial"/>
              </w:rPr>
              <w:t>NON</w:t>
            </w:r>
          </w:p>
        </w:tc>
      </w:tr>
      <w:tr w:rsidR="0001481E" w:rsidRPr="0038546C" w14:paraId="6FAC1B5B"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97D5DA9" w14:textId="77777777" w:rsidR="0001481E" w:rsidRPr="0038546C" w:rsidRDefault="0001481E"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97EF808"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6FE2A5D"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3867D7D0"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8A26FA4" w14:textId="77777777" w:rsidR="0001481E" w:rsidRPr="0038546C" w:rsidRDefault="0001481E" w:rsidP="00B87A80">
            <w:pPr>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A1AA8A" w14:textId="77777777" w:rsidR="0001481E" w:rsidRPr="0038546C" w:rsidRDefault="0001481E"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718404F" w14:textId="77777777" w:rsidR="0001481E" w:rsidRPr="0038546C" w:rsidRDefault="0001481E" w:rsidP="00B87A80">
            <w:pPr>
              <w:jc w:val="center"/>
              <w:rPr>
                <w:rFonts w:ascii="Arial" w:hAnsi="Arial" w:cs="Arial"/>
                <w:b/>
              </w:rPr>
            </w:pPr>
            <w:r w:rsidRPr="0038546C">
              <w:rPr>
                <w:rFonts w:ascii="Arial" w:hAnsi="Arial" w:cs="Arial"/>
                <w:b/>
              </w:rPr>
              <w:t>OUI</w:t>
            </w:r>
          </w:p>
        </w:tc>
      </w:tr>
      <w:tr w:rsidR="0001481E" w:rsidRPr="0038546C" w14:paraId="39E1AC99"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2CF1A7C" w14:textId="77777777" w:rsidR="0001481E" w:rsidRPr="0038546C" w:rsidRDefault="0001481E"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E37CB4E"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D7F5B63"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7B798835"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1A735F0" w14:textId="77777777" w:rsidR="0001481E" w:rsidRPr="0038546C" w:rsidRDefault="0001481E" w:rsidP="00B87A80">
            <w:pPr>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6CCEF30"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F00C45B"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63B7E87F"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06B5F74" w14:textId="77777777" w:rsidR="0001481E" w:rsidRPr="0038546C" w:rsidRDefault="0001481E" w:rsidP="00B87A80">
            <w:pPr>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39A4E8"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87821DC"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25EBB440" w14:textId="77777777" w:rsidTr="00843DCC">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215F4421" w14:textId="77777777" w:rsidR="0001481E" w:rsidRPr="0038546C" w:rsidRDefault="0001481E"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EC5605B"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50E7001"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9275B7" w:rsidRPr="0038546C" w14:paraId="501AE34E" w14:textId="77777777" w:rsidTr="00843DCC">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2C3FA540" w14:textId="42E307C0"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20B342FF"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181DF3B3"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62AE699B" w14:textId="77777777" w:rsidR="002E12B1" w:rsidRPr="0038546C" w:rsidRDefault="002E12B1" w:rsidP="00435B25">
      <w:pPr>
        <w:rPr>
          <w:rFonts w:ascii="Arial" w:hAnsi="Arial" w:cs="Arial"/>
          <w:color w:val="000000" w:themeColor="text1"/>
          <w:sz w:val="24"/>
        </w:rPr>
      </w:pPr>
    </w:p>
    <w:p w14:paraId="719B006A" w14:textId="35679AE7" w:rsidR="00435B25" w:rsidRPr="0038546C" w:rsidRDefault="00435B25" w:rsidP="00435B25">
      <w:pPr>
        <w:rPr>
          <w:rFonts w:ascii="Arial" w:hAnsi="Arial" w:cs="Arial"/>
          <w:color w:val="000000" w:themeColor="text1"/>
          <w:sz w:val="24"/>
        </w:rPr>
      </w:pPr>
      <w:r w:rsidRPr="0038546C">
        <w:rPr>
          <w:rFonts w:ascii="Arial" w:hAnsi="Arial" w:cs="Arial"/>
          <w:color w:val="000000" w:themeColor="text1"/>
          <w:sz w:val="24"/>
        </w:rPr>
        <w:br w:type="page"/>
      </w:r>
    </w:p>
    <w:p w14:paraId="4A8ACCF9" w14:textId="7DCE0ACF" w:rsidR="002B719A" w:rsidRPr="0038546C" w:rsidRDefault="002A756B" w:rsidP="003629C0">
      <w:pPr>
        <w:pStyle w:val="Bandeaufiche"/>
      </w:pPr>
      <w:r w:rsidRPr="0038546C">
        <w:lastRenderedPageBreak/>
        <w:t>20</w:t>
      </w:r>
      <w:r w:rsidR="002B719A" w:rsidRPr="0038546C">
        <w:t>. Formation destinée à compenser le handicap</w:t>
      </w:r>
    </w:p>
    <w:p w14:paraId="626BD4C6" w14:textId="77777777" w:rsidR="00435B25" w:rsidRPr="0038546C" w:rsidRDefault="00435B25" w:rsidP="007F04D5">
      <w:pPr>
        <w:pStyle w:val="Paragraphedeliste"/>
        <w:numPr>
          <w:ilvl w:val="0"/>
          <w:numId w:val="52"/>
        </w:numPr>
        <w:spacing w:before="240" w:after="120"/>
        <w:rPr>
          <w:rFonts w:ascii="Arial" w:hAnsi="Arial" w:cs="Arial"/>
          <w:b/>
          <w:bCs/>
          <w:sz w:val="24"/>
          <w:szCs w:val="24"/>
        </w:rPr>
      </w:pPr>
      <w:r w:rsidRPr="0038546C">
        <w:rPr>
          <w:rFonts w:ascii="Arial" w:hAnsi="Arial" w:cs="Arial"/>
          <w:b/>
          <w:bCs/>
          <w:sz w:val="24"/>
          <w:szCs w:val="24"/>
        </w:rPr>
        <w:t>QUI PEUT EN BÉNÉFICIER ?</w:t>
      </w:r>
    </w:p>
    <w:p w14:paraId="5DCE89EB" w14:textId="77777777" w:rsidR="00435B25" w:rsidRPr="0038546C" w:rsidRDefault="00435B25" w:rsidP="00435B25">
      <w:pPr>
        <w:spacing w:after="120" w:line="0" w:lineRule="atLeast"/>
        <w:rPr>
          <w:rFonts w:ascii="Arial" w:hAnsi="Arial" w:cs="Arial"/>
          <w:color w:val="000000" w:themeColor="text1"/>
          <w:sz w:val="26"/>
          <w:szCs w:val="26"/>
        </w:rPr>
      </w:pPr>
      <w:r w:rsidRPr="0038546C">
        <w:rPr>
          <w:rFonts w:ascii="Arial" w:hAnsi="Arial" w:cs="Arial"/>
          <w:color w:val="000000" w:themeColor="text1"/>
          <w:sz w:val="26"/>
          <w:szCs w:val="26"/>
        </w:rPr>
        <w:t>L’employeur peut demander le bénéfice de cette aide pour :</w:t>
      </w:r>
    </w:p>
    <w:p w14:paraId="28064D63" w14:textId="77777777" w:rsidR="009F630A" w:rsidRPr="0038546C" w:rsidRDefault="009F630A"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bénéficiaires de l’obligation d’emploi (BOE)</w:t>
      </w:r>
    </w:p>
    <w:p w14:paraId="56CF74DA" w14:textId="77777777" w:rsidR="00435B25" w:rsidRPr="0038546C" w:rsidRDefault="00435B25" w:rsidP="007F04D5">
      <w:pPr>
        <w:pStyle w:val="Paragraphedeliste"/>
        <w:numPr>
          <w:ilvl w:val="0"/>
          <w:numId w:val="52"/>
        </w:numPr>
        <w:spacing w:before="240" w:after="120"/>
        <w:rPr>
          <w:rFonts w:ascii="Arial" w:hAnsi="Arial" w:cs="Arial"/>
          <w:b/>
          <w:bCs/>
          <w:sz w:val="24"/>
          <w:szCs w:val="24"/>
        </w:rPr>
      </w:pPr>
      <w:r w:rsidRPr="0038546C">
        <w:rPr>
          <w:rFonts w:ascii="Arial" w:hAnsi="Arial" w:cs="Arial"/>
          <w:b/>
          <w:bCs/>
          <w:sz w:val="24"/>
          <w:szCs w:val="24"/>
        </w:rPr>
        <w:t>LE CONTENU</w:t>
      </w:r>
    </w:p>
    <w:p w14:paraId="2B772487" w14:textId="47B4B257" w:rsidR="00435B25" w:rsidRPr="0038546C" w:rsidRDefault="00435B25" w:rsidP="00435B25">
      <w:pPr>
        <w:spacing w:after="120"/>
        <w:rPr>
          <w:rFonts w:ascii="Arial" w:hAnsi="Arial" w:cs="Arial"/>
          <w:color w:val="000000" w:themeColor="text1"/>
          <w:sz w:val="26"/>
          <w:szCs w:val="26"/>
        </w:rPr>
      </w:pPr>
      <w:r w:rsidRPr="0038546C">
        <w:rPr>
          <w:rFonts w:ascii="Arial" w:hAnsi="Arial" w:cs="Arial"/>
          <w:color w:val="000000" w:themeColor="text1"/>
          <w:sz w:val="26"/>
          <w:szCs w:val="26"/>
        </w:rPr>
        <w:t xml:space="preserve">Le FIPHFP finance la formation d’un agent en situation de handicap à l’utilisation de matériels </w:t>
      </w:r>
      <w:r w:rsidR="00D506FF" w:rsidRPr="0038546C">
        <w:rPr>
          <w:rFonts w:ascii="Arial" w:hAnsi="Arial" w:cs="Arial"/>
          <w:color w:val="000000" w:themeColor="text1"/>
          <w:sz w:val="26"/>
          <w:szCs w:val="26"/>
        </w:rPr>
        <w:t xml:space="preserve">spécifiquement conçus pour la compensation du handicap </w:t>
      </w:r>
      <w:r w:rsidRPr="0038546C">
        <w:rPr>
          <w:rFonts w:ascii="Arial" w:hAnsi="Arial" w:cs="Arial"/>
          <w:color w:val="000000" w:themeColor="text1"/>
          <w:sz w:val="26"/>
          <w:szCs w:val="26"/>
        </w:rPr>
        <w:t xml:space="preserve">ou à compenser leur handicap (lecture labiale, LSF, chien d’aveugle…) afin de favoriser son intégration, son maintien dans l’emploi ou sa reconversion professionnelle. </w:t>
      </w:r>
    </w:p>
    <w:p w14:paraId="1C7671F1" w14:textId="77777777" w:rsidR="00435B25" w:rsidRPr="0038546C" w:rsidRDefault="00435B25" w:rsidP="007F04D5">
      <w:pPr>
        <w:pStyle w:val="Paragraphedeliste"/>
        <w:numPr>
          <w:ilvl w:val="0"/>
          <w:numId w:val="52"/>
        </w:numPr>
        <w:spacing w:before="240" w:after="120"/>
        <w:rPr>
          <w:rFonts w:ascii="Arial" w:hAnsi="Arial" w:cs="Arial"/>
          <w:b/>
          <w:bCs/>
          <w:sz w:val="24"/>
          <w:szCs w:val="24"/>
        </w:rPr>
      </w:pPr>
      <w:r w:rsidRPr="0038546C">
        <w:rPr>
          <w:rFonts w:ascii="Arial" w:hAnsi="Arial" w:cs="Arial"/>
          <w:b/>
          <w:bCs/>
          <w:sz w:val="24"/>
          <w:szCs w:val="24"/>
        </w:rPr>
        <w:t>QUEL MONTANT ?</w:t>
      </w:r>
    </w:p>
    <w:p w14:paraId="2A2B0004" w14:textId="4EF4B55F" w:rsidR="00C627B7" w:rsidRPr="0038546C" w:rsidRDefault="00435B25" w:rsidP="007E1B8C">
      <w:pPr>
        <w:spacing w:before="100" w:beforeAutospacing="1"/>
        <w:rPr>
          <w:rFonts w:ascii="Arial" w:hAnsi="Arial" w:cs="Arial"/>
          <w:color w:val="000000" w:themeColor="text1"/>
          <w:sz w:val="26"/>
          <w:szCs w:val="26"/>
        </w:rPr>
      </w:pPr>
      <w:r w:rsidRPr="0038546C">
        <w:rPr>
          <w:rFonts w:ascii="Arial" w:hAnsi="Arial" w:cs="Arial"/>
          <w:color w:val="000000" w:themeColor="text1"/>
          <w:sz w:val="26"/>
          <w:szCs w:val="26"/>
        </w:rPr>
        <w:t>Le FIPHFP</w:t>
      </w:r>
      <w:r w:rsidR="00C627B7" w:rsidRPr="0038546C">
        <w:rPr>
          <w:rFonts w:ascii="Arial" w:hAnsi="Arial" w:cs="Arial"/>
          <w:color w:val="000000" w:themeColor="text1"/>
          <w:sz w:val="26"/>
          <w:szCs w:val="26"/>
        </w:rPr>
        <w:t xml:space="preserve"> prend en charge</w:t>
      </w:r>
      <w:r w:rsidRPr="0038546C">
        <w:rPr>
          <w:rFonts w:ascii="Arial" w:hAnsi="Arial" w:cs="Arial"/>
          <w:color w:val="000000" w:themeColor="text1"/>
          <w:sz w:val="26"/>
          <w:szCs w:val="26"/>
        </w:rPr>
        <w:t>, déduction faite des autres financements</w:t>
      </w:r>
      <w:r w:rsidR="00C627B7" w:rsidRPr="0038546C">
        <w:rPr>
          <w:rFonts w:ascii="Arial" w:hAnsi="Arial" w:cs="Arial"/>
          <w:color w:val="000000" w:themeColor="text1"/>
          <w:sz w:val="26"/>
          <w:szCs w:val="26"/>
        </w:rPr>
        <w:t>,</w:t>
      </w:r>
      <w:r w:rsidRPr="0038546C">
        <w:rPr>
          <w:rFonts w:ascii="Arial" w:hAnsi="Arial" w:cs="Arial"/>
          <w:color w:val="000000" w:themeColor="text1"/>
          <w:sz w:val="26"/>
          <w:szCs w:val="26"/>
        </w:rPr>
        <w:t xml:space="preserve"> </w:t>
      </w:r>
      <w:r w:rsidR="00C627B7" w:rsidRPr="0038546C">
        <w:rPr>
          <w:rFonts w:ascii="Arial" w:hAnsi="Arial" w:cs="Arial"/>
          <w:color w:val="000000" w:themeColor="text1"/>
          <w:sz w:val="26"/>
          <w:szCs w:val="26"/>
        </w:rPr>
        <w:t>:</w:t>
      </w:r>
    </w:p>
    <w:p w14:paraId="444C49E8" w14:textId="48FA742F" w:rsidR="00C627B7" w:rsidRPr="0038546C" w:rsidRDefault="00C627B7" w:rsidP="007F04D5">
      <w:pPr>
        <w:pStyle w:val="Paragraphedeliste"/>
        <w:numPr>
          <w:ilvl w:val="1"/>
          <w:numId w:val="89"/>
        </w:numPr>
        <w:spacing w:before="120"/>
        <w:ind w:left="1434" w:hanging="357"/>
        <w:rPr>
          <w:rFonts w:ascii="Arial" w:hAnsi="Arial" w:cs="Arial"/>
          <w:color w:val="000000" w:themeColor="text1"/>
          <w:sz w:val="26"/>
          <w:szCs w:val="26"/>
        </w:rPr>
      </w:pPr>
      <w:r w:rsidRPr="0038546C">
        <w:rPr>
          <w:rFonts w:ascii="Arial" w:hAnsi="Arial" w:cs="Arial"/>
          <w:color w:val="000000" w:themeColor="text1"/>
          <w:sz w:val="26"/>
          <w:szCs w:val="26"/>
        </w:rPr>
        <w:t xml:space="preserve">Les frais de formation </w:t>
      </w:r>
      <w:r w:rsidR="006563E0" w:rsidRPr="0038546C">
        <w:rPr>
          <w:rFonts w:ascii="Arial" w:hAnsi="Arial" w:cs="Arial"/>
          <w:color w:val="000000" w:themeColor="text1"/>
          <w:sz w:val="26"/>
          <w:szCs w:val="26"/>
        </w:rPr>
        <w:t>d</w:t>
      </w:r>
      <w:r w:rsidRPr="0038546C">
        <w:rPr>
          <w:rFonts w:ascii="Arial" w:hAnsi="Arial" w:cs="Arial"/>
          <w:color w:val="000000" w:themeColor="text1"/>
          <w:sz w:val="26"/>
          <w:szCs w:val="26"/>
        </w:rPr>
        <w:t>ans la limite d’un plafond de 5</w:t>
      </w:r>
      <w:r w:rsidR="005A534C" w:rsidRPr="0038546C">
        <w:rPr>
          <w:rFonts w:ascii="Arial" w:hAnsi="Arial" w:cs="Arial"/>
          <w:color w:val="000000" w:themeColor="text1"/>
          <w:sz w:val="26"/>
          <w:szCs w:val="26"/>
        </w:rPr>
        <w:t xml:space="preserve"> </w:t>
      </w:r>
      <w:r w:rsidRPr="0038546C">
        <w:rPr>
          <w:rFonts w:ascii="Arial" w:hAnsi="Arial" w:cs="Arial"/>
          <w:color w:val="000000" w:themeColor="text1"/>
          <w:sz w:val="26"/>
          <w:szCs w:val="26"/>
        </w:rPr>
        <w:t>00</w:t>
      </w:r>
      <w:r w:rsidR="005A534C" w:rsidRPr="0038546C">
        <w:rPr>
          <w:rFonts w:ascii="Arial" w:hAnsi="Arial" w:cs="Arial"/>
          <w:color w:val="000000" w:themeColor="text1"/>
          <w:sz w:val="26"/>
          <w:szCs w:val="26"/>
        </w:rPr>
        <w:t>0€</w:t>
      </w:r>
    </w:p>
    <w:p w14:paraId="18164CCE" w14:textId="4B7768E5" w:rsidR="00C627B7" w:rsidRPr="0038546C" w:rsidRDefault="00C627B7" w:rsidP="007F04D5">
      <w:pPr>
        <w:pStyle w:val="Paragraphedeliste"/>
        <w:numPr>
          <w:ilvl w:val="1"/>
          <w:numId w:val="89"/>
        </w:numPr>
        <w:ind w:left="1434" w:hanging="357"/>
        <w:rPr>
          <w:rFonts w:ascii="Arial" w:hAnsi="Arial" w:cs="Arial"/>
          <w:color w:val="000000" w:themeColor="text1"/>
          <w:sz w:val="26"/>
          <w:szCs w:val="26"/>
        </w:rPr>
      </w:pPr>
      <w:bookmarkStart w:id="83" w:name="_Hlk70941517"/>
      <w:r w:rsidRPr="0038546C">
        <w:rPr>
          <w:rFonts w:ascii="Arial" w:hAnsi="Arial" w:cs="Arial"/>
          <w:color w:val="000000" w:themeColor="text1"/>
          <w:sz w:val="26"/>
          <w:szCs w:val="26"/>
        </w:rPr>
        <w:t>La rémunération de l’agent pendant la durée de la formation</w:t>
      </w:r>
    </w:p>
    <w:bookmarkEnd w:id="83"/>
    <w:p w14:paraId="54A2FF8F" w14:textId="77777777" w:rsidR="00435B25" w:rsidRPr="0038546C" w:rsidRDefault="00435B25" w:rsidP="007F04D5">
      <w:pPr>
        <w:pStyle w:val="Paragraphedeliste"/>
        <w:numPr>
          <w:ilvl w:val="0"/>
          <w:numId w:val="52"/>
        </w:numPr>
        <w:spacing w:before="240" w:after="120"/>
        <w:rPr>
          <w:rFonts w:ascii="Arial" w:hAnsi="Arial" w:cs="Arial"/>
          <w:b/>
          <w:bCs/>
          <w:sz w:val="24"/>
          <w:szCs w:val="24"/>
        </w:rPr>
      </w:pPr>
      <w:r w:rsidRPr="0038546C">
        <w:rPr>
          <w:rFonts w:ascii="Arial" w:hAnsi="Arial" w:cs="Arial"/>
          <w:b/>
          <w:bCs/>
          <w:sz w:val="24"/>
          <w:szCs w:val="24"/>
        </w:rPr>
        <w:t>RÈGLES DE CUMUL</w:t>
      </w:r>
    </w:p>
    <w:p w14:paraId="0C32EF70" w14:textId="77777777" w:rsidR="00435B25" w:rsidRPr="0038546C" w:rsidRDefault="00435B25" w:rsidP="00435B25">
      <w:pPr>
        <w:rPr>
          <w:rFonts w:ascii="Arial" w:hAnsi="Arial" w:cs="Arial"/>
          <w:sz w:val="26"/>
          <w:szCs w:val="26"/>
        </w:rPr>
      </w:pPr>
      <w:r w:rsidRPr="0038546C">
        <w:rPr>
          <w:rFonts w:ascii="Arial" w:hAnsi="Arial" w:cs="Arial"/>
          <w:sz w:val="26"/>
          <w:szCs w:val="26"/>
        </w:rPr>
        <w:t>L’aide est cumulable avec les autres aides du FIPHFP.</w:t>
      </w:r>
    </w:p>
    <w:p w14:paraId="1918510A" w14:textId="79D7737F" w:rsidR="00435B25" w:rsidRPr="0038546C" w:rsidRDefault="008E5489" w:rsidP="007F04D5">
      <w:pPr>
        <w:pStyle w:val="Paragraphedeliste"/>
        <w:numPr>
          <w:ilvl w:val="0"/>
          <w:numId w:val="52"/>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23930E1E" w14:textId="686FFA6B" w:rsidR="00435B25" w:rsidRPr="0038546C" w:rsidRDefault="00435B25" w:rsidP="00435B25">
      <w:pPr>
        <w:spacing w:before="100" w:beforeAutospacing="1"/>
        <w:rPr>
          <w:rFonts w:ascii="Arial" w:hAnsi="Arial" w:cs="Arial"/>
          <w:color w:val="000000" w:themeColor="text1"/>
          <w:sz w:val="26"/>
          <w:szCs w:val="26"/>
        </w:rPr>
      </w:pPr>
      <w:r w:rsidRPr="0038546C">
        <w:rPr>
          <w:rFonts w:ascii="Arial" w:hAnsi="Arial" w:cs="Arial"/>
          <w:color w:val="000000" w:themeColor="text1"/>
          <w:sz w:val="26"/>
          <w:szCs w:val="26"/>
        </w:rPr>
        <w:t xml:space="preserve">Cette aide est mobilisable tous les </w:t>
      </w:r>
      <w:r w:rsidR="00C627B7" w:rsidRPr="0038546C">
        <w:rPr>
          <w:rFonts w:ascii="Arial" w:hAnsi="Arial" w:cs="Arial"/>
          <w:color w:val="000000" w:themeColor="text1"/>
          <w:sz w:val="26"/>
          <w:szCs w:val="26"/>
        </w:rPr>
        <w:t>3</w:t>
      </w:r>
      <w:r w:rsidRPr="0038546C">
        <w:rPr>
          <w:rFonts w:ascii="Arial" w:hAnsi="Arial" w:cs="Arial"/>
          <w:color w:val="000000" w:themeColor="text1"/>
          <w:sz w:val="26"/>
          <w:szCs w:val="26"/>
        </w:rPr>
        <w:t xml:space="preserve"> ans sauf cas d’évolution de la nature ou du degré du handicap (à justifier par le médecin du travail ou de prévention).</w:t>
      </w:r>
    </w:p>
    <w:p w14:paraId="5B916C7D" w14:textId="77777777" w:rsidR="00435B25" w:rsidRPr="0038546C" w:rsidRDefault="00435B25" w:rsidP="00435B25">
      <w:pPr>
        <w:rPr>
          <w:rFonts w:ascii="Arial" w:hAnsi="Arial" w:cs="Arial"/>
          <w:sz w:val="24"/>
        </w:rPr>
      </w:pPr>
      <w:r w:rsidRPr="0038546C">
        <w:rPr>
          <w:rFonts w:ascii="Arial" w:hAnsi="Arial" w:cs="Arial"/>
          <w:sz w:val="24"/>
        </w:rPr>
        <w:br w:type="page"/>
      </w:r>
    </w:p>
    <w:p w14:paraId="58554ED8" w14:textId="36D393C5" w:rsidR="002B719A" w:rsidRPr="0038546C" w:rsidRDefault="002A756B" w:rsidP="003629C0">
      <w:pPr>
        <w:pStyle w:val="Bandeaufiche"/>
      </w:pPr>
      <w:r w:rsidRPr="0038546C">
        <w:lastRenderedPageBreak/>
        <w:t>20</w:t>
      </w:r>
      <w:r w:rsidR="002B719A" w:rsidRPr="0038546C">
        <w:t>. Formation destinée à compenser le handicap</w:t>
      </w:r>
    </w:p>
    <w:p w14:paraId="3CB4481C"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6B3F2C24"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3A6C8D06" w14:textId="1F7BBF59" w:rsidR="003F3E25" w:rsidRPr="0038546C" w:rsidRDefault="003F3E25" w:rsidP="003F3E25">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716AE965"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626AE35D" w14:textId="77777777" w:rsidR="003F3E25" w:rsidRPr="0038546C" w:rsidRDefault="003F3E25" w:rsidP="003F3E25">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39A15E99"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7EB6D810" w14:textId="4791279F" w:rsidR="003F3E25" w:rsidRPr="0038546C" w:rsidRDefault="003F3E25" w:rsidP="003F3E25">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478BDEC4" w14:textId="3C2B4E34" w:rsidR="003F3E25"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r w:rsidR="003F3E25" w:rsidRPr="0038546C">
        <w:rPr>
          <w:rFonts w:ascii="Arial" w:hAnsi="Arial" w:cs="Arial"/>
          <w:color w:val="002060"/>
          <w:sz w:val="26"/>
          <w:szCs w:val="26"/>
        </w:rPr>
        <w:t xml:space="preserve"> </w:t>
      </w:r>
    </w:p>
    <w:p w14:paraId="79DECF14" w14:textId="6DE58531" w:rsidR="00090E58" w:rsidRPr="0038546C" w:rsidRDefault="00090E58" w:rsidP="00090E58">
      <w:pPr>
        <w:spacing w:before="240" w:after="160"/>
        <w:rPr>
          <w:rFonts w:ascii="Arial" w:hAnsi="Arial" w:cs="Arial"/>
          <w:b/>
          <w:bCs/>
          <w:color w:val="002060"/>
          <w:sz w:val="26"/>
          <w:szCs w:val="26"/>
        </w:rPr>
      </w:pPr>
      <w:r w:rsidRPr="0038546C">
        <w:rPr>
          <w:rFonts w:ascii="Arial" w:hAnsi="Arial" w:cs="Arial"/>
          <w:b/>
          <w:bCs/>
          <w:color w:val="002060"/>
          <w:sz w:val="26"/>
          <w:szCs w:val="26"/>
        </w:rPr>
        <w:t>4 / Attestation de présence</w:t>
      </w:r>
    </w:p>
    <w:p w14:paraId="07B4AFCF" w14:textId="6E6E771B" w:rsidR="00903CCE" w:rsidRPr="0038546C" w:rsidRDefault="00090E58" w:rsidP="00435B25">
      <w:pPr>
        <w:spacing w:before="240" w:after="160"/>
        <w:jc w:val="left"/>
        <w:rPr>
          <w:rFonts w:ascii="Arial" w:hAnsi="Arial" w:cs="Arial"/>
          <w:b/>
          <w:bCs/>
          <w:color w:val="002060"/>
          <w:sz w:val="26"/>
          <w:szCs w:val="26"/>
        </w:rPr>
      </w:pPr>
      <w:r w:rsidRPr="0038546C">
        <w:rPr>
          <w:rFonts w:ascii="Arial" w:hAnsi="Arial" w:cs="Arial"/>
          <w:b/>
          <w:bCs/>
          <w:color w:val="002060"/>
          <w:sz w:val="26"/>
          <w:szCs w:val="26"/>
        </w:rPr>
        <w:t>5</w:t>
      </w:r>
      <w:r w:rsidR="003F3E25" w:rsidRPr="0038546C">
        <w:rPr>
          <w:rFonts w:ascii="Arial" w:hAnsi="Arial" w:cs="Arial"/>
          <w:b/>
          <w:bCs/>
          <w:color w:val="002060"/>
          <w:sz w:val="26"/>
          <w:szCs w:val="26"/>
        </w:rPr>
        <w:t xml:space="preserve"> </w:t>
      </w:r>
      <w:r w:rsidR="00435B25" w:rsidRPr="0038546C">
        <w:rPr>
          <w:rFonts w:ascii="Arial" w:hAnsi="Arial" w:cs="Arial"/>
          <w:b/>
          <w:bCs/>
          <w:color w:val="002060"/>
          <w:sz w:val="26"/>
          <w:szCs w:val="26"/>
        </w:rPr>
        <w:t>/</w:t>
      </w:r>
      <w:r w:rsidR="00903CCE" w:rsidRPr="0038546C">
        <w:rPr>
          <w:rFonts w:ascii="Arial" w:hAnsi="Arial" w:cs="Arial"/>
          <w:b/>
          <w:bCs/>
          <w:color w:val="002060"/>
          <w:sz w:val="26"/>
          <w:szCs w:val="26"/>
        </w:rPr>
        <w:t xml:space="preserve"> Documents relatifs à la formation</w:t>
      </w:r>
    </w:p>
    <w:p w14:paraId="5A883441" w14:textId="77777777" w:rsidR="00FF4E4F" w:rsidRPr="0038546C" w:rsidRDefault="00435B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Le devis retenu (pour une demande d’accord préalable)</w:t>
      </w:r>
    </w:p>
    <w:p w14:paraId="29783C0E" w14:textId="6B53F41B" w:rsidR="00435B25" w:rsidRPr="0038546C" w:rsidRDefault="000729E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La facture </w:t>
      </w:r>
      <w:r w:rsidR="000B6954" w:rsidRPr="0038546C">
        <w:rPr>
          <w:rFonts w:ascii="Arial" w:hAnsi="Arial" w:cs="Arial"/>
          <w:color w:val="002060"/>
          <w:sz w:val="26"/>
          <w:szCs w:val="26"/>
        </w:rPr>
        <w:t>acquittée/mandatée</w:t>
      </w:r>
      <w:r w:rsidR="001A3DCE" w:rsidRPr="0038546C">
        <w:rPr>
          <w:rFonts w:ascii="Arial" w:hAnsi="Arial" w:cs="Arial"/>
          <w:color w:val="002060"/>
          <w:sz w:val="26"/>
          <w:szCs w:val="26"/>
        </w:rPr>
        <w:t xml:space="preserve"> </w:t>
      </w:r>
      <w:r w:rsidR="00435B25" w:rsidRPr="0038546C">
        <w:rPr>
          <w:rFonts w:ascii="Arial" w:hAnsi="Arial" w:cs="Arial"/>
          <w:color w:val="002060"/>
          <w:sz w:val="26"/>
          <w:szCs w:val="26"/>
        </w:rPr>
        <w:t>(pour la demande de remboursement)</w:t>
      </w:r>
    </w:p>
    <w:p w14:paraId="1AE78208" w14:textId="77777777" w:rsidR="000E5FAB" w:rsidRPr="0038546C" w:rsidRDefault="00903CCE"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La convention de formation</w:t>
      </w:r>
      <w:r w:rsidR="000E5FAB" w:rsidRPr="0038546C">
        <w:rPr>
          <w:rFonts w:ascii="Arial" w:hAnsi="Arial" w:cs="Arial"/>
          <w:color w:val="002060"/>
          <w:sz w:val="26"/>
          <w:szCs w:val="26"/>
        </w:rPr>
        <w:t xml:space="preserve"> (pour la demande de remboursement)</w:t>
      </w:r>
    </w:p>
    <w:p w14:paraId="44C0BF57" w14:textId="7F9ADE14" w:rsidR="00903CCE" w:rsidRPr="0038546C" w:rsidRDefault="00090E58" w:rsidP="00903CCE">
      <w:pPr>
        <w:spacing w:before="240" w:after="160"/>
        <w:rPr>
          <w:rFonts w:ascii="Arial" w:hAnsi="Arial" w:cs="Arial"/>
          <w:b/>
          <w:bCs/>
          <w:color w:val="002060"/>
          <w:sz w:val="26"/>
          <w:szCs w:val="26"/>
        </w:rPr>
      </w:pPr>
      <w:r w:rsidRPr="0038546C">
        <w:rPr>
          <w:rFonts w:ascii="Arial" w:hAnsi="Arial" w:cs="Arial"/>
          <w:b/>
          <w:bCs/>
          <w:color w:val="002060"/>
          <w:sz w:val="26"/>
          <w:szCs w:val="26"/>
        </w:rPr>
        <w:t>6</w:t>
      </w:r>
      <w:r w:rsidR="003F3E25" w:rsidRPr="0038546C">
        <w:rPr>
          <w:rFonts w:ascii="Arial" w:hAnsi="Arial" w:cs="Arial"/>
          <w:b/>
          <w:bCs/>
          <w:color w:val="002060"/>
          <w:sz w:val="26"/>
          <w:szCs w:val="26"/>
        </w:rPr>
        <w:t xml:space="preserve"> </w:t>
      </w:r>
      <w:r w:rsidR="00903CCE" w:rsidRPr="0038546C">
        <w:rPr>
          <w:rFonts w:ascii="Arial" w:hAnsi="Arial" w:cs="Arial"/>
          <w:b/>
          <w:bCs/>
          <w:color w:val="002060"/>
          <w:sz w:val="26"/>
          <w:szCs w:val="26"/>
        </w:rPr>
        <w:t>/ Documents relatifs à la rémunération</w:t>
      </w:r>
    </w:p>
    <w:p w14:paraId="36342B34" w14:textId="3A74C387" w:rsidR="00D96E10" w:rsidRPr="0038546C" w:rsidRDefault="00D96E1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Etat déclaratif du nombre d’heures de formation</w:t>
      </w:r>
    </w:p>
    <w:p w14:paraId="1719182D" w14:textId="1D0A8CFD" w:rsidR="00056AD5" w:rsidRPr="0038546C" w:rsidRDefault="00056AD5" w:rsidP="00056AD5">
      <w:pPr>
        <w:spacing w:before="120" w:after="120" w:line="259" w:lineRule="auto"/>
        <w:rPr>
          <w:rFonts w:ascii="Arial" w:hAnsi="Arial" w:cs="Arial"/>
          <w:color w:val="002060"/>
          <w:kern w:val="24"/>
          <w:sz w:val="26"/>
          <w:szCs w:val="26"/>
          <w:u w:val="single"/>
        </w:rPr>
      </w:pPr>
      <w:r w:rsidRPr="0038546C">
        <w:rPr>
          <w:rFonts w:ascii="Arial" w:hAnsi="Arial" w:cs="Arial"/>
          <w:color w:val="002060"/>
          <w:kern w:val="24"/>
          <w:sz w:val="26"/>
          <w:szCs w:val="26"/>
          <w:u w:val="single"/>
        </w:rPr>
        <w:t>L’utilisation du modèle d’état déclaratif est obligatoire.</w:t>
      </w:r>
    </w:p>
    <w:p w14:paraId="5357262E" w14:textId="768EF233" w:rsidR="00903CCE" w:rsidRPr="0038546C" w:rsidRDefault="00090E58" w:rsidP="00903CCE">
      <w:pPr>
        <w:spacing w:before="240" w:after="160"/>
        <w:jc w:val="left"/>
        <w:rPr>
          <w:rFonts w:ascii="Arial" w:hAnsi="Arial" w:cs="Arial"/>
          <w:b/>
          <w:bCs/>
          <w:color w:val="002060"/>
          <w:sz w:val="26"/>
          <w:szCs w:val="26"/>
        </w:rPr>
      </w:pPr>
      <w:r w:rsidRPr="0038546C">
        <w:rPr>
          <w:rFonts w:ascii="Arial" w:hAnsi="Arial" w:cs="Arial"/>
          <w:b/>
          <w:bCs/>
          <w:color w:val="002060"/>
          <w:sz w:val="26"/>
          <w:szCs w:val="26"/>
        </w:rPr>
        <w:t>7</w:t>
      </w:r>
      <w:r w:rsidR="003F3E25" w:rsidRPr="0038546C">
        <w:rPr>
          <w:rFonts w:ascii="Arial" w:hAnsi="Arial" w:cs="Arial"/>
          <w:b/>
          <w:bCs/>
          <w:color w:val="002060"/>
          <w:sz w:val="26"/>
          <w:szCs w:val="26"/>
        </w:rPr>
        <w:t xml:space="preserve"> </w:t>
      </w:r>
      <w:r w:rsidR="00903CCE" w:rsidRPr="0038546C">
        <w:rPr>
          <w:rFonts w:ascii="Arial" w:hAnsi="Arial" w:cs="Arial"/>
          <w:b/>
          <w:bCs/>
          <w:color w:val="002060"/>
          <w:sz w:val="26"/>
          <w:szCs w:val="26"/>
        </w:rPr>
        <w:t>/ RIB de l’employeur</w:t>
      </w:r>
    </w:p>
    <w:p w14:paraId="3FDB3B87" w14:textId="61BFED5A" w:rsidR="00F363BA" w:rsidRPr="0038546C" w:rsidRDefault="00F363BA" w:rsidP="00507189">
      <w:pPr>
        <w:spacing w:before="240" w:after="160"/>
        <w:jc w:val="left"/>
        <w:rPr>
          <w:rFonts w:ascii="Arial" w:hAnsi="Arial" w:cs="Arial"/>
          <w:color w:val="0070C0"/>
          <w:sz w:val="26"/>
          <w:szCs w:val="26"/>
          <w:lang w:val="fr-BE"/>
        </w:rPr>
      </w:pPr>
      <w:r w:rsidRPr="0038546C">
        <w:rPr>
          <w:rFonts w:ascii="Arial" w:hAnsi="Arial" w:cs="Arial"/>
        </w:rPr>
        <w:br w:type="page"/>
      </w:r>
    </w:p>
    <w:p w14:paraId="30CA408F" w14:textId="5700ADB6" w:rsidR="00FA3784" w:rsidRPr="0038546C" w:rsidRDefault="00FA3784" w:rsidP="007A2800">
      <w:pPr>
        <w:pStyle w:val="Titre4"/>
      </w:pPr>
      <w:bookmarkStart w:id="84" w:name="_Toc184395788"/>
      <w:bookmarkStart w:id="85" w:name="_Hlk87269383"/>
      <w:r w:rsidRPr="0038546C">
        <w:lastRenderedPageBreak/>
        <w:t>Formation dans le cadre de la période de préparation au reclassement (PPR)</w:t>
      </w:r>
      <w:bookmarkStart w:id="86" w:name="_Hlk69482266"/>
      <w:bookmarkEnd w:id="84"/>
    </w:p>
    <w:bookmarkEnd w:id="85"/>
    <w:bookmarkEnd w:id="86"/>
    <w:p w14:paraId="22AF0CEE" w14:textId="5D74EB3B" w:rsidR="00DC6E8F" w:rsidRPr="0038546C" w:rsidRDefault="00E137CB" w:rsidP="00DC6E8F">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5B8BF9C1" w14:textId="0B614D30" w:rsidR="00FA3784" w:rsidRPr="0038546C" w:rsidRDefault="00FA3784" w:rsidP="00DC6E8F">
      <w:pPr>
        <w:shd w:val="clear" w:color="auto" w:fill="F2F2F2" w:themeFill="background1" w:themeFillShade="F2"/>
        <w:spacing w:after="120"/>
        <w:rPr>
          <w:rFonts w:ascii="Arial" w:hAnsi="Arial" w:cs="Arial"/>
          <w:sz w:val="28"/>
          <w:szCs w:val="28"/>
        </w:rPr>
      </w:pPr>
      <w:r w:rsidRPr="0038546C">
        <w:rPr>
          <w:rFonts w:ascii="Arial" w:hAnsi="Arial" w:cs="Arial"/>
          <w:sz w:val="28"/>
          <w:szCs w:val="28"/>
        </w:rPr>
        <w:t>Cette aide vise</w:t>
      </w:r>
      <w:r w:rsidR="003338CE" w:rsidRPr="0038546C">
        <w:rPr>
          <w:rFonts w:ascii="Arial" w:hAnsi="Arial" w:cs="Arial"/>
          <w:sz w:val="28"/>
          <w:szCs w:val="28"/>
        </w:rPr>
        <w:t xml:space="preserve">, à titre expérimental, </w:t>
      </w:r>
      <w:r w:rsidRPr="0038546C">
        <w:rPr>
          <w:rFonts w:ascii="Arial" w:hAnsi="Arial" w:cs="Arial"/>
          <w:sz w:val="28"/>
          <w:szCs w:val="28"/>
        </w:rPr>
        <w:t>à participer au financement des actions de formation engagées dans le cadre de la période de préparation au reclassement. Durant cette période, le fonctionnaire est en position d'activité et perçoit le traitement correspondant.</w:t>
      </w:r>
    </w:p>
    <w:p w14:paraId="7E89D478" w14:textId="5A18AB4C" w:rsidR="0018318F" w:rsidRPr="0038546C" w:rsidRDefault="0018318F" w:rsidP="0018318F">
      <w:pPr>
        <w:shd w:val="clear" w:color="auto" w:fill="F2F2F2" w:themeFill="background1" w:themeFillShade="F2"/>
        <w:spacing w:after="240"/>
        <w:rPr>
          <w:rFonts w:ascii="Arial" w:hAnsi="Arial" w:cs="Arial"/>
          <w:b/>
          <w:bCs/>
          <w:sz w:val="28"/>
          <w:szCs w:val="28"/>
        </w:rPr>
      </w:pPr>
      <w:r w:rsidRPr="0038546C">
        <w:rPr>
          <w:rFonts w:ascii="Arial" w:hAnsi="Arial" w:cs="Arial"/>
          <w:b/>
          <w:bCs/>
          <w:sz w:val="28"/>
          <w:szCs w:val="28"/>
        </w:rPr>
        <w:t>Le montant maximum pris en charge au titre de la formation est de 10 000 euros.</w:t>
      </w:r>
    </w:p>
    <w:p w14:paraId="7F706F40" w14:textId="73E0092C" w:rsidR="00997710" w:rsidRPr="0038546C" w:rsidRDefault="00997710" w:rsidP="00384A79">
      <w:pPr>
        <w:shd w:val="clear" w:color="auto" w:fill="F2F2F2" w:themeFill="background1" w:themeFillShade="F2"/>
        <w:spacing w:after="120"/>
        <w:rPr>
          <w:rFonts w:ascii="Arial" w:hAnsi="Arial" w:cs="Arial"/>
          <w:sz w:val="28"/>
          <w:szCs w:val="28"/>
        </w:rPr>
      </w:pPr>
      <w:r w:rsidRPr="0038546C">
        <w:rPr>
          <w:rFonts w:ascii="Arial" w:hAnsi="Arial" w:cs="Arial"/>
          <w:sz w:val="28"/>
          <w:szCs w:val="28"/>
        </w:rPr>
        <w:t>L’aide à la formation dans le cadre d’une PPR est une aide avec paiements échelonnés</w:t>
      </w:r>
      <w:r w:rsidR="00217931" w:rsidRPr="0038546C">
        <w:rPr>
          <w:rFonts w:ascii="Arial" w:hAnsi="Arial" w:cs="Arial"/>
          <w:sz w:val="28"/>
          <w:szCs w:val="28"/>
        </w:rPr>
        <w:t>.</w:t>
      </w:r>
    </w:p>
    <w:p w14:paraId="1333725D" w14:textId="77777777" w:rsidR="009C6A68" w:rsidRPr="0038546C" w:rsidRDefault="009C6A68">
      <w:pPr>
        <w:jc w:val="left"/>
        <w:rPr>
          <w:rFonts w:ascii="Arial" w:hAnsi="Arial" w:cs="Arial"/>
          <w:sz w:val="24"/>
        </w:rPr>
      </w:pPr>
      <w:r w:rsidRPr="0038546C">
        <w:rPr>
          <w:rFonts w:ascii="Arial" w:hAnsi="Arial" w:cs="Arial"/>
          <w:sz w:val="24"/>
        </w:rPr>
        <w:br w:type="page"/>
      </w:r>
    </w:p>
    <w:p w14:paraId="09CF1E0B" w14:textId="2F96BD16" w:rsidR="009C6A68" w:rsidRPr="0038546C" w:rsidRDefault="009C6A68" w:rsidP="003629C0">
      <w:pPr>
        <w:pStyle w:val="Bandeaufiche"/>
      </w:pPr>
      <w:r w:rsidRPr="0038546C">
        <w:lastRenderedPageBreak/>
        <w:t>2</w:t>
      </w:r>
      <w:r w:rsidR="002A756B" w:rsidRPr="0038546C">
        <w:t>1</w:t>
      </w:r>
      <w:r w:rsidRPr="0038546C">
        <w:t>. Formation dans le cadre de la période de préparation au reclassement (PPR)</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ED29D4" w:rsidRPr="0038546C" w14:paraId="74CE9BD7" w14:textId="77777777" w:rsidTr="00DA1AFE">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923AF84" w14:textId="77777777" w:rsidR="00ED29D4" w:rsidRPr="0038546C" w:rsidRDefault="00ED29D4"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59111E76" w14:textId="77777777" w:rsidR="00ED29D4" w:rsidRPr="0038546C" w:rsidRDefault="00ED29D4"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00CA87F6" w14:textId="77777777" w:rsidR="00ED29D4" w:rsidRPr="0038546C" w:rsidRDefault="00ED29D4" w:rsidP="00B87A80">
            <w:pPr>
              <w:jc w:val="center"/>
              <w:rPr>
                <w:rFonts w:ascii="Arial" w:hAnsi="Arial" w:cs="Arial"/>
                <w:b/>
                <w:bCs/>
                <w:color w:val="000000"/>
              </w:rPr>
            </w:pPr>
            <w:r w:rsidRPr="0038546C">
              <w:rPr>
                <w:rFonts w:ascii="Arial" w:hAnsi="Arial" w:cs="Arial"/>
                <w:b/>
                <w:bCs/>
                <w:color w:val="000000"/>
              </w:rPr>
              <w:t>Aide Mobilisable</w:t>
            </w:r>
          </w:p>
        </w:tc>
      </w:tr>
      <w:tr w:rsidR="00ED29D4" w:rsidRPr="0038546C" w14:paraId="1B112535" w14:textId="77777777" w:rsidTr="00DA1AFE">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353D7F25" w14:textId="77777777" w:rsidR="00ED29D4" w:rsidRPr="0038546C" w:rsidRDefault="00ED29D4"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3436D02" w14:textId="77777777" w:rsidR="00ED29D4" w:rsidRPr="0038546C" w:rsidRDefault="00ED29D4" w:rsidP="00B87A80">
            <w:pPr>
              <w:rPr>
                <w:rFonts w:ascii="Arial" w:hAnsi="Arial" w:cs="Arial"/>
                <w:b/>
                <w:color w:val="000000"/>
              </w:rPr>
            </w:pPr>
            <w:r w:rsidRPr="0038546C">
              <w:rPr>
                <w:rFonts w:ascii="Arial" w:hAnsi="Arial" w:cs="Arial"/>
                <w:b/>
                <w:color w:val="000000"/>
              </w:rPr>
              <w:t>BOE (Période de Préparation au Reclassement)</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CB9B2E8" w14:textId="77777777" w:rsidR="00ED29D4" w:rsidRPr="0038546C" w:rsidRDefault="00ED29D4" w:rsidP="00B87A80">
            <w:pPr>
              <w:jc w:val="center"/>
              <w:rPr>
                <w:rFonts w:ascii="Arial" w:hAnsi="Arial" w:cs="Arial"/>
                <w:b/>
                <w:color w:val="000000"/>
              </w:rPr>
            </w:pPr>
            <w:r w:rsidRPr="0038546C">
              <w:rPr>
                <w:rFonts w:ascii="Arial" w:hAnsi="Arial" w:cs="Arial"/>
                <w:b/>
              </w:rPr>
              <w:t>OUI</w:t>
            </w:r>
          </w:p>
        </w:tc>
      </w:tr>
      <w:tr w:rsidR="00ED29D4" w:rsidRPr="0038546C" w14:paraId="180F7EEE"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7BCD1B32" w14:textId="77777777" w:rsidR="00ED29D4" w:rsidRPr="0038546C"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6994F2B" w14:textId="77777777" w:rsidR="00ED29D4" w:rsidRPr="0038546C" w:rsidRDefault="00ED29D4" w:rsidP="00B87A80">
            <w:pPr>
              <w:rPr>
                <w:rFonts w:ascii="Arial" w:hAnsi="Arial" w:cs="Arial"/>
                <w:bCs/>
                <w:color w:val="000000"/>
              </w:rPr>
            </w:pPr>
            <w:r w:rsidRPr="0038546C">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27EDDCB" w14:textId="77777777" w:rsidR="00ED29D4" w:rsidRPr="0038546C" w:rsidRDefault="00ED29D4" w:rsidP="00B87A80">
            <w:pPr>
              <w:jc w:val="center"/>
              <w:rPr>
                <w:rFonts w:ascii="Arial" w:hAnsi="Arial" w:cs="Arial"/>
                <w:bCs/>
                <w:color w:val="000000"/>
              </w:rPr>
            </w:pPr>
            <w:r w:rsidRPr="0038546C">
              <w:rPr>
                <w:rFonts w:ascii="Arial" w:hAnsi="Arial" w:cs="Arial"/>
                <w:bCs/>
                <w:color w:val="000000" w:themeColor="text1"/>
              </w:rPr>
              <w:t>NON</w:t>
            </w:r>
          </w:p>
        </w:tc>
      </w:tr>
      <w:tr w:rsidR="00ED29D4" w:rsidRPr="0038546C" w14:paraId="4BD63D1D"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25851D32" w14:textId="77777777" w:rsidR="00ED29D4" w:rsidRPr="0038546C"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7EBDCB7F" w14:textId="77777777" w:rsidR="00ED29D4" w:rsidRPr="0038546C" w:rsidRDefault="00ED29D4"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234BA27" w14:textId="77777777" w:rsidR="00ED29D4" w:rsidRPr="0038546C" w:rsidRDefault="00ED29D4" w:rsidP="00B87A80">
            <w:pPr>
              <w:jc w:val="center"/>
              <w:rPr>
                <w:rFonts w:ascii="Arial" w:hAnsi="Arial" w:cs="Arial"/>
                <w:bCs/>
                <w:color w:val="000000"/>
              </w:rPr>
            </w:pPr>
            <w:r w:rsidRPr="0038546C">
              <w:rPr>
                <w:rFonts w:ascii="Arial" w:hAnsi="Arial" w:cs="Arial"/>
                <w:bCs/>
                <w:color w:val="000000" w:themeColor="text1"/>
              </w:rPr>
              <w:t>NON</w:t>
            </w:r>
          </w:p>
        </w:tc>
      </w:tr>
      <w:tr w:rsidR="00ED29D4" w:rsidRPr="0038546C" w14:paraId="0F141C42"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74F35E4B" w14:textId="77777777" w:rsidR="00ED29D4" w:rsidRPr="0038546C"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7755E81" w14:textId="77777777" w:rsidR="00ED29D4" w:rsidRPr="0038546C" w:rsidRDefault="00ED29D4" w:rsidP="00B87A80">
            <w:pPr>
              <w:rPr>
                <w:rFonts w:ascii="Arial" w:hAnsi="Arial" w:cs="Arial"/>
                <w:bCs/>
                <w:color w:val="000000"/>
              </w:rPr>
            </w:pPr>
            <w:r w:rsidRPr="0038546C">
              <w:rPr>
                <w:rFonts w:ascii="Arial" w:hAnsi="Arial" w:cs="Arial"/>
                <w:bCs/>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CB74D10" w14:textId="77777777" w:rsidR="00ED29D4" w:rsidRPr="0038546C" w:rsidRDefault="00ED29D4" w:rsidP="00B87A80">
            <w:pPr>
              <w:jc w:val="center"/>
              <w:rPr>
                <w:rFonts w:ascii="Arial" w:hAnsi="Arial" w:cs="Arial"/>
                <w:bCs/>
                <w:color w:val="000000"/>
              </w:rPr>
            </w:pPr>
            <w:r w:rsidRPr="0038546C">
              <w:rPr>
                <w:rFonts w:ascii="Arial" w:hAnsi="Arial" w:cs="Arial"/>
                <w:bCs/>
              </w:rPr>
              <w:t>NON</w:t>
            </w:r>
          </w:p>
        </w:tc>
      </w:tr>
      <w:tr w:rsidR="00ED29D4" w:rsidRPr="0038546C" w14:paraId="52E2E730" w14:textId="77777777" w:rsidTr="00DA1AFE">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118CC15C" w14:textId="77777777" w:rsidR="00ED29D4" w:rsidRPr="0038546C" w:rsidRDefault="00ED29D4"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FE28E6F" w14:textId="77777777" w:rsidR="00ED29D4" w:rsidRPr="0038546C" w:rsidRDefault="00ED29D4" w:rsidP="00B87A80">
            <w:pPr>
              <w:rPr>
                <w:rFonts w:ascii="Arial" w:hAnsi="Arial" w:cs="Arial"/>
                <w:bCs/>
                <w:color w:val="000000"/>
              </w:rPr>
            </w:pPr>
            <w:r w:rsidRPr="0038546C">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17F1204" w14:textId="77777777" w:rsidR="00ED29D4" w:rsidRPr="0038546C" w:rsidRDefault="00ED29D4" w:rsidP="00B87A80">
            <w:pPr>
              <w:jc w:val="center"/>
              <w:rPr>
                <w:rFonts w:ascii="Arial" w:hAnsi="Arial" w:cs="Arial"/>
                <w:bCs/>
                <w:color w:val="000000"/>
              </w:rPr>
            </w:pPr>
            <w:r w:rsidRPr="0038546C">
              <w:rPr>
                <w:rFonts w:ascii="Arial" w:hAnsi="Arial" w:cs="Arial"/>
                <w:bCs/>
              </w:rPr>
              <w:t>NON</w:t>
            </w:r>
          </w:p>
        </w:tc>
      </w:tr>
      <w:tr w:rsidR="00ED29D4" w:rsidRPr="0038546C" w14:paraId="53161813" w14:textId="77777777" w:rsidTr="00DA1AFE">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5CBFE11" w14:textId="77777777" w:rsidR="00ED29D4" w:rsidRPr="0038546C"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DDEC603" w14:textId="77777777" w:rsidR="00ED29D4" w:rsidRPr="0038546C" w:rsidRDefault="00ED29D4" w:rsidP="00B87A80">
            <w:pPr>
              <w:rPr>
                <w:rFonts w:ascii="Arial" w:hAnsi="Arial" w:cs="Arial"/>
                <w:bCs/>
                <w:color w:val="000000"/>
              </w:rPr>
            </w:pPr>
            <w:r w:rsidRPr="0038546C">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65F5A40" w14:textId="77777777" w:rsidR="00ED29D4" w:rsidRPr="0038546C" w:rsidRDefault="00ED29D4" w:rsidP="00B87A80">
            <w:pPr>
              <w:jc w:val="center"/>
              <w:rPr>
                <w:rFonts w:ascii="Arial" w:hAnsi="Arial" w:cs="Arial"/>
                <w:bCs/>
                <w:color w:val="000000"/>
              </w:rPr>
            </w:pPr>
            <w:r w:rsidRPr="0038546C">
              <w:rPr>
                <w:rFonts w:ascii="Arial" w:hAnsi="Arial" w:cs="Arial"/>
                <w:bCs/>
              </w:rPr>
              <w:t>NON</w:t>
            </w:r>
          </w:p>
        </w:tc>
      </w:tr>
      <w:tr w:rsidR="00ED29D4" w:rsidRPr="0038546C" w14:paraId="25898A3C" w14:textId="77777777" w:rsidTr="00DA1AFE">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11A66E0B" w14:textId="77777777" w:rsidR="00ED29D4" w:rsidRPr="0038546C"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8D84701" w14:textId="77777777" w:rsidR="00ED29D4" w:rsidRPr="0038546C" w:rsidRDefault="00ED29D4"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C28D53E" w14:textId="77777777" w:rsidR="00ED29D4" w:rsidRPr="0038546C" w:rsidRDefault="00ED29D4" w:rsidP="00B87A80">
            <w:pPr>
              <w:jc w:val="center"/>
              <w:rPr>
                <w:rFonts w:ascii="Arial" w:hAnsi="Arial" w:cs="Arial"/>
                <w:bCs/>
                <w:color w:val="000000" w:themeColor="text1"/>
              </w:rPr>
            </w:pPr>
            <w:r w:rsidRPr="0038546C">
              <w:rPr>
                <w:rFonts w:ascii="Arial" w:hAnsi="Arial" w:cs="Arial"/>
                <w:bCs/>
              </w:rPr>
              <w:t>NON</w:t>
            </w:r>
          </w:p>
        </w:tc>
      </w:tr>
      <w:tr w:rsidR="00ED29D4" w:rsidRPr="0038546C" w14:paraId="5B39499B" w14:textId="77777777" w:rsidTr="00DA1AFE">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2888EA0D" w14:textId="77777777" w:rsidR="00ED29D4" w:rsidRPr="0038546C" w:rsidRDefault="00ED29D4"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787CECA" w14:textId="77777777" w:rsidR="00ED29D4" w:rsidRPr="0038546C" w:rsidRDefault="00ED29D4" w:rsidP="00B87A80">
            <w:pPr>
              <w:rPr>
                <w:rFonts w:ascii="Arial" w:hAnsi="Arial" w:cs="Arial"/>
                <w:bCs/>
                <w:color w:val="000000"/>
              </w:rPr>
            </w:pPr>
            <w:r w:rsidRPr="0038546C">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014DB99" w14:textId="77777777" w:rsidR="00ED29D4" w:rsidRPr="0038546C" w:rsidRDefault="00ED29D4" w:rsidP="00B87A80">
            <w:pPr>
              <w:jc w:val="center"/>
              <w:rPr>
                <w:rFonts w:ascii="Arial" w:hAnsi="Arial" w:cs="Arial"/>
                <w:bCs/>
                <w:color w:val="000000"/>
              </w:rPr>
            </w:pPr>
            <w:r w:rsidRPr="0038546C">
              <w:rPr>
                <w:rFonts w:ascii="Arial" w:hAnsi="Arial" w:cs="Arial"/>
                <w:bCs/>
              </w:rPr>
              <w:t>NON</w:t>
            </w:r>
          </w:p>
        </w:tc>
      </w:tr>
      <w:tr w:rsidR="00ED29D4" w:rsidRPr="0038546C" w14:paraId="61F974C5" w14:textId="77777777" w:rsidTr="00DA1AFE">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FC9B505" w14:textId="77777777" w:rsidR="00ED29D4" w:rsidRPr="0038546C"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832685E" w14:textId="77777777" w:rsidR="00ED29D4" w:rsidRPr="0038546C" w:rsidRDefault="00ED29D4" w:rsidP="00B87A80">
            <w:pPr>
              <w:rPr>
                <w:rFonts w:ascii="Arial" w:hAnsi="Arial" w:cs="Arial"/>
                <w:bCs/>
                <w:color w:val="000000"/>
              </w:rPr>
            </w:pPr>
            <w:r w:rsidRPr="0038546C">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0DAB90A" w14:textId="77777777" w:rsidR="00ED29D4" w:rsidRPr="0038546C" w:rsidRDefault="00ED29D4" w:rsidP="00B87A80">
            <w:pPr>
              <w:jc w:val="center"/>
              <w:rPr>
                <w:rFonts w:ascii="Arial" w:hAnsi="Arial" w:cs="Arial"/>
                <w:bCs/>
                <w:color w:val="000000"/>
              </w:rPr>
            </w:pPr>
            <w:r w:rsidRPr="0038546C">
              <w:rPr>
                <w:rFonts w:ascii="Arial" w:hAnsi="Arial" w:cs="Arial"/>
                <w:bCs/>
              </w:rPr>
              <w:t>NON</w:t>
            </w:r>
          </w:p>
        </w:tc>
      </w:tr>
      <w:tr w:rsidR="00ED29D4" w:rsidRPr="0038546C" w14:paraId="6F990830" w14:textId="77777777" w:rsidTr="00DA1AFE">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A0195FD" w14:textId="77777777" w:rsidR="00ED29D4" w:rsidRPr="0038546C"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9E3E9D8" w14:textId="77777777" w:rsidR="00ED29D4" w:rsidRPr="0038546C" w:rsidRDefault="00ED29D4"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78EE2A0" w14:textId="77777777" w:rsidR="00ED29D4" w:rsidRPr="0038546C" w:rsidRDefault="00ED29D4" w:rsidP="00B87A80">
            <w:pPr>
              <w:jc w:val="center"/>
              <w:rPr>
                <w:rFonts w:ascii="Arial" w:hAnsi="Arial" w:cs="Arial"/>
                <w:bCs/>
                <w:color w:val="000000" w:themeColor="text1"/>
              </w:rPr>
            </w:pPr>
            <w:r w:rsidRPr="0038546C">
              <w:rPr>
                <w:rFonts w:ascii="Arial" w:hAnsi="Arial" w:cs="Arial"/>
                <w:bCs/>
              </w:rPr>
              <w:t>NON</w:t>
            </w:r>
          </w:p>
        </w:tc>
      </w:tr>
      <w:tr w:rsidR="00ED29D4" w:rsidRPr="0038546C" w14:paraId="363369A6" w14:textId="77777777" w:rsidTr="00DA1AFE">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5CDC0123" w14:textId="77777777" w:rsidR="00ED29D4" w:rsidRPr="0038546C" w:rsidRDefault="00ED29D4"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F248489" w14:textId="77777777" w:rsidR="00ED29D4" w:rsidRPr="0038546C" w:rsidRDefault="00ED29D4"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6FD8065" w14:textId="77777777" w:rsidR="00ED29D4" w:rsidRPr="0038546C" w:rsidRDefault="00ED29D4" w:rsidP="00B87A80">
            <w:pPr>
              <w:jc w:val="center"/>
              <w:rPr>
                <w:rFonts w:ascii="Arial" w:hAnsi="Arial" w:cs="Arial"/>
                <w:color w:val="000000"/>
              </w:rPr>
            </w:pPr>
            <w:r w:rsidRPr="0038546C">
              <w:rPr>
                <w:rFonts w:ascii="Arial" w:hAnsi="Arial" w:cs="Arial"/>
              </w:rPr>
              <w:t>NON</w:t>
            </w:r>
          </w:p>
        </w:tc>
      </w:tr>
      <w:tr w:rsidR="00ED29D4" w:rsidRPr="0038546C" w14:paraId="262690B1" w14:textId="77777777" w:rsidTr="00DA1AFE">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D68DFAA" w14:textId="77777777" w:rsidR="00ED29D4" w:rsidRPr="0038546C" w:rsidRDefault="00ED29D4"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B597F35" w14:textId="77777777" w:rsidR="00ED29D4" w:rsidRPr="0038546C" w:rsidRDefault="00ED29D4"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371F73B" w14:textId="77777777" w:rsidR="00ED29D4" w:rsidRPr="0038546C" w:rsidRDefault="00ED29D4" w:rsidP="00B87A80">
            <w:pPr>
              <w:jc w:val="center"/>
              <w:rPr>
                <w:rFonts w:ascii="Arial" w:hAnsi="Arial" w:cs="Arial"/>
                <w:color w:val="000000"/>
              </w:rPr>
            </w:pPr>
            <w:r w:rsidRPr="0038546C">
              <w:rPr>
                <w:rFonts w:ascii="Arial" w:hAnsi="Arial" w:cs="Arial"/>
              </w:rPr>
              <w:t>NON</w:t>
            </w:r>
          </w:p>
        </w:tc>
      </w:tr>
      <w:tr w:rsidR="00ED29D4" w:rsidRPr="0038546C" w14:paraId="0C5BBB2E" w14:textId="77777777" w:rsidTr="00DA1AFE">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0898C40" w14:textId="77777777" w:rsidR="00ED29D4" w:rsidRPr="0038546C" w:rsidRDefault="00ED29D4"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7D644B3" w14:textId="77777777" w:rsidR="00ED29D4" w:rsidRPr="0038546C" w:rsidRDefault="00ED29D4"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2164B83" w14:textId="77777777" w:rsidR="00ED29D4" w:rsidRPr="0038546C" w:rsidRDefault="00ED29D4" w:rsidP="00B87A80">
            <w:pPr>
              <w:jc w:val="center"/>
              <w:rPr>
                <w:rFonts w:ascii="Arial" w:hAnsi="Arial" w:cs="Arial"/>
                <w:color w:val="000000"/>
              </w:rPr>
            </w:pPr>
            <w:r w:rsidRPr="0038546C">
              <w:rPr>
                <w:rFonts w:ascii="Arial" w:hAnsi="Arial" w:cs="Arial"/>
              </w:rPr>
              <w:t>NON</w:t>
            </w:r>
          </w:p>
        </w:tc>
      </w:tr>
      <w:tr w:rsidR="00ED29D4" w:rsidRPr="0038546C" w14:paraId="36422E32"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6289E57" w14:textId="77777777" w:rsidR="00ED29D4" w:rsidRPr="0038546C" w:rsidRDefault="00ED29D4"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F4F4626" w14:textId="77777777" w:rsidR="00ED29D4" w:rsidRPr="0038546C" w:rsidRDefault="00ED29D4" w:rsidP="00B87A80">
            <w:pPr>
              <w:rPr>
                <w:rFonts w:ascii="Arial" w:hAnsi="Arial" w:cs="Arial"/>
                <w:color w:val="000000"/>
              </w:rPr>
            </w:pPr>
            <w:r w:rsidRPr="0038546C">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F42F1C7" w14:textId="77777777" w:rsidR="00ED29D4" w:rsidRPr="0038546C" w:rsidRDefault="00ED29D4" w:rsidP="00B87A80">
            <w:pPr>
              <w:jc w:val="center"/>
              <w:rPr>
                <w:rFonts w:ascii="Arial" w:hAnsi="Arial" w:cs="Arial"/>
                <w:color w:val="000000"/>
              </w:rPr>
            </w:pPr>
            <w:r w:rsidRPr="0038546C">
              <w:rPr>
                <w:rFonts w:ascii="Arial" w:hAnsi="Arial" w:cs="Arial"/>
              </w:rPr>
              <w:t>NON</w:t>
            </w:r>
          </w:p>
        </w:tc>
      </w:tr>
      <w:tr w:rsidR="00ED29D4" w:rsidRPr="0038546C" w14:paraId="2EE6CD95"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3F2F1E8" w14:textId="77777777" w:rsidR="00ED29D4" w:rsidRPr="0038546C" w:rsidRDefault="00ED29D4" w:rsidP="00B87A80">
            <w:pPr>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A371E88" w14:textId="77777777" w:rsidR="00ED29D4" w:rsidRPr="0038546C" w:rsidRDefault="00ED29D4" w:rsidP="00B87A80">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F9B2BA8" w14:textId="77777777" w:rsidR="00ED29D4" w:rsidRPr="0038546C" w:rsidRDefault="00ED29D4" w:rsidP="00B87A80">
            <w:pPr>
              <w:jc w:val="center"/>
              <w:rPr>
                <w:rFonts w:ascii="Arial" w:hAnsi="Arial" w:cs="Arial"/>
              </w:rPr>
            </w:pPr>
            <w:r w:rsidRPr="0038546C">
              <w:rPr>
                <w:rFonts w:ascii="Arial" w:hAnsi="Arial" w:cs="Arial"/>
              </w:rPr>
              <w:t>NON</w:t>
            </w:r>
          </w:p>
        </w:tc>
      </w:tr>
      <w:tr w:rsidR="00ED29D4" w:rsidRPr="0038546C" w14:paraId="0708A488"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769A937" w14:textId="77777777" w:rsidR="00ED29D4" w:rsidRPr="0038546C" w:rsidRDefault="00ED29D4"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B8D85E2" w14:textId="77777777" w:rsidR="00ED29D4" w:rsidRPr="0038546C" w:rsidRDefault="00ED29D4"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F562650" w14:textId="77777777" w:rsidR="00ED29D4" w:rsidRPr="0038546C" w:rsidRDefault="00ED29D4" w:rsidP="00B87A80">
            <w:pPr>
              <w:jc w:val="center"/>
              <w:rPr>
                <w:rFonts w:ascii="Arial" w:hAnsi="Arial" w:cs="Arial"/>
                <w:color w:val="000000"/>
              </w:rPr>
            </w:pPr>
            <w:r w:rsidRPr="0038546C">
              <w:rPr>
                <w:rFonts w:ascii="Arial" w:hAnsi="Arial" w:cs="Arial"/>
              </w:rPr>
              <w:t>NON</w:t>
            </w:r>
          </w:p>
        </w:tc>
      </w:tr>
      <w:tr w:rsidR="00ED29D4" w:rsidRPr="0038546C" w14:paraId="6FF7AB71"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19CA43C" w14:textId="77777777" w:rsidR="00ED29D4" w:rsidRPr="0038546C" w:rsidRDefault="00ED29D4" w:rsidP="00B87A80">
            <w:pPr>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1557FCB" w14:textId="77777777" w:rsidR="00ED29D4" w:rsidRPr="0038546C" w:rsidRDefault="00ED29D4"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8145B19" w14:textId="77777777" w:rsidR="00ED29D4" w:rsidRPr="0038546C" w:rsidRDefault="00ED29D4" w:rsidP="00B87A80">
            <w:pPr>
              <w:jc w:val="center"/>
              <w:rPr>
                <w:rFonts w:ascii="Arial" w:hAnsi="Arial" w:cs="Arial"/>
                <w:color w:val="000000"/>
              </w:rPr>
            </w:pPr>
            <w:r w:rsidRPr="0038546C">
              <w:rPr>
                <w:rFonts w:ascii="Arial" w:hAnsi="Arial" w:cs="Arial"/>
              </w:rPr>
              <w:t>NON</w:t>
            </w:r>
          </w:p>
        </w:tc>
      </w:tr>
      <w:tr w:rsidR="00ED29D4" w:rsidRPr="0038546C" w14:paraId="67624E9A"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B78F455" w14:textId="77777777" w:rsidR="00ED29D4" w:rsidRPr="0038546C" w:rsidRDefault="00ED29D4" w:rsidP="00B87A80">
            <w:pPr>
              <w:rPr>
                <w:rFonts w:ascii="Arial" w:hAnsi="Arial" w:cs="Arial"/>
                <w:b/>
                <w:bCs/>
                <w:color w:val="000000"/>
              </w:rPr>
            </w:pPr>
            <w:r w:rsidRPr="0038546C">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A42121C" w14:textId="77777777" w:rsidR="00ED29D4" w:rsidRPr="0038546C" w:rsidRDefault="00ED29D4"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3BD7C9D" w14:textId="77777777" w:rsidR="00ED29D4" w:rsidRPr="0038546C" w:rsidRDefault="00ED29D4" w:rsidP="00B87A80">
            <w:pPr>
              <w:jc w:val="center"/>
              <w:rPr>
                <w:rFonts w:ascii="Arial" w:hAnsi="Arial" w:cs="Arial"/>
                <w:color w:val="000000"/>
              </w:rPr>
            </w:pPr>
            <w:r w:rsidRPr="0038546C">
              <w:rPr>
                <w:rFonts w:ascii="Arial" w:hAnsi="Arial" w:cs="Arial"/>
              </w:rPr>
              <w:t>NON</w:t>
            </w:r>
          </w:p>
        </w:tc>
      </w:tr>
      <w:tr w:rsidR="00ED29D4" w:rsidRPr="0038546C" w14:paraId="37A97080" w14:textId="77777777" w:rsidTr="00DA1AFE">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416E534B" w14:textId="77777777" w:rsidR="00ED29D4" w:rsidRPr="0038546C" w:rsidRDefault="00ED29D4"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407E4CEC" w14:textId="77777777" w:rsidR="00ED29D4" w:rsidRPr="0038546C" w:rsidRDefault="00ED29D4"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4859CA0F" w14:textId="77777777" w:rsidR="00ED29D4" w:rsidRPr="0038546C" w:rsidRDefault="00ED29D4" w:rsidP="00B87A80">
            <w:pPr>
              <w:jc w:val="center"/>
              <w:rPr>
                <w:rFonts w:ascii="Arial" w:hAnsi="Arial" w:cs="Arial"/>
                <w:color w:val="000000"/>
              </w:rPr>
            </w:pPr>
            <w:r w:rsidRPr="0038546C">
              <w:rPr>
                <w:rFonts w:ascii="Arial" w:hAnsi="Arial" w:cs="Arial"/>
              </w:rPr>
              <w:t>NON</w:t>
            </w:r>
          </w:p>
        </w:tc>
      </w:tr>
      <w:tr w:rsidR="009275B7" w:rsidRPr="0038546C" w14:paraId="3536E9CE" w14:textId="77777777" w:rsidTr="00DA1AFE">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6439399E" w14:textId="3E147EDB"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2645E7C"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5F8966BA" w14:textId="51B669D0" w:rsidR="009275B7" w:rsidRPr="0038546C" w:rsidRDefault="00C4719E" w:rsidP="00043B20">
            <w:pPr>
              <w:jc w:val="center"/>
              <w:rPr>
                <w:rFonts w:ascii="Arial" w:hAnsi="Arial" w:cs="Arial"/>
                <w:b/>
                <w:bCs/>
                <w:color w:val="000000"/>
              </w:rPr>
            </w:pPr>
            <w:r>
              <w:rPr>
                <w:rFonts w:ascii="Arial" w:hAnsi="Arial" w:cs="Arial"/>
                <w:b/>
                <w:bCs/>
                <w:color w:val="000000"/>
              </w:rPr>
              <w:t>NON</w:t>
            </w:r>
          </w:p>
        </w:tc>
      </w:tr>
    </w:tbl>
    <w:p w14:paraId="05DAA5A0" w14:textId="77777777" w:rsidR="009C6A68" w:rsidRPr="0038546C" w:rsidRDefault="009C6A68" w:rsidP="00FA3784">
      <w:pPr>
        <w:rPr>
          <w:rFonts w:ascii="Arial" w:hAnsi="Arial" w:cs="Arial"/>
          <w:sz w:val="24"/>
        </w:rPr>
      </w:pPr>
    </w:p>
    <w:p w14:paraId="2D96CBE5" w14:textId="37B7162E" w:rsidR="00FA3784" w:rsidRPr="0038546C" w:rsidRDefault="00FA3784" w:rsidP="00FA3784">
      <w:pPr>
        <w:rPr>
          <w:rFonts w:ascii="Arial" w:hAnsi="Arial" w:cs="Arial"/>
          <w:sz w:val="24"/>
        </w:rPr>
      </w:pPr>
      <w:r w:rsidRPr="0038546C">
        <w:rPr>
          <w:rFonts w:ascii="Arial" w:hAnsi="Arial" w:cs="Arial"/>
          <w:sz w:val="24"/>
        </w:rPr>
        <w:br w:type="page"/>
      </w:r>
    </w:p>
    <w:p w14:paraId="5BBE9CFE" w14:textId="7B8EBF89" w:rsidR="002B719A" w:rsidRPr="0038546C" w:rsidRDefault="002B719A" w:rsidP="003629C0">
      <w:pPr>
        <w:pStyle w:val="Bandeaufiche"/>
      </w:pPr>
      <w:r w:rsidRPr="0038546C">
        <w:lastRenderedPageBreak/>
        <w:t>2</w:t>
      </w:r>
      <w:r w:rsidR="002A756B" w:rsidRPr="0038546C">
        <w:t>1</w:t>
      </w:r>
      <w:r w:rsidRPr="0038546C">
        <w:t>. Formation dans le cadre de la période de préparation au reclassement (PPR)</w:t>
      </w:r>
    </w:p>
    <w:p w14:paraId="0D18CE89" w14:textId="77777777" w:rsidR="00FA3784" w:rsidRPr="0038546C" w:rsidRDefault="00FA3784" w:rsidP="007F04D5">
      <w:pPr>
        <w:pStyle w:val="Paragraphedeliste"/>
        <w:numPr>
          <w:ilvl w:val="0"/>
          <w:numId w:val="53"/>
        </w:numPr>
        <w:spacing w:before="240" w:after="120"/>
        <w:rPr>
          <w:rFonts w:ascii="Arial" w:hAnsi="Arial" w:cs="Arial"/>
          <w:b/>
          <w:bCs/>
          <w:sz w:val="24"/>
          <w:szCs w:val="24"/>
        </w:rPr>
      </w:pPr>
      <w:r w:rsidRPr="0038546C">
        <w:rPr>
          <w:rFonts w:ascii="Arial" w:hAnsi="Arial" w:cs="Arial"/>
          <w:b/>
          <w:bCs/>
          <w:sz w:val="24"/>
          <w:szCs w:val="24"/>
        </w:rPr>
        <w:t>QUI PEUT EN BÉNÉFICIER ?</w:t>
      </w:r>
    </w:p>
    <w:p w14:paraId="0BB8160B" w14:textId="77777777" w:rsidR="00FA3784" w:rsidRPr="0038546C" w:rsidRDefault="00FA3784" w:rsidP="00FA3784">
      <w:pPr>
        <w:spacing w:after="120" w:line="0" w:lineRule="atLeast"/>
        <w:rPr>
          <w:rFonts w:ascii="Arial" w:hAnsi="Arial" w:cs="Arial"/>
          <w:sz w:val="26"/>
          <w:szCs w:val="26"/>
        </w:rPr>
      </w:pPr>
      <w:r w:rsidRPr="0038546C">
        <w:rPr>
          <w:rFonts w:ascii="Arial" w:hAnsi="Arial" w:cs="Arial"/>
          <w:sz w:val="26"/>
          <w:szCs w:val="26"/>
        </w:rPr>
        <w:t>L’employeur peut demander la prise en charge du coût de la formation pour :</w:t>
      </w:r>
    </w:p>
    <w:p w14:paraId="30326748" w14:textId="77777777" w:rsidR="00FA3784" w:rsidRPr="0038546C" w:rsidRDefault="00FA3784"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agents en période de préparation au reclassement (PPR)</w:t>
      </w:r>
    </w:p>
    <w:p w14:paraId="18B11358" w14:textId="77777777" w:rsidR="00FA3784" w:rsidRPr="0038546C" w:rsidRDefault="00FA3784" w:rsidP="007F04D5">
      <w:pPr>
        <w:pStyle w:val="Paragraphedeliste"/>
        <w:numPr>
          <w:ilvl w:val="0"/>
          <w:numId w:val="53"/>
        </w:numPr>
        <w:spacing w:before="240" w:after="120"/>
        <w:rPr>
          <w:rFonts w:ascii="Arial" w:hAnsi="Arial" w:cs="Arial"/>
          <w:b/>
          <w:bCs/>
          <w:sz w:val="24"/>
          <w:szCs w:val="24"/>
        </w:rPr>
      </w:pPr>
      <w:r w:rsidRPr="0038546C">
        <w:rPr>
          <w:rFonts w:ascii="Arial" w:hAnsi="Arial" w:cs="Arial"/>
          <w:b/>
          <w:bCs/>
          <w:sz w:val="24"/>
          <w:szCs w:val="24"/>
        </w:rPr>
        <w:t>LE CONTENU</w:t>
      </w:r>
    </w:p>
    <w:p w14:paraId="5C3FD6CE" w14:textId="77777777" w:rsidR="00FA3784" w:rsidRPr="0038546C" w:rsidRDefault="00FA3784" w:rsidP="00FA3784">
      <w:pPr>
        <w:spacing w:after="120"/>
        <w:rPr>
          <w:rFonts w:ascii="Arial" w:hAnsi="Arial" w:cs="Arial"/>
          <w:sz w:val="26"/>
          <w:szCs w:val="26"/>
          <w:lang w:val="fr-BE"/>
        </w:rPr>
      </w:pPr>
      <w:r w:rsidRPr="0038546C">
        <w:rPr>
          <w:rFonts w:ascii="Arial" w:hAnsi="Arial" w:cs="Arial"/>
          <w:sz w:val="26"/>
          <w:szCs w:val="26"/>
          <w:lang w:val="fr-BE"/>
        </w:rPr>
        <w:t>L’aide du FIPHFP permet de financer le coût de la formation dans le cas de la Période de Préparation au Reclassement (PPR).</w:t>
      </w:r>
    </w:p>
    <w:p w14:paraId="182093C0" w14:textId="77777777" w:rsidR="00FA3784" w:rsidRPr="0038546C" w:rsidRDefault="00FA3784" w:rsidP="00FA3784">
      <w:pPr>
        <w:rPr>
          <w:rFonts w:ascii="Arial" w:hAnsi="Arial" w:cs="Arial"/>
          <w:sz w:val="26"/>
          <w:szCs w:val="26"/>
        </w:rPr>
      </w:pPr>
      <w:r w:rsidRPr="0038546C">
        <w:rPr>
          <w:rFonts w:ascii="Arial" w:hAnsi="Arial" w:cs="Arial"/>
          <w:sz w:val="26"/>
          <w:szCs w:val="26"/>
        </w:rPr>
        <w:t>Les frais de déplacement et de séjour des agents en formation ou en stage dans le cadre de la PPR restent à la charge de l’employeur.</w:t>
      </w:r>
    </w:p>
    <w:p w14:paraId="34D0EA58" w14:textId="77777777" w:rsidR="00FA3784" w:rsidRPr="0038546C" w:rsidRDefault="00FA3784" w:rsidP="007F04D5">
      <w:pPr>
        <w:pStyle w:val="Paragraphedeliste"/>
        <w:numPr>
          <w:ilvl w:val="0"/>
          <w:numId w:val="53"/>
        </w:numPr>
        <w:spacing w:before="240" w:after="120"/>
        <w:rPr>
          <w:rFonts w:ascii="Arial" w:hAnsi="Arial" w:cs="Arial"/>
          <w:b/>
          <w:bCs/>
          <w:sz w:val="24"/>
          <w:szCs w:val="24"/>
        </w:rPr>
      </w:pPr>
      <w:r w:rsidRPr="0038546C">
        <w:rPr>
          <w:rFonts w:ascii="Arial" w:hAnsi="Arial" w:cs="Arial"/>
          <w:b/>
          <w:bCs/>
          <w:sz w:val="24"/>
          <w:szCs w:val="24"/>
        </w:rPr>
        <w:t>QUEL MONTANT ?</w:t>
      </w:r>
    </w:p>
    <w:p w14:paraId="17C743A8" w14:textId="0B5E55A2" w:rsidR="00FA3784" w:rsidRPr="0038546C" w:rsidRDefault="00FA3784" w:rsidP="00903CCE">
      <w:pPr>
        <w:rPr>
          <w:rFonts w:ascii="Arial" w:hAnsi="Arial" w:cs="Arial"/>
          <w:sz w:val="26"/>
          <w:szCs w:val="26"/>
        </w:rPr>
      </w:pPr>
      <w:r w:rsidRPr="0038546C">
        <w:rPr>
          <w:rFonts w:ascii="Arial" w:hAnsi="Arial" w:cs="Arial"/>
          <w:sz w:val="26"/>
          <w:szCs w:val="26"/>
          <w:lang w:val="fr-BE"/>
        </w:rPr>
        <w:t>Le FIPHFP prend en charge</w:t>
      </w:r>
      <w:r w:rsidR="00903CCE" w:rsidRPr="0038546C">
        <w:rPr>
          <w:rFonts w:ascii="Arial" w:hAnsi="Arial" w:cs="Arial"/>
          <w:sz w:val="26"/>
          <w:szCs w:val="26"/>
          <w:lang w:val="fr-BE"/>
        </w:rPr>
        <w:t xml:space="preserve"> </w:t>
      </w:r>
      <w:r w:rsidRPr="0038546C">
        <w:rPr>
          <w:rFonts w:ascii="Arial" w:hAnsi="Arial" w:cs="Arial"/>
          <w:sz w:val="26"/>
          <w:szCs w:val="26"/>
        </w:rPr>
        <w:t>les frais de formation dans la limite d’un plafond de 10</w:t>
      </w:r>
      <w:r w:rsidR="00903CCE" w:rsidRPr="0038546C">
        <w:rPr>
          <w:rFonts w:ascii="Arial" w:hAnsi="Arial" w:cs="Arial"/>
          <w:sz w:val="26"/>
          <w:szCs w:val="26"/>
        </w:rPr>
        <w:t> </w:t>
      </w:r>
      <w:r w:rsidRPr="0038546C">
        <w:rPr>
          <w:rFonts w:ascii="Arial" w:hAnsi="Arial" w:cs="Arial"/>
          <w:sz w:val="26"/>
          <w:szCs w:val="26"/>
        </w:rPr>
        <w:t>000</w:t>
      </w:r>
      <w:r w:rsidR="00903CCE" w:rsidRPr="0038546C">
        <w:rPr>
          <w:rFonts w:ascii="Arial" w:hAnsi="Arial" w:cs="Arial"/>
          <w:sz w:val="26"/>
          <w:szCs w:val="26"/>
        </w:rPr>
        <w:t> </w:t>
      </w:r>
      <w:r w:rsidRPr="0038546C">
        <w:rPr>
          <w:rFonts w:ascii="Arial" w:hAnsi="Arial" w:cs="Arial"/>
          <w:sz w:val="26"/>
          <w:szCs w:val="26"/>
        </w:rPr>
        <w:t xml:space="preserve">€ </w:t>
      </w:r>
      <w:r w:rsidR="00903CCE" w:rsidRPr="0038546C">
        <w:rPr>
          <w:rFonts w:ascii="Arial" w:hAnsi="Arial" w:cs="Arial"/>
          <w:sz w:val="26"/>
          <w:szCs w:val="26"/>
        </w:rPr>
        <w:t>pour la durée de la Période de Préparation au Reclassement.</w:t>
      </w:r>
    </w:p>
    <w:p w14:paraId="527B381B" w14:textId="77777777" w:rsidR="00FA3784" w:rsidRPr="0038546C" w:rsidRDefault="00FA3784" w:rsidP="007F04D5">
      <w:pPr>
        <w:pStyle w:val="Paragraphedeliste"/>
        <w:numPr>
          <w:ilvl w:val="0"/>
          <w:numId w:val="53"/>
        </w:numPr>
        <w:spacing w:before="240" w:after="120"/>
        <w:rPr>
          <w:rFonts w:ascii="Arial" w:hAnsi="Arial" w:cs="Arial"/>
          <w:b/>
          <w:bCs/>
          <w:sz w:val="24"/>
          <w:szCs w:val="24"/>
        </w:rPr>
      </w:pPr>
      <w:r w:rsidRPr="0038546C">
        <w:rPr>
          <w:rFonts w:ascii="Arial" w:hAnsi="Arial" w:cs="Arial"/>
          <w:b/>
          <w:bCs/>
          <w:sz w:val="24"/>
          <w:szCs w:val="24"/>
        </w:rPr>
        <w:t>RÈGLES DE CUMUL</w:t>
      </w:r>
    </w:p>
    <w:p w14:paraId="5C2446DD" w14:textId="4DF69B17" w:rsidR="00FA3784" w:rsidRPr="0038546C" w:rsidRDefault="00FA3784" w:rsidP="00FA3784">
      <w:pPr>
        <w:rPr>
          <w:rFonts w:ascii="Arial" w:hAnsi="Arial" w:cs="Arial"/>
          <w:sz w:val="26"/>
          <w:szCs w:val="26"/>
        </w:rPr>
      </w:pPr>
      <w:r w:rsidRPr="0038546C">
        <w:rPr>
          <w:rFonts w:ascii="Arial" w:hAnsi="Arial" w:cs="Arial"/>
          <w:sz w:val="26"/>
          <w:szCs w:val="26"/>
        </w:rPr>
        <w:t>L’aide est cumulable avec les autres aides du FIPHFP.</w:t>
      </w:r>
    </w:p>
    <w:p w14:paraId="76BF6B11" w14:textId="3CAFA8E5" w:rsidR="00FA3784" w:rsidRPr="0038546C" w:rsidRDefault="008E5489" w:rsidP="007F04D5">
      <w:pPr>
        <w:pStyle w:val="Paragraphedeliste"/>
        <w:numPr>
          <w:ilvl w:val="0"/>
          <w:numId w:val="53"/>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287B62C3" w14:textId="35ADC2DE" w:rsidR="00FA3784" w:rsidRPr="0038546C" w:rsidRDefault="00FA3784" w:rsidP="00FA3784">
      <w:pPr>
        <w:spacing w:after="120"/>
        <w:rPr>
          <w:rFonts w:ascii="Arial" w:hAnsi="Arial" w:cs="Arial"/>
          <w:sz w:val="26"/>
          <w:szCs w:val="26"/>
        </w:rPr>
      </w:pPr>
      <w:r w:rsidRPr="0038546C">
        <w:rPr>
          <w:rFonts w:ascii="Arial" w:hAnsi="Arial" w:cs="Arial"/>
          <w:sz w:val="26"/>
          <w:szCs w:val="26"/>
        </w:rPr>
        <w:t>La prise en charge est conditionnée à la convention relative à la période de préparation au reclassement (PPR).</w:t>
      </w:r>
    </w:p>
    <w:p w14:paraId="661994D0" w14:textId="7E6EEB6A" w:rsidR="00331EDD" w:rsidRPr="0038546C" w:rsidRDefault="00331EDD">
      <w:pPr>
        <w:jc w:val="left"/>
        <w:rPr>
          <w:rFonts w:ascii="Arial" w:hAnsi="Arial" w:cs="Arial"/>
          <w:sz w:val="26"/>
          <w:szCs w:val="26"/>
        </w:rPr>
      </w:pPr>
      <w:r w:rsidRPr="0038546C">
        <w:rPr>
          <w:rFonts w:ascii="Arial" w:hAnsi="Arial" w:cs="Arial"/>
          <w:sz w:val="26"/>
          <w:szCs w:val="26"/>
        </w:rPr>
        <w:br w:type="page"/>
      </w:r>
    </w:p>
    <w:p w14:paraId="4BF3FD01" w14:textId="08025E46" w:rsidR="002B719A" w:rsidRPr="0038546C" w:rsidRDefault="002B719A" w:rsidP="003629C0">
      <w:pPr>
        <w:pStyle w:val="Bandeaufiche"/>
        <w:rPr>
          <w:sz w:val="48"/>
          <w:szCs w:val="48"/>
        </w:rPr>
      </w:pPr>
      <w:r w:rsidRPr="0038546C">
        <w:lastRenderedPageBreak/>
        <w:t>2</w:t>
      </w:r>
      <w:r w:rsidR="002A756B" w:rsidRPr="0038546C">
        <w:t>1</w:t>
      </w:r>
      <w:r w:rsidRPr="0038546C">
        <w:t>. Formation dans le cadre de la période de préparation au reclassement (PPR)</w:t>
      </w:r>
    </w:p>
    <w:p w14:paraId="08EADEAC"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356D2CB3"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07A16DCC" w14:textId="69687606" w:rsidR="00FF36C9" w:rsidRPr="0038546C" w:rsidRDefault="00FF36C9" w:rsidP="004C2CF2">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465B8085" w14:textId="2AF470CE" w:rsidR="00FF4E4F" w:rsidRPr="0038546C" w:rsidRDefault="00C32237" w:rsidP="007F04D5">
      <w:pPr>
        <w:pStyle w:val="Paragraphedeliste"/>
        <w:numPr>
          <w:ilvl w:val="0"/>
          <w:numId w:val="14"/>
        </w:numPr>
        <w:jc w:val="both"/>
        <w:rPr>
          <w:rFonts w:ascii="Arial" w:hAnsi="Arial" w:cs="Arial"/>
          <w:color w:val="002060"/>
          <w:sz w:val="26"/>
          <w:szCs w:val="26"/>
        </w:rPr>
      </w:pPr>
      <w:r w:rsidRPr="0038546C">
        <w:rPr>
          <w:rFonts w:ascii="Arial" w:hAnsi="Arial" w:cs="Arial"/>
          <w:color w:val="002060"/>
          <w:sz w:val="26"/>
          <w:szCs w:val="26"/>
        </w:rPr>
        <w:t>Justificatif ouvrant droit à la qualité de bénéficiaire de l’obligation d’emploi</w:t>
      </w:r>
      <w:r w:rsidR="00DB3DAB" w:rsidRPr="0038546C">
        <w:rPr>
          <w:rFonts w:ascii="Arial" w:hAnsi="Arial" w:cs="Arial"/>
          <w:color w:val="002060"/>
          <w:sz w:val="26"/>
          <w:szCs w:val="26"/>
        </w:rPr>
        <w:t xml:space="preserve"> : </w:t>
      </w:r>
      <w:r w:rsidR="00B575FC" w:rsidRPr="0038546C">
        <w:rPr>
          <w:rFonts w:ascii="Arial" w:hAnsi="Arial" w:cs="Arial"/>
          <w:b/>
          <w:bCs/>
          <w:color w:val="002060"/>
          <w:sz w:val="26"/>
          <w:szCs w:val="26"/>
        </w:rPr>
        <w:t>Convention de préparation à la période de reclassement signée entre l’employeur et l’agent</w:t>
      </w:r>
    </w:p>
    <w:p w14:paraId="3D7A0172" w14:textId="563870DF" w:rsidR="00C32237" w:rsidRPr="0038546C" w:rsidRDefault="00C32237" w:rsidP="004C2CF2">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2/ Document permettant de justifier la présence à l’effectif de l’agent</w:t>
      </w:r>
    </w:p>
    <w:p w14:paraId="0C963B06" w14:textId="77777777" w:rsidR="00C32237" w:rsidRPr="0038546C" w:rsidRDefault="00C32237"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1DCDACAE" w14:textId="77777777" w:rsidR="003B6453" w:rsidRPr="0038546C" w:rsidRDefault="00B575FC" w:rsidP="00FF4E4F">
      <w:pPr>
        <w:spacing w:before="240" w:after="160"/>
        <w:rPr>
          <w:rFonts w:ascii="Arial" w:hAnsi="Arial" w:cs="Arial"/>
          <w:b/>
          <w:bCs/>
          <w:color w:val="002060"/>
          <w:sz w:val="26"/>
          <w:szCs w:val="26"/>
        </w:rPr>
      </w:pPr>
      <w:r w:rsidRPr="0038546C">
        <w:rPr>
          <w:rFonts w:ascii="Arial" w:hAnsi="Arial" w:cs="Arial"/>
          <w:b/>
          <w:bCs/>
          <w:color w:val="002060"/>
          <w:sz w:val="26"/>
          <w:szCs w:val="26"/>
        </w:rPr>
        <w:t>3</w:t>
      </w:r>
      <w:r w:rsidR="00F6143D" w:rsidRPr="0038546C">
        <w:rPr>
          <w:rFonts w:ascii="Arial" w:hAnsi="Arial" w:cs="Arial"/>
          <w:b/>
          <w:bCs/>
          <w:color w:val="002060"/>
          <w:sz w:val="26"/>
          <w:szCs w:val="26"/>
        </w:rPr>
        <w:t xml:space="preserve">/ </w:t>
      </w:r>
      <w:r w:rsidR="0083173D" w:rsidRPr="0038546C">
        <w:rPr>
          <w:rFonts w:ascii="Arial" w:hAnsi="Arial" w:cs="Arial"/>
          <w:b/>
          <w:bCs/>
          <w:color w:val="002060"/>
          <w:sz w:val="26"/>
          <w:szCs w:val="26"/>
        </w:rPr>
        <w:t>La convention de formation</w:t>
      </w:r>
    </w:p>
    <w:p w14:paraId="14BC1E1D" w14:textId="6FD9CB60" w:rsidR="0083173D" w:rsidRPr="0038546C" w:rsidRDefault="003B6453" w:rsidP="00FF4E4F">
      <w:pPr>
        <w:spacing w:before="240" w:after="160"/>
        <w:rPr>
          <w:rFonts w:ascii="Arial" w:hAnsi="Arial" w:cs="Arial"/>
          <w:b/>
          <w:bCs/>
          <w:color w:val="002060"/>
          <w:sz w:val="26"/>
          <w:szCs w:val="26"/>
        </w:rPr>
      </w:pPr>
      <w:r w:rsidRPr="0038546C">
        <w:rPr>
          <w:rFonts w:ascii="Arial" w:hAnsi="Arial" w:cs="Arial"/>
          <w:b/>
          <w:bCs/>
          <w:color w:val="002060"/>
          <w:sz w:val="26"/>
          <w:szCs w:val="26"/>
        </w:rPr>
        <w:t>4/ A</w:t>
      </w:r>
      <w:r w:rsidR="00922A9E" w:rsidRPr="0038546C">
        <w:rPr>
          <w:rFonts w:ascii="Arial" w:hAnsi="Arial" w:cs="Arial"/>
          <w:b/>
          <w:bCs/>
          <w:color w:val="002060"/>
          <w:sz w:val="26"/>
          <w:szCs w:val="26"/>
        </w:rPr>
        <w:t>ttestation de présence</w:t>
      </w:r>
    </w:p>
    <w:p w14:paraId="548F21DE" w14:textId="06635996" w:rsidR="00FF4E4F" w:rsidRPr="0038546C" w:rsidRDefault="003B6453" w:rsidP="00FF4E4F">
      <w:pPr>
        <w:spacing w:before="240" w:after="160"/>
        <w:rPr>
          <w:rFonts w:ascii="Arial" w:hAnsi="Arial" w:cs="Arial"/>
          <w:b/>
          <w:bCs/>
          <w:color w:val="002060"/>
          <w:sz w:val="26"/>
          <w:szCs w:val="26"/>
        </w:rPr>
      </w:pPr>
      <w:r w:rsidRPr="0038546C">
        <w:rPr>
          <w:rFonts w:ascii="Arial" w:hAnsi="Arial" w:cs="Arial"/>
          <w:b/>
          <w:bCs/>
          <w:color w:val="002060"/>
          <w:sz w:val="26"/>
          <w:szCs w:val="26"/>
        </w:rPr>
        <w:t>5</w:t>
      </w:r>
      <w:r w:rsidR="0083173D" w:rsidRPr="0038546C">
        <w:rPr>
          <w:rFonts w:ascii="Arial" w:hAnsi="Arial" w:cs="Arial"/>
          <w:b/>
          <w:bCs/>
          <w:color w:val="002060"/>
          <w:sz w:val="26"/>
          <w:szCs w:val="26"/>
        </w:rPr>
        <w:t xml:space="preserve">/ </w:t>
      </w:r>
      <w:r w:rsidR="00FF4E4F" w:rsidRPr="0038546C">
        <w:rPr>
          <w:rFonts w:ascii="Arial" w:hAnsi="Arial" w:cs="Arial"/>
          <w:b/>
          <w:bCs/>
          <w:color w:val="002060"/>
          <w:sz w:val="26"/>
          <w:szCs w:val="26"/>
        </w:rPr>
        <w:t>Le devis retenu (pour une demande d’accord préalable)</w:t>
      </w:r>
    </w:p>
    <w:p w14:paraId="1213119A" w14:textId="02AE7722" w:rsidR="00FF4E4F" w:rsidRPr="0038546C" w:rsidRDefault="003B6453" w:rsidP="00FF4E4F">
      <w:pPr>
        <w:spacing w:before="240" w:after="160"/>
        <w:rPr>
          <w:rFonts w:ascii="Arial" w:hAnsi="Arial" w:cs="Arial"/>
          <w:b/>
          <w:bCs/>
          <w:color w:val="002060"/>
          <w:sz w:val="26"/>
          <w:szCs w:val="26"/>
        </w:rPr>
      </w:pPr>
      <w:r w:rsidRPr="0038546C">
        <w:rPr>
          <w:rFonts w:ascii="Arial" w:hAnsi="Arial" w:cs="Arial"/>
          <w:b/>
          <w:bCs/>
          <w:color w:val="002060"/>
          <w:sz w:val="26"/>
          <w:szCs w:val="26"/>
        </w:rPr>
        <w:t>6</w:t>
      </w:r>
      <w:r w:rsidR="00FF4E4F" w:rsidRPr="0038546C">
        <w:rPr>
          <w:rFonts w:ascii="Arial" w:hAnsi="Arial" w:cs="Arial"/>
          <w:b/>
          <w:bCs/>
          <w:color w:val="002060"/>
          <w:sz w:val="26"/>
          <w:szCs w:val="26"/>
        </w:rPr>
        <w:t xml:space="preserve">/ </w:t>
      </w:r>
      <w:r w:rsidR="000729E0" w:rsidRPr="0038546C">
        <w:rPr>
          <w:rFonts w:ascii="Arial" w:hAnsi="Arial" w:cs="Arial"/>
          <w:b/>
          <w:bCs/>
          <w:color w:val="002060"/>
          <w:sz w:val="26"/>
          <w:szCs w:val="26"/>
        </w:rPr>
        <w:t xml:space="preserve">La facture </w:t>
      </w:r>
      <w:r w:rsidR="000B6954" w:rsidRPr="0038546C">
        <w:rPr>
          <w:rFonts w:ascii="Arial" w:hAnsi="Arial" w:cs="Arial"/>
          <w:b/>
          <w:bCs/>
          <w:color w:val="002060"/>
          <w:sz w:val="26"/>
          <w:szCs w:val="26"/>
        </w:rPr>
        <w:t>acquittée/mandatée</w:t>
      </w:r>
      <w:r w:rsidR="004C2CF2" w:rsidRPr="0038546C">
        <w:rPr>
          <w:rFonts w:ascii="Arial" w:hAnsi="Arial" w:cs="Arial"/>
          <w:b/>
          <w:bCs/>
          <w:color w:val="002060"/>
          <w:sz w:val="26"/>
          <w:szCs w:val="26"/>
        </w:rPr>
        <w:t xml:space="preserve"> </w:t>
      </w:r>
      <w:r w:rsidR="00FF4E4F" w:rsidRPr="0038546C">
        <w:rPr>
          <w:rFonts w:ascii="Arial" w:hAnsi="Arial" w:cs="Arial"/>
          <w:b/>
          <w:bCs/>
          <w:color w:val="002060"/>
          <w:sz w:val="26"/>
          <w:szCs w:val="26"/>
        </w:rPr>
        <w:t>(pour la demande de remboursement).</w:t>
      </w:r>
    </w:p>
    <w:p w14:paraId="05893B3B" w14:textId="446B3DE9" w:rsidR="00FA3784" w:rsidRPr="0038546C" w:rsidRDefault="003B6453" w:rsidP="00903CCE">
      <w:pPr>
        <w:spacing w:before="240" w:after="240"/>
        <w:rPr>
          <w:rFonts w:ascii="Arial" w:hAnsi="Arial" w:cs="Arial"/>
          <w:b/>
          <w:bCs/>
          <w:color w:val="002060"/>
          <w:sz w:val="26"/>
          <w:szCs w:val="26"/>
        </w:rPr>
      </w:pPr>
      <w:r w:rsidRPr="0038546C">
        <w:rPr>
          <w:rFonts w:ascii="Arial" w:hAnsi="Arial" w:cs="Arial"/>
          <w:b/>
          <w:bCs/>
          <w:color w:val="002060"/>
          <w:sz w:val="26"/>
          <w:szCs w:val="26"/>
        </w:rPr>
        <w:t>7</w:t>
      </w:r>
      <w:r w:rsidR="00903CCE" w:rsidRPr="0038546C">
        <w:rPr>
          <w:rFonts w:ascii="Arial" w:hAnsi="Arial" w:cs="Arial"/>
          <w:b/>
          <w:bCs/>
          <w:color w:val="002060"/>
          <w:sz w:val="26"/>
          <w:szCs w:val="26"/>
        </w:rPr>
        <w:t xml:space="preserve">/ </w:t>
      </w:r>
      <w:r w:rsidR="00FA3784" w:rsidRPr="0038546C">
        <w:rPr>
          <w:rFonts w:ascii="Arial" w:hAnsi="Arial" w:cs="Arial"/>
          <w:b/>
          <w:bCs/>
          <w:color w:val="002060"/>
          <w:sz w:val="26"/>
          <w:szCs w:val="26"/>
        </w:rPr>
        <w:t>RIB de l’employeur</w:t>
      </w:r>
    </w:p>
    <w:p w14:paraId="18A7F01E" w14:textId="7F6825D5" w:rsidR="00F93BC0" w:rsidRPr="0038546C" w:rsidRDefault="00F93BC0">
      <w:pPr>
        <w:jc w:val="left"/>
        <w:rPr>
          <w:rStyle w:val="lev"/>
          <w:rFonts w:ascii="Arial" w:hAnsi="Arial" w:cs="Arial"/>
          <w:b w:val="0"/>
          <w:bCs w:val="0"/>
          <w:sz w:val="26"/>
          <w:szCs w:val="26"/>
        </w:rPr>
      </w:pPr>
      <w:r w:rsidRPr="0038546C">
        <w:rPr>
          <w:rStyle w:val="lev"/>
          <w:rFonts w:ascii="Arial" w:hAnsi="Arial" w:cs="Arial"/>
          <w:b w:val="0"/>
          <w:bCs w:val="0"/>
          <w:sz w:val="26"/>
          <w:szCs w:val="26"/>
        </w:rPr>
        <w:br w:type="page"/>
      </w:r>
    </w:p>
    <w:p w14:paraId="74034DD9" w14:textId="55CA60C6" w:rsidR="0077468D" w:rsidRPr="0038546C" w:rsidRDefault="008933C9" w:rsidP="007A2800">
      <w:pPr>
        <w:pStyle w:val="Titre4"/>
      </w:pPr>
      <w:bookmarkStart w:id="87" w:name="_Toc184395789"/>
      <w:bookmarkStart w:id="88" w:name="_Toc425244863"/>
      <w:bookmarkStart w:id="89" w:name="_Toc425244857"/>
      <w:r w:rsidRPr="0038546C">
        <w:lastRenderedPageBreak/>
        <w:t>Formation dans le cadre d’un reclassement statutaire ou d’un changement d’affectation pour inaptitude</w:t>
      </w:r>
      <w:bookmarkEnd w:id="87"/>
    </w:p>
    <w:p w14:paraId="630041E9" w14:textId="1E8EBB29" w:rsidR="00DC6E8F" w:rsidRPr="0038546C" w:rsidRDefault="00E137CB" w:rsidP="00DC6E8F">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444CA225" w14:textId="77777777" w:rsidR="008933C9" w:rsidRPr="0038546C" w:rsidRDefault="008933C9" w:rsidP="00F85B17">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Cette aide vise à financer la formation permettant le maintien dans l’emploi d’un agent reconnu inapte reclassé statutairement (changement de corps et de grade) ou affecté à un autre emploi de son grade (changement d’affectation pour raison de santé).</w:t>
      </w:r>
    </w:p>
    <w:p w14:paraId="2352E1A0" w14:textId="1CDE93DD" w:rsidR="00B575FC" w:rsidRPr="0038546C" w:rsidRDefault="008933C9" w:rsidP="00F85B17">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Le financement porte sur le coût de la formation</w:t>
      </w:r>
      <w:r w:rsidR="00B575FC" w:rsidRPr="0038546C">
        <w:rPr>
          <w:rFonts w:ascii="Arial" w:hAnsi="Arial" w:cs="Arial"/>
          <w:sz w:val="28"/>
          <w:szCs w:val="28"/>
        </w:rPr>
        <w:t xml:space="preserve">.  </w:t>
      </w:r>
    </w:p>
    <w:p w14:paraId="447F5CDA" w14:textId="77777777" w:rsidR="004935A1" w:rsidRPr="0038546C" w:rsidRDefault="003733AF" w:rsidP="00A12B1F">
      <w:pPr>
        <w:shd w:val="clear" w:color="auto" w:fill="F2F2F2" w:themeFill="background1" w:themeFillShade="F2"/>
        <w:spacing w:after="240"/>
        <w:rPr>
          <w:rFonts w:ascii="Arial" w:hAnsi="Arial" w:cs="Arial"/>
          <w:b/>
          <w:bCs/>
          <w:sz w:val="28"/>
          <w:szCs w:val="28"/>
        </w:rPr>
      </w:pPr>
      <w:r w:rsidRPr="0038546C">
        <w:rPr>
          <w:rFonts w:ascii="Arial" w:hAnsi="Arial" w:cs="Arial"/>
          <w:b/>
          <w:bCs/>
          <w:sz w:val="28"/>
          <w:szCs w:val="28"/>
        </w:rPr>
        <w:t>Le montant maximum de la formation est de 10 000 euros pour une durée d’un an.</w:t>
      </w:r>
    </w:p>
    <w:p w14:paraId="4BC73534" w14:textId="131518BB" w:rsidR="00F578FB" w:rsidRPr="0038546C" w:rsidRDefault="004935A1" w:rsidP="00A12B1F">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L’aide à la formation dans le cadre d’un reclassement statutaire ou d’un changement d’affectation pour inaptitude est une aide avec paiements échelonnés.</w:t>
      </w:r>
      <w:r w:rsidR="00F578FB" w:rsidRPr="0038546C">
        <w:rPr>
          <w:rFonts w:ascii="Arial" w:hAnsi="Arial" w:cs="Arial"/>
          <w:sz w:val="28"/>
          <w:szCs w:val="28"/>
        </w:rPr>
        <w:br w:type="page"/>
      </w:r>
    </w:p>
    <w:p w14:paraId="555C3B2A" w14:textId="114559B4" w:rsidR="00F578FB" w:rsidRPr="0038546C" w:rsidRDefault="00F578FB" w:rsidP="003629C0">
      <w:pPr>
        <w:pStyle w:val="Bandeaufiche"/>
      </w:pPr>
      <w:r w:rsidRPr="0038546C">
        <w:lastRenderedPageBreak/>
        <w:t>2</w:t>
      </w:r>
      <w:r w:rsidR="002A756B" w:rsidRPr="0038546C">
        <w:t>2</w:t>
      </w:r>
      <w:r w:rsidRPr="0038546C">
        <w:t xml:space="preserve">. Formation dans le cadre d’un reclassement statutaire ou d’un changement d’affectation pour inaptitude </w:t>
      </w:r>
    </w:p>
    <w:tbl>
      <w:tblPr>
        <w:tblW w:w="9309" w:type="dxa"/>
        <w:jc w:val="center"/>
        <w:tblCellMar>
          <w:left w:w="70" w:type="dxa"/>
          <w:right w:w="70" w:type="dxa"/>
        </w:tblCellMar>
        <w:tblLook w:val="04A0" w:firstRow="1" w:lastRow="0" w:firstColumn="1" w:lastColumn="0" w:noHBand="0" w:noVBand="1"/>
      </w:tblPr>
      <w:tblGrid>
        <w:gridCol w:w="2652"/>
        <w:gridCol w:w="4420"/>
        <w:gridCol w:w="2237"/>
      </w:tblGrid>
      <w:tr w:rsidR="00F578FB" w:rsidRPr="0038546C" w14:paraId="21AA73D8" w14:textId="77777777" w:rsidTr="00E5054E">
        <w:trPr>
          <w:trHeight w:val="537"/>
          <w:jc w:val="center"/>
        </w:trPr>
        <w:tc>
          <w:tcPr>
            <w:tcW w:w="2652"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2918F67" w14:textId="77777777" w:rsidR="00F578FB" w:rsidRPr="0038546C" w:rsidRDefault="00F578FB"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45372B06" w14:textId="77777777" w:rsidR="00F578FB" w:rsidRPr="0038546C" w:rsidRDefault="00F578FB"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707A5F64" w14:textId="77777777" w:rsidR="00F578FB" w:rsidRPr="0038546C" w:rsidRDefault="00F578FB" w:rsidP="00B87A80">
            <w:pPr>
              <w:jc w:val="center"/>
              <w:rPr>
                <w:rFonts w:ascii="Arial" w:hAnsi="Arial" w:cs="Arial"/>
                <w:b/>
                <w:bCs/>
                <w:color w:val="000000"/>
              </w:rPr>
            </w:pPr>
            <w:r w:rsidRPr="0038546C">
              <w:rPr>
                <w:rFonts w:ascii="Arial" w:hAnsi="Arial" w:cs="Arial"/>
                <w:b/>
                <w:bCs/>
                <w:color w:val="000000"/>
              </w:rPr>
              <w:t>Aide Mobilisable</w:t>
            </w:r>
          </w:p>
        </w:tc>
      </w:tr>
      <w:tr w:rsidR="00F578FB" w:rsidRPr="0038546C" w14:paraId="241F375F" w14:textId="77777777" w:rsidTr="00E5054E">
        <w:trPr>
          <w:trHeight w:val="537"/>
          <w:jc w:val="center"/>
        </w:trPr>
        <w:tc>
          <w:tcPr>
            <w:tcW w:w="2652"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232AEA54" w14:textId="77777777" w:rsidR="00F578FB" w:rsidRPr="0038546C" w:rsidRDefault="00F578FB"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06C6F95" w14:textId="77777777" w:rsidR="00F578FB" w:rsidRPr="0038546C" w:rsidRDefault="00F578FB"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B018385" w14:textId="77777777" w:rsidR="00F578FB" w:rsidRPr="0038546C" w:rsidRDefault="00F578FB" w:rsidP="00B87A80">
            <w:pPr>
              <w:jc w:val="center"/>
              <w:rPr>
                <w:rFonts w:ascii="Arial" w:hAnsi="Arial" w:cs="Arial"/>
                <w:b/>
                <w:color w:val="000000"/>
              </w:rPr>
            </w:pPr>
            <w:r w:rsidRPr="0038546C">
              <w:rPr>
                <w:rFonts w:ascii="Arial" w:hAnsi="Arial" w:cs="Arial"/>
                <w:b/>
              </w:rPr>
              <w:t>OUI</w:t>
            </w:r>
          </w:p>
        </w:tc>
      </w:tr>
      <w:tr w:rsidR="00F578FB" w:rsidRPr="0038546C" w14:paraId="369B5D6B"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5C9BF7E0" w14:textId="77777777" w:rsidR="00F578FB" w:rsidRPr="0038546C"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6812756" w14:textId="77777777" w:rsidR="00F578FB" w:rsidRPr="0038546C" w:rsidRDefault="00F578FB"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3CEFBB7" w14:textId="77777777" w:rsidR="00F578FB" w:rsidRPr="0038546C" w:rsidRDefault="00F578FB" w:rsidP="00B87A80">
            <w:pPr>
              <w:jc w:val="center"/>
              <w:rPr>
                <w:rFonts w:ascii="Arial" w:hAnsi="Arial" w:cs="Arial"/>
                <w:b/>
                <w:color w:val="000000"/>
              </w:rPr>
            </w:pPr>
            <w:r w:rsidRPr="0038546C">
              <w:rPr>
                <w:rFonts w:ascii="Arial" w:hAnsi="Arial" w:cs="Arial"/>
                <w:b/>
              </w:rPr>
              <w:t>OUI</w:t>
            </w:r>
          </w:p>
        </w:tc>
      </w:tr>
      <w:tr w:rsidR="00F578FB" w:rsidRPr="0038546C" w14:paraId="0246C170"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015BA5B8" w14:textId="77777777" w:rsidR="00F578FB" w:rsidRPr="0038546C"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3F14123" w14:textId="77777777" w:rsidR="00F578FB" w:rsidRPr="0038546C" w:rsidRDefault="00F578FB"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95CA585" w14:textId="77777777" w:rsidR="00F578FB" w:rsidRPr="0038546C" w:rsidRDefault="00F578FB" w:rsidP="00B87A80">
            <w:pPr>
              <w:jc w:val="center"/>
              <w:rPr>
                <w:rFonts w:ascii="Arial" w:hAnsi="Arial" w:cs="Arial"/>
                <w:color w:val="000000"/>
              </w:rPr>
            </w:pPr>
            <w:r w:rsidRPr="0038546C">
              <w:rPr>
                <w:rFonts w:ascii="Arial" w:hAnsi="Arial" w:cs="Arial"/>
                <w:color w:val="000000" w:themeColor="text1"/>
              </w:rPr>
              <w:t>NON</w:t>
            </w:r>
          </w:p>
        </w:tc>
      </w:tr>
      <w:tr w:rsidR="00F578FB" w:rsidRPr="0038546C" w14:paraId="07C9D6D4"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6F77A6DF" w14:textId="77777777" w:rsidR="00F578FB" w:rsidRPr="0038546C"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C49BA44" w14:textId="77777777" w:rsidR="00F578FB" w:rsidRPr="0038546C" w:rsidRDefault="00F578FB" w:rsidP="00B87A80">
            <w:pPr>
              <w:rPr>
                <w:rFonts w:ascii="Arial" w:hAnsi="Arial" w:cs="Arial"/>
                <w:b/>
                <w:color w:val="000000"/>
              </w:rPr>
            </w:pPr>
            <w:r w:rsidRPr="0038546C">
              <w:rPr>
                <w:rFonts w:ascii="Arial" w:hAnsi="Arial" w:cs="Arial"/>
                <w:b/>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FFFFFF" w:themeFill="background1"/>
            <w:vAlign w:val="center"/>
          </w:tcPr>
          <w:p w14:paraId="137B99D9" w14:textId="77777777" w:rsidR="00F578FB" w:rsidRPr="0038546C" w:rsidRDefault="00F578FB" w:rsidP="00B87A80">
            <w:pPr>
              <w:jc w:val="center"/>
              <w:rPr>
                <w:rFonts w:ascii="Arial" w:hAnsi="Arial" w:cs="Arial"/>
                <w:b/>
                <w:color w:val="000000"/>
              </w:rPr>
            </w:pPr>
            <w:r w:rsidRPr="0038546C">
              <w:rPr>
                <w:rFonts w:ascii="Arial" w:hAnsi="Arial" w:cs="Arial"/>
                <w:b/>
                <w:color w:val="000000"/>
              </w:rPr>
              <w:t>OUI</w:t>
            </w:r>
          </w:p>
        </w:tc>
      </w:tr>
      <w:tr w:rsidR="00F578FB" w:rsidRPr="0038546C" w14:paraId="30DA8D0F" w14:textId="77777777" w:rsidTr="00E5054E">
        <w:trPr>
          <w:trHeight w:val="537"/>
          <w:jc w:val="center"/>
        </w:trPr>
        <w:tc>
          <w:tcPr>
            <w:tcW w:w="2652"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654330F2" w14:textId="77777777" w:rsidR="00F578FB" w:rsidRPr="0038546C" w:rsidRDefault="00F578FB"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DB99B04" w14:textId="77777777" w:rsidR="00F578FB" w:rsidRPr="0038546C" w:rsidRDefault="00F578FB"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47CBFE5" w14:textId="77777777" w:rsidR="00F578FB" w:rsidRPr="0038546C" w:rsidRDefault="00F578FB" w:rsidP="00B87A80">
            <w:pPr>
              <w:jc w:val="center"/>
              <w:rPr>
                <w:rFonts w:ascii="Arial" w:hAnsi="Arial" w:cs="Arial"/>
                <w:b/>
                <w:color w:val="000000"/>
              </w:rPr>
            </w:pPr>
            <w:r w:rsidRPr="0038546C">
              <w:rPr>
                <w:rFonts w:ascii="Arial" w:hAnsi="Arial" w:cs="Arial"/>
                <w:b/>
              </w:rPr>
              <w:t>OUI</w:t>
            </w:r>
          </w:p>
        </w:tc>
      </w:tr>
      <w:tr w:rsidR="00F578FB" w:rsidRPr="0038546C" w14:paraId="20BC8B6F" w14:textId="77777777" w:rsidTr="00E5054E">
        <w:trPr>
          <w:trHeight w:val="537"/>
          <w:jc w:val="center"/>
        </w:trPr>
        <w:tc>
          <w:tcPr>
            <w:tcW w:w="2652"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B623C42" w14:textId="77777777" w:rsidR="00F578FB" w:rsidRPr="0038546C"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AE9894" w14:textId="77777777" w:rsidR="00F578FB" w:rsidRPr="0038546C" w:rsidRDefault="00F578FB"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F202F1F" w14:textId="77777777" w:rsidR="00F578FB" w:rsidRPr="0038546C" w:rsidRDefault="00F578FB" w:rsidP="00B87A80">
            <w:pPr>
              <w:jc w:val="center"/>
              <w:rPr>
                <w:rFonts w:ascii="Arial" w:hAnsi="Arial" w:cs="Arial"/>
                <w:b/>
                <w:color w:val="000000"/>
              </w:rPr>
            </w:pPr>
            <w:r w:rsidRPr="0038546C">
              <w:rPr>
                <w:rFonts w:ascii="Arial" w:hAnsi="Arial" w:cs="Arial"/>
                <w:b/>
              </w:rPr>
              <w:t>OUI</w:t>
            </w:r>
          </w:p>
        </w:tc>
      </w:tr>
      <w:tr w:rsidR="00F578FB" w:rsidRPr="0038546C" w14:paraId="2B652C29" w14:textId="77777777" w:rsidTr="00E5054E">
        <w:trPr>
          <w:trHeight w:val="537"/>
          <w:jc w:val="center"/>
        </w:trPr>
        <w:tc>
          <w:tcPr>
            <w:tcW w:w="2652"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C3DECA0" w14:textId="77777777" w:rsidR="00F578FB" w:rsidRPr="0038546C"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EABA504" w14:textId="77777777" w:rsidR="00F578FB" w:rsidRPr="0038546C" w:rsidRDefault="00F578FB"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9E68410" w14:textId="77777777" w:rsidR="00F578FB" w:rsidRPr="0038546C" w:rsidRDefault="00F578FB" w:rsidP="00B87A80">
            <w:pPr>
              <w:jc w:val="center"/>
              <w:rPr>
                <w:rFonts w:ascii="Arial" w:hAnsi="Arial" w:cs="Arial"/>
                <w:color w:val="000000" w:themeColor="text1"/>
              </w:rPr>
            </w:pPr>
            <w:r w:rsidRPr="0038546C">
              <w:rPr>
                <w:rFonts w:ascii="Arial" w:hAnsi="Arial" w:cs="Arial"/>
                <w:color w:val="000000" w:themeColor="text1"/>
              </w:rPr>
              <w:t>NON</w:t>
            </w:r>
          </w:p>
        </w:tc>
      </w:tr>
      <w:tr w:rsidR="00F578FB" w:rsidRPr="0038546C" w14:paraId="1F478A24" w14:textId="77777777" w:rsidTr="00E5054E">
        <w:trPr>
          <w:trHeight w:val="537"/>
          <w:jc w:val="center"/>
        </w:trPr>
        <w:tc>
          <w:tcPr>
            <w:tcW w:w="2652"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635BEC45" w14:textId="77777777" w:rsidR="00F578FB" w:rsidRPr="0038546C" w:rsidRDefault="00F578FB"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88408ED" w14:textId="77777777" w:rsidR="00F578FB" w:rsidRPr="0038546C" w:rsidRDefault="00F578FB"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C576195" w14:textId="77777777" w:rsidR="00F578FB" w:rsidRPr="0038546C" w:rsidRDefault="00F578FB" w:rsidP="00B87A80">
            <w:pPr>
              <w:jc w:val="center"/>
              <w:rPr>
                <w:rFonts w:ascii="Arial" w:hAnsi="Arial" w:cs="Arial"/>
                <w:b/>
                <w:color w:val="000000"/>
              </w:rPr>
            </w:pPr>
            <w:r w:rsidRPr="0038546C">
              <w:rPr>
                <w:rFonts w:ascii="Arial" w:hAnsi="Arial" w:cs="Arial"/>
                <w:b/>
              </w:rPr>
              <w:t>OUI</w:t>
            </w:r>
          </w:p>
        </w:tc>
      </w:tr>
      <w:tr w:rsidR="00F578FB" w:rsidRPr="0038546C" w14:paraId="460A64AB" w14:textId="77777777" w:rsidTr="00E5054E">
        <w:trPr>
          <w:trHeight w:val="537"/>
          <w:jc w:val="center"/>
        </w:trPr>
        <w:tc>
          <w:tcPr>
            <w:tcW w:w="2652"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68B47F8" w14:textId="77777777" w:rsidR="00F578FB" w:rsidRPr="0038546C"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854B41B" w14:textId="77777777" w:rsidR="00F578FB" w:rsidRPr="0038546C" w:rsidRDefault="00F578FB"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48E66CB" w14:textId="77777777" w:rsidR="00F578FB" w:rsidRPr="0038546C" w:rsidRDefault="00F578FB" w:rsidP="00B87A80">
            <w:pPr>
              <w:jc w:val="center"/>
              <w:rPr>
                <w:rFonts w:ascii="Arial" w:hAnsi="Arial" w:cs="Arial"/>
                <w:b/>
                <w:color w:val="000000"/>
              </w:rPr>
            </w:pPr>
            <w:r w:rsidRPr="0038546C">
              <w:rPr>
                <w:rFonts w:ascii="Arial" w:hAnsi="Arial" w:cs="Arial"/>
                <w:b/>
              </w:rPr>
              <w:t>OUI</w:t>
            </w:r>
          </w:p>
        </w:tc>
      </w:tr>
      <w:tr w:rsidR="00F578FB" w:rsidRPr="0038546C" w14:paraId="2B63B64B" w14:textId="77777777" w:rsidTr="00E5054E">
        <w:trPr>
          <w:trHeight w:val="537"/>
          <w:jc w:val="center"/>
        </w:trPr>
        <w:tc>
          <w:tcPr>
            <w:tcW w:w="2652"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7C4D5AE" w14:textId="77777777" w:rsidR="00F578FB" w:rsidRPr="0038546C"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75463AB7" w14:textId="77777777" w:rsidR="00F578FB" w:rsidRPr="0038546C" w:rsidRDefault="00F578FB"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2477BC3" w14:textId="77777777" w:rsidR="00F578FB" w:rsidRPr="0038546C" w:rsidRDefault="00F578FB" w:rsidP="00B87A80">
            <w:pPr>
              <w:jc w:val="center"/>
              <w:rPr>
                <w:rFonts w:ascii="Arial" w:hAnsi="Arial" w:cs="Arial"/>
                <w:color w:val="000000" w:themeColor="text1"/>
              </w:rPr>
            </w:pPr>
            <w:r w:rsidRPr="0038546C">
              <w:rPr>
                <w:rFonts w:ascii="Arial" w:hAnsi="Arial" w:cs="Arial"/>
                <w:color w:val="000000" w:themeColor="text1"/>
              </w:rPr>
              <w:t>NON</w:t>
            </w:r>
          </w:p>
        </w:tc>
      </w:tr>
      <w:tr w:rsidR="00F578FB" w:rsidRPr="0038546C" w14:paraId="1CF28FAB" w14:textId="77777777" w:rsidTr="00E5054E">
        <w:trPr>
          <w:trHeight w:val="537"/>
          <w:jc w:val="center"/>
        </w:trPr>
        <w:tc>
          <w:tcPr>
            <w:tcW w:w="2652"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2B55158B" w14:textId="77777777" w:rsidR="00F578FB" w:rsidRPr="0038546C" w:rsidRDefault="00F578FB"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A28351B" w14:textId="77777777" w:rsidR="00F578FB" w:rsidRPr="0038546C" w:rsidRDefault="00F578FB"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38A552D" w14:textId="77777777" w:rsidR="00F578FB" w:rsidRPr="0038546C" w:rsidRDefault="00F578FB" w:rsidP="00B87A80">
            <w:pPr>
              <w:jc w:val="center"/>
              <w:rPr>
                <w:rFonts w:ascii="Arial" w:hAnsi="Arial" w:cs="Arial"/>
                <w:color w:val="000000"/>
              </w:rPr>
            </w:pPr>
            <w:r w:rsidRPr="0038546C">
              <w:rPr>
                <w:rFonts w:ascii="Arial" w:hAnsi="Arial" w:cs="Arial"/>
              </w:rPr>
              <w:t>NON</w:t>
            </w:r>
          </w:p>
        </w:tc>
      </w:tr>
      <w:tr w:rsidR="00F578FB" w:rsidRPr="0038546C" w14:paraId="56D441C9" w14:textId="77777777" w:rsidTr="00E5054E">
        <w:trPr>
          <w:trHeight w:val="537"/>
          <w:jc w:val="center"/>
        </w:trPr>
        <w:tc>
          <w:tcPr>
            <w:tcW w:w="2652"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07E5164" w14:textId="77777777" w:rsidR="00F578FB" w:rsidRPr="0038546C" w:rsidRDefault="00F578FB"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9051AA2" w14:textId="77777777" w:rsidR="00F578FB" w:rsidRPr="0038546C" w:rsidRDefault="00F578FB"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3DB8042" w14:textId="77777777" w:rsidR="00F578FB" w:rsidRPr="0038546C" w:rsidRDefault="00F578FB" w:rsidP="00B87A80">
            <w:pPr>
              <w:jc w:val="center"/>
              <w:rPr>
                <w:rFonts w:ascii="Arial" w:hAnsi="Arial" w:cs="Arial"/>
                <w:color w:val="000000"/>
              </w:rPr>
            </w:pPr>
            <w:r w:rsidRPr="0038546C">
              <w:rPr>
                <w:rFonts w:ascii="Arial" w:hAnsi="Arial" w:cs="Arial"/>
              </w:rPr>
              <w:t>NON</w:t>
            </w:r>
          </w:p>
        </w:tc>
      </w:tr>
      <w:tr w:rsidR="00F578FB" w:rsidRPr="0038546C" w14:paraId="026673E3" w14:textId="77777777" w:rsidTr="00E5054E">
        <w:trPr>
          <w:trHeight w:val="537"/>
          <w:jc w:val="center"/>
        </w:trPr>
        <w:tc>
          <w:tcPr>
            <w:tcW w:w="2652"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7ECA5BF" w14:textId="77777777" w:rsidR="00F578FB" w:rsidRPr="0038546C" w:rsidRDefault="00F578FB"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C9F4F2D" w14:textId="77777777" w:rsidR="00F578FB" w:rsidRPr="0038546C" w:rsidRDefault="00F578FB"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6AD536E" w14:textId="77777777" w:rsidR="00F578FB" w:rsidRPr="0038546C" w:rsidRDefault="00F578FB" w:rsidP="00B87A80">
            <w:pPr>
              <w:jc w:val="center"/>
              <w:rPr>
                <w:rFonts w:ascii="Arial" w:hAnsi="Arial" w:cs="Arial"/>
                <w:color w:val="000000"/>
              </w:rPr>
            </w:pPr>
            <w:r w:rsidRPr="0038546C">
              <w:rPr>
                <w:rFonts w:ascii="Arial" w:hAnsi="Arial" w:cs="Arial"/>
              </w:rPr>
              <w:t>NON</w:t>
            </w:r>
          </w:p>
        </w:tc>
      </w:tr>
      <w:tr w:rsidR="00F578FB" w:rsidRPr="0038546C" w14:paraId="79050872"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F788589" w14:textId="77777777" w:rsidR="00F578FB" w:rsidRPr="0038546C" w:rsidRDefault="00F578FB"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DA7A9D8" w14:textId="77777777" w:rsidR="00F578FB" w:rsidRPr="0038546C" w:rsidRDefault="00F578FB" w:rsidP="00B87A80">
            <w:pPr>
              <w:rPr>
                <w:rFonts w:ascii="Arial" w:hAnsi="Arial" w:cs="Arial"/>
                <w:color w:val="000000"/>
              </w:rPr>
            </w:pPr>
            <w:r w:rsidRPr="0038546C">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42BA27A" w14:textId="77777777" w:rsidR="00F578FB" w:rsidRPr="0038546C" w:rsidRDefault="00F578FB" w:rsidP="00B87A80">
            <w:pPr>
              <w:jc w:val="center"/>
              <w:rPr>
                <w:rFonts w:ascii="Arial" w:hAnsi="Arial" w:cs="Arial"/>
                <w:color w:val="000000"/>
              </w:rPr>
            </w:pPr>
            <w:r w:rsidRPr="0038546C">
              <w:rPr>
                <w:rFonts w:ascii="Arial" w:hAnsi="Arial" w:cs="Arial"/>
                <w:color w:val="000000"/>
              </w:rPr>
              <w:t>NON</w:t>
            </w:r>
          </w:p>
        </w:tc>
      </w:tr>
      <w:tr w:rsidR="00F578FB" w:rsidRPr="0038546C" w14:paraId="7C117777"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121ED5B" w14:textId="77777777" w:rsidR="00F578FB" w:rsidRPr="0038546C" w:rsidRDefault="00F578FB" w:rsidP="00B87A80">
            <w:pPr>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D9BA449" w14:textId="77777777" w:rsidR="00F578FB" w:rsidRPr="0038546C" w:rsidRDefault="00F578FB" w:rsidP="00B87A80">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6FA5165" w14:textId="77777777" w:rsidR="00F578FB" w:rsidRPr="0038546C" w:rsidRDefault="00F578FB" w:rsidP="00B87A80">
            <w:pPr>
              <w:jc w:val="center"/>
              <w:rPr>
                <w:rFonts w:ascii="Arial" w:hAnsi="Arial" w:cs="Arial"/>
              </w:rPr>
            </w:pPr>
            <w:r w:rsidRPr="0038546C">
              <w:rPr>
                <w:rFonts w:ascii="Arial" w:hAnsi="Arial" w:cs="Arial"/>
              </w:rPr>
              <w:t>NON</w:t>
            </w:r>
          </w:p>
        </w:tc>
      </w:tr>
      <w:tr w:rsidR="00F578FB" w:rsidRPr="0038546C" w14:paraId="63706374"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5210019" w14:textId="77777777" w:rsidR="00F578FB" w:rsidRPr="0038546C" w:rsidRDefault="00F578FB"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E0DA044" w14:textId="77777777" w:rsidR="00F578FB" w:rsidRPr="0038546C" w:rsidRDefault="00F578FB"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BCA1ABC" w14:textId="77777777" w:rsidR="00F578FB" w:rsidRPr="0038546C" w:rsidRDefault="00F578FB" w:rsidP="00B87A80">
            <w:pPr>
              <w:jc w:val="center"/>
              <w:rPr>
                <w:rFonts w:ascii="Arial" w:hAnsi="Arial" w:cs="Arial"/>
                <w:color w:val="000000"/>
              </w:rPr>
            </w:pPr>
            <w:r w:rsidRPr="0038546C">
              <w:rPr>
                <w:rFonts w:ascii="Arial" w:hAnsi="Arial" w:cs="Arial"/>
              </w:rPr>
              <w:t>NON</w:t>
            </w:r>
          </w:p>
        </w:tc>
      </w:tr>
      <w:tr w:rsidR="00F578FB" w:rsidRPr="0038546C" w14:paraId="47F4466E"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9A44C14" w14:textId="77777777" w:rsidR="00F578FB" w:rsidRPr="0038546C" w:rsidRDefault="00F578FB" w:rsidP="00B87A80">
            <w:pPr>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F078D88" w14:textId="77777777" w:rsidR="00F578FB" w:rsidRPr="0038546C" w:rsidRDefault="00F578FB"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FCD7452" w14:textId="77777777" w:rsidR="00F578FB" w:rsidRPr="0038546C" w:rsidRDefault="00F578FB" w:rsidP="00B87A80">
            <w:pPr>
              <w:jc w:val="center"/>
              <w:rPr>
                <w:rFonts w:ascii="Arial" w:hAnsi="Arial" w:cs="Arial"/>
                <w:color w:val="000000"/>
              </w:rPr>
            </w:pPr>
            <w:r w:rsidRPr="0038546C">
              <w:rPr>
                <w:rFonts w:ascii="Arial" w:hAnsi="Arial" w:cs="Arial"/>
              </w:rPr>
              <w:t>NON</w:t>
            </w:r>
          </w:p>
        </w:tc>
      </w:tr>
      <w:tr w:rsidR="00F578FB" w:rsidRPr="0038546C" w14:paraId="1A2725B4"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13EBF3C" w14:textId="77777777" w:rsidR="00F578FB" w:rsidRPr="0038546C" w:rsidRDefault="00F578FB" w:rsidP="00B87A80">
            <w:pPr>
              <w:rPr>
                <w:rFonts w:ascii="Arial" w:hAnsi="Arial" w:cs="Arial"/>
                <w:b/>
                <w:bCs/>
                <w:color w:val="000000"/>
              </w:rPr>
            </w:pPr>
            <w:r w:rsidRPr="0038546C">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F3B0908" w14:textId="77777777" w:rsidR="00F578FB" w:rsidRPr="0038546C" w:rsidRDefault="00F578FB"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6D66680" w14:textId="77777777" w:rsidR="00F578FB" w:rsidRPr="0038546C" w:rsidRDefault="00F578FB" w:rsidP="00B87A80">
            <w:pPr>
              <w:jc w:val="center"/>
              <w:rPr>
                <w:rFonts w:ascii="Arial" w:hAnsi="Arial" w:cs="Arial"/>
                <w:color w:val="000000"/>
              </w:rPr>
            </w:pPr>
            <w:r w:rsidRPr="0038546C">
              <w:rPr>
                <w:rFonts w:ascii="Arial" w:hAnsi="Arial" w:cs="Arial"/>
              </w:rPr>
              <w:t>NON</w:t>
            </w:r>
          </w:p>
        </w:tc>
      </w:tr>
      <w:tr w:rsidR="00F578FB" w:rsidRPr="0038546C" w14:paraId="216CC31D" w14:textId="77777777" w:rsidTr="00E5054E">
        <w:trPr>
          <w:trHeight w:val="537"/>
          <w:jc w:val="center"/>
        </w:trPr>
        <w:tc>
          <w:tcPr>
            <w:tcW w:w="2652"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6ADE1EC3" w14:textId="77777777" w:rsidR="00F578FB" w:rsidRPr="0038546C" w:rsidRDefault="00F578FB"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single" w:sz="4" w:space="0" w:color="auto"/>
              <w:right w:val="single" w:sz="8" w:space="0" w:color="auto"/>
            </w:tcBorders>
            <w:shd w:val="clear" w:color="auto" w:fill="D9D9D9" w:themeFill="background1" w:themeFillShade="D9"/>
            <w:noWrap/>
            <w:vAlign w:val="center"/>
            <w:hideMark/>
          </w:tcPr>
          <w:p w14:paraId="664F1DC4" w14:textId="77777777" w:rsidR="00F578FB" w:rsidRPr="0038546C" w:rsidRDefault="00F578FB"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4" w:space="0" w:color="auto"/>
              <w:right w:val="single" w:sz="8" w:space="0" w:color="auto"/>
            </w:tcBorders>
            <w:shd w:val="clear" w:color="auto" w:fill="D9D9D9" w:themeFill="background1" w:themeFillShade="D9"/>
            <w:vAlign w:val="center"/>
          </w:tcPr>
          <w:p w14:paraId="0435DD05" w14:textId="77777777" w:rsidR="00F578FB" w:rsidRPr="0038546C" w:rsidRDefault="00F578FB" w:rsidP="00B87A80">
            <w:pPr>
              <w:jc w:val="center"/>
              <w:rPr>
                <w:rFonts w:ascii="Arial" w:hAnsi="Arial" w:cs="Arial"/>
                <w:color w:val="000000"/>
              </w:rPr>
            </w:pPr>
            <w:r w:rsidRPr="0038546C">
              <w:rPr>
                <w:rFonts w:ascii="Arial" w:hAnsi="Arial" w:cs="Arial"/>
              </w:rPr>
              <w:t>NON</w:t>
            </w:r>
          </w:p>
        </w:tc>
      </w:tr>
      <w:tr w:rsidR="009275B7" w:rsidRPr="0038546C" w14:paraId="14164802" w14:textId="77777777" w:rsidTr="00E5054E">
        <w:trPr>
          <w:trHeight w:val="537"/>
          <w:jc w:val="center"/>
        </w:trPr>
        <w:tc>
          <w:tcPr>
            <w:tcW w:w="2652"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tcPr>
          <w:p w14:paraId="3C4174AD" w14:textId="25E4352C" w:rsidR="009275B7" w:rsidRPr="0038546C" w:rsidRDefault="009275B7" w:rsidP="00B87A80">
            <w:pPr>
              <w:rPr>
                <w:rFonts w:ascii="Arial" w:hAnsi="Arial" w:cs="Arial"/>
                <w:b/>
                <w:bCs/>
                <w:color w:val="000000"/>
              </w:rPr>
            </w:pPr>
            <w:r w:rsidRPr="0038546C">
              <w:rPr>
                <w:rFonts w:ascii="Arial" w:hAnsi="Arial" w:cs="Arial"/>
                <w:b/>
                <w:bCs/>
                <w:color w:val="000000"/>
              </w:rPr>
              <w:t>Travailleur d’ESAT</w:t>
            </w:r>
          </w:p>
        </w:tc>
        <w:tc>
          <w:tcPr>
            <w:tcW w:w="4420" w:type="dxa"/>
            <w:tcBorders>
              <w:top w:val="single" w:sz="4" w:space="0" w:color="auto"/>
              <w:left w:val="nil"/>
              <w:bottom w:val="single" w:sz="4" w:space="0" w:color="auto"/>
              <w:right w:val="single" w:sz="8" w:space="0" w:color="auto"/>
            </w:tcBorders>
            <w:shd w:val="clear" w:color="auto" w:fill="D9D9D9" w:themeFill="background1" w:themeFillShade="D9"/>
            <w:noWrap/>
            <w:vAlign w:val="center"/>
          </w:tcPr>
          <w:p w14:paraId="3625F660" w14:textId="25E38EA6" w:rsidR="009275B7" w:rsidRPr="0038546C" w:rsidRDefault="009275B7" w:rsidP="00B87A80">
            <w:pPr>
              <w:rPr>
                <w:rFonts w:ascii="Arial" w:hAnsi="Arial" w:cs="Arial"/>
                <w:color w:val="000000"/>
              </w:rPr>
            </w:pPr>
            <w:r w:rsidRPr="0038546C">
              <w:rPr>
                <w:rFonts w:ascii="Arial" w:hAnsi="Arial" w:cs="Arial"/>
                <w:color w:val="000000"/>
              </w:rPr>
              <w:t>Travailleur d’ESAT</w:t>
            </w:r>
          </w:p>
        </w:tc>
        <w:tc>
          <w:tcPr>
            <w:tcW w:w="223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699F6F" w14:textId="06963D3A" w:rsidR="009275B7" w:rsidRPr="0038546C" w:rsidRDefault="00E5054E" w:rsidP="00B87A80">
            <w:pPr>
              <w:jc w:val="center"/>
              <w:rPr>
                <w:rFonts w:ascii="Arial" w:hAnsi="Arial" w:cs="Arial"/>
              </w:rPr>
            </w:pPr>
            <w:r w:rsidRPr="0038546C">
              <w:rPr>
                <w:rFonts w:ascii="Arial" w:hAnsi="Arial" w:cs="Arial"/>
                <w:color w:val="000000"/>
              </w:rPr>
              <w:t>NON</w:t>
            </w:r>
          </w:p>
        </w:tc>
      </w:tr>
    </w:tbl>
    <w:p w14:paraId="76FE38C6" w14:textId="1D5F160F" w:rsidR="008933C9" w:rsidRPr="0038546C" w:rsidRDefault="008933C9" w:rsidP="00384A79">
      <w:pPr>
        <w:spacing w:after="240"/>
        <w:rPr>
          <w:rFonts w:ascii="Arial" w:hAnsi="Arial" w:cs="Arial"/>
          <w:sz w:val="28"/>
          <w:szCs w:val="28"/>
        </w:rPr>
      </w:pPr>
      <w:r w:rsidRPr="0038546C">
        <w:rPr>
          <w:rFonts w:ascii="Arial" w:hAnsi="Arial" w:cs="Arial"/>
          <w:sz w:val="24"/>
        </w:rPr>
        <w:br w:type="page"/>
      </w:r>
    </w:p>
    <w:p w14:paraId="740635A1" w14:textId="0652C74C" w:rsidR="002B719A" w:rsidRPr="0038546C" w:rsidRDefault="002B719A" w:rsidP="003629C0">
      <w:pPr>
        <w:pStyle w:val="Bandeaufiche"/>
      </w:pPr>
      <w:r w:rsidRPr="0038546C">
        <w:lastRenderedPageBreak/>
        <w:t>2</w:t>
      </w:r>
      <w:r w:rsidR="002A756B" w:rsidRPr="0038546C">
        <w:t>2</w:t>
      </w:r>
      <w:r w:rsidRPr="0038546C">
        <w:t xml:space="preserve">. Formation dans le cadre d’un reclassement statutaire ou d’un changement d’affectation pour inaptitude </w:t>
      </w:r>
    </w:p>
    <w:p w14:paraId="11D4F227" w14:textId="77777777" w:rsidR="008933C9" w:rsidRPr="0038546C" w:rsidRDefault="008933C9" w:rsidP="007F04D5">
      <w:pPr>
        <w:pStyle w:val="Paragraphedeliste"/>
        <w:numPr>
          <w:ilvl w:val="0"/>
          <w:numId w:val="54"/>
        </w:numPr>
        <w:spacing w:before="240" w:after="120"/>
        <w:rPr>
          <w:rFonts w:ascii="Arial" w:hAnsi="Arial" w:cs="Arial"/>
          <w:b/>
          <w:bCs/>
          <w:sz w:val="24"/>
          <w:szCs w:val="24"/>
        </w:rPr>
      </w:pPr>
      <w:r w:rsidRPr="0038546C">
        <w:rPr>
          <w:rFonts w:ascii="Arial" w:hAnsi="Arial" w:cs="Arial"/>
          <w:b/>
          <w:bCs/>
          <w:sz w:val="24"/>
          <w:szCs w:val="24"/>
        </w:rPr>
        <w:t>QUI PEUT EN BÉNÉFICIER ?</w:t>
      </w:r>
    </w:p>
    <w:p w14:paraId="315A7D23" w14:textId="77777777" w:rsidR="008933C9" w:rsidRPr="0038546C" w:rsidRDefault="008933C9" w:rsidP="008933C9">
      <w:pPr>
        <w:spacing w:after="240" w:line="0" w:lineRule="atLeast"/>
        <w:rPr>
          <w:rFonts w:ascii="Arial" w:hAnsi="Arial" w:cs="Arial"/>
          <w:sz w:val="26"/>
          <w:szCs w:val="26"/>
        </w:rPr>
      </w:pPr>
      <w:r w:rsidRPr="0038546C">
        <w:rPr>
          <w:rFonts w:ascii="Arial" w:hAnsi="Arial" w:cs="Arial"/>
          <w:sz w:val="26"/>
          <w:szCs w:val="26"/>
        </w:rPr>
        <w:t>L’employeur peut demander la prise en charge de la formation et d’une partie de la rémunération pour :</w:t>
      </w:r>
    </w:p>
    <w:p w14:paraId="777F7FAD" w14:textId="77777777" w:rsidR="008933C9" w:rsidRPr="0038546C" w:rsidRDefault="008933C9"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agents inaptes reclassés « statutairement »,</w:t>
      </w:r>
    </w:p>
    <w:p w14:paraId="75A8C42C" w14:textId="0169858D" w:rsidR="008933C9" w:rsidRPr="0038546C" w:rsidRDefault="008933C9"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agents ayant changé de poste suite à une inaptitude à la fonction reconnue par le comité médical</w:t>
      </w:r>
      <w:r w:rsidR="00DD1CD0" w:rsidRPr="0038546C">
        <w:rPr>
          <w:rFonts w:ascii="Arial" w:hAnsi="Arial" w:cs="Arial"/>
          <w:sz w:val="26"/>
          <w:szCs w:val="26"/>
        </w:rPr>
        <w:t xml:space="preserve">, </w:t>
      </w:r>
      <w:r w:rsidRPr="0038546C">
        <w:rPr>
          <w:rFonts w:ascii="Arial" w:hAnsi="Arial" w:cs="Arial"/>
          <w:sz w:val="26"/>
          <w:szCs w:val="26"/>
        </w:rPr>
        <w:t>la commission de réforme</w:t>
      </w:r>
      <w:r w:rsidR="00DD1CD0" w:rsidRPr="0038546C">
        <w:rPr>
          <w:rFonts w:ascii="Arial" w:hAnsi="Arial" w:cs="Arial"/>
          <w:sz w:val="26"/>
          <w:szCs w:val="26"/>
        </w:rPr>
        <w:t xml:space="preserve"> ou le médecin agréé</w:t>
      </w:r>
    </w:p>
    <w:p w14:paraId="667ABE3F" w14:textId="77777777" w:rsidR="008933C9" w:rsidRPr="0038546C" w:rsidRDefault="008933C9" w:rsidP="00845575">
      <w:pPr>
        <w:spacing w:before="120" w:after="240" w:line="0" w:lineRule="atLeast"/>
        <w:rPr>
          <w:rFonts w:ascii="Arial" w:hAnsi="Arial" w:cs="Arial"/>
          <w:sz w:val="26"/>
          <w:szCs w:val="26"/>
        </w:rPr>
      </w:pPr>
      <w:r w:rsidRPr="0038546C">
        <w:rPr>
          <w:rFonts w:ascii="Arial" w:hAnsi="Arial" w:cs="Arial"/>
          <w:sz w:val="26"/>
          <w:szCs w:val="26"/>
        </w:rPr>
        <w:t>Les agents en disponibilité pour raison de santé sont éligibles.</w:t>
      </w:r>
    </w:p>
    <w:p w14:paraId="0DE1773E" w14:textId="77777777" w:rsidR="008933C9" w:rsidRPr="0038546C" w:rsidRDefault="008933C9" w:rsidP="007F04D5">
      <w:pPr>
        <w:pStyle w:val="Paragraphedeliste"/>
        <w:numPr>
          <w:ilvl w:val="0"/>
          <w:numId w:val="54"/>
        </w:numPr>
        <w:spacing w:before="240" w:after="120"/>
        <w:rPr>
          <w:rFonts w:ascii="Arial" w:hAnsi="Arial" w:cs="Arial"/>
          <w:b/>
          <w:bCs/>
          <w:sz w:val="24"/>
          <w:szCs w:val="24"/>
        </w:rPr>
      </w:pPr>
      <w:r w:rsidRPr="0038546C">
        <w:rPr>
          <w:rFonts w:ascii="Arial" w:hAnsi="Arial" w:cs="Arial"/>
          <w:b/>
          <w:bCs/>
          <w:sz w:val="24"/>
          <w:szCs w:val="24"/>
        </w:rPr>
        <w:t>LE CONTENU</w:t>
      </w:r>
    </w:p>
    <w:p w14:paraId="1DA83EC5" w14:textId="79E591BF" w:rsidR="008933C9" w:rsidRPr="0038546C" w:rsidRDefault="008933C9" w:rsidP="008933C9">
      <w:pPr>
        <w:spacing w:after="120"/>
        <w:rPr>
          <w:rFonts w:ascii="Arial" w:hAnsi="Arial" w:cs="Arial"/>
          <w:sz w:val="26"/>
          <w:szCs w:val="26"/>
          <w:lang w:val="fr-BE"/>
        </w:rPr>
      </w:pPr>
      <w:r w:rsidRPr="0038546C">
        <w:rPr>
          <w:rFonts w:ascii="Arial" w:hAnsi="Arial" w:cs="Arial"/>
          <w:sz w:val="26"/>
          <w:szCs w:val="26"/>
          <w:lang w:val="fr-BE"/>
        </w:rPr>
        <w:t>L’aide du FIPHFP permet de financer</w:t>
      </w:r>
      <w:r w:rsidR="000A4CA4" w:rsidRPr="0038546C">
        <w:rPr>
          <w:rFonts w:ascii="Arial" w:hAnsi="Arial" w:cs="Arial"/>
          <w:sz w:val="26"/>
          <w:szCs w:val="26"/>
          <w:lang w:val="fr-BE"/>
        </w:rPr>
        <w:t xml:space="preserve"> la formation</w:t>
      </w:r>
      <w:r w:rsidRPr="0038546C">
        <w:rPr>
          <w:rFonts w:ascii="Arial" w:hAnsi="Arial" w:cs="Arial"/>
          <w:sz w:val="26"/>
          <w:szCs w:val="26"/>
          <w:lang w:val="fr-BE"/>
        </w:rPr>
        <w:t xml:space="preserve"> dans un objectif de maintien.</w:t>
      </w:r>
    </w:p>
    <w:p w14:paraId="0C691E37" w14:textId="77777777" w:rsidR="001A3DCE" w:rsidRPr="0038546C" w:rsidRDefault="001A3DCE" w:rsidP="001A3DCE">
      <w:pPr>
        <w:spacing w:after="120"/>
        <w:rPr>
          <w:rFonts w:ascii="Arial" w:hAnsi="Arial" w:cs="Arial"/>
          <w:sz w:val="26"/>
          <w:szCs w:val="26"/>
          <w:lang w:val="fr-BE"/>
        </w:rPr>
      </w:pPr>
      <w:r w:rsidRPr="0038546C">
        <w:rPr>
          <w:rFonts w:ascii="Arial" w:hAnsi="Arial" w:cs="Arial"/>
          <w:sz w:val="26"/>
          <w:szCs w:val="26"/>
          <w:lang w:val="fr-BE"/>
        </w:rPr>
        <w:t>La formation n’est prise en charge que si elle est dispensée par un organisme externe : les formations réalisées en interne ne sont pas financées par le FIPHFP.</w:t>
      </w:r>
    </w:p>
    <w:p w14:paraId="38E1A1B4" w14:textId="77777777" w:rsidR="00671DD3" w:rsidRPr="0038546C" w:rsidRDefault="00671DD3" w:rsidP="00671DD3">
      <w:pPr>
        <w:spacing w:after="120"/>
        <w:rPr>
          <w:rFonts w:ascii="Arial" w:hAnsi="Arial" w:cs="Arial"/>
          <w:sz w:val="26"/>
          <w:szCs w:val="26"/>
          <w:lang w:val="fr-BE"/>
        </w:rPr>
      </w:pPr>
      <w:r w:rsidRPr="0038546C">
        <w:rPr>
          <w:rFonts w:ascii="Arial" w:hAnsi="Arial" w:cs="Arial"/>
          <w:sz w:val="26"/>
          <w:szCs w:val="26"/>
          <w:lang w:val="fr-BE"/>
        </w:rPr>
        <w:t>Les formations financées dans le cadre de cette fiche ne concernent pas celles prévues dans le cadre de la formation continue (bureautique : Excel, Word…) sauf lorsque l’agent passe d’un poste technique à un poste administratif, il s’agit donc d’une formation initiale.</w:t>
      </w:r>
    </w:p>
    <w:p w14:paraId="33E334F5" w14:textId="65A60106" w:rsidR="00671DD3" w:rsidRPr="0038546C" w:rsidRDefault="00671DD3" w:rsidP="00113B6A">
      <w:pPr>
        <w:spacing w:after="120"/>
        <w:rPr>
          <w:rFonts w:ascii="Arial" w:hAnsi="Arial" w:cs="Arial"/>
          <w:sz w:val="26"/>
          <w:szCs w:val="26"/>
          <w:lang w:val="fr-BE"/>
        </w:rPr>
      </w:pPr>
      <w:r w:rsidRPr="0038546C">
        <w:rPr>
          <w:rFonts w:ascii="Arial" w:hAnsi="Arial" w:cs="Arial"/>
          <w:sz w:val="26"/>
          <w:szCs w:val="26"/>
          <w:lang w:val="fr-BE"/>
        </w:rPr>
        <w:t>Le</w:t>
      </w:r>
      <w:r w:rsidR="00113B6A" w:rsidRPr="0038546C">
        <w:rPr>
          <w:rFonts w:ascii="Arial" w:hAnsi="Arial" w:cs="Arial"/>
          <w:sz w:val="26"/>
          <w:szCs w:val="26"/>
          <w:lang w:val="fr-BE"/>
        </w:rPr>
        <w:t xml:space="preserve"> FIPHFP ne </w:t>
      </w:r>
      <w:r w:rsidR="000A4064" w:rsidRPr="0038546C">
        <w:rPr>
          <w:rFonts w:ascii="Arial" w:hAnsi="Arial" w:cs="Arial"/>
          <w:sz w:val="26"/>
          <w:szCs w:val="26"/>
          <w:lang w:val="fr-BE"/>
        </w:rPr>
        <w:t>rembourse pas le</w:t>
      </w:r>
      <w:r w:rsidR="00113B6A" w:rsidRPr="0038546C">
        <w:rPr>
          <w:rFonts w:ascii="Arial" w:hAnsi="Arial" w:cs="Arial"/>
          <w:sz w:val="26"/>
          <w:szCs w:val="26"/>
          <w:lang w:val="fr-BE"/>
        </w:rPr>
        <w:t xml:space="preserve">s formations </w:t>
      </w:r>
      <w:r w:rsidR="00FB529B" w:rsidRPr="0038546C">
        <w:rPr>
          <w:rFonts w:ascii="Arial" w:hAnsi="Arial" w:cs="Arial"/>
          <w:sz w:val="26"/>
          <w:szCs w:val="26"/>
          <w:lang w:val="fr-BE"/>
        </w:rPr>
        <w:t>financées</w:t>
      </w:r>
      <w:r w:rsidR="000A4064" w:rsidRPr="0038546C">
        <w:rPr>
          <w:rFonts w:ascii="Arial" w:hAnsi="Arial" w:cs="Arial"/>
          <w:sz w:val="26"/>
          <w:szCs w:val="26"/>
          <w:lang w:val="fr-BE"/>
        </w:rPr>
        <w:t xml:space="preserve"> par un dispositif de droit commun </w:t>
      </w:r>
      <w:r w:rsidR="00113B6A" w:rsidRPr="0038546C">
        <w:rPr>
          <w:rFonts w:ascii="Arial" w:hAnsi="Arial" w:cs="Arial"/>
          <w:sz w:val="26"/>
          <w:szCs w:val="26"/>
          <w:lang w:val="fr-BE"/>
        </w:rPr>
        <w:t>(</w:t>
      </w:r>
      <w:r w:rsidR="00113B6A" w:rsidRPr="0038546C">
        <w:rPr>
          <w:rFonts w:ascii="Arial" w:hAnsi="Arial" w:cs="Arial"/>
          <w:sz w:val="26"/>
          <w:szCs w:val="26"/>
          <w:u w:val="single"/>
          <w:lang w:val="fr-BE"/>
        </w:rPr>
        <w:t>exemple</w:t>
      </w:r>
      <w:r w:rsidR="00113B6A" w:rsidRPr="0038546C">
        <w:rPr>
          <w:rFonts w:ascii="Arial" w:hAnsi="Arial" w:cs="Arial"/>
          <w:sz w:val="26"/>
          <w:szCs w:val="26"/>
          <w:lang w:val="fr-BE"/>
        </w:rPr>
        <w:t xml:space="preserve"> : </w:t>
      </w:r>
      <w:r w:rsidR="00BC1EAF" w:rsidRPr="0038546C">
        <w:rPr>
          <w:rFonts w:ascii="Arial" w:hAnsi="Arial" w:cs="Arial"/>
          <w:sz w:val="26"/>
          <w:szCs w:val="26"/>
          <w:lang w:val="fr-BE"/>
        </w:rPr>
        <w:t>Congé de formation professionnelle (CFP)</w:t>
      </w:r>
      <w:r w:rsidR="00113B6A" w:rsidRPr="0038546C">
        <w:rPr>
          <w:rFonts w:ascii="Arial" w:hAnsi="Arial" w:cs="Arial"/>
          <w:sz w:val="26"/>
          <w:szCs w:val="26"/>
          <w:lang w:val="fr-BE"/>
        </w:rPr>
        <w:t>,</w:t>
      </w:r>
      <w:r w:rsidR="000A4064" w:rsidRPr="0038546C">
        <w:rPr>
          <w:rFonts w:ascii="Arial" w:hAnsi="Arial" w:cs="Arial"/>
          <w:sz w:val="26"/>
          <w:szCs w:val="26"/>
          <w:lang w:val="fr-BE"/>
        </w:rPr>
        <w:t xml:space="preserve"> </w:t>
      </w:r>
      <w:r w:rsidR="00FB529B" w:rsidRPr="0038546C">
        <w:rPr>
          <w:rFonts w:ascii="Arial" w:hAnsi="Arial" w:cs="Arial"/>
          <w:sz w:val="26"/>
          <w:szCs w:val="26"/>
          <w:lang w:val="fr-BE"/>
        </w:rPr>
        <w:t xml:space="preserve">Projet de Transition Professionnelle (PTP), </w:t>
      </w:r>
      <w:r w:rsidR="000A4064" w:rsidRPr="0038546C">
        <w:rPr>
          <w:rFonts w:ascii="Arial" w:hAnsi="Arial" w:cs="Arial"/>
          <w:sz w:val="26"/>
          <w:szCs w:val="26"/>
          <w:lang w:val="fr-BE"/>
        </w:rPr>
        <w:t>…</w:t>
      </w:r>
      <w:r w:rsidR="00113B6A" w:rsidRPr="0038546C">
        <w:rPr>
          <w:rFonts w:ascii="Arial" w:hAnsi="Arial" w:cs="Arial"/>
          <w:sz w:val="26"/>
          <w:szCs w:val="26"/>
          <w:lang w:val="fr-BE"/>
        </w:rPr>
        <w:t>)</w:t>
      </w:r>
      <w:r w:rsidRPr="0038546C">
        <w:rPr>
          <w:rFonts w:ascii="Arial" w:hAnsi="Arial" w:cs="Arial"/>
          <w:sz w:val="26"/>
          <w:szCs w:val="26"/>
          <w:lang w:val="fr-BE"/>
        </w:rPr>
        <w:t>.</w:t>
      </w:r>
    </w:p>
    <w:p w14:paraId="5A7CDCB6" w14:textId="77777777" w:rsidR="008933C9" w:rsidRPr="0038546C" w:rsidRDefault="008933C9" w:rsidP="007F04D5">
      <w:pPr>
        <w:pStyle w:val="Paragraphedeliste"/>
        <w:numPr>
          <w:ilvl w:val="0"/>
          <w:numId w:val="54"/>
        </w:numPr>
        <w:spacing w:before="240" w:after="120"/>
        <w:rPr>
          <w:rFonts w:ascii="Arial" w:hAnsi="Arial" w:cs="Arial"/>
          <w:b/>
          <w:bCs/>
          <w:sz w:val="24"/>
          <w:szCs w:val="24"/>
        </w:rPr>
      </w:pPr>
      <w:r w:rsidRPr="0038546C">
        <w:rPr>
          <w:rFonts w:ascii="Arial" w:hAnsi="Arial" w:cs="Arial"/>
          <w:b/>
          <w:bCs/>
          <w:sz w:val="24"/>
          <w:szCs w:val="24"/>
        </w:rPr>
        <w:t>LE MONTANT</w:t>
      </w:r>
    </w:p>
    <w:p w14:paraId="032C2775" w14:textId="77777777" w:rsidR="008933C9" w:rsidRPr="0038546C" w:rsidRDefault="008933C9" w:rsidP="000C0B70">
      <w:pPr>
        <w:spacing w:after="120"/>
        <w:rPr>
          <w:rFonts w:ascii="Arial" w:hAnsi="Arial" w:cs="Arial"/>
          <w:sz w:val="26"/>
          <w:szCs w:val="26"/>
          <w:lang w:val="fr-BE"/>
        </w:rPr>
      </w:pPr>
      <w:r w:rsidRPr="0038546C">
        <w:rPr>
          <w:rFonts w:ascii="Arial" w:hAnsi="Arial" w:cs="Arial"/>
          <w:sz w:val="26"/>
          <w:szCs w:val="26"/>
          <w:lang w:val="fr-BE"/>
        </w:rPr>
        <w:t>Le FIPHFP prend en charge :</w:t>
      </w:r>
    </w:p>
    <w:p w14:paraId="4FF27836" w14:textId="5275365E" w:rsidR="008933C9" w:rsidRPr="0038546C" w:rsidRDefault="008933C9" w:rsidP="007F04D5">
      <w:pPr>
        <w:pStyle w:val="Paragraphedeliste"/>
        <w:numPr>
          <w:ilvl w:val="0"/>
          <w:numId w:val="14"/>
        </w:numPr>
        <w:ind w:left="924" w:hanging="357"/>
        <w:rPr>
          <w:rFonts w:ascii="Arial" w:hAnsi="Arial" w:cs="Arial"/>
          <w:sz w:val="26"/>
          <w:szCs w:val="26"/>
        </w:rPr>
      </w:pPr>
      <w:r w:rsidRPr="0038546C">
        <w:rPr>
          <w:rFonts w:ascii="Arial" w:hAnsi="Arial" w:cs="Arial"/>
          <w:sz w:val="26"/>
          <w:szCs w:val="26"/>
        </w:rPr>
        <w:t>Les frais de formation dans la limite d’un plafond de 10 000 € pour une durée maximale de 1 an</w:t>
      </w:r>
    </w:p>
    <w:p w14:paraId="6540DD6F" w14:textId="77777777" w:rsidR="008933C9" w:rsidRPr="0038546C" w:rsidRDefault="008933C9" w:rsidP="007F04D5">
      <w:pPr>
        <w:pStyle w:val="Paragraphedeliste"/>
        <w:numPr>
          <w:ilvl w:val="0"/>
          <w:numId w:val="54"/>
        </w:numPr>
        <w:spacing w:before="240" w:after="120"/>
        <w:rPr>
          <w:rFonts w:ascii="Arial" w:hAnsi="Arial" w:cs="Arial"/>
          <w:b/>
          <w:bCs/>
          <w:sz w:val="24"/>
          <w:szCs w:val="24"/>
        </w:rPr>
      </w:pPr>
      <w:bookmarkStart w:id="90" w:name="_Hlk66699247"/>
      <w:r w:rsidRPr="0038546C">
        <w:rPr>
          <w:rFonts w:ascii="Arial" w:hAnsi="Arial" w:cs="Arial"/>
          <w:b/>
          <w:bCs/>
          <w:sz w:val="24"/>
          <w:szCs w:val="24"/>
        </w:rPr>
        <w:t>RÈGLES DE CUMUL</w:t>
      </w:r>
    </w:p>
    <w:p w14:paraId="1E63EA1C" w14:textId="386DA216" w:rsidR="008933C9" w:rsidRPr="0038546C" w:rsidRDefault="008933C9" w:rsidP="008933C9">
      <w:pPr>
        <w:spacing w:after="120"/>
        <w:rPr>
          <w:rFonts w:ascii="Arial" w:hAnsi="Arial" w:cs="Arial"/>
          <w:sz w:val="26"/>
          <w:szCs w:val="26"/>
          <w:lang w:val="fr-BE"/>
        </w:rPr>
      </w:pPr>
      <w:r w:rsidRPr="0038546C">
        <w:rPr>
          <w:rFonts w:ascii="Arial" w:hAnsi="Arial" w:cs="Arial"/>
          <w:sz w:val="26"/>
          <w:szCs w:val="26"/>
          <w:lang w:val="fr-BE"/>
        </w:rPr>
        <w:t xml:space="preserve">L’aide est cumulable avec les autres aides du FIPHFP </w:t>
      </w:r>
      <w:bookmarkEnd w:id="90"/>
    </w:p>
    <w:p w14:paraId="7A18F090" w14:textId="77B535E8" w:rsidR="008933C9" w:rsidRPr="0038546C" w:rsidRDefault="008E5489" w:rsidP="007F04D5">
      <w:pPr>
        <w:pStyle w:val="Paragraphedeliste"/>
        <w:numPr>
          <w:ilvl w:val="0"/>
          <w:numId w:val="54"/>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29D1AD97" w14:textId="1DF2CF62" w:rsidR="008933C9" w:rsidRPr="0038546C" w:rsidRDefault="008933C9" w:rsidP="008933C9">
      <w:pPr>
        <w:spacing w:after="120"/>
        <w:rPr>
          <w:rFonts w:ascii="Arial" w:hAnsi="Arial" w:cs="Arial"/>
          <w:sz w:val="26"/>
          <w:szCs w:val="26"/>
        </w:rPr>
      </w:pPr>
      <w:r w:rsidRPr="0038546C">
        <w:rPr>
          <w:rFonts w:ascii="Arial" w:hAnsi="Arial" w:cs="Arial"/>
          <w:sz w:val="26"/>
          <w:szCs w:val="26"/>
        </w:rPr>
        <w:t>Cette aide est mobilisable une fois.</w:t>
      </w:r>
    </w:p>
    <w:p w14:paraId="070AB3C1" w14:textId="409E9BBA" w:rsidR="00CA68B7" w:rsidRPr="0038546C" w:rsidRDefault="00CA68B7">
      <w:pPr>
        <w:jc w:val="left"/>
        <w:rPr>
          <w:rFonts w:ascii="Arial" w:hAnsi="Arial" w:cs="Arial"/>
          <w:sz w:val="26"/>
          <w:szCs w:val="26"/>
        </w:rPr>
      </w:pPr>
      <w:r w:rsidRPr="0038546C">
        <w:rPr>
          <w:rFonts w:ascii="Arial" w:hAnsi="Arial" w:cs="Arial"/>
          <w:sz w:val="26"/>
          <w:szCs w:val="26"/>
        </w:rPr>
        <w:br w:type="page"/>
      </w:r>
    </w:p>
    <w:p w14:paraId="0B17D5E7" w14:textId="793B6B1C" w:rsidR="00CA68B7" w:rsidRPr="0038546C" w:rsidRDefault="00CA68B7" w:rsidP="003629C0">
      <w:pPr>
        <w:pStyle w:val="Bandeaufiche"/>
      </w:pPr>
      <w:r w:rsidRPr="0038546C">
        <w:lastRenderedPageBreak/>
        <w:t>2</w:t>
      </w:r>
      <w:r w:rsidR="004935A1" w:rsidRPr="0038546C">
        <w:t>2</w:t>
      </w:r>
      <w:r w:rsidRPr="0038546C">
        <w:t xml:space="preserve">. Formation dans le cadre d’un reclassement statutaire ou d’un changement d’affectation pour inaptitude </w:t>
      </w:r>
    </w:p>
    <w:p w14:paraId="38589C0E" w14:textId="77777777" w:rsidR="00331EDD" w:rsidRPr="0038546C" w:rsidRDefault="00331EDD" w:rsidP="00CF1DF3">
      <w:pPr>
        <w:pBdr>
          <w:top w:val="single" w:sz="4" w:space="1" w:color="auto"/>
          <w:left w:val="single" w:sz="4" w:space="4" w:color="auto"/>
          <w:bottom w:val="single" w:sz="4" w:space="1" w:color="auto"/>
          <w:right w:val="single" w:sz="4" w:space="0" w:color="auto"/>
        </w:pBdr>
        <w:spacing w:before="12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3A679470"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59D27392" w14:textId="6784A2F6" w:rsidR="00FF36C9" w:rsidRPr="0038546C" w:rsidRDefault="00FF36C9" w:rsidP="00CF1DF3">
      <w:pPr>
        <w:spacing w:before="12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19BE0E77" w14:textId="17880E08" w:rsidR="00D66855" w:rsidRPr="0038546C" w:rsidRDefault="008933C9" w:rsidP="007F04D5">
      <w:pPr>
        <w:pStyle w:val="Paragraphedeliste"/>
        <w:numPr>
          <w:ilvl w:val="0"/>
          <w:numId w:val="14"/>
        </w:numPr>
        <w:ind w:left="924" w:hanging="357"/>
        <w:rPr>
          <w:rFonts w:ascii="Arial" w:hAnsi="Arial" w:cs="Arial"/>
          <w:color w:val="002060"/>
          <w:sz w:val="24"/>
          <w:szCs w:val="24"/>
        </w:rPr>
      </w:pPr>
      <w:r w:rsidRPr="0038546C">
        <w:rPr>
          <w:rFonts w:ascii="Arial" w:hAnsi="Arial" w:cs="Arial"/>
          <w:color w:val="002060"/>
          <w:sz w:val="24"/>
          <w:szCs w:val="24"/>
        </w:rPr>
        <w:t xml:space="preserve">Avis du </w:t>
      </w:r>
      <w:r w:rsidR="004935A1" w:rsidRPr="0038546C">
        <w:rPr>
          <w:rFonts w:ascii="Arial" w:hAnsi="Arial" w:cs="Arial"/>
          <w:color w:val="002060"/>
          <w:sz w:val="24"/>
          <w:szCs w:val="24"/>
        </w:rPr>
        <w:t>conseil</w:t>
      </w:r>
      <w:r w:rsidRPr="0038546C">
        <w:rPr>
          <w:rFonts w:ascii="Arial" w:hAnsi="Arial" w:cs="Arial"/>
          <w:color w:val="FF0000"/>
          <w:sz w:val="24"/>
          <w:szCs w:val="24"/>
        </w:rPr>
        <w:t xml:space="preserve"> </w:t>
      </w:r>
      <w:r w:rsidRPr="0038546C">
        <w:rPr>
          <w:rFonts w:ascii="Arial" w:hAnsi="Arial" w:cs="Arial"/>
          <w:color w:val="002060"/>
          <w:sz w:val="24"/>
          <w:szCs w:val="24"/>
        </w:rPr>
        <w:t xml:space="preserve">médical ou de la commission de réforme </w:t>
      </w:r>
    </w:p>
    <w:p w14:paraId="5FA5A714" w14:textId="77777777" w:rsidR="00D66855" w:rsidRPr="0038546C" w:rsidRDefault="00D66855" w:rsidP="0078077B">
      <w:pPr>
        <w:ind w:left="993"/>
        <w:rPr>
          <w:rFonts w:ascii="Arial" w:hAnsi="Arial" w:cs="Arial"/>
          <w:b/>
          <w:bCs/>
          <w:color w:val="002060"/>
          <w:sz w:val="24"/>
        </w:rPr>
      </w:pPr>
      <w:r w:rsidRPr="0038546C">
        <w:rPr>
          <w:rFonts w:ascii="Arial" w:hAnsi="Arial" w:cs="Arial"/>
          <w:b/>
          <w:bCs/>
          <w:color w:val="002060"/>
          <w:sz w:val="24"/>
        </w:rPr>
        <w:t>ET</w:t>
      </w:r>
    </w:p>
    <w:p w14:paraId="32FF9114" w14:textId="1F19A9C6" w:rsidR="008933C9" w:rsidRPr="0038546C" w:rsidRDefault="00D66855" w:rsidP="0078077B">
      <w:pPr>
        <w:pStyle w:val="Paragraphedeliste"/>
        <w:ind w:left="930"/>
        <w:rPr>
          <w:rFonts w:ascii="Arial" w:hAnsi="Arial" w:cs="Arial"/>
          <w:color w:val="002060"/>
          <w:sz w:val="24"/>
          <w:szCs w:val="24"/>
        </w:rPr>
      </w:pPr>
      <w:r w:rsidRPr="0038546C">
        <w:rPr>
          <w:rFonts w:ascii="Arial" w:hAnsi="Arial" w:cs="Arial"/>
          <w:color w:val="002060"/>
          <w:sz w:val="24"/>
          <w:szCs w:val="24"/>
        </w:rPr>
        <w:t>D</w:t>
      </w:r>
      <w:r w:rsidR="008933C9" w:rsidRPr="0038546C">
        <w:rPr>
          <w:rFonts w:ascii="Arial" w:hAnsi="Arial" w:cs="Arial"/>
          <w:color w:val="002060"/>
          <w:sz w:val="24"/>
          <w:szCs w:val="24"/>
        </w:rPr>
        <w:t>ocument justifiant le reclassement pour les agents reclassés statutairement</w:t>
      </w:r>
    </w:p>
    <w:p w14:paraId="08615AD3" w14:textId="77777777" w:rsidR="00613F67" w:rsidRPr="0038546C" w:rsidRDefault="00613F67" w:rsidP="00613F67">
      <w:pPr>
        <w:spacing w:after="120" w:line="259" w:lineRule="auto"/>
        <w:ind w:left="568"/>
        <w:contextualSpacing/>
        <w:rPr>
          <w:rFonts w:ascii="Arial" w:hAnsi="Arial" w:cs="Arial"/>
          <w:b/>
          <w:bCs/>
          <w:color w:val="002060"/>
          <w:kern w:val="24"/>
          <w:sz w:val="26"/>
          <w:szCs w:val="26"/>
        </w:rPr>
      </w:pPr>
      <w:r w:rsidRPr="0038546C">
        <w:rPr>
          <w:rFonts w:ascii="Arial" w:hAnsi="Arial" w:cs="Arial"/>
          <w:b/>
          <w:bCs/>
          <w:color w:val="002060"/>
          <w:kern w:val="24"/>
          <w:sz w:val="26"/>
          <w:szCs w:val="26"/>
        </w:rPr>
        <w:t>OU</w:t>
      </w:r>
    </w:p>
    <w:p w14:paraId="5A8023B2" w14:textId="73F68D1F" w:rsidR="00D66855" w:rsidRPr="0038546C" w:rsidRDefault="008933C9" w:rsidP="007F04D5">
      <w:pPr>
        <w:pStyle w:val="Paragraphedeliste"/>
        <w:numPr>
          <w:ilvl w:val="0"/>
          <w:numId w:val="14"/>
        </w:numPr>
        <w:ind w:left="924" w:hanging="357"/>
        <w:rPr>
          <w:rFonts w:ascii="Arial" w:hAnsi="Arial" w:cs="Arial"/>
          <w:color w:val="002060"/>
          <w:sz w:val="24"/>
          <w:szCs w:val="24"/>
        </w:rPr>
      </w:pPr>
      <w:r w:rsidRPr="0038546C">
        <w:rPr>
          <w:rFonts w:ascii="Arial" w:hAnsi="Arial" w:cs="Arial"/>
          <w:color w:val="002060"/>
          <w:sz w:val="24"/>
          <w:szCs w:val="24"/>
        </w:rPr>
        <w:t xml:space="preserve">Avis du </w:t>
      </w:r>
      <w:r w:rsidR="00217931" w:rsidRPr="0038546C">
        <w:rPr>
          <w:rFonts w:ascii="Arial" w:hAnsi="Arial" w:cs="Arial"/>
          <w:color w:val="002060"/>
          <w:sz w:val="24"/>
          <w:szCs w:val="24"/>
        </w:rPr>
        <w:t>conseil</w:t>
      </w:r>
      <w:r w:rsidR="00217931" w:rsidRPr="0038546C">
        <w:rPr>
          <w:rFonts w:ascii="Arial" w:hAnsi="Arial" w:cs="Arial"/>
          <w:color w:val="FF0000"/>
          <w:sz w:val="24"/>
          <w:szCs w:val="24"/>
        </w:rPr>
        <w:t xml:space="preserve"> </w:t>
      </w:r>
      <w:r w:rsidR="00217931" w:rsidRPr="0038546C">
        <w:rPr>
          <w:rFonts w:ascii="Arial" w:hAnsi="Arial" w:cs="Arial"/>
          <w:color w:val="002060"/>
          <w:sz w:val="24"/>
          <w:szCs w:val="24"/>
        </w:rPr>
        <w:t xml:space="preserve">médical </w:t>
      </w:r>
      <w:r w:rsidRPr="0038546C">
        <w:rPr>
          <w:rFonts w:ascii="Arial" w:hAnsi="Arial" w:cs="Arial"/>
          <w:color w:val="002060"/>
          <w:sz w:val="24"/>
          <w:szCs w:val="24"/>
        </w:rPr>
        <w:t>ou de la commission de réforme</w:t>
      </w:r>
    </w:p>
    <w:p w14:paraId="4402F7A3" w14:textId="77777777" w:rsidR="00D66855" w:rsidRPr="0038546C" w:rsidRDefault="00D66855" w:rsidP="0078077B">
      <w:pPr>
        <w:ind w:left="993"/>
        <w:rPr>
          <w:rFonts w:ascii="Arial" w:hAnsi="Arial" w:cs="Arial"/>
          <w:b/>
          <w:bCs/>
          <w:color w:val="002060"/>
          <w:sz w:val="24"/>
        </w:rPr>
      </w:pPr>
      <w:r w:rsidRPr="0038546C">
        <w:rPr>
          <w:rFonts w:ascii="Arial" w:hAnsi="Arial" w:cs="Arial"/>
          <w:b/>
          <w:bCs/>
          <w:color w:val="002060"/>
          <w:sz w:val="24"/>
        </w:rPr>
        <w:t>ET</w:t>
      </w:r>
    </w:p>
    <w:p w14:paraId="116D76D3" w14:textId="74BEA42E" w:rsidR="008933C9" w:rsidRPr="0038546C" w:rsidRDefault="00D66855" w:rsidP="008551D9">
      <w:pPr>
        <w:pStyle w:val="Paragraphedeliste"/>
        <w:ind w:left="924"/>
        <w:jc w:val="both"/>
        <w:rPr>
          <w:rFonts w:ascii="Arial" w:hAnsi="Arial" w:cs="Arial"/>
          <w:color w:val="002060"/>
          <w:sz w:val="24"/>
          <w:szCs w:val="24"/>
        </w:rPr>
      </w:pPr>
      <w:r w:rsidRPr="0038546C">
        <w:rPr>
          <w:rFonts w:ascii="Arial" w:hAnsi="Arial" w:cs="Arial"/>
          <w:color w:val="002060"/>
          <w:sz w:val="24"/>
          <w:szCs w:val="24"/>
        </w:rPr>
        <w:t>D</w:t>
      </w:r>
      <w:r w:rsidR="008933C9" w:rsidRPr="0038546C">
        <w:rPr>
          <w:rFonts w:ascii="Arial" w:hAnsi="Arial" w:cs="Arial"/>
          <w:color w:val="002060"/>
          <w:sz w:val="24"/>
          <w:szCs w:val="24"/>
        </w:rPr>
        <w:t>écision d’affectation sur un nouveau poste ou à de nouvelles fonctions pour les agents ayant changé de poste suite à une inaptitude à la fonction</w:t>
      </w:r>
    </w:p>
    <w:p w14:paraId="5758BDDF" w14:textId="77777777" w:rsidR="0083173D" w:rsidRPr="0038546C" w:rsidRDefault="0083173D" w:rsidP="0083173D">
      <w:pPr>
        <w:spacing w:after="120" w:line="259" w:lineRule="auto"/>
        <w:ind w:left="568"/>
        <w:contextualSpacing/>
        <w:rPr>
          <w:rFonts w:ascii="Arial" w:hAnsi="Arial" w:cs="Arial"/>
          <w:b/>
          <w:bCs/>
          <w:color w:val="002060"/>
          <w:kern w:val="24"/>
          <w:sz w:val="26"/>
          <w:szCs w:val="26"/>
        </w:rPr>
      </w:pPr>
      <w:r w:rsidRPr="0038546C">
        <w:rPr>
          <w:rFonts w:ascii="Arial" w:hAnsi="Arial" w:cs="Arial"/>
          <w:b/>
          <w:bCs/>
          <w:color w:val="002060"/>
          <w:kern w:val="24"/>
          <w:sz w:val="26"/>
          <w:szCs w:val="26"/>
        </w:rPr>
        <w:t>OU</w:t>
      </w:r>
    </w:p>
    <w:p w14:paraId="0278F952" w14:textId="6A2DB1E6" w:rsidR="0083173D" w:rsidRPr="0038546C" w:rsidRDefault="0083173D" w:rsidP="007F04D5">
      <w:pPr>
        <w:pStyle w:val="Paragraphedeliste"/>
        <w:numPr>
          <w:ilvl w:val="0"/>
          <w:numId w:val="14"/>
        </w:numPr>
        <w:ind w:left="924" w:hanging="357"/>
        <w:rPr>
          <w:rFonts w:ascii="Arial" w:hAnsi="Arial" w:cs="Arial"/>
          <w:color w:val="002060"/>
          <w:sz w:val="24"/>
          <w:szCs w:val="24"/>
        </w:rPr>
      </w:pPr>
      <w:r w:rsidRPr="0038546C">
        <w:rPr>
          <w:rFonts w:ascii="Arial" w:hAnsi="Arial" w:cs="Arial"/>
          <w:color w:val="002060"/>
          <w:sz w:val="24"/>
          <w:szCs w:val="24"/>
        </w:rPr>
        <w:t xml:space="preserve">Décision de mise en disponibilité </w:t>
      </w:r>
      <w:r w:rsidR="007E1B8C" w:rsidRPr="0038546C">
        <w:rPr>
          <w:rFonts w:ascii="Arial" w:hAnsi="Arial" w:cs="Arial"/>
          <w:color w:val="002060"/>
          <w:sz w:val="24"/>
          <w:szCs w:val="24"/>
        </w:rPr>
        <w:t xml:space="preserve">d’office </w:t>
      </w:r>
      <w:r w:rsidRPr="0038546C">
        <w:rPr>
          <w:rFonts w:ascii="Arial" w:hAnsi="Arial" w:cs="Arial"/>
          <w:color w:val="002060"/>
          <w:sz w:val="24"/>
          <w:szCs w:val="24"/>
        </w:rPr>
        <w:t>pour raison de santé</w:t>
      </w:r>
    </w:p>
    <w:p w14:paraId="6C8B5F52" w14:textId="77777777" w:rsidR="003F3E25" w:rsidRPr="0038546C" w:rsidRDefault="003F3E25" w:rsidP="003F3E25">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39D4D130"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332FF5A9" w14:textId="0630C98B" w:rsidR="00DE3A0C" w:rsidRPr="0038546C" w:rsidRDefault="00DE3A0C" w:rsidP="00DE3A0C">
      <w:pPr>
        <w:spacing w:before="240" w:after="120"/>
        <w:rPr>
          <w:rFonts w:ascii="Arial" w:hAnsi="Arial" w:cs="Arial"/>
          <w:b/>
          <w:bCs/>
          <w:color w:val="002060"/>
          <w:sz w:val="26"/>
          <w:szCs w:val="26"/>
        </w:rPr>
      </w:pPr>
      <w:r w:rsidRPr="0038546C">
        <w:rPr>
          <w:rFonts w:ascii="Arial" w:hAnsi="Arial" w:cs="Arial"/>
          <w:b/>
          <w:bCs/>
          <w:color w:val="002060"/>
          <w:sz w:val="26"/>
          <w:szCs w:val="26"/>
        </w:rPr>
        <w:t>3 / Attestation de présence (pour la demande de remboursement)</w:t>
      </w:r>
    </w:p>
    <w:p w14:paraId="491D402F" w14:textId="4A78A2F8" w:rsidR="00F63693" w:rsidRPr="0038546C" w:rsidRDefault="00DE3A0C" w:rsidP="00056AD5">
      <w:pPr>
        <w:spacing w:before="240" w:after="120"/>
        <w:rPr>
          <w:rFonts w:ascii="Arial" w:hAnsi="Arial" w:cs="Arial"/>
          <w:b/>
          <w:bCs/>
          <w:color w:val="002060"/>
          <w:sz w:val="26"/>
          <w:szCs w:val="26"/>
        </w:rPr>
      </w:pPr>
      <w:r w:rsidRPr="0038546C">
        <w:rPr>
          <w:rFonts w:ascii="Arial" w:hAnsi="Arial" w:cs="Arial"/>
          <w:b/>
          <w:bCs/>
          <w:color w:val="002060"/>
          <w:sz w:val="26"/>
          <w:szCs w:val="26"/>
        </w:rPr>
        <w:t>4</w:t>
      </w:r>
      <w:r w:rsidR="003F3E25" w:rsidRPr="0038546C">
        <w:rPr>
          <w:rFonts w:ascii="Arial" w:hAnsi="Arial" w:cs="Arial"/>
          <w:b/>
          <w:bCs/>
          <w:color w:val="002060"/>
          <w:sz w:val="26"/>
          <w:szCs w:val="26"/>
        </w:rPr>
        <w:t xml:space="preserve"> </w:t>
      </w:r>
      <w:r w:rsidR="00F63693" w:rsidRPr="0038546C">
        <w:rPr>
          <w:rFonts w:ascii="Arial" w:hAnsi="Arial" w:cs="Arial"/>
          <w:b/>
          <w:bCs/>
          <w:color w:val="002060"/>
          <w:sz w:val="26"/>
          <w:szCs w:val="26"/>
        </w:rPr>
        <w:t>/ Documents relatifs à la formation</w:t>
      </w:r>
    </w:p>
    <w:p w14:paraId="02342092" w14:textId="77777777" w:rsidR="00F63693" w:rsidRPr="0038546C" w:rsidRDefault="00F63693"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Le devis retenu (pour une demande d’accord préalable)</w:t>
      </w:r>
    </w:p>
    <w:p w14:paraId="24D23E2F" w14:textId="63A60DF9" w:rsidR="00F63693" w:rsidRPr="0038546C" w:rsidRDefault="000729E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La facture </w:t>
      </w:r>
      <w:r w:rsidR="000B6954" w:rsidRPr="0038546C">
        <w:rPr>
          <w:rFonts w:ascii="Arial" w:hAnsi="Arial" w:cs="Arial"/>
          <w:color w:val="002060"/>
          <w:sz w:val="26"/>
          <w:szCs w:val="26"/>
        </w:rPr>
        <w:t>acquittée/mandatée</w:t>
      </w:r>
      <w:r w:rsidR="0078077B" w:rsidRPr="0038546C">
        <w:rPr>
          <w:rFonts w:ascii="Arial" w:hAnsi="Arial" w:cs="Arial"/>
          <w:color w:val="002060"/>
          <w:sz w:val="26"/>
          <w:szCs w:val="26"/>
        </w:rPr>
        <w:t xml:space="preserve"> </w:t>
      </w:r>
      <w:r w:rsidR="00F63693" w:rsidRPr="0038546C">
        <w:rPr>
          <w:rFonts w:ascii="Arial" w:hAnsi="Arial" w:cs="Arial"/>
          <w:color w:val="002060"/>
          <w:sz w:val="26"/>
          <w:szCs w:val="26"/>
        </w:rPr>
        <w:t>(pour la demande de remboursement)</w:t>
      </w:r>
    </w:p>
    <w:p w14:paraId="30A84CF2" w14:textId="12E26067" w:rsidR="00F63693" w:rsidRPr="0038546C" w:rsidRDefault="00F63693"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La convention de formation </w:t>
      </w:r>
      <w:r w:rsidR="003F261E" w:rsidRPr="0038546C">
        <w:rPr>
          <w:rFonts w:ascii="Arial" w:hAnsi="Arial" w:cs="Arial"/>
          <w:color w:val="002060"/>
          <w:sz w:val="26"/>
          <w:szCs w:val="26"/>
        </w:rPr>
        <w:t>(pour la demande de remboursement)</w:t>
      </w:r>
    </w:p>
    <w:p w14:paraId="11990AEA" w14:textId="77777777" w:rsidR="00D43662" w:rsidRPr="0038546C" w:rsidRDefault="00D43662" w:rsidP="00D43662">
      <w:pPr>
        <w:ind w:left="928"/>
        <w:jc w:val="left"/>
        <w:rPr>
          <w:rFonts w:ascii="Arial" w:hAnsi="Arial" w:cs="Arial"/>
          <w:color w:val="002060"/>
          <w:sz w:val="26"/>
          <w:szCs w:val="26"/>
        </w:rPr>
      </w:pPr>
    </w:p>
    <w:p w14:paraId="3652E463" w14:textId="0B1952D8" w:rsidR="003C7924" w:rsidRPr="0038546C" w:rsidRDefault="00D43662" w:rsidP="003C7924">
      <w:pPr>
        <w:spacing w:before="120"/>
        <w:ind w:left="284" w:hanging="284"/>
        <w:rPr>
          <w:rFonts w:ascii="Arial" w:hAnsi="Arial" w:cs="Arial"/>
          <w:b/>
          <w:bCs/>
          <w:color w:val="002060"/>
          <w:sz w:val="26"/>
          <w:szCs w:val="26"/>
        </w:rPr>
      </w:pPr>
      <w:bookmarkStart w:id="91" w:name="_Hlk88049413"/>
      <w:r w:rsidRPr="0038546C">
        <w:rPr>
          <w:rFonts w:ascii="Arial" w:hAnsi="Arial" w:cs="Arial"/>
          <w:b/>
          <w:bCs/>
          <w:color w:val="002060"/>
          <w:sz w:val="26"/>
          <w:szCs w:val="26"/>
        </w:rPr>
        <w:t>5</w:t>
      </w:r>
      <w:r w:rsidR="003F3E25" w:rsidRPr="0038546C">
        <w:rPr>
          <w:rFonts w:ascii="Arial" w:hAnsi="Arial" w:cs="Arial"/>
          <w:b/>
          <w:bCs/>
          <w:color w:val="002060"/>
          <w:sz w:val="26"/>
          <w:szCs w:val="26"/>
        </w:rPr>
        <w:t xml:space="preserve"> </w:t>
      </w:r>
      <w:r w:rsidR="003C7924" w:rsidRPr="0038546C">
        <w:rPr>
          <w:rFonts w:ascii="Arial" w:hAnsi="Arial" w:cs="Arial"/>
          <w:b/>
          <w:bCs/>
          <w:color w:val="002060"/>
          <w:sz w:val="26"/>
          <w:szCs w:val="26"/>
        </w:rPr>
        <w:t xml:space="preserve">/ Projet professionnel </w:t>
      </w:r>
      <w:r w:rsidR="003C7924" w:rsidRPr="0038546C">
        <w:rPr>
          <w:rFonts w:ascii="Arial" w:hAnsi="Arial" w:cs="Arial"/>
          <w:color w:val="002060"/>
          <w:sz w:val="26"/>
          <w:szCs w:val="26"/>
        </w:rPr>
        <w:t>(disponibilité d’office pour raison de santé)</w:t>
      </w:r>
    </w:p>
    <w:p w14:paraId="65291BE2" w14:textId="748D0495" w:rsidR="003C7924" w:rsidRPr="0038546C" w:rsidRDefault="00DE3A0C" w:rsidP="007F04D5">
      <w:pPr>
        <w:numPr>
          <w:ilvl w:val="0"/>
          <w:numId w:val="14"/>
        </w:numPr>
        <w:rPr>
          <w:rFonts w:ascii="Arial" w:hAnsi="Arial" w:cs="Arial"/>
          <w:color w:val="002060"/>
          <w:sz w:val="26"/>
          <w:szCs w:val="26"/>
        </w:rPr>
      </w:pPr>
      <w:r w:rsidRPr="0038546C">
        <w:rPr>
          <w:rFonts w:ascii="Arial" w:hAnsi="Arial" w:cs="Arial"/>
          <w:color w:val="002060"/>
          <w:sz w:val="26"/>
          <w:szCs w:val="26"/>
        </w:rPr>
        <w:t xml:space="preserve">Projet professionnel précisant </w:t>
      </w:r>
      <w:r w:rsidR="003C7924" w:rsidRPr="0038546C">
        <w:rPr>
          <w:rFonts w:ascii="Arial" w:hAnsi="Arial" w:cs="Arial"/>
          <w:color w:val="002060"/>
          <w:sz w:val="26"/>
          <w:szCs w:val="26"/>
        </w:rPr>
        <w:t>les orientations professionnelles envisagées suite à la formation</w:t>
      </w:r>
      <w:r w:rsidRPr="0038546C">
        <w:rPr>
          <w:rFonts w:ascii="Arial" w:hAnsi="Arial" w:cs="Arial"/>
          <w:color w:val="002060"/>
          <w:sz w:val="26"/>
          <w:szCs w:val="26"/>
        </w:rPr>
        <w:t>, validé par l’agent et l’employeur</w:t>
      </w:r>
    </w:p>
    <w:p w14:paraId="60F5B30D" w14:textId="77777777" w:rsidR="00D43662" w:rsidRPr="0038546C" w:rsidRDefault="00D43662" w:rsidP="00D43662">
      <w:pPr>
        <w:ind w:left="928"/>
        <w:rPr>
          <w:rFonts w:ascii="Arial" w:hAnsi="Arial" w:cs="Arial"/>
          <w:color w:val="002060"/>
          <w:sz w:val="26"/>
          <w:szCs w:val="26"/>
        </w:rPr>
      </w:pPr>
    </w:p>
    <w:bookmarkEnd w:id="91"/>
    <w:p w14:paraId="0A7648EC" w14:textId="3FBE58E4" w:rsidR="00B33E30" w:rsidRPr="0038546C" w:rsidRDefault="00D43662" w:rsidP="00CF1DF3">
      <w:pPr>
        <w:spacing w:before="120"/>
        <w:rPr>
          <w:rFonts w:ascii="Arial" w:hAnsi="Arial" w:cs="Arial"/>
          <w:color w:val="002060"/>
          <w:sz w:val="26"/>
          <w:szCs w:val="26"/>
          <w:lang w:val="fr-BE"/>
        </w:rPr>
      </w:pPr>
      <w:r w:rsidRPr="0038546C">
        <w:rPr>
          <w:rFonts w:ascii="Arial" w:hAnsi="Arial" w:cs="Arial"/>
          <w:b/>
          <w:bCs/>
          <w:color w:val="002060"/>
          <w:sz w:val="26"/>
          <w:szCs w:val="26"/>
        </w:rPr>
        <w:t>6</w:t>
      </w:r>
      <w:r w:rsidR="00903CCE" w:rsidRPr="0038546C">
        <w:rPr>
          <w:rFonts w:ascii="Arial" w:hAnsi="Arial" w:cs="Arial"/>
          <w:b/>
          <w:bCs/>
          <w:color w:val="002060"/>
          <w:sz w:val="26"/>
          <w:szCs w:val="26"/>
        </w:rPr>
        <w:t xml:space="preserve">/ </w:t>
      </w:r>
      <w:r w:rsidR="008933C9" w:rsidRPr="0038546C">
        <w:rPr>
          <w:rFonts w:ascii="Arial" w:hAnsi="Arial" w:cs="Arial"/>
          <w:b/>
          <w:bCs/>
          <w:color w:val="002060"/>
          <w:sz w:val="26"/>
          <w:szCs w:val="26"/>
        </w:rPr>
        <w:t>RIB de l’employeur</w:t>
      </w:r>
      <w:r w:rsidR="00B33E30" w:rsidRPr="0038546C">
        <w:rPr>
          <w:rFonts w:ascii="Arial" w:hAnsi="Arial" w:cs="Arial"/>
          <w:color w:val="002060"/>
          <w:sz w:val="26"/>
          <w:szCs w:val="26"/>
          <w:lang w:val="fr-BE"/>
        </w:rPr>
        <w:br w:type="page"/>
      </w:r>
    </w:p>
    <w:p w14:paraId="75E12832" w14:textId="51D77B06" w:rsidR="0077468D" w:rsidRPr="0038546C" w:rsidRDefault="006E1B8A" w:rsidP="007A2800">
      <w:pPr>
        <w:pStyle w:val="Titre4"/>
      </w:pPr>
      <w:bookmarkStart w:id="92" w:name="_Toc184395790"/>
      <w:r w:rsidRPr="0038546C">
        <w:lastRenderedPageBreak/>
        <w:t xml:space="preserve">Formation </w:t>
      </w:r>
      <w:r w:rsidR="0088115E" w:rsidRPr="0038546C">
        <w:t>de</w:t>
      </w:r>
      <w:r w:rsidRPr="0038546C">
        <w:t xml:space="preserve"> reconversion d’un agent atteint d’une </w:t>
      </w:r>
      <w:r w:rsidR="00DF2DC9" w:rsidRPr="0038546C">
        <w:t xml:space="preserve">maladie </w:t>
      </w:r>
      <w:r w:rsidRPr="0038546C">
        <w:t>évolutive</w:t>
      </w:r>
      <w:bookmarkEnd w:id="92"/>
      <w:r w:rsidR="007227B5" w:rsidRPr="0038546C">
        <w:t xml:space="preserve"> </w:t>
      </w:r>
    </w:p>
    <w:p w14:paraId="16D0EF0B" w14:textId="22A73C37" w:rsidR="00D46C18" w:rsidRPr="0038546C" w:rsidRDefault="00E137CB" w:rsidP="00D46C18">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3CF6C566" w14:textId="52978678" w:rsidR="006E1B8A" w:rsidRPr="0038546C" w:rsidRDefault="006E1B8A" w:rsidP="00F85B17">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 xml:space="preserve">Cette aide vise à participer au financement de la formation de reconversion d’une personne atteinte d’une </w:t>
      </w:r>
      <w:r w:rsidR="00DF2DC9" w:rsidRPr="0038546C">
        <w:rPr>
          <w:rFonts w:ascii="Arial" w:hAnsi="Arial" w:cs="Arial"/>
          <w:sz w:val="28"/>
          <w:szCs w:val="28"/>
        </w:rPr>
        <w:t>maladie</w:t>
      </w:r>
      <w:r w:rsidRPr="0038546C">
        <w:rPr>
          <w:rFonts w:ascii="Arial" w:hAnsi="Arial" w:cs="Arial"/>
          <w:sz w:val="28"/>
          <w:szCs w:val="28"/>
        </w:rPr>
        <w:t xml:space="preserve"> évolutive conduisant à terme à une inaptitude sur son poste.</w:t>
      </w:r>
    </w:p>
    <w:p w14:paraId="61FFBF6E" w14:textId="3208BC1C" w:rsidR="006E1B8A" w:rsidRPr="0038546C" w:rsidRDefault="006E1B8A" w:rsidP="00F85B17">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Cette aide ne peut être mobilisée que sur prescription du comité médical.</w:t>
      </w:r>
    </w:p>
    <w:p w14:paraId="27DD80EA" w14:textId="5D6A8FEC" w:rsidR="001702B4" w:rsidRPr="0038546C" w:rsidRDefault="001702B4" w:rsidP="001702B4">
      <w:pPr>
        <w:pStyle w:val="Paragraphedeliste"/>
        <w:numPr>
          <w:ilvl w:val="0"/>
          <w:numId w:val="110"/>
        </w:numPr>
        <w:shd w:val="clear" w:color="auto" w:fill="F2F2F2" w:themeFill="background1" w:themeFillShade="F2"/>
        <w:spacing w:after="240"/>
        <w:rPr>
          <w:rFonts w:ascii="Arial" w:hAnsi="Arial" w:cs="Arial"/>
          <w:b/>
          <w:bCs/>
          <w:sz w:val="28"/>
          <w:szCs w:val="28"/>
        </w:rPr>
      </w:pPr>
      <w:r w:rsidRPr="0038546C">
        <w:rPr>
          <w:rFonts w:ascii="Arial" w:hAnsi="Arial" w:cs="Arial"/>
          <w:b/>
          <w:bCs/>
          <w:sz w:val="28"/>
          <w:szCs w:val="28"/>
        </w:rPr>
        <w:t>Formation de reconversion</w:t>
      </w:r>
    </w:p>
    <w:p w14:paraId="48FE841F" w14:textId="248A53E7" w:rsidR="001702B4" w:rsidRPr="0038546C" w:rsidRDefault="001702B4" w:rsidP="001702B4">
      <w:pPr>
        <w:shd w:val="clear" w:color="auto" w:fill="F2F2F2" w:themeFill="background1" w:themeFillShade="F2"/>
        <w:spacing w:after="240"/>
        <w:ind w:left="360"/>
        <w:rPr>
          <w:rFonts w:ascii="Arial" w:hAnsi="Arial" w:cs="Arial"/>
          <w:sz w:val="28"/>
          <w:szCs w:val="28"/>
        </w:rPr>
      </w:pPr>
      <w:r w:rsidRPr="0038546C">
        <w:rPr>
          <w:rFonts w:ascii="Arial" w:hAnsi="Arial" w:cs="Arial"/>
          <w:sz w:val="28"/>
          <w:szCs w:val="28"/>
        </w:rPr>
        <w:t>Le montant maximum de la formation est de 10 000 euros pour une durée d’un an.</w:t>
      </w:r>
    </w:p>
    <w:p w14:paraId="10697BB5" w14:textId="14C436EF" w:rsidR="001702B4" w:rsidRPr="0038546C" w:rsidRDefault="001702B4" w:rsidP="001702B4">
      <w:pPr>
        <w:pStyle w:val="Paragraphedeliste"/>
        <w:numPr>
          <w:ilvl w:val="0"/>
          <w:numId w:val="110"/>
        </w:numPr>
        <w:shd w:val="clear" w:color="auto" w:fill="F2F2F2" w:themeFill="background1" w:themeFillShade="F2"/>
        <w:spacing w:after="240"/>
        <w:rPr>
          <w:rFonts w:ascii="Arial" w:hAnsi="Arial" w:cs="Arial"/>
          <w:b/>
          <w:bCs/>
          <w:sz w:val="28"/>
          <w:szCs w:val="28"/>
        </w:rPr>
      </w:pPr>
      <w:r w:rsidRPr="0038546C">
        <w:rPr>
          <w:rFonts w:ascii="Arial" w:hAnsi="Arial" w:cs="Arial"/>
          <w:b/>
          <w:bCs/>
          <w:sz w:val="28"/>
          <w:szCs w:val="28"/>
        </w:rPr>
        <w:t>Rémunération pendant la formation de reconversion</w:t>
      </w:r>
    </w:p>
    <w:p w14:paraId="0F705002" w14:textId="77777777" w:rsidR="00E5054E" w:rsidRPr="0038546C" w:rsidRDefault="00054D78" w:rsidP="001702B4">
      <w:pPr>
        <w:shd w:val="clear" w:color="auto" w:fill="F2F2F2" w:themeFill="background1" w:themeFillShade="F2"/>
        <w:spacing w:after="240"/>
        <w:ind w:left="360"/>
        <w:rPr>
          <w:rFonts w:ascii="Arial" w:hAnsi="Arial" w:cs="Arial"/>
          <w:sz w:val="28"/>
          <w:szCs w:val="28"/>
        </w:rPr>
      </w:pPr>
      <w:r w:rsidRPr="0038546C">
        <w:rPr>
          <w:rFonts w:ascii="Arial" w:hAnsi="Arial" w:cs="Arial"/>
          <w:sz w:val="28"/>
          <w:szCs w:val="28"/>
        </w:rPr>
        <w:t>Le FIPHFP participe à la prise en charge de la rémunération à hauteur de 60%.</w:t>
      </w:r>
      <w:r w:rsidR="00E5054E" w:rsidRPr="0038546C">
        <w:rPr>
          <w:rFonts w:ascii="Arial" w:hAnsi="Arial" w:cs="Arial"/>
          <w:sz w:val="28"/>
          <w:szCs w:val="28"/>
        </w:rPr>
        <w:t xml:space="preserve"> </w:t>
      </w:r>
    </w:p>
    <w:p w14:paraId="77F09667" w14:textId="7EF30387" w:rsidR="00054D78" w:rsidRPr="0038546C" w:rsidRDefault="004935A1" w:rsidP="00F85B17">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L’aide à la formation d’un agent atteint d’une maladie évolutive est une aide avec paiements échelonnés.</w:t>
      </w:r>
    </w:p>
    <w:p w14:paraId="21ED0493" w14:textId="77777777" w:rsidR="001F4450" w:rsidRPr="0038546C" w:rsidRDefault="001F4450">
      <w:pPr>
        <w:jc w:val="left"/>
        <w:rPr>
          <w:rFonts w:ascii="Arial" w:hAnsi="Arial" w:cs="Arial"/>
          <w:sz w:val="24"/>
        </w:rPr>
      </w:pPr>
      <w:r w:rsidRPr="0038546C">
        <w:rPr>
          <w:rFonts w:ascii="Arial" w:hAnsi="Arial" w:cs="Arial"/>
          <w:sz w:val="24"/>
        </w:rPr>
        <w:br w:type="page"/>
      </w:r>
    </w:p>
    <w:p w14:paraId="08A7A449" w14:textId="4D42C875" w:rsidR="001F4450" w:rsidRPr="0038546C" w:rsidRDefault="001F4450" w:rsidP="003629C0">
      <w:pPr>
        <w:pStyle w:val="Bandeaufiche"/>
      </w:pPr>
      <w:r w:rsidRPr="0038546C">
        <w:lastRenderedPageBreak/>
        <w:t>2</w:t>
      </w:r>
      <w:r w:rsidR="00021329" w:rsidRPr="0038546C">
        <w:t>3</w:t>
      </w:r>
      <w:r w:rsidRPr="0038546C">
        <w:t>. Formation de reconversion d’un agent atteint d’une maladie évolutive</w:t>
      </w:r>
    </w:p>
    <w:tbl>
      <w:tblPr>
        <w:tblW w:w="9309" w:type="dxa"/>
        <w:jc w:val="center"/>
        <w:tblCellMar>
          <w:left w:w="70" w:type="dxa"/>
          <w:right w:w="70" w:type="dxa"/>
        </w:tblCellMar>
        <w:tblLook w:val="04A0" w:firstRow="1" w:lastRow="0" w:firstColumn="1" w:lastColumn="0" w:noHBand="0" w:noVBand="1"/>
      </w:tblPr>
      <w:tblGrid>
        <w:gridCol w:w="2652"/>
        <w:gridCol w:w="4420"/>
        <w:gridCol w:w="2237"/>
      </w:tblGrid>
      <w:tr w:rsidR="001F4450" w:rsidRPr="0038546C" w14:paraId="56113577" w14:textId="77777777" w:rsidTr="00E5054E">
        <w:trPr>
          <w:trHeight w:val="537"/>
          <w:jc w:val="center"/>
        </w:trPr>
        <w:tc>
          <w:tcPr>
            <w:tcW w:w="2652"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C016A23" w14:textId="77777777" w:rsidR="001F4450" w:rsidRPr="0038546C" w:rsidRDefault="001F4450"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6D51AFD5" w14:textId="77777777" w:rsidR="001F4450" w:rsidRPr="0038546C" w:rsidRDefault="001F4450"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71D36687" w14:textId="77777777" w:rsidR="001F4450" w:rsidRPr="0038546C" w:rsidRDefault="001F4450" w:rsidP="00B87A80">
            <w:pPr>
              <w:jc w:val="center"/>
              <w:rPr>
                <w:rFonts w:ascii="Arial" w:hAnsi="Arial" w:cs="Arial"/>
                <w:b/>
                <w:bCs/>
                <w:color w:val="000000"/>
              </w:rPr>
            </w:pPr>
            <w:r w:rsidRPr="0038546C">
              <w:rPr>
                <w:rFonts w:ascii="Arial" w:hAnsi="Arial" w:cs="Arial"/>
                <w:b/>
                <w:bCs/>
                <w:color w:val="000000"/>
              </w:rPr>
              <w:t>Aide Mobilisable</w:t>
            </w:r>
          </w:p>
        </w:tc>
      </w:tr>
      <w:tr w:rsidR="001F4450" w:rsidRPr="0038546C" w14:paraId="35BD6AA9" w14:textId="77777777" w:rsidTr="00E5054E">
        <w:trPr>
          <w:trHeight w:val="537"/>
          <w:jc w:val="center"/>
        </w:trPr>
        <w:tc>
          <w:tcPr>
            <w:tcW w:w="2652"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6D3CE9C6" w14:textId="77777777" w:rsidR="001F4450" w:rsidRPr="0038546C" w:rsidRDefault="001F4450"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4E13F13" w14:textId="77777777" w:rsidR="001F4450" w:rsidRPr="0038546C" w:rsidRDefault="001F445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03D9657" w14:textId="77777777" w:rsidR="001F4450" w:rsidRPr="0038546C" w:rsidRDefault="001F4450" w:rsidP="00B87A80">
            <w:pPr>
              <w:jc w:val="center"/>
              <w:rPr>
                <w:rFonts w:ascii="Arial" w:hAnsi="Arial" w:cs="Arial"/>
                <w:b/>
                <w:color w:val="000000"/>
              </w:rPr>
            </w:pPr>
            <w:r w:rsidRPr="0038546C">
              <w:rPr>
                <w:rFonts w:ascii="Arial" w:hAnsi="Arial" w:cs="Arial"/>
                <w:b/>
              </w:rPr>
              <w:t>OUI</w:t>
            </w:r>
          </w:p>
        </w:tc>
      </w:tr>
      <w:tr w:rsidR="001F4450" w:rsidRPr="0038546C" w14:paraId="78AD3527"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3EB1B42E" w14:textId="77777777" w:rsidR="001F4450" w:rsidRPr="0038546C"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5A19EF" w14:textId="77777777" w:rsidR="001F4450" w:rsidRPr="0038546C" w:rsidRDefault="001F445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A1BBC5" w14:textId="77777777" w:rsidR="001F4450" w:rsidRPr="0038546C" w:rsidRDefault="001F4450" w:rsidP="00B87A80">
            <w:pPr>
              <w:jc w:val="center"/>
              <w:rPr>
                <w:rFonts w:ascii="Arial" w:hAnsi="Arial" w:cs="Arial"/>
                <w:b/>
                <w:color w:val="000000"/>
              </w:rPr>
            </w:pPr>
            <w:r w:rsidRPr="0038546C">
              <w:rPr>
                <w:rFonts w:ascii="Arial" w:hAnsi="Arial" w:cs="Arial"/>
                <w:b/>
              </w:rPr>
              <w:t>OUI</w:t>
            </w:r>
          </w:p>
        </w:tc>
      </w:tr>
      <w:tr w:rsidR="001F4450" w:rsidRPr="0038546C" w14:paraId="55E81024"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27DD090A" w14:textId="77777777" w:rsidR="001F4450" w:rsidRPr="0038546C"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5B07F73" w14:textId="77777777" w:rsidR="001F4450" w:rsidRPr="0038546C" w:rsidRDefault="001F4450"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F164F2C" w14:textId="77777777" w:rsidR="001F4450" w:rsidRPr="0038546C" w:rsidRDefault="001F4450" w:rsidP="00B87A80">
            <w:pPr>
              <w:jc w:val="center"/>
              <w:rPr>
                <w:rFonts w:ascii="Arial" w:hAnsi="Arial" w:cs="Arial"/>
                <w:bCs/>
                <w:color w:val="000000"/>
              </w:rPr>
            </w:pPr>
            <w:r w:rsidRPr="0038546C">
              <w:rPr>
                <w:rFonts w:ascii="Arial" w:hAnsi="Arial" w:cs="Arial"/>
                <w:bCs/>
                <w:color w:val="000000" w:themeColor="text1"/>
              </w:rPr>
              <w:t>NON</w:t>
            </w:r>
          </w:p>
        </w:tc>
      </w:tr>
      <w:tr w:rsidR="001F4450" w:rsidRPr="0038546C" w14:paraId="5023121E"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42C02805" w14:textId="77777777" w:rsidR="001F4450" w:rsidRPr="0038546C"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0CC13B8" w14:textId="77777777" w:rsidR="001F4450" w:rsidRPr="0038546C" w:rsidRDefault="001F4450" w:rsidP="00B87A80">
            <w:pPr>
              <w:rPr>
                <w:rFonts w:ascii="Arial" w:hAnsi="Arial" w:cs="Arial"/>
                <w:bCs/>
                <w:color w:val="000000"/>
              </w:rPr>
            </w:pPr>
            <w:r w:rsidRPr="0038546C">
              <w:rPr>
                <w:rFonts w:ascii="Arial" w:hAnsi="Arial" w:cs="Arial"/>
                <w:bCs/>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01D53C3" w14:textId="7E5EE26A" w:rsidR="001F4450" w:rsidRPr="0038546C" w:rsidRDefault="00456AD2" w:rsidP="00B87A80">
            <w:pPr>
              <w:jc w:val="center"/>
              <w:rPr>
                <w:rFonts w:ascii="Arial" w:hAnsi="Arial" w:cs="Arial"/>
                <w:bCs/>
                <w:color w:val="000000"/>
              </w:rPr>
            </w:pPr>
            <w:r w:rsidRPr="0038546C">
              <w:rPr>
                <w:rFonts w:ascii="Arial" w:hAnsi="Arial" w:cs="Arial"/>
                <w:bCs/>
                <w:color w:val="000000"/>
              </w:rPr>
              <w:t>NON</w:t>
            </w:r>
          </w:p>
        </w:tc>
      </w:tr>
      <w:tr w:rsidR="001F4450" w:rsidRPr="0038546C" w14:paraId="6A5214CB" w14:textId="77777777" w:rsidTr="00E5054E">
        <w:trPr>
          <w:trHeight w:val="537"/>
          <w:jc w:val="center"/>
        </w:trPr>
        <w:tc>
          <w:tcPr>
            <w:tcW w:w="2652"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6C7ADE2A" w14:textId="77777777" w:rsidR="001F4450" w:rsidRPr="0038546C" w:rsidRDefault="001F4450"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0A9E639" w14:textId="77777777" w:rsidR="001F4450" w:rsidRPr="0038546C" w:rsidRDefault="001F445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0F1E103" w14:textId="77777777" w:rsidR="001F4450" w:rsidRPr="0038546C" w:rsidRDefault="001F4450" w:rsidP="00B87A80">
            <w:pPr>
              <w:jc w:val="center"/>
              <w:rPr>
                <w:rFonts w:ascii="Arial" w:hAnsi="Arial" w:cs="Arial"/>
                <w:b/>
                <w:color w:val="000000"/>
              </w:rPr>
            </w:pPr>
            <w:r w:rsidRPr="0038546C">
              <w:rPr>
                <w:rFonts w:ascii="Arial" w:hAnsi="Arial" w:cs="Arial"/>
                <w:b/>
              </w:rPr>
              <w:t>OUI</w:t>
            </w:r>
          </w:p>
        </w:tc>
      </w:tr>
      <w:tr w:rsidR="001F4450" w:rsidRPr="0038546C" w14:paraId="35272882" w14:textId="77777777" w:rsidTr="00E5054E">
        <w:trPr>
          <w:trHeight w:val="537"/>
          <w:jc w:val="center"/>
        </w:trPr>
        <w:tc>
          <w:tcPr>
            <w:tcW w:w="2652"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9F48E61" w14:textId="77777777" w:rsidR="001F4450" w:rsidRPr="0038546C"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60708E3" w14:textId="77777777" w:rsidR="001F4450" w:rsidRPr="0038546C" w:rsidRDefault="001F445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6ECCAA7" w14:textId="77777777" w:rsidR="001F4450" w:rsidRPr="0038546C" w:rsidRDefault="001F4450" w:rsidP="00B87A80">
            <w:pPr>
              <w:jc w:val="center"/>
              <w:rPr>
                <w:rFonts w:ascii="Arial" w:hAnsi="Arial" w:cs="Arial"/>
                <w:b/>
                <w:color w:val="000000"/>
              </w:rPr>
            </w:pPr>
            <w:r w:rsidRPr="0038546C">
              <w:rPr>
                <w:rFonts w:ascii="Arial" w:hAnsi="Arial" w:cs="Arial"/>
                <w:b/>
              </w:rPr>
              <w:t>OUI</w:t>
            </w:r>
          </w:p>
        </w:tc>
      </w:tr>
      <w:tr w:rsidR="001F4450" w:rsidRPr="0038546C" w14:paraId="165FFBCB" w14:textId="77777777" w:rsidTr="00E5054E">
        <w:trPr>
          <w:trHeight w:val="537"/>
          <w:jc w:val="center"/>
        </w:trPr>
        <w:tc>
          <w:tcPr>
            <w:tcW w:w="2652"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A49D3C6" w14:textId="77777777" w:rsidR="001F4450" w:rsidRPr="0038546C"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D4E36E2" w14:textId="77777777" w:rsidR="001F4450" w:rsidRPr="0038546C" w:rsidRDefault="001F4450"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C9C61C7" w14:textId="77777777" w:rsidR="001F4450" w:rsidRPr="0038546C" w:rsidRDefault="001F4450" w:rsidP="00B87A80">
            <w:pPr>
              <w:jc w:val="center"/>
              <w:rPr>
                <w:rFonts w:ascii="Arial" w:hAnsi="Arial" w:cs="Arial"/>
                <w:color w:val="000000" w:themeColor="text1"/>
              </w:rPr>
            </w:pPr>
            <w:r w:rsidRPr="0038546C">
              <w:rPr>
                <w:rFonts w:ascii="Arial" w:hAnsi="Arial" w:cs="Arial"/>
                <w:color w:val="000000" w:themeColor="text1"/>
              </w:rPr>
              <w:t>NON</w:t>
            </w:r>
          </w:p>
        </w:tc>
      </w:tr>
      <w:tr w:rsidR="001F4450" w:rsidRPr="0038546C" w14:paraId="53258C13" w14:textId="77777777" w:rsidTr="00E5054E">
        <w:trPr>
          <w:trHeight w:val="537"/>
          <w:jc w:val="center"/>
        </w:trPr>
        <w:tc>
          <w:tcPr>
            <w:tcW w:w="2652"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7B4B4ED1" w14:textId="77777777" w:rsidR="001F4450" w:rsidRPr="0038546C" w:rsidRDefault="001F4450"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31BB159" w14:textId="77777777" w:rsidR="001F4450" w:rsidRPr="0038546C" w:rsidRDefault="001F445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86F5BE8" w14:textId="77777777" w:rsidR="001F4450" w:rsidRPr="0038546C" w:rsidRDefault="001F4450" w:rsidP="00B87A80">
            <w:pPr>
              <w:jc w:val="center"/>
              <w:rPr>
                <w:rFonts w:ascii="Arial" w:hAnsi="Arial" w:cs="Arial"/>
                <w:b/>
                <w:color w:val="000000"/>
              </w:rPr>
            </w:pPr>
            <w:r w:rsidRPr="0038546C">
              <w:rPr>
                <w:rFonts w:ascii="Arial" w:hAnsi="Arial" w:cs="Arial"/>
                <w:b/>
              </w:rPr>
              <w:t>OUI</w:t>
            </w:r>
          </w:p>
        </w:tc>
      </w:tr>
      <w:tr w:rsidR="001F4450" w:rsidRPr="0038546C" w14:paraId="5B0B1C47" w14:textId="77777777" w:rsidTr="00E5054E">
        <w:trPr>
          <w:trHeight w:val="537"/>
          <w:jc w:val="center"/>
        </w:trPr>
        <w:tc>
          <w:tcPr>
            <w:tcW w:w="2652"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627BA8F7" w14:textId="77777777" w:rsidR="001F4450" w:rsidRPr="0038546C"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D0DF36F" w14:textId="77777777" w:rsidR="001F4450" w:rsidRPr="0038546C" w:rsidRDefault="001F445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B40ABC9" w14:textId="77777777" w:rsidR="001F4450" w:rsidRPr="0038546C" w:rsidRDefault="001F4450" w:rsidP="00B87A80">
            <w:pPr>
              <w:jc w:val="center"/>
              <w:rPr>
                <w:rFonts w:ascii="Arial" w:hAnsi="Arial" w:cs="Arial"/>
                <w:b/>
                <w:color w:val="000000"/>
              </w:rPr>
            </w:pPr>
            <w:r w:rsidRPr="0038546C">
              <w:rPr>
                <w:rFonts w:ascii="Arial" w:hAnsi="Arial" w:cs="Arial"/>
                <w:b/>
              </w:rPr>
              <w:t>OUI</w:t>
            </w:r>
          </w:p>
        </w:tc>
      </w:tr>
      <w:tr w:rsidR="001F4450" w:rsidRPr="0038546C" w14:paraId="7B8DF013" w14:textId="77777777" w:rsidTr="00E5054E">
        <w:trPr>
          <w:trHeight w:val="537"/>
          <w:jc w:val="center"/>
        </w:trPr>
        <w:tc>
          <w:tcPr>
            <w:tcW w:w="2652"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448BCF6" w14:textId="77777777" w:rsidR="001F4450" w:rsidRPr="0038546C"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5861C29" w14:textId="77777777" w:rsidR="001F4450" w:rsidRPr="0038546C" w:rsidRDefault="001F4450"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4F30EDD" w14:textId="77777777" w:rsidR="001F4450" w:rsidRPr="0038546C" w:rsidRDefault="001F4450" w:rsidP="00B87A80">
            <w:pPr>
              <w:jc w:val="center"/>
              <w:rPr>
                <w:rFonts w:ascii="Arial" w:hAnsi="Arial" w:cs="Arial"/>
                <w:color w:val="000000" w:themeColor="text1"/>
              </w:rPr>
            </w:pPr>
            <w:r w:rsidRPr="0038546C">
              <w:rPr>
                <w:rFonts w:ascii="Arial" w:hAnsi="Arial" w:cs="Arial"/>
                <w:color w:val="000000" w:themeColor="text1"/>
              </w:rPr>
              <w:t>NON</w:t>
            </w:r>
          </w:p>
        </w:tc>
      </w:tr>
      <w:tr w:rsidR="001F4450" w:rsidRPr="0038546C" w14:paraId="0751C5C0" w14:textId="77777777" w:rsidTr="00E5054E">
        <w:trPr>
          <w:trHeight w:val="537"/>
          <w:jc w:val="center"/>
        </w:trPr>
        <w:tc>
          <w:tcPr>
            <w:tcW w:w="2652"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0F400729" w14:textId="77777777" w:rsidR="001F4450" w:rsidRPr="0038546C" w:rsidRDefault="001F4450"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auto"/>
            <w:noWrap/>
            <w:vAlign w:val="center"/>
            <w:hideMark/>
          </w:tcPr>
          <w:p w14:paraId="265F65EB" w14:textId="77777777" w:rsidR="001F4450" w:rsidRPr="0038546C" w:rsidRDefault="001F445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34D5C0CA" w14:textId="1E18F92D" w:rsidR="001F4450" w:rsidRPr="0038546C" w:rsidRDefault="00456AD2" w:rsidP="00B87A80">
            <w:pPr>
              <w:jc w:val="center"/>
              <w:rPr>
                <w:rFonts w:ascii="Arial" w:hAnsi="Arial" w:cs="Arial"/>
                <w:color w:val="000000"/>
              </w:rPr>
            </w:pPr>
            <w:r w:rsidRPr="0038546C">
              <w:rPr>
                <w:rFonts w:ascii="Arial" w:hAnsi="Arial" w:cs="Arial"/>
              </w:rPr>
              <w:t>OUI</w:t>
            </w:r>
          </w:p>
        </w:tc>
      </w:tr>
      <w:tr w:rsidR="001F4450" w:rsidRPr="0038546C" w14:paraId="18FD71C7" w14:textId="77777777" w:rsidTr="00E5054E">
        <w:trPr>
          <w:trHeight w:val="537"/>
          <w:jc w:val="center"/>
        </w:trPr>
        <w:tc>
          <w:tcPr>
            <w:tcW w:w="2652"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71C0B59" w14:textId="77777777" w:rsidR="001F4450" w:rsidRPr="0038546C" w:rsidRDefault="001F445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39EC42CE" w14:textId="77777777" w:rsidR="001F4450" w:rsidRPr="0038546C" w:rsidRDefault="001F445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auto"/>
            <w:vAlign w:val="center"/>
          </w:tcPr>
          <w:p w14:paraId="37CB9AC6" w14:textId="519319D5" w:rsidR="001F4450" w:rsidRPr="0038546C" w:rsidRDefault="00456AD2" w:rsidP="00B87A80">
            <w:pPr>
              <w:jc w:val="center"/>
              <w:rPr>
                <w:rFonts w:ascii="Arial" w:hAnsi="Arial" w:cs="Arial"/>
                <w:color w:val="000000"/>
              </w:rPr>
            </w:pPr>
            <w:r w:rsidRPr="0038546C">
              <w:rPr>
                <w:rFonts w:ascii="Arial" w:hAnsi="Arial" w:cs="Arial"/>
              </w:rPr>
              <w:t>OUI</w:t>
            </w:r>
          </w:p>
        </w:tc>
      </w:tr>
      <w:tr w:rsidR="001F4450" w:rsidRPr="0038546C" w14:paraId="43500C03" w14:textId="77777777" w:rsidTr="00D95919">
        <w:trPr>
          <w:trHeight w:val="537"/>
          <w:jc w:val="center"/>
        </w:trPr>
        <w:tc>
          <w:tcPr>
            <w:tcW w:w="2652"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E029C95" w14:textId="77777777" w:rsidR="001F4450" w:rsidRPr="0038546C" w:rsidRDefault="001F445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53DF04C" w14:textId="77777777" w:rsidR="001F4450" w:rsidRPr="0038546C" w:rsidRDefault="001F445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4386A3A" w14:textId="1E74A86A" w:rsidR="001F4450" w:rsidRPr="0038546C" w:rsidRDefault="00D95919" w:rsidP="00B87A80">
            <w:pPr>
              <w:jc w:val="center"/>
              <w:rPr>
                <w:rFonts w:ascii="Arial" w:hAnsi="Arial" w:cs="Arial"/>
                <w:color w:val="000000"/>
              </w:rPr>
            </w:pPr>
            <w:r w:rsidRPr="0038546C">
              <w:rPr>
                <w:rFonts w:ascii="Arial" w:hAnsi="Arial" w:cs="Arial"/>
                <w:color w:val="000000"/>
              </w:rPr>
              <w:t>NON</w:t>
            </w:r>
          </w:p>
        </w:tc>
      </w:tr>
      <w:tr w:rsidR="001F4450" w:rsidRPr="0038546C" w14:paraId="63F95F5D"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0E999DE" w14:textId="77777777" w:rsidR="001F4450" w:rsidRPr="0038546C" w:rsidRDefault="001F4450"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4CC0BE20" w14:textId="77777777" w:rsidR="001F4450" w:rsidRPr="0038546C" w:rsidRDefault="001F4450" w:rsidP="00B87A80">
            <w:pPr>
              <w:rPr>
                <w:rFonts w:ascii="Arial" w:hAnsi="Arial" w:cs="Arial"/>
                <w:color w:val="000000"/>
              </w:rPr>
            </w:pPr>
            <w:r w:rsidRPr="0038546C">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194AC1CC" w14:textId="4AA11A11" w:rsidR="001F4450" w:rsidRPr="0038546C" w:rsidRDefault="00456AD2" w:rsidP="00B87A80">
            <w:pPr>
              <w:jc w:val="center"/>
              <w:rPr>
                <w:rFonts w:ascii="Arial" w:hAnsi="Arial" w:cs="Arial"/>
                <w:color w:val="000000"/>
              </w:rPr>
            </w:pPr>
            <w:r w:rsidRPr="0038546C">
              <w:rPr>
                <w:rFonts w:ascii="Arial" w:hAnsi="Arial" w:cs="Arial"/>
                <w:color w:val="000000"/>
              </w:rPr>
              <w:t>OUI</w:t>
            </w:r>
          </w:p>
        </w:tc>
      </w:tr>
      <w:tr w:rsidR="001F4450" w:rsidRPr="0038546C" w14:paraId="2659B809"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0CC4BB9" w14:textId="77777777" w:rsidR="001F4450" w:rsidRPr="0038546C" w:rsidRDefault="001F4450" w:rsidP="00B87A80">
            <w:pPr>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auto"/>
            <w:noWrap/>
            <w:vAlign w:val="center"/>
            <w:hideMark/>
          </w:tcPr>
          <w:p w14:paraId="6881E959" w14:textId="77777777" w:rsidR="001F4450" w:rsidRPr="0038546C" w:rsidRDefault="001F4450" w:rsidP="00B87A80">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auto" w:fill="auto"/>
            <w:vAlign w:val="center"/>
          </w:tcPr>
          <w:p w14:paraId="5AE1DFF6" w14:textId="6F2D272E" w:rsidR="001F4450" w:rsidRPr="0038546C" w:rsidRDefault="00456AD2" w:rsidP="00B87A80">
            <w:pPr>
              <w:jc w:val="center"/>
              <w:rPr>
                <w:rFonts w:ascii="Arial" w:hAnsi="Arial" w:cs="Arial"/>
              </w:rPr>
            </w:pPr>
            <w:r w:rsidRPr="0038546C">
              <w:rPr>
                <w:rFonts w:ascii="Arial" w:hAnsi="Arial" w:cs="Arial"/>
              </w:rPr>
              <w:t>OUI</w:t>
            </w:r>
          </w:p>
        </w:tc>
      </w:tr>
      <w:tr w:rsidR="001F4450" w:rsidRPr="0038546C" w14:paraId="22684145"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AF5F8AD" w14:textId="77777777" w:rsidR="001F4450" w:rsidRPr="0038546C" w:rsidRDefault="001F4450"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auto"/>
            <w:noWrap/>
            <w:vAlign w:val="center"/>
            <w:hideMark/>
          </w:tcPr>
          <w:p w14:paraId="2951E2A9" w14:textId="77777777" w:rsidR="001F4450" w:rsidRPr="0038546C" w:rsidRDefault="001F445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457130C1" w14:textId="47C41E18" w:rsidR="001F4450" w:rsidRPr="0038546C" w:rsidRDefault="00456AD2" w:rsidP="00B87A80">
            <w:pPr>
              <w:jc w:val="center"/>
              <w:rPr>
                <w:rFonts w:ascii="Arial" w:hAnsi="Arial" w:cs="Arial"/>
                <w:color w:val="000000"/>
              </w:rPr>
            </w:pPr>
            <w:r w:rsidRPr="0038546C">
              <w:rPr>
                <w:rFonts w:ascii="Arial" w:hAnsi="Arial" w:cs="Arial"/>
              </w:rPr>
              <w:t>OUI</w:t>
            </w:r>
          </w:p>
        </w:tc>
      </w:tr>
      <w:tr w:rsidR="001F4450" w:rsidRPr="0038546C" w14:paraId="267C8F9F"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49CAFCA" w14:textId="77777777" w:rsidR="001F4450" w:rsidRPr="0038546C" w:rsidRDefault="001F4450" w:rsidP="00B87A80">
            <w:pPr>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auto"/>
            <w:noWrap/>
            <w:vAlign w:val="center"/>
            <w:hideMark/>
          </w:tcPr>
          <w:p w14:paraId="5A1082F1" w14:textId="77777777" w:rsidR="001F4450" w:rsidRPr="0038546C" w:rsidRDefault="001F445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467C37FC" w14:textId="5AB0370E" w:rsidR="001F4450" w:rsidRPr="0038546C" w:rsidRDefault="00456AD2" w:rsidP="00B87A80">
            <w:pPr>
              <w:jc w:val="center"/>
              <w:rPr>
                <w:rFonts w:ascii="Arial" w:hAnsi="Arial" w:cs="Arial"/>
                <w:color w:val="000000"/>
              </w:rPr>
            </w:pPr>
            <w:r w:rsidRPr="0038546C">
              <w:rPr>
                <w:rFonts w:ascii="Arial" w:hAnsi="Arial" w:cs="Arial"/>
                <w:color w:val="000000"/>
              </w:rPr>
              <w:t>OUI</w:t>
            </w:r>
          </w:p>
        </w:tc>
      </w:tr>
      <w:tr w:rsidR="001F4450" w:rsidRPr="0038546C" w14:paraId="2BBA1E5A"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39E8EC5" w14:textId="77777777" w:rsidR="001F4450" w:rsidRPr="0038546C" w:rsidRDefault="001F4450" w:rsidP="00B87A80">
            <w:pPr>
              <w:rPr>
                <w:rFonts w:ascii="Arial" w:hAnsi="Arial" w:cs="Arial"/>
                <w:b/>
                <w:bCs/>
                <w:color w:val="000000"/>
              </w:rPr>
            </w:pPr>
            <w:r w:rsidRPr="0038546C">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auto"/>
            <w:noWrap/>
            <w:vAlign w:val="center"/>
            <w:hideMark/>
          </w:tcPr>
          <w:p w14:paraId="44D7E466" w14:textId="77777777" w:rsidR="001F4450" w:rsidRPr="0038546C" w:rsidRDefault="001F445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2961E5D0" w14:textId="6BC8744A" w:rsidR="001F4450" w:rsidRPr="0038546C" w:rsidRDefault="00456AD2" w:rsidP="00B87A80">
            <w:pPr>
              <w:jc w:val="center"/>
              <w:rPr>
                <w:rFonts w:ascii="Arial" w:hAnsi="Arial" w:cs="Arial"/>
                <w:color w:val="000000"/>
              </w:rPr>
            </w:pPr>
            <w:r w:rsidRPr="0038546C">
              <w:rPr>
                <w:rFonts w:ascii="Arial" w:hAnsi="Arial" w:cs="Arial"/>
              </w:rPr>
              <w:t>OUI</w:t>
            </w:r>
          </w:p>
        </w:tc>
      </w:tr>
      <w:tr w:rsidR="001F4450" w:rsidRPr="0038546C" w14:paraId="17F01C6B" w14:textId="77777777" w:rsidTr="00E5054E">
        <w:trPr>
          <w:trHeight w:val="537"/>
          <w:jc w:val="center"/>
        </w:trPr>
        <w:tc>
          <w:tcPr>
            <w:tcW w:w="2652"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1E2B289B" w14:textId="77777777" w:rsidR="001F4450" w:rsidRPr="0038546C" w:rsidRDefault="001F4450"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single" w:sz="4" w:space="0" w:color="auto"/>
              <w:right w:val="single" w:sz="8" w:space="0" w:color="auto"/>
            </w:tcBorders>
            <w:shd w:val="clear" w:color="auto" w:fill="auto"/>
            <w:noWrap/>
            <w:vAlign w:val="center"/>
            <w:hideMark/>
          </w:tcPr>
          <w:p w14:paraId="78C187D7" w14:textId="77777777" w:rsidR="001F4450" w:rsidRPr="0038546C" w:rsidRDefault="001F445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4" w:space="0" w:color="auto"/>
              <w:right w:val="single" w:sz="8" w:space="0" w:color="auto"/>
            </w:tcBorders>
            <w:shd w:val="clear" w:color="auto" w:fill="auto"/>
            <w:vAlign w:val="center"/>
          </w:tcPr>
          <w:p w14:paraId="33853286" w14:textId="2077DFEB" w:rsidR="001F4450" w:rsidRPr="0038546C" w:rsidRDefault="00456AD2" w:rsidP="00B87A80">
            <w:pPr>
              <w:jc w:val="center"/>
              <w:rPr>
                <w:rFonts w:ascii="Arial" w:hAnsi="Arial" w:cs="Arial"/>
                <w:color w:val="000000"/>
              </w:rPr>
            </w:pPr>
            <w:r w:rsidRPr="0038546C">
              <w:rPr>
                <w:rFonts w:ascii="Arial" w:hAnsi="Arial" w:cs="Arial"/>
              </w:rPr>
              <w:t>OUI</w:t>
            </w:r>
          </w:p>
        </w:tc>
      </w:tr>
      <w:tr w:rsidR="009275B7" w:rsidRPr="0038546C" w14:paraId="05084E22" w14:textId="77777777" w:rsidTr="00E5054E">
        <w:trPr>
          <w:trHeight w:val="537"/>
          <w:jc w:val="center"/>
        </w:trPr>
        <w:tc>
          <w:tcPr>
            <w:tcW w:w="2652"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tcPr>
          <w:p w14:paraId="73186189" w14:textId="353DD5EC" w:rsidR="009275B7" w:rsidRPr="0038546C" w:rsidRDefault="009275B7" w:rsidP="00B87A80">
            <w:pPr>
              <w:rPr>
                <w:rFonts w:ascii="Arial" w:hAnsi="Arial" w:cs="Arial"/>
                <w:b/>
                <w:bCs/>
                <w:color w:val="000000"/>
              </w:rPr>
            </w:pPr>
            <w:r w:rsidRPr="0038546C">
              <w:rPr>
                <w:rFonts w:ascii="Arial" w:hAnsi="Arial" w:cs="Arial"/>
                <w:b/>
                <w:bCs/>
                <w:color w:val="000000"/>
              </w:rPr>
              <w:t>Travailleur d’ESAT</w:t>
            </w:r>
          </w:p>
        </w:tc>
        <w:tc>
          <w:tcPr>
            <w:tcW w:w="442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962A7AE" w14:textId="12CE902B" w:rsidR="009275B7" w:rsidRPr="0038546C" w:rsidRDefault="009275B7" w:rsidP="00B87A80">
            <w:pPr>
              <w:rPr>
                <w:rFonts w:ascii="Arial" w:hAnsi="Arial" w:cs="Arial"/>
                <w:color w:val="000000"/>
              </w:rPr>
            </w:pPr>
            <w:r w:rsidRPr="0038546C">
              <w:rPr>
                <w:rFonts w:ascii="Arial" w:hAnsi="Arial" w:cs="Arial"/>
                <w:color w:val="000000"/>
              </w:rPr>
              <w:t>Travailleur d’ESAT</w:t>
            </w:r>
          </w:p>
        </w:tc>
        <w:tc>
          <w:tcPr>
            <w:tcW w:w="2237" w:type="dxa"/>
            <w:tcBorders>
              <w:top w:val="single" w:sz="4" w:space="0" w:color="auto"/>
              <w:left w:val="nil"/>
              <w:bottom w:val="single" w:sz="4" w:space="0" w:color="auto"/>
              <w:right w:val="single" w:sz="4" w:space="0" w:color="auto"/>
            </w:tcBorders>
            <w:shd w:val="clear" w:color="auto" w:fill="auto"/>
            <w:vAlign w:val="center"/>
          </w:tcPr>
          <w:p w14:paraId="28C768B2" w14:textId="64138A23" w:rsidR="009275B7" w:rsidRPr="0038546C" w:rsidRDefault="009275B7" w:rsidP="00B87A80">
            <w:pPr>
              <w:jc w:val="center"/>
              <w:rPr>
                <w:rFonts w:ascii="Arial" w:hAnsi="Arial" w:cs="Arial"/>
              </w:rPr>
            </w:pPr>
            <w:r w:rsidRPr="0038546C">
              <w:rPr>
                <w:rFonts w:ascii="Arial" w:hAnsi="Arial" w:cs="Arial"/>
              </w:rPr>
              <w:t>OUI</w:t>
            </w:r>
          </w:p>
        </w:tc>
      </w:tr>
    </w:tbl>
    <w:p w14:paraId="39CD5B67" w14:textId="77777777" w:rsidR="001F4450" w:rsidRPr="0038546C" w:rsidRDefault="001F4450" w:rsidP="006E1B8A">
      <w:pPr>
        <w:rPr>
          <w:rFonts w:ascii="Arial" w:hAnsi="Arial" w:cs="Arial"/>
          <w:sz w:val="24"/>
        </w:rPr>
      </w:pPr>
    </w:p>
    <w:p w14:paraId="052032D4" w14:textId="1CD53134" w:rsidR="006E1B8A" w:rsidRPr="0038546C" w:rsidRDefault="006E1B8A" w:rsidP="006E1B8A">
      <w:pPr>
        <w:rPr>
          <w:rFonts w:ascii="Arial" w:hAnsi="Arial" w:cs="Arial"/>
          <w:sz w:val="24"/>
        </w:rPr>
      </w:pPr>
      <w:r w:rsidRPr="0038546C">
        <w:rPr>
          <w:rFonts w:ascii="Arial" w:hAnsi="Arial" w:cs="Arial"/>
          <w:sz w:val="24"/>
        </w:rPr>
        <w:br w:type="page"/>
      </w:r>
    </w:p>
    <w:p w14:paraId="7B0A991B" w14:textId="27679C66" w:rsidR="00CA68B7" w:rsidRPr="0038546C" w:rsidRDefault="00CA68B7" w:rsidP="003629C0">
      <w:pPr>
        <w:pStyle w:val="Bandeaufiche"/>
      </w:pPr>
      <w:bookmarkStart w:id="93" w:name="_Hlk66458143"/>
      <w:r w:rsidRPr="0038546C">
        <w:lastRenderedPageBreak/>
        <w:t>2</w:t>
      </w:r>
      <w:r w:rsidR="00021329" w:rsidRPr="0038546C">
        <w:t>3</w:t>
      </w:r>
      <w:r w:rsidRPr="0038546C">
        <w:t xml:space="preserve">. Formation </w:t>
      </w:r>
      <w:r w:rsidR="0088115E" w:rsidRPr="0038546C">
        <w:t>de</w:t>
      </w:r>
      <w:r w:rsidRPr="0038546C">
        <w:t xml:space="preserve"> reconversion d’un agent atteint d’une maladie évolutive</w:t>
      </w:r>
    </w:p>
    <w:p w14:paraId="3F4AADE1" w14:textId="77777777" w:rsidR="006E1B8A" w:rsidRPr="0038546C" w:rsidRDefault="006E1B8A" w:rsidP="007F04D5">
      <w:pPr>
        <w:pStyle w:val="Paragraphedeliste"/>
        <w:numPr>
          <w:ilvl w:val="0"/>
          <w:numId w:val="55"/>
        </w:numPr>
        <w:spacing w:before="240" w:after="120"/>
        <w:rPr>
          <w:rFonts w:ascii="Arial" w:hAnsi="Arial" w:cs="Arial"/>
          <w:b/>
          <w:bCs/>
          <w:sz w:val="24"/>
          <w:szCs w:val="24"/>
        </w:rPr>
      </w:pPr>
      <w:r w:rsidRPr="0038546C">
        <w:rPr>
          <w:rFonts w:ascii="Arial" w:hAnsi="Arial" w:cs="Arial"/>
          <w:b/>
          <w:bCs/>
          <w:sz w:val="24"/>
          <w:szCs w:val="24"/>
        </w:rPr>
        <w:t>QUI PEUT EN BÉNÉFICIER ?</w:t>
      </w:r>
    </w:p>
    <w:bookmarkEnd w:id="93"/>
    <w:p w14:paraId="2EFD79CA" w14:textId="77777777" w:rsidR="006E1B8A" w:rsidRPr="0038546C" w:rsidRDefault="006E1B8A" w:rsidP="006E1B8A">
      <w:pPr>
        <w:spacing w:after="240" w:line="0" w:lineRule="atLeast"/>
        <w:rPr>
          <w:rFonts w:ascii="Arial" w:hAnsi="Arial" w:cs="Arial"/>
          <w:sz w:val="26"/>
          <w:szCs w:val="26"/>
        </w:rPr>
      </w:pPr>
      <w:r w:rsidRPr="0038546C">
        <w:rPr>
          <w:rFonts w:ascii="Arial" w:hAnsi="Arial" w:cs="Arial"/>
          <w:sz w:val="26"/>
          <w:szCs w:val="26"/>
        </w:rPr>
        <w:t>L’employeur peut demander la prise en charge du coût de la formation pour :</w:t>
      </w:r>
    </w:p>
    <w:p w14:paraId="4D36072F" w14:textId="1A0E9C03" w:rsidR="006E1B8A" w:rsidRPr="0038546C" w:rsidRDefault="006E1B8A" w:rsidP="007F04D5">
      <w:pPr>
        <w:pStyle w:val="Paragraphedeliste"/>
        <w:numPr>
          <w:ilvl w:val="0"/>
          <w:numId w:val="27"/>
        </w:numPr>
        <w:spacing w:line="0" w:lineRule="atLeast"/>
        <w:contextualSpacing/>
        <w:jc w:val="both"/>
        <w:rPr>
          <w:rFonts w:ascii="Arial" w:hAnsi="Arial" w:cs="Arial"/>
          <w:sz w:val="26"/>
          <w:szCs w:val="26"/>
        </w:rPr>
      </w:pPr>
      <w:r w:rsidRPr="0038546C">
        <w:rPr>
          <w:rFonts w:ascii="Arial" w:hAnsi="Arial" w:cs="Arial"/>
          <w:sz w:val="26"/>
          <w:szCs w:val="26"/>
        </w:rPr>
        <w:t xml:space="preserve">Les agents atteints d’une </w:t>
      </w:r>
      <w:r w:rsidR="00DF2DC9" w:rsidRPr="0038546C">
        <w:rPr>
          <w:rFonts w:ascii="Arial" w:hAnsi="Arial" w:cs="Arial"/>
          <w:sz w:val="26"/>
          <w:szCs w:val="26"/>
        </w:rPr>
        <w:t xml:space="preserve">maladie </w:t>
      </w:r>
      <w:r w:rsidRPr="0038546C">
        <w:rPr>
          <w:rFonts w:ascii="Arial" w:hAnsi="Arial" w:cs="Arial"/>
          <w:sz w:val="26"/>
          <w:szCs w:val="26"/>
        </w:rPr>
        <w:t xml:space="preserve">évolutive conduisant à terme à une inaptitude sur leur poste, pour lesquels le comité médical </w:t>
      </w:r>
      <w:r w:rsidR="00313A88" w:rsidRPr="0038546C">
        <w:rPr>
          <w:rFonts w:ascii="Arial" w:hAnsi="Arial" w:cs="Arial"/>
          <w:sz w:val="26"/>
          <w:szCs w:val="26"/>
        </w:rPr>
        <w:t xml:space="preserve">ou un médecin agréé </w:t>
      </w:r>
      <w:r w:rsidR="00671DD3" w:rsidRPr="0038546C">
        <w:rPr>
          <w:rFonts w:ascii="Arial" w:hAnsi="Arial" w:cs="Arial"/>
          <w:sz w:val="26"/>
          <w:szCs w:val="26"/>
        </w:rPr>
        <w:t xml:space="preserve">dans le cadre d’un agent contractuel </w:t>
      </w:r>
      <w:r w:rsidRPr="0038546C">
        <w:rPr>
          <w:rFonts w:ascii="Arial" w:hAnsi="Arial" w:cs="Arial"/>
          <w:sz w:val="26"/>
          <w:szCs w:val="26"/>
        </w:rPr>
        <w:t>préconise une formation de reconversion</w:t>
      </w:r>
      <w:r w:rsidR="00313A88" w:rsidRPr="0038546C">
        <w:rPr>
          <w:rFonts w:ascii="Arial" w:hAnsi="Arial" w:cs="Arial"/>
          <w:sz w:val="26"/>
          <w:szCs w:val="26"/>
        </w:rPr>
        <w:t>.</w:t>
      </w:r>
    </w:p>
    <w:p w14:paraId="2CBE76E2" w14:textId="77777777" w:rsidR="006E1B8A" w:rsidRPr="0038546C" w:rsidRDefault="006E1B8A" w:rsidP="007F04D5">
      <w:pPr>
        <w:pStyle w:val="Paragraphedeliste"/>
        <w:numPr>
          <w:ilvl w:val="0"/>
          <w:numId w:val="55"/>
        </w:numPr>
        <w:spacing w:before="240" w:after="120"/>
        <w:rPr>
          <w:rFonts w:ascii="Arial" w:hAnsi="Arial" w:cs="Arial"/>
          <w:b/>
          <w:bCs/>
          <w:sz w:val="24"/>
          <w:szCs w:val="24"/>
        </w:rPr>
      </w:pPr>
      <w:r w:rsidRPr="0038546C">
        <w:rPr>
          <w:rFonts w:ascii="Arial" w:hAnsi="Arial" w:cs="Arial"/>
          <w:b/>
          <w:bCs/>
          <w:sz w:val="24"/>
          <w:szCs w:val="24"/>
        </w:rPr>
        <w:t>LE CONTENU</w:t>
      </w:r>
    </w:p>
    <w:p w14:paraId="21E389A8" w14:textId="1BB3D4FD" w:rsidR="006E1B8A" w:rsidRPr="0038546C" w:rsidRDefault="006E1B8A" w:rsidP="008551D9">
      <w:pPr>
        <w:spacing w:after="120"/>
        <w:rPr>
          <w:rFonts w:ascii="Arial" w:hAnsi="Arial" w:cs="Arial"/>
          <w:sz w:val="26"/>
          <w:szCs w:val="26"/>
          <w:lang w:val="fr-BE"/>
        </w:rPr>
      </w:pPr>
      <w:r w:rsidRPr="0038546C">
        <w:rPr>
          <w:rFonts w:ascii="Arial" w:hAnsi="Arial" w:cs="Arial"/>
          <w:sz w:val="26"/>
          <w:szCs w:val="26"/>
          <w:lang w:val="fr-BE"/>
        </w:rPr>
        <w:t>L’aide du FIPHFP permet de financer, dans un objectif de maintien, la formation et une partie de la rémunération de l’agent.</w:t>
      </w:r>
    </w:p>
    <w:p w14:paraId="2429A21C" w14:textId="59221139" w:rsidR="00FE6F0D" w:rsidRPr="0038546C" w:rsidRDefault="00FE6F0D" w:rsidP="008551D9">
      <w:pPr>
        <w:spacing w:after="120"/>
        <w:rPr>
          <w:rFonts w:ascii="Arial" w:hAnsi="Arial" w:cs="Arial"/>
          <w:sz w:val="26"/>
          <w:szCs w:val="26"/>
          <w:lang w:val="fr-BE"/>
        </w:rPr>
      </w:pPr>
      <w:r w:rsidRPr="0038546C">
        <w:rPr>
          <w:rFonts w:ascii="Arial" w:hAnsi="Arial" w:cs="Arial"/>
          <w:sz w:val="26"/>
          <w:szCs w:val="26"/>
          <w:lang w:val="fr-BE"/>
        </w:rPr>
        <w:t>La formation n’est prise en charge que si elle est dispensée par un organisme externe : les formations réalisées en interne ne sont pas financées par le FIPHFP.</w:t>
      </w:r>
    </w:p>
    <w:p w14:paraId="7500AD66" w14:textId="428D1CB8" w:rsidR="00FE6F0D" w:rsidRPr="0038546C" w:rsidRDefault="00FE6F0D" w:rsidP="008551D9">
      <w:pPr>
        <w:spacing w:after="120"/>
        <w:rPr>
          <w:rFonts w:ascii="Arial" w:hAnsi="Arial" w:cs="Arial"/>
          <w:sz w:val="26"/>
          <w:szCs w:val="26"/>
          <w:lang w:val="fr-BE"/>
        </w:rPr>
      </w:pPr>
      <w:r w:rsidRPr="0038546C">
        <w:rPr>
          <w:rFonts w:ascii="Arial" w:hAnsi="Arial" w:cs="Arial"/>
          <w:sz w:val="26"/>
          <w:szCs w:val="26"/>
          <w:lang w:val="fr-BE"/>
        </w:rPr>
        <w:t>Les formations par correspondance sont prises en charge hors rémunération.</w:t>
      </w:r>
    </w:p>
    <w:p w14:paraId="26B5D66D" w14:textId="28EFED5E" w:rsidR="00F857D2" w:rsidRPr="0038546C" w:rsidRDefault="00F857D2" w:rsidP="008551D9">
      <w:pPr>
        <w:spacing w:after="120"/>
        <w:rPr>
          <w:rFonts w:ascii="Arial" w:hAnsi="Arial" w:cs="Arial"/>
          <w:sz w:val="26"/>
          <w:szCs w:val="26"/>
          <w:lang w:val="fr-BE"/>
        </w:rPr>
      </w:pPr>
      <w:r w:rsidRPr="0038546C">
        <w:rPr>
          <w:rFonts w:ascii="Arial" w:hAnsi="Arial" w:cs="Arial"/>
          <w:sz w:val="26"/>
          <w:szCs w:val="26"/>
          <w:lang w:val="fr-BE"/>
        </w:rPr>
        <w:t>Les formations financées dans le cadre de cette fiche ne concernent pas celles prévues dans le cadre de la formation continue.</w:t>
      </w:r>
    </w:p>
    <w:p w14:paraId="5D7DD6B4" w14:textId="77777777" w:rsidR="00FF78E5" w:rsidRPr="0038546C" w:rsidRDefault="00FF78E5" w:rsidP="008551D9">
      <w:pPr>
        <w:spacing w:after="120"/>
        <w:rPr>
          <w:rFonts w:ascii="Arial" w:hAnsi="Arial" w:cs="Arial"/>
          <w:sz w:val="26"/>
          <w:szCs w:val="26"/>
          <w:lang w:val="fr-BE"/>
        </w:rPr>
      </w:pPr>
      <w:bookmarkStart w:id="94" w:name="_Hlk66457976"/>
      <w:r w:rsidRPr="0038546C">
        <w:rPr>
          <w:rFonts w:ascii="Arial" w:hAnsi="Arial" w:cs="Arial"/>
          <w:sz w:val="26"/>
          <w:szCs w:val="26"/>
          <w:lang w:val="fr-BE"/>
        </w:rPr>
        <w:t>Le FIPHFP ne rembourse pas les formations financées par un dispositif de droit commun (</w:t>
      </w:r>
      <w:r w:rsidRPr="0038546C">
        <w:rPr>
          <w:rFonts w:ascii="Arial" w:hAnsi="Arial" w:cs="Arial"/>
          <w:sz w:val="26"/>
          <w:szCs w:val="26"/>
          <w:u w:val="single"/>
          <w:lang w:val="fr-BE"/>
        </w:rPr>
        <w:t>exemple</w:t>
      </w:r>
      <w:r w:rsidRPr="0038546C">
        <w:rPr>
          <w:rFonts w:ascii="Arial" w:hAnsi="Arial" w:cs="Arial"/>
          <w:sz w:val="26"/>
          <w:szCs w:val="26"/>
          <w:lang w:val="fr-BE"/>
        </w:rPr>
        <w:t> : Congé de formation professionnelle (CFP), Projet de Transition Professionnelle (PTP), …).</w:t>
      </w:r>
    </w:p>
    <w:p w14:paraId="3124A56F" w14:textId="77777777" w:rsidR="006E1B8A" w:rsidRPr="0038546C" w:rsidRDefault="006E1B8A" w:rsidP="007F04D5">
      <w:pPr>
        <w:pStyle w:val="Paragraphedeliste"/>
        <w:numPr>
          <w:ilvl w:val="0"/>
          <w:numId w:val="55"/>
        </w:numPr>
        <w:spacing w:before="240" w:after="120"/>
        <w:rPr>
          <w:rFonts w:ascii="Arial" w:hAnsi="Arial" w:cs="Arial"/>
          <w:b/>
          <w:bCs/>
          <w:sz w:val="24"/>
          <w:szCs w:val="24"/>
        </w:rPr>
      </w:pPr>
      <w:r w:rsidRPr="0038546C">
        <w:rPr>
          <w:rFonts w:ascii="Arial" w:hAnsi="Arial" w:cs="Arial"/>
          <w:b/>
          <w:bCs/>
          <w:sz w:val="24"/>
          <w:szCs w:val="24"/>
        </w:rPr>
        <w:t>QUEL MONTANT ?</w:t>
      </w:r>
    </w:p>
    <w:bookmarkEnd w:id="94"/>
    <w:p w14:paraId="2A7DB5C0" w14:textId="77777777" w:rsidR="00626EF7" w:rsidRPr="0038546C" w:rsidRDefault="00626EF7" w:rsidP="00626EF7">
      <w:pPr>
        <w:spacing w:after="120"/>
        <w:rPr>
          <w:rFonts w:ascii="Arial" w:hAnsi="Arial" w:cs="Arial"/>
          <w:sz w:val="26"/>
          <w:szCs w:val="26"/>
          <w:lang w:val="fr-BE"/>
        </w:rPr>
      </w:pPr>
      <w:r w:rsidRPr="0038546C">
        <w:rPr>
          <w:rFonts w:ascii="Arial" w:hAnsi="Arial" w:cs="Arial"/>
          <w:sz w:val="26"/>
          <w:szCs w:val="26"/>
          <w:lang w:val="fr-BE"/>
        </w:rPr>
        <w:t>Le FIPHFP prend en charge :</w:t>
      </w:r>
    </w:p>
    <w:p w14:paraId="33B25427" w14:textId="119573B3" w:rsidR="00626EF7" w:rsidRPr="0038546C" w:rsidRDefault="00626EF7" w:rsidP="007F04D5">
      <w:pPr>
        <w:pStyle w:val="Paragraphedeliste"/>
        <w:numPr>
          <w:ilvl w:val="0"/>
          <w:numId w:val="14"/>
        </w:numPr>
        <w:ind w:left="924" w:hanging="357"/>
        <w:jc w:val="both"/>
        <w:rPr>
          <w:rFonts w:ascii="Arial" w:hAnsi="Arial" w:cs="Arial"/>
          <w:sz w:val="26"/>
          <w:szCs w:val="26"/>
        </w:rPr>
      </w:pPr>
      <w:r w:rsidRPr="0038546C">
        <w:rPr>
          <w:rFonts w:ascii="Arial" w:hAnsi="Arial" w:cs="Arial"/>
          <w:sz w:val="26"/>
          <w:szCs w:val="26"/>
        </w:rPr>
        <w:t>Les frais de formation dans la limite d’un plafond de 10 000 € pour une durée maximale d</w:t>
      </w:r>
      <w:r w:rsidR="00991292" w:rsidRPr="0038546C">
        <w:rPr>
          <w:rFonts w:ascii="Arial" w:hAnsi="Arial" w:cs="Arial"/>
          <w:sz w:val="26"/>
          <w:szCs w:val="26"/>
        </w:rPr>
        <w:t>’un</w:t>
      </w:r>
      <w:r w:rsidRPr="0038546C">
        <w:rPr>
          <w:rFonts w:ascii="Arial" w:hAnsi="Arial" w:cs="Arial"/>
          <w:sz w:val="26"/>
          <w:szCs w:val="26"/>
        </w:rPr>
        <w:t xml:space="preserve"> an</w:t>
      </w:r>
    </w:p>
    <w:p w14:paraId="7C8106AB" w14:textId="50090598" w:rsidR="00626EF7" w:rsidRPr="0038546C" w:rsidRDefault="00626EF7" w:rsidP="007F04D5">
      <w:pPr>
        <w:pStyle w:val="Paragraphedeliste"/>
        <w:numPr>
          <w:ilvl w:val="0"/>
          <w:numId w:val="14"/>
        </w:numPr>
        <w:spacing w:after="240"/>
        <w:ind w:left="924" w:hanging="357"/>
        <w:jc w:val="both"/>
        <w:rPr>
          <w:rFonts w:ascii="Arial" w:hAnsi="Arial" w:cs="Arial"/>
          <w:sz w:val="26"/>
          <w:szCs w:val="26"/>
        </w:rPr>
      </w:pPr>
      <w:r w:rsidRPr="0038546C">
        <w:rPr>
          <w:rFonts w:ascii="Arial" w:hAnsi="Arial" w:cs="Arial"/>
          <w:sz w:val="26"/>
          <w:szCs w:val="26"/>
        </w:rPr>
        <w:t>La rémunération à hauteur de 60%, pendant la durée de la formation.</w:t>
      </w:r>
    </w:p>
    <w:p w14:paraId="6C0BB6EF" w14:textId="77777777" w:rsidR="006E1B8A" w:rsidRPr="0038546C" w:rsidRDefault="006E1B8A" w:rsidP="007F04D5">
      <w:pPr>
        <w:pStyle w:val="Paragraphedeliste"/>
        <w:numPr>
          <w:ilvl w:val="0"/>
          <w:numId w:val="55"/>
        </w:numPr>
        <w:spacing w:before="240" w:after="120"/>
        <w:rPr>
          <w:rFonts w:ascii="Arial" w:hAnsi="Arial" w:cs="Arial"/>
          <w:b/>
          <w:bCs/>
          <w:sz w:val="24"/>
          <w:szCs w:val="24"/>
        </w:rPr>
      </w:pPr>
      <w:r w:rsidRPr="0038546C">
        <w:rPr>
          <w:rFonts w:ascii="Arial" w:hAnsi="Arial" w:cs="Arial"/>
          <w:b/>
          <w:bCs/>
          <w:sz w:val="24"/>
          <w:szCs w:val="24"/>
        </w:rPr>
        <w:t>RÈGLES DE CUMUL</w:t>
      </w:r>
    </w:p>
    <w:p w14:paraId="1875E477" w14:textId="0FF764D9" w:rsidR="006E1B8A" w:rsidRPr="0038546C" w:rsidRDefault="006E1B8A" w:rsidP="006E1B8A">
      <w:pPr>
        <w:spacing w:after="120"/>
        <w:rPr>
          <w:rFonts w:ascii="Arial" w:hAnsi="Arial" w:cs="Arial"/>
          <w:sz w:val="26"/>
          <w:szCs w:val="26"/>
          <w:lang w:val="fr-BE"/>
        </w:rPr>
      </w:pPr>
      <w:r w:rsidRPr="0038546C">
        <w:rPr>
          <w:rFonts w:ascii="Arial" w:hAnsi="Arial" w:cs="Arial"/>
          <w:sz w:val="26"/>
          <w:szCs w:val="26"/>
          <w:lang w:val="fr-BE"/>
        </w:rPr>
        <w:t xml:space="preserve">L’aide est cumulable avec les autres aides du FIPHFP </w:t>
      </w:r>
    </w:p>
    <w:p w14:paraId="7DCA6399" w14:textId="6097D336" w:rsidR="006E1B8A" w:rsidRPr="0038546C" w:rsidRDefault="008E5489" w:rsidP="007F04D5">
      <w:pPr>
        <w:pStyle w:val="Paragraphedeliste"/>
        <w:numPr>
          <w:ilvl w:val="0"/>
          <w:numId w:val="55"/>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585BD187" w14:textId="4B123174" w:rsidR="006E1B8A" w:rsidRPr="0038546C" w:rsidRDefault="006E1B8A" w:rsidP="006E1B8A">
      <w:pPr>
        <w:spacing w:after="120"/>
        <w:rPr>
          <w:rFonts w:ascii="Arial" w:hAnsi="Arial" w:cs="Arial"/>
          <w:sz w:val="26"/>
          <w:szCs w:val="26"/>
          <w:lang w:val="fr-BE"/>
        </w:rPr>
      </w:pPr>
      <w:r w:rsidRPr="0038546C">
        <w:rPr>
          <w:rFonts w:ascii="Arial" w:hAnsi="Arial" w:cs="Arial"/>
          <w:sz w:val="26"/>
          <w:szCs w:val="26"/>
          <w:lang w:val="fr-BE"/>
        </w:rPr>
        <w:t>Cette aide peut être mobilisable une fois.</w:t>
      </w:r>
    </w:p>
    <w:p w14:paraId="14000503" w14:textId="5FCCFDB5" w:rsidR="000F06DA" w:rsidRPr="0038546C" w:rsidRDefault="000F06DA">
      <w:pPr>
        <w:jc w:val="left"/>
        <w:rPr>
          <w:rFonts w:ascii="Arial" w:hAnsi="Arial" w:cs="Arial"/>
          <w:sz w:val="26"/>
          <w:szCs w:val="26"/>
          <w:lang w:val="fr-BE"/>
        </w:rPr>
      </w:pPr>
      <w:r w:rsidRPr="0038546C">
        <w:rPr>
          <w:rFonts w:ascii="Arial" w:hAnsi="Arial" w:cs="Arial"/>
          <w:sz w:val="26"/>
          <w:szCs w:val="26"/>
          <w:lang w:val="fr-BE"/>
        </w:rPr>
        <w:br w:type="page"/>
      </w:r>
    </w:p>
    <w:p w14:paraId="406ABF56" w14:textId="73D0BAAC" w:rsidR="000F06DA" w:rsidRPr="0038546C" w:rsidRDefault="000F06DA" w:rsidP="003629C0">
      <w:pPr>
        <w:pStyle w:val="Bandeaufiche"/>
      </w:pPr>
      <w:r w:rsidRPr="0038546C">
        <w:lastRenderedPageBreak/>
        <w:t>2</w:t>
      </w:r>
      <w:r w:rsidR="00021329" w:rsidRPr="0038546C">
        <w:t>3</w:t>
      </w:r>
      <w:r w:rsidRPr="0038546C">
        <w:t xml:space="preserve">. Formation </w:t>
      </w:r>
      <w:r w:rsidR="0088115E" w:rsidRPr="0038546C">
        <w:t>de</w:t>
      </w:r>
      <w:r w:rsidRPr="0038546C">
        <w:t xml:space="preserve"> reconversion d’un agent atteint d’une maladie évolutive</w:t>
      </w:r>
    </w:p>
    <w:p w14:paraId="32B64DE0"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16D66544"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3FB58F5C" w14:textId="666CAEF3" w:rsidR="003F3E25" w:rsidRPr="0038546C" w:rsidRDefault="003F3E25" w:rsidP="003F3E25">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7F7DA04B" w14:textId="019BC645" w:rsidR="003F3E25" w:rsidRPr="0038546C" w:rsidRDefault="003F3E25" w:rsidP="007F04D5">
      <w:pPr>
        <w:numPr>
          <w:ilvl w:val="0"/>
          <w:numId w:val="14"/>
        </w:numPr>
        <w:rPr>
          <w:rFonts w:ascii="Arial" w:hAnsi="Arial" w:cs="Arial"/>
          <w:color w:val="002060"/>
          <w:sz w:val="26"/>
          <w:szCs w:val="26"/>
        </w:rPr>
      </w:pPr>
      <w:r w:rsidRPr="0038546C">
        <w:rPr>
          <w:rFonts w:ascii="Arial" w:hAnsi="Arial" w:cs="Arial"/>
          <w:color w:val="002060"/>
          <w:sz w:val="26"/>
          <w:szCs w:val="26"/>
        </w:rPr>
        <w:t>Avis</w:t>
      </w:r>
      <w:r w:rsidR="00217931" w:rsidRPr="0038546C">
        <w:rPr>
          <w:rFonts w:ascii="Arial" w:hAnsi="Arial" w:cs="Arial"/>
          <w:color w:val="002060"/>
          <w:sz w:val="26"/>
          <w:szCs w:val="26"/>
        </w:rPr>
        <w:t>/observation</w:t>
      </w:r>
      <w:r w:rsidRPr="0038546C">
        <w:rPr>
          <w:rFonts w:ascii="Arial" w:hAnsi="Arial" w:cs="Arial"/>
          <w:color w:val="002060"/>
          <w:sz w:val="26"/>
          <w:szCs w:val="26"/>
        </w:rPr>
        <w:t xml:space="preserve"> du </w:t>
      </w:r>
      <w:r w:rsidR="00217931" w:rsidRPr="0038546C">
        <w:rPr>
          <w:rFonts w:ascii="Arial" w:hAnsi="Arial" w:cs="Arial"/>
          <w:color w:val="002060"/>
          <w:sz w:val="26"/>
          <w:szCs w:val="26"/>
        </w:rPr>
        <w:t>conseil</w:t>
      </w:r>
      <w:r w:rsidRPr="0038546C">
        <w:rPr>
          <w:rFonts w:ascii="Arial" w:hAnsi="Arial" w:cs="Arial"/>
          <w:color w:val="002060"/>
          <w:sz w:val="26"/>
          <w:szCs w:val="26"/>
        </w:rPr>
        <w:t xml:space="preserve"> médical ou du médecin agréé pour un agent contractuel préconisant une formation de reconversion dans le cas de maladie évolutive conduisant à terme à une inaptitude sur le poste.</w:t>
      </w:r>
    </w:p>
    <w:p w14:paraId="117B57E8" w14:textId="77777777" w:rsidR="003F3E25" w:rsidRPr="0038546C" w:rsidRDefault="003F3E25" w:rsidP="003F3E25">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43E82018" w14:textId="77777777" w:rsidR="003F3E25" w:rsidRPr="0038546C" w:rsidRDefault="003F3E25" w:rsidP="007F04D5">
      <w:pPr>
        <w:numPr>
          <w:ilvl w:val="0"/>
          <w:numId w:val="14"/>
        </w:numPr>
        <w:ind w:left="924" w:hanging="357"/>
        <w:jc w:val="left"/>
        <w:rPr>
          <w:rFonts w:ascii="Arial" w:hAnsi="Arial" w:cs="Arial"/>
          <w:color w:val="002060"/>
          <w:sz w:val="26"/>
          <w:szCs w:val="26"/>
        </w:rPr>
      </w:pPr>
      <w:r w:rsidRPr="0038546C">
        <w:rPr>
          <w:rFonts w:ascii="Arial" w:hAnsi="Arial" w:cs="Arial"/>
          <w:color w:val="002060"/>
          <w:sz w:val="26"/>
          <w:szCs w:val="26"/>
        </w:rPr>
        <w:t>Dernier bulletin de paie</w:t>
      </w:r>
    </w:p>
    <w:p w14:paraId="3B241721" w14:textId="1E49A5D6" w:rsidR="003F3E25" w:rsidRPr="0038546C" w:rsidRDefault="003F3E25" w:rsidP="00E5054E">
      <w:pPr>
        <w:spacing w:before="12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729821BB" w14:textId="6A23AEC7" w:rsidR="003F3E25"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r w:rsidR="003F3E25" w:rsidRPr="0038546C">
        <w:rPr>
          <w:rFonts w:ascii="Arial" w:hAnsi="Arial" w:cs="Arial"/>
          <w:color w:val="002060"/>
          <w:sz w:val="26"/>
          <w:szCs w:val="26"/>
        </w:rPr>
        <w:t xml:space="preserve"> </w:t>
      </w:r>
    </w:p>
    <w:p w14:paraId="049F6A44" w14:textId="77777777" w:rsidR="00DE3A0C" w:rsidRPr="0038546C" w:rsidRDefault="003F3E25" w:rsidP="00E5054E">
      <w:pPr>
        <w:spacing w:before="120" w:after="120"/>
        <w:rPr>
          <w:rFonts w:ascii="Arial" w:hAnsi="Arial" w:cs="Arial"/>
          <w:b/>
          <w:bCs/>
          <w:color w:val="002060"/>
          <w:sz w:val="26"/>
          <w:szCs w:val="26"/>
        </w:rPr>
      </w:pPr>
      <w:r w:rsidRPr="0038546C">
        <w:rPr>
          <w:rFonts w:ascii="Arial" w:hAnsi="Arial" w:cs="Arial"/>
          <w:b/>
          <w:bCs/>
          <w:color w:val="002060"/>
          <w:sz w:val="26"/>
          <w:szCs w:val="26"/>
        </w:rPr>
        <w:t xml:space="preserve">4 </w:t>
      </w:r>
      <w:r w:rsidR="00C726A9" w:rsidRPr="0038546C">
        <w:rPr>
          <w:rFonts w:ascii="Arial" w:hAnsi="Arial" w:cs="Arial"/>
          <w:b/>
          <w:bCs/>
          <w:color w:val="002060"/>
          <w:sz w:val="26"/>
          <w:szCs w:val="26"/>
        </w:rPr>
        <w:t xml:space="preserve">/ </w:t>
      </w:r>
      <w:r w:rsidR="00DE3A0C" w:rsidRPr="0038546C">
        <w:rPr>
          <w:rFonts w:ascii="Arial" w:hAnsi="Arial" w:cs="Arial"/>
          <w:b/>
          <w:bCs/>
          <w:color w:val="002060"/>
          <w:sz w:val="26"/>
          <w:szCs w:val="26"/>
        </w:rPr>
        <w:t>Projet professionnel</w:t>
      </w:r>
    </w:p>
    <w:p w14:paraId="40E0F9E7" w14:textId="1F305A52" w:rsidR="00DE3A0C" w:rsidRPr="0038546C" w:rsidRDefault="00626EF7" w:rsidP="007F04D5">
      <w:pPr>
        <w:numPr>
          <w:ilvl w:val="0"/>
          <w:numId w:val="14"/>
        </w:numPr>
        <w:rPr>
          <w:rFonts w:ascii="Arial" w:hAnsi="Arial" w:cs="Arial"/>
          <w:color w:val="002060"/>
          <w:sz w:val="26"/>
          <w:szCs w:val="26"/>
        </w:rPr>
      </w:pPr>
      <w:r w:rsidRPr="0038546C">
        <w:rPr>
          <w:rFonts w:ascii="Arial" w:hAnsi="Arial" w:cs="Arial"/>
          <w:color w:val="002060"/>
          <w:sz w:val="26"/>
          <w:szCs w:val="26"/>
        </w:rPr>
        <w:t xml:space="preserve">Projet </w:t>
      </w:r>
      <w:r w:rsidR="00D609F2" w:rsidRPr="0038546C">
        <w:rPr>
          <w:rFonts w:ascii="Arial" w:hAnsi="Arial" w:cs="Arial"/>
          <w:color w:val="002060"/>
          <w:sz w:val="26"/>
          <w:szCs w:val="26"/>
        </w:rPr>
        <w:t>de reconversion</w:t>
      </w:r>
      <w:r w:rsidR="00C726A9" w:rsidRPr="0038546C">
        <w:rPr>
          <w:rFonts w:ascii="Arial" w:hAnsi="Arial" w:cs="Arial"/>
          <w:color w:val="002060"/>
          <w:sz w:val="26"/>
          <w:szCs w:val="26"/>
        </w:rPr>
        <w:t xml:space="preserve"> </w:t>
      </w:r>
      <w:r w:rsidR="00E43A1F" w:rsidRPr="0038546C">
        <w:rPr>
          <w:rFonts w:ascii="Arial" w:hAnsi="Arial" w:cs="Arial"/>
          <w:color w:val="002060"/>
          <w:sz w:val="26"/>
          <w:szCs w:val="26"/>
        </w:rPr>
        <w:t>professionnelle formalisé, validé par l’agent et l’employeur</w:t>
      </w:r>
      <w:r w:rsidR="00AE303F" w:rsidRPr="0038546C">
        <w:rPr>
          <w:rFonts w:ascii="Arial" w:hAnsi="Arial" w:cs="Arial"/>
          <w:color w:val="002060"/>
          <w:sz w:val="26"/>
          <w:szCs w:val="26"/>
        </w:rPr>
        <w:t>.</w:t>
      </w:r>
      <w:r w:rsidR="00D609F2" w:rsidRPr="0038546C">
        <w:rPr>
          <w:rFonts w:ascii="Arial" w:hAnsi="Arial" w:cs="Arial"/>
          <w:color w:val="002060"/>
          <w:sz w:val="26"/>
          <w:szCs w:val="26"/>
        </w:rPr>
        <w:t xml:space="preserve"> </w:t>
      </w:r>
      <w:r w:rsidR="00AE303F" w:rsidRPr="0038546C">
        <w:rPr>
          <w:rFonts w:ascii="Arial" w:hAnsi="Arial" w:cs="Arial"/>
          <w:color w:val="002060"/>
          <w:sz w:val="26"/>
          <w:szCs w:val="26"/>
        </w:rPr>
        <w:t>L’objectif final est d’éviter l’inaptitude en construisant un nouveau parcours professionnel</w:t>
      </w:r>
      <w:r w:rsidR="00ED24EE" w:rsidRPr="0038546C">
        <w:rPr>
          <w:rFonts w:ascii="Arial" w:hAnsi="Arial" w:cs="Arial"/>
          <w:color w:val="002060"/>
          <w:sz w:val="26"/>
          <w:szCs w:val="26"/>
        </w:rPr>
        <w:t xml:space="preserve"> </w:t>
      </w:r>
      <w:r w:rsidR="00B957B0" w:rsidRPr="0038546C">
        <w:rPr>
          <w:rFonts w:ascii="Arial" w:hAnsi="Arial" w:cs="Arial"/>
          <w:color w:val="002060"/>
          <w:sz w:val="26"/>
          <w:szCs w:val="26"/>
        </w:rPr>
        <w:t>a</w:t>
      </w:r>
      <w:r w:rsidR="00ED24EE" w:rsidRPr="0038546C">
        <w:rPr>
          <w:rFonts w:ascii="Arial" w:hAnsi="Arial" w:cs="Arial"/>
          <w:color w:val="002060"/>
          <w:sz w:val="26"/>
          <w:szCs w:val="26"/>
        </w:rPr>
        <w:t>u sein de l</w:t>
      </w:r>
      <w:r w:rsidR="009A260B" w:rsidRPr="0038546C">
        <w:rPr>
          <w:rFonts w:ascii="Arial" w:hAnsi="Arial" w:cs="Arial"/>
          <w:color w:val="002060"/>
          <w:sz w:val="26"/>
          <w:szCs w:val="26"/>
        </w:rPr>
        <w:t xml:space="preserve">’employeur ou à défaut </w:t>
      </w:r>
      <w:r w:rsidR="00440D68" w:rsidRPr="0038546C">
        <w:rPr>
          <w:rFonts w:ascii="Arial" w:hAnsi="Arial" w:cs="Arial"/>
          <w:color w:val="002060"/>
          <w:sz w:val="26"/>
          <w:szCs w:val="26"/>
        </w:rPr>
        <w:t>au</w:t>
      </w:r>
      <w:r w:rsidR="009A260B" w:rsidRPr="0038546C">
        <w:rPr>
          <w:rFonts w:ascii="Arial" w:hAnsi="Arial" w:cs="Arial"/>
          <w:color w:val="002060"/>
          <w:sz w:val="26"/>
          <w:szCs w:val="26"/>
        </w:rPr>
        <w:t xml:space="preserve"> sein de l</w:t>
      </w:r>
      <w:r w:rsidR="00ED24EE" w:rsidRPr="0038546C">
        <w:rPr>
          <w:rFonts w:ascii="Arial" w:hAnsi="Arial" w:cs="Arial"/>
          <w:color w:val="002060"/>
          <w:sz w:val="26"/>
          <w:szCs w:val="26"/>
        </w:rPr>
        <w:t>a fonction publique.</w:t>
      </w:r>
      <w:r w:rsidR="00DE3A0C" w:rsidRPr="0038546C">
        <w:rPr>
          <w:rFonts w:ascii="Arial" w:hAnsi="Arial" w:cs="Arial"/>
          <w:color w:val="002060"/>
          <w:sz w:val="26"/>
          <w:szCs w:val="26"/>
        </w:rPr>
        <w:t xml:space="preserve"> </w:t>
      </w:r>
    </w:p>
    <w:p w14:paraId="48250942" w14:textId="0682C647" w:rsidR="004C38BF" w:rsidRPr="0038546C" w:rsidRDefault="004C38BF" w:rsidP="004C38BF">
      <w:pPr>
        <w:spacing w:before="240" w:after="120"/>
        <w:rPr>
          <w:rFonts w:ascii="Arial" w:hAnsi="Arial" w:cs="Arial"/>
          <w:b/>
          <w:bCs/>
          <w:color w:val="002060"/>
          <w:sz w:val="26"/>
          <w:szCs w:val="26"/>
        </w:rPr>
      </w:pPr>
      <w:r w:rsidRPr="0038546C">
        <w:rPr>
          <w:rFonts w:ascii="Arial" w:hAnsi="Arial" w:cs="Arial"/>
          <w:b/>
          <w:bCs/>
          <w:color w:val="002060"/>
          <w:sz w:val="26"/>
          <w:szCs w:val="26"/>
        </w:rPr>
        <w:t>5 / Attestation de présence (pour la demande de remboursement)</w:t>
      </w:r>
    </w:p>
    <w:p w14:paraId="588C6AAB" w14:textId="4A1293DD" w:rsidR="00FA062A" w:rsidRPr="0038546C" w:rsidRDefault="004C38BF" w:rsidP="00FA062A">
      <w:pPr>
        <w:spacing w:before="120"/>
        <w:jc w:val="left"/>
        <w:rPr>
          <w:rFonts w:ascii="Arial" w:hAnsi="Arial" w:cs="Arial"/>
          <w:b/>
          <w:bCs/>
          <w:color w:val="002060"/>
          <w:sz w:val="26"/>
          <w:szCs w:val="26"/>
        </w:rPr>
      </w:pPr>
      <w:r w:rsidRPr="0038546C">
        <w:rPr>
          <w:rFonts w:ascii="Arial" w:hAnsi="Arial" w:cs="Arial"/>
          <w:b/>
          <w:bCs/>
          <w:color w:val="002060"/>
          <w:sz w:val="26"/>
          <w:szCs w:val="26"/>
        </w:rPr>
        <w:t>6</w:t>
      </w:r>
      <w:r w:rsidR="003F3E25" w:rsidRPr="0038546C">
        <w:rPr>
          <w:rFonts w:ascii="Arial" w:hAnsi="Arial" w:cs="Arial"/>
          <w:b/>
          <w:bCs/>
          <w:color w:val="002060"/>
          <w:sz w:val="26"/>
          <w:szCs w:val="26"/>
        </w:rPr>
        <w:t xml:space="preserve"> </w:t>
      </w:r>
      <w:r w:rsidR="00FA062A" w:rsidRPr="0038546C">
        <w:rPr>
          <w:rFonts w:ascii="Arial" w:hAnsi="Arial" w:cs="Arial"/>
          <w:b/>
          <w:bCs/>
          <w:color w:val="002060"/>
          <w:sz w:val="26"/>
          <w:szCs w:val="26"/>
        </w:rPr>
        <w:t>/ Documents relatifs à la formation</w:t>
      </w:r>
    </w:p>
    <w:p w14:paraId="1DE4FB70" w14:textId="77777777" w:rsidR="00FA062A" w:rsidRPr="0038546C" w:rsidRDefault="00FA062A"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Le devis retenu (pour une demande d’accord préalable)</w:t>
      </w:r>
    </w:p>
    <w:p w14:paraId="748EBEF1" w14:textId="1A833028" w:rsidR="00FA062A" w:rsidRPr="0038546C" w:rsidRDefault="000729E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La facture </w:t>
      </w:r>
      <w:r w:rsidR="000B6954" w:rsidRPr="0038546C">
        <w:rPr>
          <w:rFonts w:ascii="Arial" w:hAnsi="Arial" w:cs="Arial"/>
          <w:color w:val="002060"/>
          <w:sz w:val="26"/>
          <w:szCs w:val="26"/>
        </w:rPr>
        <w:t>acquittée/mandatée</w:t>
      </w:r>
      <w:r w:rsidR="009A260B" w:rsidRPr="0038546C">
        <w:rPr>
          <w:rFonts w:ascii="Arial" w:hAnsi="Arial" w:cs="Arial"/>
          <w:color w:val="002060"/>
          <w:sz w:val="26"/>
          <w:szCs w:val="26"/>
        </w:rPr>
        <w:t xml:space="preserve"> </w:t>
      </w:r>
      <w:r w:rsidR="00FA062A" w:rsidRPr="0038546C">
        <w:rPr>
          <w:rFonts w:ascii="Arial" w:hAnsi="Arial" w:cs="Arial"/>
          <w:color w:val="002060"/>
          <w:sz w:val="26"/>
          <w:szCs w:val="26"/>
        </w:rPr>
        <w:t>(pour la demande de remboursement)</w:t>
      </w:r>
    </w:p>
    <w:p w14:paraId="234019CA" w14:textId="77777777" w:rsidR="00FA062A" w:rsidRPr="0038546C" w:rsidRDefault="00FA062A"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La convention de formation (pour la demande de remboursement)</w:t>
      </w:r>
    </w:p>
    <w:p w14:paraId="5505DD3A" w14:textId="57E534FD" w:rsidR="00056AD5" w:rsidRPr="0038546C" w:rsidRDefault="004C38BF" w:rsidP="00056AD5">
      <w:pPr>
        <w:spacing w:before="240" w:after="120"/>
        <w:rPr>
          <w:rFonts w:ascii="Arial" w:hAnsi="Arial" w:cs="Arial"/>
          <w:b/>
          <w:bCs/>
          <w:color w:val="002060"/>
          <w:sz w:val="26"/>
          <w:szCs w:val="26"/>
        </w:rPr>
      </w:pPr>
      <w:r w:rsidRPr="0038546C">
        <w:rPr>
          <w:rFonts w:ascii="Arial" w:hAnsi="Arial" w:cs="Arial"/>
          <w:b/>
          <w:bCs/>
          <w:color w:val="002060"/>
          <w:sz w:val="26"/>
          <w:szCs w:val="26"/>
        </w:rPr>
        <w:t>7</w:t>
      </w:r>
      <w:r w:rsidR="003F3E25" w:rsidRPr="0038546C">
        <w:rPr>
          <w:rFonts w:ascii="Arial" w:hAnsi="Arial" w:cs="Arial"/>
          <w:b/>
          <w:bCs/>
          <w:color w:val="002060"/>
          <w:sz w:val="26"/>
          <w:szCs w:val="26"/>
        </w:rPr>
        <w:t xml:space="preserve"> </w:t>
      </w:r>
      <w:r w:rsidR="00056AD5" w:rsidRPr="0038546C">
        <w:rPr>
          <w:rFonts w:ascii="Arial" w:hAnsi="Arial" w:cs="Arial"/>
          <w:b/>
          <w:bCs/>
          <w:color w:val="002060"/>
          <w:sz w:val="26"/>
          <w:szCs w:val="26"/>
        </w:rPr>
        <w:t>/ Documents relatifs à la rémunération</w:t>
      </w:r>
    </w:p>
    <w:p w14:paraId="5D04CE97" w14:textId="77777777" w:rsidR="00056AD5" w:rsidRPr="0038546C" w:rsidRDefault="00056AD5" w:rsidP="007F04D5">
      <w:pPr>
        <w:numPr>
          <w:ilvl w:val="0"/>
          <w:numId w:val="14"/>
        </w:numPr>
        <w:rPr>
          <w:rFonts w:ascii="Arial" w:hAnsi="Arial" w:cs="Arial"/>
          <w:color w:val="002060"/>
          <w:sz w:val="26"/>
          <w:szCs w:val="26"/>
        </w:rPr>
      </w:pPr>
      <w:r w:rsidRPr="0038546C">
        <w:rPr>
          <w:rFonts w:ascii="Arial" w:hAnsi="Arial" w:cs="Arial"/>
          <w:color w:val="002060"/>
          <w:sz w:val="26"/>
          <w:szCs w:val="26"/>
        </w:rPr>
        <w:t>Etat déclaratif du nombre d’heures de formation (pour une demande d’accord préalable)</w:t>
      </w:r>
    </w:p>
    <w:p w14:paraId="01619595" w14:textId="77777777" w:rsidR="00056AD5" w:rsidRPr="0038546C" w:rsidRDefault="00056AD5" w:rsidP="007F04D5">
      <w:pPr>
        <w:numPr>
          <w:ilvl w:val="0"/>
          <w:numId w:val="14"/>
        </w:numPr>
        <w:rPr>
          <w:rFonts w:ascii="Arial" w:hAnsi="Arial" w:cs="Arial"/>
          <w:color w:val="002060"/>
          <w:sz w:val="26"/>
          <w:szCs w:val="26"/>
        </w:rPr>
      </w:pPr>
      <w:r w:rsidRPr="0038546C">
        <w:rPr>
          <w:rFonts w:ascii="Arial" w:hAnsi="Arial" w:cs="Arial"/>
          <w:color w:val="002060"/>
          <w:sz w:val="26"/>
          <w:szCs w:val="26"/>
        </w:rPr>
        <w:t>Etat déclaratif du nombre d’heures de formation (pour la demande de remboursement)</w:t>
      </w:r>
    </w:p>
    <w:p w14:paraId="17B428C2" w14:textId="77777777" w:rsidR="00056AD5" w:rsidRPr="0038546C" w:rsidRDefault="00056AD5" w:rsidP="00056AD5">
      <w:pPr>
        <w:spacing w:before="120" w:after="120" w:line="259" w:lineRule="auto"/>
        <w:rPr>
          <w:rFonts w:ascii="Arial" w:hAnsi="Arial" w:cs="Arial"/>
          <w:color w:val="002060"/>
          <w:kern w:val="24"/>
          <w:sz w:val="26"/>
          <w:szCs w:val="26"/>
          <w:u w:val="single"/>
        </w:rPr>
      </w:pPr>
      <w:r w:rsidRPr="0038546C">
        <w:rPr>
          <w:rFonts w:ascii="Arial" w:hAnsi="Arial" w:cs="Arial"/>
          <w:color w:val="002060"/>
          <w:kern w:val="24"/>
          <w:sz w:val="26"/>
          <w:szCs w:val="26"/>
          <w:u w:val="single"/>
        </w:rPr>
        <w:t>L’utilisation du modèle d’état déclaratif est obligatoire.</w:t>
      </w:r>
    </w:p>
    <w:p w14:paraId="1BD72EDF" w14:textId="3BD9DD15" w:rsidR="006B6241" w:rsidRPr="0038546C" w:rsidRDefault="00E260AB" w:rsidP="003F3E25">
      <w:pPr>
        <w:spacing w:before="360" w:after="160"/>
        <w:rPr>
          <w:rFonts w:ascii="Arial" w:hAnsi="Arial" w:cs="Arial"/>
          <w:b/>
          <w:lang w:val="fr-BE"/>
        </w:rPr>
      </w:pPr>
      <w:r w:rsidRPr="0038546C">
        <w:rPr>
          <w:rFonts w:ascii="Arial" w:hAnsi="Arial" w:cs="Arial"/>
          <w:b/>
          <w:bCs/>
          <w:color w:val="002060"/>
          <w:sz w:val="26"/>
          <w:szCs w:val="26"/>
        </w:rPr>
        <w:t>8</w:t>
      </w:r>
      <w:r w:rsidR="003F3E25" w:rsidRPr="0038546C">
        <w:rPr>
          <w:rFonts w:ascii="Arial" w:hAnsi="Arial" w:cs="Arial"/>
          <w:b/>
          <w:bCs/>
          <w:color w:val="002060"/>
          <w:sz w:val="26"/>
          <w:szCs w:val="26"/>
        </w:rPr>
        <w:t xml:space="preserve"> </w:t>
      </w:r>
      <w:r w:rsidR="00903CCE" w:rsidRPr="0038546C">
        <w:rPr>
          <w:rFonts w:ascii="Arial" w:hAnsi="Arial" w:cs="Arial"/>
          <w:b/>
          <w:bCs/>
          <w:color w:val="002060"/>
          <w:sz w:val="26"/>
          <w:szCs w:val="26"/>
        </w:rPr>
        <w:t xml:space="preserve">/ </w:t>
      </w:r>
      <w:r w:rsidR="006E1B8A" w:rsidRPr="0038546C">
        <w:rPr>
          <w:rFonts w:ascii="Arial" w:hAnsi="Arial" w:cs="Arial"/>
          <w:b/>
          <w:bCs/>
          <w:color w:val="002060"/>
          <w:sz w:val="26"/>
          <w:szCs w:val="26"/>
        </w:rPr>
        <w:t>RIB de l’employeur</w:t>
      </w:r>
      <w:r w:rsidR="006B6241" w:rsidRPr="0038546C">
        <w:rPr>
          <w:rFonts w:ascii="Arial" w:hAnsi="Arial" w:cs="Arial"/>
          <w:lang w:val="fr-BE"/>
        </w:rPr>
        <w:br w:type="page"/>
      </w:r>
    </w:p>
    <w:p w14:paraId="40E4E464" w14:textId="0238D218" w:rsidR="00252A07" w:rsidRPr="0038546C" w:rsidRDefault="00252A07" w:rsidP="007A2800">
      <w:pPr>
        <w:pStyle w:val="Titre4"/>
      </w:pPr>
      <w:bookmarkStart w:id="95" w:name="_Toc184395791"/>
      <w:r w:rsidRPr="0038546C">
        <w:lastRenderedPageBreak/>
        <w:t>Formation dans le cadre de l’apprentissage</w:t>
      </w:r>
      <w:bookmarkEnd w:id="95"/>
    </w:p>
    <w:p w14:paraId="0C37ED90" w14:textId="036C85E1" w:rsidR="00D46C18" w:rsidRPr="0038546C" w:rsidRDefault="00E137CB" w:rsidP="00D46C18">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51FD5D3C" w14:textId="77777777" w:rsidR="00252A07" w:rsidRPr="0038546C" w:rsidRDefault="00252A07" w:rsidP="00F85B17">
      <w:pPr>
        <w:shd w:val="clear" w:color="auto" w:fill="F2F2F2" w:themeFill="background1" w:themeFillShade="F2"/>
        <w:spacing w:after="120"/>
        <w:rPr>
          <w:rFonts w:ascii="Arial" w:hAnsi="Arial" w:cs="Arial"/>
          <w:sz w:val="28"/>
          <w:szCs w:val="28"/>
        </w:rPr>
      </w:pPr>
      <w:r w:rsidRPr="0038546C">
        <w:rPr>
          <w:rFonts w:ascii="Arial" w:hAnsi="Arial" w:cs="Arial"/>
          <w:sz w:val="28"/>
          <w:szCs w:val="28"/>
        </w:rPr>
        <w:t>Cette aide vise à participer au financement de la formation des apprentis en situation de handicap.</w:t>
      </w:r>
    </w:p>
    <w:p w14:paraId="526FEFBB" w14:textId="77777777" w:rsidR="004935A1" w:rsidRPr="0038546C" w:rsidRDefault="00252A07" w:rsidP="00A12B1F">
      <w:pPr>
        <w:shd w:val="clear" w:color="auto" w:fill="F2F2F2" w:themeFill="background1" w:themeFillShade="F2"/>
        <w:spacing w:after="120"/>
        <w:rPr>
          <w:rFonts w:ascii="Arial" w:hAnsi="Arial" w:cs="Arial"/>
          <w:b/>
          <w:bCs/>
          <w:sz w:val="28"/>
          <w:szCs w:val="28"/>
        </w:rPr>
      </w:pPr>
      <w:r w:rsidRPr="0038546C">
        <w:rPr>
          <w:rFonts w:ascii="Arial" w:hAnsi="Arial" w:cs="Arial"/>
          <w:b/>
          <w:bCs/>
          <w:sz w:val="28"/>
          <w:szCs w:val="28"/>
        </w:rPr>
        <w:t>Le montant maximum est de 10 000 euros par année de scolarité.</w:t>
      </w:r>
    </w:p>
    <w:p w14:paraId="772C4E56" w14:textId="4ABC303B" w:rsidR="00456AD2" w:rsidRPr="0038546C" w:rsidRDefault="004935A1" w:rsidP="00A12B1F">
      <w:pPr>
        <w:shd w:val="clear" w:color="auto" w:fill="F2F2F2" w:themeFill="background1" w:themeFillShade="F2"/>
        <w:spacing w:after="120"/>
        <w:rPr>
          <w:rFonts w:ascii="Arial" w:hAnsi="Arial" w:cs="Arial"/>
          <w:b/>
          <w:bCs/>
          <w:sz w:val="28"/>
          <w:szCs w:val="28"/>
        </w:rPr>
      </w:pPr>
      <w:r w:rsidRPr="0038546C">
        <w:rPr>
          <w:rFonts w:ascii="Arial" w:hAnsi="Arial" w:cs="Arial"/>
          <w:color w:val="000000" w:themeColor="text1"/>
          <w:sz w:val="26"/>
          <w:szCs w:val="26"/>
          <w:shd w:val="clear" w:color="auto" w:fill="F5F2EE"/>
        </w:rPr>
        <w:t>L’aide à la formation dans le cadre de l’apprentissage est une aide avec paiements échelonnés.</w:t>
      </w:r>
      <w:r w:rsidR="00456AD2" w:rsidRPr="0038546C">
        <w:rPr>
          <w:rFonts w:ascii="Arial" w:hAnsi="Arial" w:cs="Arial"/>
          <w:sz w:val="28"/>
          <w:szCs w:val="28"/>
        </w:rPr>
        <w:br w:type="page"/>
      </w:r>
    </w:p>
    <w:p w14:paraId="45BA90B6" w14:textId="04E9CB50" w:rsidR="00456AD2" w:rsidRPr="0038546C" w:rsidRDefault="00456AD2" w:rsidP="003629C0">
      <w:pPr>
        <w:pStyle w:val="Bandeaufiche"/>
      </w:pPr>
      <w:r w:rsidRPr="0038546C">
        <w:lastRenderedPageBreak/>
        <w:t>2</w:t>
      </w:r>
      <w:r w:rsidR="00021329" w:rsidRPr="0038546C">
        <w:t>4</w:t>
      </w:r>
      <w:r w:rsidRPr="0038546C">
        <w:t>.Formation dans le cadre de l’apprentissage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456AD2" w:rsidRPr="0038546C" w14:paraId="76C3B276" w14:textId="77777777" w:rsidTr="00DA1AFE">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513CB4FC" w14:textId="77777777" w:rsidR="00456AD2" w:rsidRPr="0038546C" w:rsidRDefault="00456AD2"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20F8001D" w14:textId="77777777" w:rsidR="00456AD2" w:rsidRPr="0038546C" w:rsidRDefault="00456AD2"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652926D5" w14:textId="77777777" w:rsidR="00456AD2" w:rsidRPr="0038546C" w:rsidRDefault="00456AD2" w:rsidP="00B87A80">
            <w:pPr>
              <w:jc w:val="center"/>
              <w:rPr>
                <w:rFonts w:ascii="Arial" w:hAnsi="Arial" w:cs="Arial"/>
                <w:b/>
                <w:bCs/>
                <w:color w:val="000000"/>
              </w:rPr>
            </w:pPr>
            <w:r w:rsidRPr="0038546C">
              <w:rPr>
                <w:rFonts w:ascii="Arial" w:hAnsi="Arial" w:cs="Arial"/>
                <w:b/>
                <w:bCs/>
                <w:color w:val="000000"/>
              </w:rPr>
              <w:t>Aide Mobilisable</w:t>
            </w:r>
          </w:p>
        </w:tc>
      </w:tr>
      <w:tr w:rsidR="00456AD2" w:rsidRPr="0038546C" w14:paraId="4380422E" w14:textId="77777777" w:rsidTr="00DA1AFE">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4CA24716" w14:textId="77777777" w:rsidR="00456AD2" w:rsidRPr="0038546C" w:rsidRDefault="00456AD2"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88DF854" w14:textId="77777777" w:rsidR="00456AD2" w:rsidRPr="0038546C" w:rsidRDefault="00456AD2" w:rsidP="00B87A80">
            <w:pPr>
              <w:rPr>
                <w:rFonts w:ascii="Arial" w:hAnsi="Arial" w:cs="Arial"/>
                <w:bCs/>
                <w:color w:val="000000"/>
              </w:rPr>
            </w:pPr>
            <w:r w:rsidRPr="0038546C">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97C601E" w14:textId="77777777" w:rsidR="00456AD2" w:rsidRPr="0038546C" w:rsidRDefault="00456AD2" w:rsidP="00B87A80">
            <w:pPr>
              <w:jc w:val="center"/>
              <w:rPr>
                <w:rFonts w:ascii="Arial" w:hAnsi="Arial" w:cs="Arial"/>
                <w:bCs/>
                <w:color w:val="000000"/>
              </w:rPr>
            </w:pPr>
            <w:r w:rsidRPr="0038546C">
              <w:rPr>
                <w:rFonts w:ascii="Arial" w:hAnsi="Arial" w:cs="Arial"/>
                <w:bCs/>
              </w:rPr>
              <w:t>NON</w:t>
            </w:r>
          </w:p>
        </w:tc>
      </w:tr>
      <w:tr w:rsidR="00456AD2" w:rsidRPr="0038546C" w14:paraId="4420AC7E" w14:textId="77777777" w:rsidTr="00DA1AFE">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A77AC0A"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C0FC07E" w14:textId="77777777" w:rsidR="00456AD2" w:rsidRPr="0038546C" w:rsidRDefault="00456AD2" w:rsidP="00B87A80">
            <w:pPr>
              <w:rPr>
                <w:rFonts w:ascii="Arial" w:hAnsi="Arial" w:cs="Arial"/>
                <w:bCs/>
                <w:color w:val="000000"/>
              </w:rPr>
            </w:pPr>
            <w:r w:rsidRPr="0038546C">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35878D8" w14:textId="77777777" w:rsidR="00456AD2" w:rsidRPr="0038546C" w:rsidRDefault="00456AD2" w:rsidP="00B87A80">
            <w:pPr>
              <w:jc w:val="center"/>
              <w:rPr>
                <w:rFonts w:ascii="Arial" w:hAnsi="Arial" w:cs="Arial"/>
                <w:bCs/>
                <w:color w:val="000000"/>
              </w:rPr>
            </w:pPr>
            <w:r w:rsidRPr="0038546C">
              <w:rPr>
                <w:rFonts w:ascii="Arial" w:hAnsi="Arial" w:cs="Arial"/>
                <w:bCs/>
              </w:rPr>
              <w:t>NON</w:t>
            </w:r>
          </w:p>
        </w:tc>
      </w:tr>
      <w:tr w:rsidR="00456AD2" w:rsidRPr="0038546C" w14:paraId="2BFC05D1" w14:textId="77777777" w:rsidTr="00DA1AFE">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4863631"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1BD9B62B" w14:textId="77777777" w:rsidR="00456AD2" w:rsidRPr="0038546C" w:rsidRDefault="00456AD2"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A2E4439" w14:textId="77777777" w:rsidR="00456AD2" w:rsidRPr="0038546C" w:rsidRDefault="00456AD2" w:rsidP="00B87A80">
            <w:pPr>
              <w:jc w:val="center"/>
              <w:rPr>
                <w:rFonts w:ascii="Arial" w:hAnsi="Arial" w:cs="Arial"/>
                <w:color w:val="000000"/>
              </w:rPr>
            </w:pPr>
            <w:r w:rsidRPr="0038546C">
              <w:rPr>
                <w:rFonts w:ascii="Arial" w:hAnsi="Arial" w:cs="Arial"/>
                <w:color w:val="000000" w:themeColor="text1"/>
              </w:rPr>
              <w:t>NON</w:t>
            </w:r>
          </w:p>
        </w:tc>
      </w:tr>
      <w:tr w:rsidR="00456AD2" w:rsidRPr="0038546C" w14:paraId="75753A9D" w14:textId="77777777" w:rsidTr="00DA1AFE">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7E77E4DC"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893C621" w14:textId="77777777" w:rsidR="00456AD2" w:rsidRPr="0038546C" w:rsidRDefault="00456AD2" w:rsidP="00B87A80">
            <w:pPr>
              <w:rPr>
                <w:rFonts w:ascii="Arial" w:hAnsi="Arial" w:cs="Arial"/>
                <w:bCs/>
                <w:color w:val="000000"/>
              </w:rPr>
            </w:pPr>
            <w:r w:rsidRPr="0038546C">
              <w:rPr>
                <w:rFonts w:ascii="Arial" w:hAnsi="Arial" w:cs="Arial"/>
                <w:bCs/>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824C3B8" w14:textId="77777777" w:rsidR="00456AD2" w:rsidRPr="0038546C" w:rsidRDefault="00456AD2" w:rsidP="00B87A80">
            <w:pPr>
              <w:jc w:val="center"/>
              <w:rPr>
                <w:rFonts w:ascii="Arial" w:hAnsi="Arial" w:cs="Arial"/>
                <w:bCs/>
                <w:color w:val="000000"/>
              </w:rPr>
            </w:pPr>
            <w:r w:rsidRPr="0038546C">
              <w:rPr>
                <w:rFonts w:ascii="Arial" w:hAnsi="Arial" w:cs="Arial"/>
                <w:bCs/>
              </w:rPr>
              <w:t>NON</w:t>
            </w:r>
          </w:p>
        </w:tc>
      </w:tr>
      <w:tr w:rsidR="00456AD2" w:rsidRPr="0038546C" w14:paraId="34EC97D0" w14:textId="77777777" w:rsidTr="00DA1AFE">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D5691E5" w14:textId="77777777" w:rsidR="00456AD2" w:rsidRPr="0038546C" w:rsidRDefault="00456AD2"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D27D794" w14:textId="77777777" w:rsidR="00456AD2" w:rsidRPr="0038546C" w:rsidRDefault="00456AD2" w:rsidP="00B87A80">
            <w:pPr>
              <w:rPr>
                <w:rFonts w:ascii="Arial" w:hAnsi="Arial" w:cs="Arial"/>
                <w:bCs/>
                <w:color w:val="000000"/>
              </w:rPr>
            </w:pPr>
            <w:r w:rsidRPr="0038546C">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C863D5B" w14:textId="77777777" w:rsidR="00456AD2" w:rsidRPr="0038546C" w:rsidRDefault="00456AD2" w:rsidP="00B87A80">
            <w:pPr>
              <w:jc w:val="center"/>
              <w:rPr>
                <w:rFonts w:ascii="Arial" w:hAnsi="Arial" w:cs="Arial"/>
                <w:bCs/>
                <w:color w:val="000000"/>
              </w:rPr>
            </w:pPr>
            <w:r w:rsidRPr="0038546C">
              <w:rPr>
                <w:rFonts w:ascii="Arial" w:hAnsi="Arial" w:cs="Arial"/>
                <w:bCs/>
              </w:rPr>
              <w:t>NON</w:t>
            </w:r>
          </w:p>
        </w:tc>
      </w:tr>
      <w:tr w:rsidR="00456AD2" w:rsidRPr="0038546C" w14:paraId="6DEBFFF8" w14:textId="77777777" w:rsidTr="00DA1AFE">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388D289"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301D903" w14:textId="77777777" w:rsidR="00456AD2" w:rsidRPr="0038546C" w:rsidRDefault="00456AD2" w:rsidP="00B87A80">
            <w:pPr>
              <w:rPr>
                <w:rFonts w:ascii="Arial" w:hAnsi="Arial" w:cs="Arial"/>
                <w:bCs/>
                <w:color w:val="000000"/>
              </w:rPr>
            </w:pPr>
            <w:r w:rsidRPr="0038546C">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8EF430C" w14:textId="77777777" w:rsidR="00456AD2" w:rsidRPr="0038546C" w:rsidRDefault="00456AD2" w:rsidP="00B87A80">
            <w:pPr>
              <w:jc w:val="center"/>
              <w:rPr>
                <w:rFonts w:ascii="Arial" w:hAnsi="Arial" w:cs="Arial"/>
                <w:bCs/>
                <w:color w:val="000000"/>
              </w:rPr>
            </w:pPr>
            <w:r w:rsidRPr="0038546C">
              <w:rPr>
                <w:rFonts w:ascii="Arial" w:hAnsi="Arial" w:cs="Arial"/>
                <w:bCs/>
              </w:rPr>
              <w:t>NON</w:t>
            </w:r>
          </w:p>
        </w:tc>
      </w:tr>
      <w:tr w:rsidR="00456AD2" w:rsidRPr="0038546C" w14:paraId="3C4314E1" w14:textId="77777777" w:rsidTr="00DA1AFE">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11C7BA6B"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6474EF2" w14:textId="77777777" w:rsidR="00456AD2" w:rsidRPr="0038546C" w:rsidRDefault="00456AD2"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8AC7CF8" w14:textId="77777777" w:rsidR="00456AD2" w:rsidRPr="0038546C" w:rsidRDefault="00456AD2" w:rsidP="00B87A80">
            <w:pPr>
              <w:jc w:val="center"/>
              <w:rPr>
                <w:rFonts w:ascii="Arial" w:hAnsi="Arial" w:cs="Arial"/>
                <w:color w:val="000000" w:themeColor="text1"/>
              </w:rPr>
            </w:pPr>
            <w:r w:rsidRPr="0038546C">
              <w:rPr>
                <w:rFonts w:ascii="Arial" w:hAnsi="Arial" w:cs="Arial"/>
                <w:color w:val="000000" w:themeColor="text1"/>
              </w:rPr>
              <w:t>NON</w:t>
            </w:r>
          </w:p>
        </w:tc>
      </w:tr>
      <w:tr w:rsidR="00456AD2" w:rsidRPr="0038546C" w14:paraId="6157E00B" w14:textId="77777777" w:rsidTr="00DA1AFE">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7484CCF5" w14:textId="77777777" w:rsidR="00456AD2" w:rsidRPr="0038546C" w:rsidRDefault="00456AD2"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5B7CF50" w14:textId="77777777" w:rsidR="00456AD2" w:rsidRPr="0038546C" w:rsidRDefault="00456AD2" w:rsidP="00B87A80">
            <w:pPr>
              <w:rPr>
                <w:rFonts w:ascii="Arial" w:hAnsi="Arial" w:cs="Arial"/>
                <w:bCs/>
                <w:color w:val="000000"/>
              </w:rPr>
            </w:pPr>
            <w:r w:rsidRPr="0038546C">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798F0BA" w14:textId="77777777" w:rsidR="00456AD2" w:rsidRPr="0038546C" w:rsidRDefault="00456AD2" w:rsidP="00B87A80">
            <w:pPr>
              <w:jc w:val="center"/>
              <w:rPr>
                <w:rFonts w:ascii="Arial" w:hAnsi="Arial" w:cs="Arial"/>
                <w:bCs/>
                <w:color w:val="000000"/>
              </w:rPr>
            </w:pPr>
            <w:r w:rsidRPr="0038546C">
              <w:rPr>
                <w:rFonts w:ascii="Arial" w:hAnsi="Arial" w:cs="Arial"/>
                <w:bCs/>
              </w:rPr>
              <w:t>NON</w:t>
            </w:r>
          </w:p>
        </w:tc>
      </w:tr>
      <w:tr w:rsidR="00456AD2" w:rsidRPr="0038546C" w14:paraId="751A0A49" w14:textId="77777777" w:rsidTr="00DA1AFE">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033AE2FC"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522A0FC" w14:textId="77777777" w:rsidR="00456AD2" w:rsidRPr="0038546C" w:rsidRDefault="00456AD2" w:rsidP="00B87A80">
            <w:pPr>
              <w:rPr>
                <w:rFonts w:ascii="Arial" w:hAnsi="Arial" w:cs="Arial"/>
                <w:bCs/>
                <w:color w:val="000000"/>
              </w:rPr>
            </w:pPr>
            <w:r w:rsidRPr="0038546C">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C86A94F" w14:textId="77777777" w:rsidR="00456AD2" w:rsidRPr="0038546C" w:rsidRDefault="00456AD2" w:rsidP="00B87A80">
            <w:pPr>
              <w:jc w:val="center"/>
              <w:rPr>
                <w:rFonts w:ascii="Arial" w:hAnsi="Arial" w:cs="Arial"/>
                <w:bCs/>
                <w:color w:val="000000"/>
              </w:rPr>
            </w:pPr>
            <w:r w:rsidRPr="0038546C">
              <w:rPr>
                <w:rFonts w:ascii="Arial" w:hAnsi="Arial" w:cs="Arial"/>
                <w:bCs/>
              </w:rPr>
              <w:t>NON</w:t>
            </w:r>
          </w:p>
        </w:tc>
      </w:tr>
      <w:tr w:rsidR="00456AD2" w:rsidRPr="0038546C" w14:paraId="524B5DF4" w14:textId="77777777" w:rsidTr="00DA1AFE">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0309983C"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221DB7D" w14:textId="77777777" w:rsidR="00456AD2" w:rsidRPr="0038546C" w:rsidRDefault="00456AD2"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7EE0BE7" w14:textId="77777777" w:rsidR="00456AD2" w:rsidRPr="0038546C" w:rsidRDefault="00456AD2" w:rsidP="00B87A80">
            <w:pPr>
              <w:jc w:val="center"/>
              <w:rPr>
                <w:rFonts w:ascii="Arial" w:hAnsi="Arial" w:cs="Arial"/>
                <w:color w:val="000000" w:themeColor="text1"/>
              </w:rPr>
            </w:pPr>
            <w:r w:rsidRPr="0038546C">
              <w:rPr>
                <w:rFonts w:ascii="Arial" w:hAnsi="Arial" w:cs="Arial"/>
                <w:color w:val="000000" w:themeColor="text1"/>
              </w:rPr>
              <w:t>NON</w:t>
            </w:r>
          </w:p>
        </w:tc>
      </w:tr>
      <w:tr w:rsidR="00456AD2" w:rsidRPr="0038546C" w14:paraId="0401DA06" w14:textId="77777777" w:rsidTr="00DA1AFE">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30604CF5" w14:textId="77777777" w:rsidR="00456AD2" w:rsidRPr="0038546C" w:rsidRDefault="00456AD2"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9751B62" w14:textId="77777777" w:rsidR="00456AD2" w:rsidRPr="0038546C" w:rsidRDefault="00456AD2"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CA86A47" w14:textId="77777777" w:rsidR="00456AD2" w:rsidRPr="0038546C" w:rsidRDefault="00456AD2" w:rsidP="00B87A80">
            <w:pPr>
              <w:jc w:val="center"/>
              <w:rPr>
                <w:rFonts w:ascii="Arial" w:hAnsi="Arial" w:cs="Arial"/>
                <w:color w:val="000000"/>
              </w:rPr>
            </w:pPr>
            <w:r w:rsidRPr="0038546C">
              <w:rPr>
                <w:rFonts w:ascii="Arial" w:hAnsi="Arial" w:cs="Arial"/>
              </w:rPr>
              <w:t>NON</w:t>
            </w:r>
          </w:p>
        </w:tc>
      </w:tr>
      <w:tr w:rsidR="00456AD2" w:rsidRPr="0038546C" w14:paraId="29A9DCB9" w14:textId="77777777" w:rsidTr="00DA1AFE">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615BC72" w14:textId="77777777" w:rsidR="00456AD2" w:rsidRPr="0038546C" w:rsidRDefault="00456AD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AEB37F5" w14:textId="77777777" w:rsidR="00456AD2" w:rsidRPr="0038546C" w:rsidRDefault="00456AD2"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CCE83FA" w14:textId="77777777" w:rsidR="00456AD2" w:rsidRPr="0038546C" w:rsidRDefault="00456AD2" w:rsidP="00B87A80">
            <w:pPr>
              <w:jc w:val="center"/>
              <w:rPr>
                <w:rFonts w:ascii="Arial" w:hAnsi="Arial" w:cs="Arial"/>
                <w:color w:val="000000"/>
              </w:rPr>
            </w:pPr>
            <w:r w:rsidRPr="0038546C">
              <w:rPr>
                <w:rFonts w:ascii="Arial" w:hAnsi="Arial" w:cs="Arial"/>
              </w:rPr>
              <w:t>NON</w:t>
            </w:r>
          </w:p>
        </w:tc>
      </w:tr>
      <w:tr w:rsidR="00456AD2" w:rsidRPr="0038546C" w14:paraId="5A277AAB" w14:textId="77777777" w:rsidTr="00DA1AFE">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48562F2" w14:textId="77777777" w:rsidR="00456AD2" w:rsidRPr="0038546C" w:rsidRDefault="00456AD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C31D187" w14:textId="77777777" w:rsidR="00456AD2" w:rsidRPr="0038546C" w:rsidRDefault="00456AD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E400C5F" w14:textId="77777777" w:rsidR="00456AD2" w:rsidRPr="0038546C" w:rsidRDefault="00456AD2" w:rsidP="00B87A80">
            <w:pPr>
              <w:jc w:val="center"/>
              <w:rPr>
                <w:rFonts w:ascii="Arial" w:hAnsi="Arial" w:cs="Arial"/>
                <w:color w:val="000000"/>
              </w:rPr>
            </w:pPr>
            <w:r w:rsidRPr="0038546C">
              <w:rPr>
                <w:rFonts w:ascii="Arial" w:hAnsi="Arial" w:cs="Arial"/>
              </w:rPr>
              <w:t>NON</w:t>
            </w:r>
          </w:p>
        </w:tc>
      </w:tr>
      <w:tr w:rsidR="00456AD2" w:rsidRPr="0038546C" w14:paraId="61884222" w14:textId="77777777" w:rsidTr="00DA1AFE">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799CA03" w14:textId="77777777" w:rsidR="00456AD2" w:rsidRPr="0038546C" w:rsidRDefault="00456AD2"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1E7B167" w14:textId="77777777" w:rsidR="00456AD2" w:rsidRPr="0038546C" w:rsidRDefault="00456AD2" w:rsidP="00B87A80">
            <w:pPr>
              <w:rPr>
                <w:rFonts w:ascii="Arial" w:hAnsi="Arial" w:cs="Arial"/>
                <w:b/>
                <w:bCs/>
                <w:color w:val="000000"/>
              </w:rPr>
            </w:pPr>
            <w:r w:rsidRPr="0038546C">
              <w:rPr>
                <w:rFonts w:ascii="Arial" w:hAnsi="Arial" w:cs="Arial"/>
                <w:b/>
                <w:bCs/>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08D8DDD" w14:textId="77777777" w:rsidR="00456AD2" w:rsidRPr="0038546C" w:rsidRDefault="00456AD2" w:rsidP="00B87A80">
            <w:pPr>
              <w:jc w:val="center"/>
              <w:rPr>
                <w:rFonts w:ascii="Arial" w:hAnsi="Arial" w:cs="Arial"/>
                <w:b/>
                <w:bCs/>
                <w:color w:val="000000"/>
              </w:rPr>
            </w:pPr>
            <w:r w:rsidRPr="0038546C">
              <w:rPr>
                <w:rFonts w:ascii="Arial" w:hAnsi="Arial" w:cs="Arial"/>
                <w:b/>
                <w:bCs/>
                <w:color w:val="000000"/>
              </w:rPr>
              <w:t>OUI</w:t>
            </w:r>
          </w:p>
        </w:tc>
      </w:tr>
      <w:tr w:rsidR="00456AD2" w:rsidRPr="0038546C" w14:paraId="20E74296" w14:textId="77777777" w:rsidTr="00DA1AFE">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35DECF1" w14:textId="77777777" w:rsidR="00456AD2" w:rsidRPr="0038546C" w:rsidRDefault="00456AD2" w:rsidP="00B87A80">
            <w:pPr>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557A42F" w14:textId="77777777" w:rsidR="00456AD2" w:rsidRPr="0038546C" w:rsidRDefault="00456AD2" w:rsidP="00B87A80">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E424F42" w14:textId="77777777" w:rsidR="00456AD2" w:rsidRPr="0038546C" w:rsidRDefault="00456AD2" w:rsidP="00B87A80">
            <w:pPr>
              <w:jc w:val="center"/>
              <w:rPr>
                <w:rFonts w:ascii="Arial" w:hAnsi="Arial" w:cs="Arial"/>
              </w:rPr>
            </w:pPr>
            <w:r w:rsidRPr="0038546C">
              <w:rPr>
                <w:rFonts w:ascii="Arial" w:hAnsi="Arial" w:cs="Arial"/>
              </w:rPr>
              <w:t>NON</w:t>
            </w:r>
          </w:p>
        </w:tc>
      </w:tr>
      <w:tr w:rsidR="00456AD2" w:rsidRPr="0038546C" w14:paraId="3CA46DA9" w14:textId="77777777" w:rsidTr="00DA1AFE">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2F24364" w14:textId="77777777" w:rsidR="00456AD2" w:rsidRPr="0038546C" w:rsidRDefault="00456AD2"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3103770" w14:textId="77777777" w:rsidR="00456AD2" w:rsidRPr="0038546C" w:rsidRDefault="00456AD2"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02B6A94" w14:textId="77777777" w:rsidR="00456AD2" w:rsidRPr="0038546C" w:rsidRDefault="00456AD2" w:rsidP="00B87A80">
            <w:pPr>
              <w:jc w:val="center"/>
              <w:rPr>
                <w:rFonts w:ascii="Arial" w:hAnsi="Arial" w:cs="Arial"/>
                <w:color w:val="000000"/>
              </w:rPr>
            </w:pPr>
            <w:r w:rsidRPr="0038546C">
              <w:rPr>
                <w:rFonts w:ascii="Arial" w:hAnsi="Arial" w:cs="Arial"/>
              </w:rPr>
              <w:t>NON</w:t>
            </w:r>
          </w:p>
        </w:tc>
      </w:tr>
      <w:tr w:rsidR="00456AD2" w:rsidRPr="0038546C" w14:paraId="2B106502" w14:textId="77777777" w:rsidTr="00DA1AFE">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B0FB83A" w14:textId="77777777" w:rsidR="00456AD2" w:rsidRPr="0038546C" w:rsidRDefault="00456AD2" w:rsidP="00B87A80">
            <w:pPr>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51B35A6" w14:textId="77777777" w:rsidR="00456AD2" w:rsidRPr="0038546C" w:rsidRDefault="00456AD2"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FE6246E" w14:textId="77777777" w:rsidR="00456AD2" w:rsidRPr="0038546C" w:rsidRDefault="00456AD2" w:rsidP="00B87A80">
            <w:pPr>
              <w:jc w:val="center"/>
              <w:rPr>
                <w:rFonts w:ascii="Arial" w:hAnsi="Arial" w:cs="Arial"/>
                <w:color w:val="000000"/>
              </w:rPr>
            </w:pPr>
            <w:r w:rsidRPr="0038546C">
              <w:rPr>
                <w:rFonts w:ascii="Arial" w:hAnsi="Arial" w:cs="Arial"/>
              </w:rPr>
              <w:t>NON</w:t>
            </w:r>
          </w:p>
        </w:tc>
      </w:tr>
      <w:tr w:rsidR="00456AD2" w:rsidRPr="0038546C" w14:paraId="13365273" w14:textId="77777777" w:rsidTr="00DA1AFE">
        <w:trPr>
          <w:trHeight w:val="537"/>
          <w:jc w:val="center"/>
        </w:trPr>
        <w:tc>
          <w:tcPr>
            <w:tcW w:w="2500"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2EFFB76C" w14:textId="77777777" w:rsidR="00456AD2" w:rsidRPr="0038546C" w:rsidRDefault="00456AD2" w:rsidP="00B87A80">
            <w:pPr>
              <w:rPr>
                <w:rFonts w:ascii="Arial" w:hAnsi="Arial" w:cs="Arial"/>
                <w:b/>
                <w:bCs/>
                <w:color w:val="000000"/>
              </w:rPr>
            </w:pPr>
            <w:r w:rsidRPr="0038546C">
              <w:rPr>
                <w:rFonts w:ascii="Arial" w:hAnsi="Arial" w:cs="Arial"/>
                <w:b/>
                <w:bCs/>
                <w:color w:val="000000"/>
              </w:rPr>
              <w:t>Stagiaire</w:t>
            </w:r>
          </w:p>
        </w:tc>
        <w:tc>
          <w:tcPr>
            <w:tcW w:w="4420" w:type="dxa"/>
            <w:tcBorders>
              <w:top w:val="nil"/>
              <w:left w:val="nil"/>
              <w:bottom w:val="single" w:sz="4" w:space="0" w:color="auto"/>
              <w:right w:val="single" w:sz="8" w:space="0" w:color="auto"/>
            </w:tcBorders>
            <w:shd w:val="clear" w:color="auto" w:fill="D9D9D9" w:themeFill="background1" w:themeFillShade="D9"/>
            <w:noWrap/>
            <w:vAlign w:val="center"/>
            <w:hideMark/>
          </w:tcPr>
          <w:p w14:paraId="232C7ED5" w14:textId="77777777" w:rsidR="00456AD2" w:rsidRPr="0038546C" w:rsidRDefault="00456AD2"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4" w:space="0" w:color="auto"/>
              <w:right w:val="single" w:sz="8" w:space="0" w:color="auto"/>
            </w:tcBorders>
            <w:shd w:val="clear" w:color="auto" w:fill="D9D9D9" w:themeFill="background1" w:themeFillShade="D9"/>
            <w:vAlign w:val="center"/>
          </w:tcPr>
          <w:p w14:paraId="7D0A67A0" w14:textId="77777777" w:rsidR="00456AD2" w:rsidRPr="0038546C" w:rsidRDefault="00456AD2" w:rsidP="00B87A80">
            <w:pPr>
              <w:jc w:val="center"/>
              <w:rPr>
                <w:rFonts w:ascii="Arial" w:hAnsi="Arial" w:cs="Arial"/>
                <w:color w:val="000000"/>
              </w:rPr>
            </w:pPr>
            <w:r w:rsidRPr="0038546C">
              <w:rPr>
                <w:rFonts w:ascii="Arial" w:hAnsi="Arial" w:cs="Arial"/>
              </w:rPr>
              <w:t>NON</w:t>
            </w:r>
          </w:p>
        </w:tc>
      </w:tr>
      <w:tr w:rsidR="00456AD2" w:rsidRPr="0038546C" w14:paraId="63FA237D" w14:textId="77777777" w:rsidTr="00DA1AFE">
        <w:trPr>
          <w:trHeight w:val="537"/>
          <w:jc w:val="center"/>
        </w:trPr>
        <w:tc>
          <w:tcPr>
            <w:tcW w:w="2500"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hideMark/>
          </w:tcPr>
          <w:p w14:paraId="2605B9DB" w14:textId="77777777" w:rsidR="00456AD2" w:rsidRPr="0038546C" w:rsidRDefault="00456AD2"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single" w:sz="4" w:space="0" w:color="auto"/>
              <w:left w:val="nil"/>
              <w:bottom w:val="single" w:sz="4" w:space="0" w:color="auto"/>
              <w:right w:val="single" w:sz="8" w:space="0" w:color="auto"/>
            </w:tcBorders>
            <w:shd w:val="clear" w:color="auto" w:fill="D9D9D9" w:themeFill="background1" w:themeFillShade="D9"/>
            <w:noWrap/>
            <w:vAlign w:val="center"/>
            <w:hideMark/>
          </w:tcPr>
          <w:p w14:paraId="44B7C340" w14:textId="77777777" w:rsidR="00456AD2" w:rsidRPr="0038546C" w:rsidRDefault="00456AD2" w:rsidP="00B87A80">
            <w:pPr>
              <w:rPr>
                <w:rFonts w:ascii="Arial" w:hAnsi="Arial" w:cs="Arial"/>
                <w:color w:val="000000"/>
              </w:rPr>
            </w:pPr>
            <w:r w:rsidRPr="0038546C">
              <w:rPr>
                <w:rFonts w:ascii="Arial" w:hAnsi="Arial" w:cs="Arial"/>
                <w:color w:val="000000"/>
              </w:rPr>
              <w:t>BOE</w:t>
            </w:r>
          </w:p>
        </w:tc>
        <w:tc>
          <w:tcPr>
            <w:tcW w:w="223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CA4D08" w14:textId="77777777" w:rsidR="00456AD2" w:rsidRPr="0038546C" w:rsidRDefault="00456AD2" w:rsidP="00B87A80">
            <w:pPr>
              <w:jc w:val="center"/>
              <w:rPr>
                <w:rFonts w:ascii="Arial" w:hAnsi="Arial" w:cs="Arial"/>
                <w:color w:val="000000"/>
              </w:rPr>
            </w:pPr>
            <w:r w:rsidRPr="0038546C">
              <w:rPr>
                <w:rFonts w:ascii="Arial" w:hAnsi="Arial" w:cs="Arial"/>
              </w:rPr>
              <w:t>NON</w:t>
            </w:r>
          </w:p>
        </w:tc>
      </w:tr>
      <w:tr w:rsidR="008C4687" w:rsidRPr="0038546C" w14:paraId="7588D9F3" w14:textId="77777777" w:rsidTr="00DA1AFE">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63951E7F" w14:textId="1E1E47CD" w:rsidR="008C4687" w:rsidRPr="0038546C" w:rsidRDefault="008C4687" w:rsidP="00B87A80">
            <w:pPr>
              <w:rPr>
                <w:rFonts w:ascii="Arial" w:hAnsi="Arial" w:cs="Arial"/>
                <w:b/>
                <w:bCs/>
                <w:color w:val="000000"/>
              </w:rPr>
            </w:pPr>
            <w:r w:rsidRPr="0038546C">
              <w:rPr>
                <w:rFonts w:ascii="Arial" w:hAnsi="Arial" w:cs="Arial"/>
                <w:b/>
                <w:bCs/>
                <w:color w:val="000000"/>
              </w:rPr>
              <w:t>Travailleur d’ESAT</w:t>
            </w:r>
          </w:p>
        </w:tc>
        <w:tc>
          <w:tcPr>
            <w:tcW w:w="4420" w:type="dxa"/>
            <w:tcBorders>
              <w:top w:val="single" w:sz="4" w:space="0" w:color="auto"/>
              <w:left w:val="nil"/>
              <w:bottom w:val="single" w:sz="8" w:space="0" w:color="auto"/>
              <w:right w:val="single" w:sz="8" w:space="0" w:color="auto"/>
            </w:tcBorders>
            <w:shd w:val="clear" w:color="auto" w:fill="D9D9D9" w:themeFill="background1" w:themeFillShade="D9"/>
            <w:noWrap/>
            <w:vAlign w:val="center"/>
          </w:tcPr>
          <w:p w14:paraId="6ABFDB4E" w14:textId="0AB53527" w:rsidR="008C4687" w:rsidRPr="0038546C" w:rsidRDefault="008C4687" w:rsidP="00B87A80">
            <w:pPr>
              <w:rPr>
                <w:rFonts w:ascii="Arial" w:hAnsi="Arial" w:cs="Arial"/>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5D4D3220" w14:textId="7DC6A17A" w:rsidR="008C4687" w:rsidRPr="0038546C" w:rsidRDefault="008C4687" w:rsidP="00B87A80">
            <w:pPr>
              <w:jc w:val="center"/>
              <w:rPr>
                <w:rFonts w:ascii="Arial" w:hAnsi="Arial" w:cs="Arial"/>
              </w:rPr>
            </w:pPr>
            <w:r w:rsidRPr="0038546C">
              <w:rPr>
                <w:rFonts w:ascii="Arial" w:hAnsi="Arial" w:cs="Arial"/>
              </w:rPr>
              <w:t>OUI</w:t>
            </w:r>
          </w:p>
        </w:tc>
      </w:tr>
    </w:tbl>
    <w:p w14:paraId="44B63AD0" w14:textId="77777777" w:rsidR="00456AD2" w:rsidRPr="0038546C" w:rsidRDefault="00456AD2" w:rsidP="008F5E0E">
      <w:pPr>
        <w:rPr>
          <w:rFonts w:ascii="Arial" w:hAnsi="Arial" w:cs="Arial"/>
          <w:sz w:val="28"/>
          <w:szCs w:val="28"/>
        </w:rPr>
      </w:pPr>
    </w:p>
    <w:p w14:paraId="1EFB670F" w14:textId="79C63A44" w:rsidR="00252A07" w:rsidRPr="0038546C" w:rsidRDefault="00252A07" w:rsidP="008F5E0E">
      <w:pPr>
        <w:rPr>
          <w:rFonts w:ascii="Arial" w:hAnsi="Arial" w:cs="Arial"/>
          <w:sz w:val="28"/>
          <w:szCs w:val="28"/>
        </w:rPr>
      </w:pPr>
      <w:r w:rsidRPr="0038546C">
        <w:rPr>
          <w:rFonts w:ascii="Arial" w:hAnsi="Arial" w:cs="Arial"/>
          <w:sz w:val="28"/>
          <w:szCs w:val="28"/>
        </w:rPr>
        <w:br w:type="page"/>
      </w:r>
    </w:p>
    <w:p w14:paraId="4EEC6133" w14:textId="093B6C36" w:rsidR="000B69AD" w:rsidRPr="0038546C" w:rsidRDefault="00F40B60" w:rsidP="003629C0">
      <w:pPr>
        <w:pStyle w:val="Bandeaufiche"/>
      </w:pPr>
      <w:r w:rsidRPr="0038546C">
        <w:lastRenderedPageBreak/>
        <w:t>2</w:t>
      </w:r>
      <w:r w:rsidR="00021329" w:rsidRPr="0038546C">
        <w:t>4</w:t>
      </w:r>
      <w:r w:rsidRPr="0038546C">
        <w:t>.</w:t>
      </w:r>
      <w:r w:rsidR="000B69AD" w:rsidRPr="0038546C">
        <w:t>Formation dans le cadre de l’apprentissage</w:t>
      </w:r>
    </w:p>
    <w:p w14:paraId="2DAD63EC" w14:textId="77777777" w:rsidR="00252A07" w:rsidRPr="0038546C" w:rsidRDefault="00252A07" w:rsidP="007F04D5">
      <w:pPr>
        <w:pStyle w:val="Paragraphedeliste"/>
        <w:numPr>
          <w:ilvl w:val="0"/>
          <w:numId w:val="56"/>
        </w:numPr>
        <w:spacing w:before="240" w:after="120"/>
        <w:rPr>
          <w:rFonts w:ascii="Arial" w:hAnsi="Arial" w:cs="Arial"/>
          <w:b/>
          <w:bCs/>
          <w:sz w:val="24"/>
          <w:szCs w:val="24"/>
        </w:rPr>
      </w:pPr>
      <w:r w:rsidRPr="0038546C">
        <w:rPr>
          <w:rFonts w:ascii="Arial" w:hAnsi="Arial" w:cs="Arial"/>
          <w:b/>
          <w:bCs/>
          <w:sz w:val="24"/>
          <w:szCs w:val="24"/>
        </w:rPr>
        <w:t>QUI PEUT EN BÉNÉFICIER ?</w:t>
      </w:r>
    </w:p>
    <w:p w14:paraId="6FDF146C" w14:textId="77777777" w:rsidR="00252A07" w:rsidRPr="0038546C" w:rsidRDefault="00252A07" w:rsidP="00845575">
      <w:pPr>
        <w:spacing w:after="120" w:line="0" w:lineRule="atLeast"/>
        <w:rPr>
          <w:rFonts w:ascii="Arial" w:hAnsi="Arial" w:cs="Arial"/>
          <w:sz w:val="26"/>
          <w:szCs w:val="26"/>
        </w:rPr>
      </w:pPr>
      <w:r w:rsidRPr="0038546C">
        <w:rPr>
          <w:rFonts w:ascii="Arial" w:hAnsi="Arial" w:cs="Arial"/>
          <w:sz w:val="26"/>
          <w:szCs w:val="26"/>
        </w:rPr>
        <w:t>L’employeur peut demander la prise en charge du coût de la formation pour :</w:t>
      </w:r>
    </w:p>
    <w:p w14:paraId="5C1F5C35" w14:textId="77777777" w:rsidR="00252A07" w:rsidRPr="0038546C" w:rsidRDefault="00252A07"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apprentis en situation de handicap</w:t>
      </w:r>
    </w:p>
    <w:p w14:paraId="3A214987" w14:textId="77777777" w:rsidR="00252A07" w:rsidRPr="0038546C" w:rsidRDefault="00252A07" w:rsidP="007F04D5">
      <w:pPr>
        <w:pStyle w:val="Paragraphedeliste"/>
        <w:numPr>
          <w:ilvl w:val="0"/>
          <w:numId w:val="56"/>
        </w:numPr>
        <w:spacing w:before="240" w:after="120"/>
        <w:rPr>
          <w:rFonts w:ascii="Arial" w:hAnsi="Arial" w:cs="Arial"/>
          <w:b/>
          <w:bCs/>
          <w:sz w:val="24"/>
          <w:szCs w:val="24"/>
        </w:rPr>
      </w:pPr>
      <w:r w:rsidRPr="0038546C">
        <w:rPr>
          <w:rFonts w:ascii="Arial" w:hAnsi="Arial" w:cs="Arial"/>
          <w:b/>
          <w:bCs/>
          <w:sz w:val="24"/>
          <w:szCs w:val="24"/>
        </w:rPr>
        <w:t>LE CONTENU</w:t>
      </w:r>
    </w:p>
    <w:p w14:paraId="2A0E8594" w14:textId="77777777" w:rsidR="00252A07" w:rsidRPr="0038546C" w:rsidRDefault="00252A07" w:rsidP="00252A07">
      <w:pPr>
        <w:spacing w:after="120"/>
        <w:rPr>
          <w:rFonts w:ascii="Arial" w:hAnsi="Arial" w:cs="Arial"/>
          <w:sz w:val="26"/>
          <w:szCs w:val="26"/>
          <w:lang w:val="fr-BE"/>
        </w:rPr>
      </w:pPr>
      <w:r w:rsidRPr="0038546C">
        <w:rPr>
          <w:rFonts w:ascii="Arial" w:hAnsi="Arial" w:cs="Arial"/>
          <w:sz w:val="26"/>
          <w:szCs w:val="26"/>
          <w:lang w:val="fr-BE"/>
        </w:rPr>
        <w:t>L’aide du FIPHFP participe en complément du droit commun au financement des frais de formation des apprentis.</w:t>
      </w:r>
    </w:p>
    <w:p w14:paraId="0A2747D3" w14:textId="77777777" w:rsidR="00252A07" w:rsidRPr="0038546C" w:rsidRDefault="00252A07" w:rsidP="007F04D5">
      <w:pPr>
        <w:pStyle w:val="Paragraphedeliste"/>
        <w:numPr>
          <w:ilvl w:val="0"/>
          <w:numId w:val="56"/>
        </w:numPr>
        <w:spacing w:before="240" w:after="120"/>
        <w:rPr>
          <w:rFonts w:ascii="Arial" w:hAnsi="Arial" w:cs="Arial"/>
          <w:b/>
          <w:bCs/>
          <w:sz w:val="24"/>
          <w:szCs w:val="24"/>
        </w:rPr>
      </w:pPr>
      <w:r w:rsidRPr="0038546C">
        <w:rPr>
          <w:rFonts w:ascii="Arial" w:hAnsi="Arial" w:cs="Arial"/>
          <w:b/>
          <w:bCs/>
          <w:sz w:val="24"/>
          <w:szCs w:val="24"/>
        </w:rPr>
        <w:t>QUEL MONTANT ?</w:t>
      </w:r>
    </w:p>
    <w:p w14:paraId="002BE612" w14:textId="5DB92A04" w:rsidR="00252A07" w:rsidRPr="0038546C" w:rsidRDefault="00252A07" w:rsidP="00F14C3E">
      <w:pPr>
        <w:rPr>
          <w:rFonts w:ascii="Arial" w:hAnsi="Arial" w:cs="Arial"/>
          <w:sz w:val="26"/>
          <w:szCs w:val="26"/>
        </w:rPr>
      </w:pPr>
      <w:bookmarkStart w:id="96" w:name="_Hlk70087364"/>
      <w:r w:rsidRPr="0038546C">
        <w:rPr>
          <w:rFonts w:ascii="Arial" w:hAnsi="Arial" w:cs="Arial"/>
          <w:sz w:val="26"/>
          <w:szCs w:val="26"/>
          <w:lang w:val="fr-BE"/>
        </w:rPr>
        <w:t>Le FIPHFP prend en charge</w:t>
      </w:r>
      <w:r w:rsidR="00F14C3E" w:rsidRPr="0038546C">
        <w:rPr>
          <w:rFonts w:ascii="Arial" w:hAnsi="Arial" w:cs="Arial"/>
          <w:sz w:val="26"/>
          <w:szCs w:val="26"/>
          <w:lang w:val="fr-BE"/>
        </w:rPr>
        <w:t xml:space="preserve"> </w:t>
      </w:r>
      <w:r w:rsidRPr="0038546C">
        <w:rPr>
          <w:rFonts w:ascii="Arial" w:hAnsi="Arial" w:cs="Arial"/>
          <w:sz w:val="26"/>
          <w:szCs w:val="26"/>
        </w:rPr>
        <w:t>les frais de formation dans la limite d’un plafond de 10</w:t>
      </w:r>
      <w:r w:rsidR="00F14C3E" w:rsidRPr="0038546C">
        <w:rPr>
          <w:rFonts w:ascii="Arial" w:hAnsi="Arial" w:cs="Arial"/>
          <w:sz w:val="26"/>
          <w:szCs w:val="26"/>
        </w:rPr>
        <w:t> </w:t>
      </w:r>
      <w:r w:rsidRPr="0038546C">
        <w:rPr>
          <w:rFonts w:ascii="Arial" w:hAnsi="Arial" w:cs="Arial"/>
          <w:sz w:val="26"/>
          <w:szCs w:val="26"/>
        </w:rPr>
        <w:t>000</w:t>
      </w:r>
      <w:r w:rsidR="00F14C3E" w:rsidRPr="0038546C">
        <w:rPr>
          <w:rFonts w:ascii="Arial" w:hAnsi="Arial" w:cs="Arial"/>
          <w:sz w:val="26"/>
          <w:szCs w:val="26"/>
        </w:rPr>
        <w:t> </w:t>
      </w:r>
      <w:r w:rsidRPr="0038546C">
        <w:rPr>
          <w:rFonts w:ascii="Arial" w:hAnsi="Arial" w:cs="Arial"/>
          <w:sz w:val="26"/>
          <w:szCs w:val="26"/>
        </w:rPr>
        <w:t xml:space="preserve">€ par année de scolarité. </w:t>
      </w:r>
    </w:p>
    <w:bookmarkEnd w:id="96"/>
    <w:p w14:paraId="2F25E136" w14:textId="77777777" w:rsidR="00252A07" w:rsidRPr="0038546C" w:rsidRDefault="00252A07" w:rsidP="007F04D5">
      <w:pPr>
        <w:pStyle w:val="Paragraphedeliste"/>
        <w:numPr>
          <w:ilvl w:val="0"/>
          <w:numId w:val="56"/>
        </w:numPr>
        <w:spacing w:before="240" w:after="120"/>
        <w:rPr>
          <w:rFonts w:ascii="Arial" w:hAnsi="Arial" w:cs="Arial"/>
          <w:b/>
          <w:bCs/>
          <w:sz w:val="24"/>
          <w:szCs w:val="24"/>
        </w:rPr>
      </w:pPr>
      <w:r w:rsidRPr="0038546C">
        <w:rPr>
          <w:rFonts w:ascii="Arial" w:hAnsi="Arial" w:cs="Arial"/>
          <w:b/>
          <w:bCs/>
          <w:sz w:val="24"/>
          <w:szCs w:val="24"/>
        </w:rPr>
        <w:t>RÈGLES DE CUMUL</w:t>
      </w:r>
    </w:p>
    <w:p w14:paraId="5B3D8F96" w14:textId="238DCE78" w:rsidR="00252A07" w:rsidRPr="0038546C" w:rsidRDefault="00252A07" w:rsidP="00252A07">
      <w:pPr>
        <w:rPr>
          <w:rFonts w:ascii="Arial" w:hAnsi="Arial" w:cs="Arial"/>
          <w:sz w:val="26"/>
          <w:szCs w:val="26"/>
        </w:rPr>
      </w:pPr>
      <w:r w:rsidRPr="0038546C">
        <w:rPr>
          <w:rFonts w:ascii="Arial" w:hAnsi="Arial" w:cs="Arial"/>
          <w:sz w:val="26"/>
          <w:szCs w:val="26"/>
        </w:rPr>
        <w:t>L’aide est cumulable avec les autres aides du FIPHFP.</w:t>
      </w:r>
    </w:p>
    <w:p w14:paraId="63BA53D8" w14:textId="682B15CB" w:rsidR="00252A07" w:rsidRPr="0038546C" w:rsidRDefault="008E5489" w:rsidP="007F04D5">
      <w:pPr>
        <w:pStyle w:val="Paragraphedeliste"/>
        <w:numPr>
          <w:ilvl w:val="0"/>
          <w:numId w:val="56"/>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7E2F63F3" w14:textId="391DAF45" w:rsidR="00252A07" w:rsidRPr="0038546C" w:rsidRDefault="00252A07" w:rsidP="00AE303F">
      <w:pPr>
        <w:rPr>
          <w:rFonts w:ascii="Arial" w:hAnsi="Arial" w:cs="Arial"/>
          <w:sz w:val="26"/>
          <w:szCs w:val="26"/>
        </w:rPr>
      </w:pPr>
      <w:r w:rsidRPr="0038546C">
        <w:rPr>
          <w:rFonts w:ascii="Arial" w:hAnsi="Arial" w:cs="Arial"/>
          <w:sz w:val="26"/>
          <w:szCs w:val="26"/>
        </w:rPr>
        <w:t>Le versement est conditionné à la validité du contrat d’apprentissage.</w:t>
      </w:r>
    </w:p>
    <w:p w14:paraId="42D9BFEF" w14:textId="36A513CF" w:rsidR="00FF36C9" w:rsidRPr="0038546C" w:rsidRDefault="00FF36C9">
      <w:pPr>
        <w:jc w:val="left"/>
        <w:rPr>
          <w:rFonts w:ascii="Arial" w:hAnsi="Arial" w:cs="Arial"/>
          <w:sz w:val="26"/>
          <w:szCs w:val="26"/>
        </w:rPr>
      </w:pPr>
      <w:r w:rsidRPr="0038546C">
        <w:rPr>
          <w:rFonts w:ascii="Arial" w:hAnsi="Arial" w:cs="Arial"/>
          <w:sz w:val="26"/>
          <w:szCs w:val="26"/>
        </w:rPr>
        <w:br w:type="page"/>
      </w:r>
    </w:p>
    <w:p w14:paraId="6665CD70" w14:textId="3D1233A3" w:rsidR="00F40B60" w:rsidRPr="0038546C" w:rsidRDefault="00F40B60" w:rsidP="003629C0">
      <w:pPr>
        <w:pStyle w:val="Bandeaufiche"/>
      </w:pPr>
      <w:r w:rsidRPr="0038546C">
        <w:lastRenderedPageBreak/>
        <w:t>2</w:t>
      </w:r>
      <w:r w:rsidR="00021329" w:rsidRPr="0038546C">
        <w:t>4</w:t>
      </w:r>
      <w:r w:rsidRPr="0038546C">
        <w:t>.Formation dans le cadre de l’apprentissage</w:t>
      </w:r>
    </w:p>
    <w:p w14:paraId="39F7A1D8"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6C08A186"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3665D758" w14:textId="72809C95" w:rsidR="003F3E25" w:rsidRPr="0038546C" w:rsidRDefault="003F3E25" w:rsidP="003F3E25">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7C031EE3"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3D11CB7F" w14:textId="77777777" w:rsidR="003F3E25" w:rsidRPr="0038546C" w:rsidRDefault="003F3E25" w:rsidP="003F3E25">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6EB8986F"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3ABCC59F" w14:textId="606D6460" w:rsidR="003F3E25" w:rsidRPr="0038546C" w:rsidRDefault="003F3E25" w:rsidP="003F3E25">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p>
    <w:p w14:paraId="76F642CB" w14:textId="611AF200"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Contrat d’apprentissage </w:t>
      </w:r>
    </w:p>
    <w:p w14:paraId="40CC0BE1" w14:textId="63C0AE8F" w:rsidR="00252A07" w:rsidRPr="0038546C" w:rsidRDefault="003F3E25" w:rsidP="00903CCE">
      <w:pPr>
        <w:spacing w:before="240" w:after="240"/>
        <w:rPr>
          <w:rFonts w:ascii="Arial" w:hAnsi="Arial" w:cs="Arial"/>
          <w:b/>
          <w:bCs/>
          <w:color w:val="002060"/>
          <w:sz w:val="24"/>
        </w:rPr>
      </w:pPr>
      <w:r w:rsidRPr="0038546C">
        <w:rPr>
          <w:rFonts w:ascii="Arial" w:hAnsi="Arial" w:cs="Arial"/>
          <w:b/>
          <w:bCs/>
          <w:color w:val="002060"/>
          <w:sz w:val="24"/>
        </w:rPr>
        <w:t xml:space="preserve">4 </w:t>
      </w:r>
      <w:r w:rsidR="00903CCE" w:rsidRPr="0038546C">
        <w:rPr>
          <w:rFonts w:ascii="Arial" w:hAnsi="Arial" w:cs="Arial"/>
          <w:b/>
          <w:bCs/>
          <w:color w:val="002060"/>
          <w:sz w:val="24"/>
        </w:rPr>
        <w:t xml:space="preserve">/ </w:t>
      </w:r>
      <w:r w:rsidR="00252A07" w:rsidRPr="0038546C">
        <w:rPr>
          <w:rFonts w:ascii="Arial" w:hAnsi="Arial" w:cs="Arial"/>
          <w:b/>
          <w:bCs/>
          <w:color w:val="002060"/>
          <w:sz w:val="24"/>
        </w:rPr>
        <w:t>Convention de formation.</w:t>
      </w:r>
    </w:p>
    <w:p w14:paraId="6EF09A8A" w14:textId="56331D41" w:rsidR="00252A07" w:rsidRPr="0038546C" w:rsidRDefault="00252A07"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Convention de formation</w:t>
      </w:r>
    </w:p>
    <w:p w14:paraId="1AADFB19" w14:textId="098E83E6" w:rsidR="003B6453" w:rsidRPr="0038546C" w:rsidRDefault="003F3E25" w:rsidP="003B6453">
      <w:pPr>
        <w:spacing w:before="240" w:after="240"/>
        <w:jc w:val="left"/>
        <w:rPr>
          <w:rFonts w:ascii="Arial" w:hAnsi="Arial" w:cs="Arial"/>
          <w:b/>
          <w:bCs/>
          <w:color w:val="002060"/>
          <w:sz w:val="24"/>
        </w:rPr>
      </w:pPr>
      <w:r w:rsidRPr="0038546C">
        <w:rPr>
          <w:rFonts w:ascii="Arial" w:hAnsi="Arial" w:cs="Arial"/>
          <w:b/>
          <w:bCs/>
          <w:color w:val="002060"/>
          <w:sz w:val="24"/>
        </w:rPr>
        <w:t xml:space="preserve">5 </w:t>
      </w:r>
      <w:r w:rsidR="003B6453" w:rsidRPr="0038546C">
        <w:rPr>
          <w:rFonts w:ascii="Arial" w:hAnsi="Arial" w:cs="Arial"/>
          <w:b/>
          <w:bCs/>
          <w:color w:val="002060"/>
          <w:sz w:val="24"/>
        </w:rPr>
        <w:t>/ Le devis retenu (pour une demande d’accord préalable)</w:t>
      </w:r>
    </w:p>
    <w:p w14:paraId="1F86B8F0" w14:textId="3AA2C879" w:rsidR="003B6453" w:rsidRPr="0038546C" w:rsidRDefault="003F3E25" w:rsidP="003B6453">
      <w:pPr>
        <w:spacing w:before="240" w:after="240"/>
        <w:jc w:val="left"/>
        <w:rPr>
          <w:rFonts w:ascii="Arial" w:hAnsi="Arial" w:cs="Arial"/>
          <w:b/>
          <w:bCs/>
          <w:color w:val="002060"/>
          <w:sz w:val="24"/>
        </w:rPr>
      </w:pPr>
      <w:r w:rsidRPr="0038546C">
        <w:rPr>
          <w:rFonts w:ascii="Arial" w:hAnsi="Arial" w:cs="Arial"/>
          <w:b/>
          <w:bCs/>
          <w:color w:val="002060"/>
          <w:sz w:val="24"/>
        </w:rPr>
        <w:t xml:space="preserve">6 </w:t>
      </w:r>
      <w:r w:rsidR="003B6453" w:rsidRPr="0038546C">
        <w:rPr>
          <w:rFonts w:ascii="Arial" w:hAnsi="Arial" w:cs="Arial"/>
          <w:b/>
          <w:bCs/>
          <w:color w:val="002060"/>
          <w:sz w:val="24"/>
        </w:rPr>
        <w:t>/ La facture acquittée/mandatée (pour la demande de remboursement).</w:t>
      </w:r>
    </w:p>
    <w:p w14:paraId="1F659E3D" w14:textId="78083172" w:rsidR="00252A07" w:rsidRPr="0038546C" w:rsidRDefault="003F3E25" w:rsidP="00903CCE">
      <w:pPr>
        <w:spacing w:before="240" w:after="240"/>
        <w:rPr>
          <w:rFonts w:ascii="Arial" w:hAnsi="Arial" w:cs="Arial"/>
          <w:b/>
          <w:bCs/>
          <w:color w:val="002060"/>
          <w:sz w:val="24"/>
        </w:rPr>
      </w:pPr>
      <w:r w:rsidRPr="0038546C">
        <w:rPr>
          <w:rFonts w:ascii="Arial" w:hAnsi="Arial" w:cs="Arial"/>
          <w:b/>
          <w:bCs/>
          <w:color w:val="002060"/>
          <w:sz w:val="24"/>
        </w:rPr>
        <w:t xml:space="preserve">7 </w:t>
      </w:r>
      <w:r w:rsidR="00903CCE" w:rsidRPr="0038546C">
        <w:rPr>
          <w:rFonts w:ascii="Arial" w:hAnsi="Arial" w:cs="Arial"/>
          <w:b/>
          <w:bCs/>
          <w:color w:val="002060"/>
          <w:sz w:val="24"/>
        </w:rPr>
        <w:t xml:space="preserve">/ </w:t>
      </w:r>
      <w:r w:rsidR="00252A07" w:rsidRPr="0038546C">
        <w:rPr>
          <w:rFonts w:ascii="Arial" w:hAnsi="Arial" w:cs="Arial"/>
          <w:b/>
          <w:bCs/>
          <w:color w:val="002060"/>
          <w:sz w:val="24"/>
        </w:rPr>
        <w:t>RIB de l’employeur</w:t>
      </w:r>
    </w:p>
    <w:p w14:paraId="50483050" w14:textId="77777777" w:rsidR="00BE16A2" w:rsidRPr="0038546C" w:rsidRDefault="00BE16A2" w:rsidP="00BE16A2">
      <w:pPr>
        <w:jc w:val="left"/>
        <w:rPr>
          <w:rStyle w:val="lev"/>
          <w:rFonts w:ascii="Arial" w:hAnsi="Arial" w:cs="Arial"/>
          <w:color w:val="002060"/>
          <w:sz w:val="28"/>
          <w:szCs w:val="28"/>
        </w:rPr>
      </w:pPr>
      <w:r w:rsidRPr="0038546C">
        <w:rPr>
          <w:rStyle w:val="lev"/>
          <w:rFonts w:ascii="Arial" w:hAnsi="Arial" w:cs="Arial"/>
          <w:color w:val="002060"/>
          <w:sz w:val="28"/>
          <w:szCs w:val="28"/>
        </w:rPr>
        <w:br w:type="page"/>
      </w:r>
    </w:p>
    <w:p w14:paraId="14859C40" w14:textId="66FC8EB6" w:rsidR="00687379" w:rsidRPr="0038546C" w:rsidRDefault="008B1BF8" w:rsidP="007A2800">
      <w:pPr>
        <w:pStyle w:val="Titre4"/>
      </w:pPr>
      <w:bookmarkStart w:id="97" w:name="_Toc184395792"/>
      <w:r w:rsidRPr="0038546C">
        <w:lastRenderedPageBreak/>
        <w:t>S</w:t>
      </w:r>
      <w:r w:rsidR="00687379" w:rsidRPr="0038546C">
        <w:t>urcoût</w:t>
      </w:r>
      <w:r w:rsidR="00F403D7" w:rsidRPr="0038546C">
        <w:t>s</w:t>
      </w:r>
      <w:r w:rsidR="00687379" w:rsidRPr="0038546C">
        <w:t xml:space="preserve"> </w:t>
      </w:r>
      <w:r w:rsidR="001264C3" w:rsidRPr="0038546C">
        <w:t>liés aux</w:t>
      </w:r>
      <w:r w:rsidR="00687379" w:rsidRPr="0038546C">
        <w:t xml:space="preserve"> actions de formation</w:t>
      </w:r>
      <w:bookmarkEnd w:id="97"/>
    </w:p>
    <w:p w14:paraId="5921936C" w14:textId="68A0D6FF" w:rsidR="001B4F42" w:rsidRPr="0038546C" w:rsidRDefault="00E137CB" w:rsidP="001B4F42">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538B6E77" w14:textId="0F977E5B" w:rsidR="00456AD2" w:rsidRPr="0038546C" w:rsidRDefault="001B4F42" w:rsidP="00A12B1F">
      <w:pPr>
        <w:shd w:val="clear" w:color="auto" w:fill="F2F2F2" w:themeFill="background1" w:themeFillShade="F2"/>
        <w:spacing w:after="120"/>
        <w:rPr>
          <w:rFonts w:ascii="Arial" w:hAnsi="Arial" w:cs="Arial"/>
          <w:sz w:val="28"/>
          <w:szCs w:val="28"/>
        </w:rPr>
      </w:pPr>
      <w:r w:rsidRPr="0038546C">
        <w:rPr>
          <w:rFonts w:ascii="Arial" w:hAnsi="Arial" w:cs="Arial"/>
          <w:sz w:val="28"/>
          <w:szCs w:val="28"/>
        </w:rPr>
        <w:t>Cette aide vise à p</w:t>
      </w:r>
      <w:r w:rsidR="00570ED2" w:rsidRPr="0038546C">
        <w:rPr>
          <w:rFonts w:ascii="Arial" w:hAnsi="Arial" w:cs="Arial"/>
          <w:sz w:val="28"/>
          <w:szCs w:val="28"/>
        </w:rPr>
        <w:t>ermettre aux agents en situation de handicap de participer à une formation adaptée.</w:t>
      </w:r>
      <w:r w:rsidR="00456AD2" w:rsidRPr="0038546C">
        <w:rPr>
          <w:rFonts w:ascii="Arial" w:hAnsi="Arial" w:cs="Arial"/>
          <w:sz w:val="28"/>
          <w:szCs w:val="28"/>
        </w:rPr>
        <w:br w:type="page"/>
      </w:r>
    </w:p>
    <w:p w14:paraId="69ACB45A" w14:textId="6FCCE3FD" w:rsidR="00456AD2" w:rsidRPr="0038546C" w:rsidRDefault="00456AD2" w:rsidP="003629C0">
      <w:pPr>
        <w:pStyle w:val="Bandeaufiche"/>
      </w:pPr>
      <w:r w:rsidRPr="0038546C">
        <w:lastRenderedPageBreak/>
        <w:t>2</w:t>
      </w:r>
      <w:r w:rsidR="00021329" w:rsidRPr="0038546C">
        <w:t>5</w:t>
      </w:r>
      <w:r w:rsidRPr="0038546C">
        <w:t>. Surcoûts liés aux actions de formation</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456AD2" w:rsidRPr="0038546C" w14:paraId="1C8A5B17" w14:textId="77777777" w:rsidTr="00DA1AFE">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15F4919E" w14:textId="77777777" w:rsidR="00456AD2" w:rsidRPr="0038546C" w:rsidRDefault="00456AD2"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628304BB" w14:textId="77777777" w:rsidR="00456AD2" w:rsidRPr="0038546C" w:rsidRDefault="00456AD2"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7596BD3" w14:textId="77777777" w:rsidR="00456AD2" w:rsidRPr="0038546C" w:rsidRDefault="00456AD2" w:rsidP="00B87A80">
            <w:pPr>
              <w:jc w:val="center"/>
              <w:rPr>
                <w:rFonts w:ascii="Arial" w:hAnsi="Arial" w:cs="Arial"/>
                <w:b/>
                <w:bCs/>
                <w:color w:val="000000"/>
              </w:rPr>
            </w:pPr>
            <w:r w:rsidRPr="0038546C">
              <w:rPr>
                <w:rFonts w:ascii="Arial" w:hAnsi="Arial" w:cs="Arial"/>
                <w:b/>
                <w:bCs/>
                <w:color w:val="000000"/>
              </w:rPr>
              <w:t>Aide Mobilisable</w:t>
            </w:r>
          </w:p>
        </w:tc>
      </w:tr>
      <w:tr w:rsidR="00456AD2" w:rsidRPr="0038546C" w14:paraId="5361E747" w14:textId="77777777" w:rsidTr="00DA1AFE">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02D5483E" w14:textId="77777777" w:rsidR="00456AD2" w:rsidRPr="0038546C" w:rsidRDefault="00456AD2"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4B411F8E"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1C646ACC" w14:textId="77777777"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4BF9773E"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6DF28075"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0B36F767" w14:textId="77777777" w:rsidR="00456AD2" w:rsidRPr="0038546C" w:rsidRDefault="00456AD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auto"/>
            <w:vAlign w:val="center"/>
          </w:tcPr>
          <w:p w14:paraId="56BDD74D" w14:textId="3B347354"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2D958E3E" w14:textId="77777777" w:rsidTr="00217931">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C60704C"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AC0E73A" w14:textId="77777777" w:rsidR="00456AD2" w:rsidRPr="0038546C" w:rsidRDefault="00456AD2"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573912F" w14:textId="2FBD4FB9" w:rsidR="00456AD2" w:rsidRPr="0038546C" w:rsidRDefault="00217931" w:rsidP="00B87A80">
            <w:pPr>
              <w:jc w:val="center"/>
              <w:rPr>
                <w:rFonts w:ascii="Arial" w:hAnsi="Arial" w:cs="Arial"/>
                <w:b/>
                <w:color w:val="000000"/>
              </w:rPr>
            </w:pPr>
            <w:r w:rsidRPr="0038546C">
              <w:rPr>
                <w:rFonts w:ascii="Arial" w:hAnsi="Arial" w:cs="Arial"/>
                <w:b/>
                <w:color w:val="000000"/>
              </w:rPr>
              <w:t>NON</w:t>
            </w:r>
          </w:p>
        </w:tc>
      </w:tr>
      <w:tr w:rsidR="00456AD2" w:rsidRPr="0038546C" w14:paraId="629C5BA8"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D7EB604"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61199AF5" w14:textId="77777777" w:rsidR="00456AD2" w:rsidRPr="0038546C" w:rsidRDefault="00456AD2" w:rsidP="00B87A80">
            <w:pPr>
              <w:rPr>
                <w:rFonts w:ascii="Arial" w:hAnsi="Arial" w:cs="Arial"/>
                <w:b/>
                <w:color w:val="000000"/>
              </w:rPr>
            </w:pPr>
            <w:r w:rsidRPr="0038546C">
              <w:rPr>
                <w:rFonts w:ascii="Arial" w:hAnsi="Arial" w:cs="Arial"/>
                <w:b/>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auto"/>
            <w:vAlign w:val="center"/>
          </w:tcPr>
          <w:p w14:paraId="2E5A8B3C" w14:textId="77777777"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32CAFC7F" w14:textId="77777777" w:rsidTr="00DA1AFE">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3751439" w14:textId="77777777" w:rsidR="00456AD2" w:rsidRPr="0038546C" w:rsidRDefault="00456AD2"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5D95A087"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503C425E" w14:textId="77777777"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1771ED78" w14:textId="77777777" w:rsidTr="00DA1AFE">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04560A4"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70993882" w14:textId="77777777" w:rsidR="00456AD2" w:rsidRPr="0038546C" w:rsidRDefault="00456AD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auto"/>
            <w:vAlign w:val="center"/>
          </w:tcPr>
          <w:p w14:paraId="4119D7A0" w14:textId="72DA7138"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194CF3F9" w14:textId="77777777" w:rsidTr="00DA1AFE">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8AFCDFE"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5B7E41FE" w14:textId="77777777" w:rsidR="00456AD2" w:rsidRPr="0038546C" w:rsidRDefault="00456AD2"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auto"/>
            <w:vAlign w:val="center"/>
          </w:tcPr>
          <w:p w14:paraId="15B69A5F" w14:textId="77777777"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63EF81CE" w14:textId="77777777" w:rsidTr="00DA1AFE">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838598B" w14:textId="77777777" w:rsidR="00456AD2" w:rsidRPr="0038546C" w:rsidRDefault="00456AD2"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64D00B47"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1C4D7E35" w14:textId="77777777"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4121ABE3" w14:textId="77777777" w:rsidTr="00DA1AFE">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653B1C5"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03D7CF07" w14:textId="77777777" w:rsidR="00456AD2" w:rsidRPr="0038546C" w:rsidRDefault="00456AD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auto"/>
            <w:vAlign w:val="center"/>
          </w:tcPr>
          <w:p w14:paraId="092DE7C8" w14:textId="2D967D02"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21D868AB" w14:textId="77777777" w:rsidTr="00DA1AFE">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3CC0133"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0456E449" w14:textId="77777777" w:rsidR="00456AD2" w:rsidRPr="0038546C" w:rsidRDefault="00456AD2"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auto"/>
            <w:vAlign w:val="center"/>
          </w:tcPr>
          <w:p w14:paraId="1480876F" w14:textId="77777777"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410626CE" w14:textId="77777777" w:rsidTr="00DA1AFE">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06343C92" w14:textId="77777777" w:rsidR="00456AD2" w:rsidRPr="0038546C" w:rsidRDefault="00456AD2"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1D04555A"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4A4B2CE5" w14:textId="77777777" w:rsidR="00456AD2" w:rsidRPr="0038546C" w:rsidRDefault="00456AD2" w:rsidP="00B87A80">
            <w:pPr>
              <w:jc w:val="center"/>
              <w:rPr>
                <w:rFonts w:ascii="Arial" w:hAnsi="Arial" w:cs="Arial"/>
                <w:color w:val="000000"/>
              </w:rPr>
            </w:pPr>
            <w:r w:rsidRPr="0038546C">
              <w:rPr>
                <w:rFonts w:ascii="Arial" w:hAnsi="Arial" w:cs="Arial"/>
                <w:b/>
              </w:rPr>
              <w:t>OUI</w:t>
            </w:r>
          </w:p>
        </w:tc>
      </w:tr>
      <w:tr w:rsidR="00456AD2" w:rsidRPr="0038546C" w14:paraId="412BDE1F" w14:textId="77777777" w:rsidTr="00DA1AFE">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40B8FF8"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6A9EDC7B" w14:textId="77777777" w:rsidR="00456AD2" w:rsidRPr="0038546C" w:rsidRDefault="00456AD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auto"/>
            <w:vAlign w:val="center"/>
          </w:tcPr>
          <w:p w14:paraId="6B7D4E25" w14:textId="665B3920" w:rsidR="00456AD2" w:rsidRPr="0038546C" w:rsidRDefault="00456AD2" w:rsidP="00B87A80">
            <w:pPr>
              <w:jc w:val="center"/>
              <w:rPr>
                <w:rFonts w:ascii="Arial" w:hAnsi="Arial" w:cs="Arial"/>
                <w:color w:val="000000"/>
              </w:rPr>
            </w:pPr>
            <w:r w:rsidRPr="0038546C">
              <w:rPr>
                <w:rFonts w:ascii="Arial" w:hAnsi="Arial" w:cs="Arial"/>
                <w:b/>
              </w:rPr>
              <w:t>OUI</w:t>
            </w:r>
          </w:p>
        </w:tc>
      </w:tr>
      <w:tr w:rsidR="00456AD2" w:rsidRPr="0038546C" w14:paraId="44895F10" w14:textId="77777777" w:rsidTr="00DA1AFE">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AF52EB1"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3B0D1790" w14:textId="77777777" w:rsidR="00456AD2" w:rsidRPr="0038546C" w:rsidRDefault="00456AD2"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auto"/>
            <w:vAlign w:val="center"/>
          </w:tcPr>
          <w:p w14:paraId="004DD24C" w14:textId="77777777" w:rsidR="00456AD2" w:rsidRPr="0038546C" w:rsidRDefault="00456AD2" w:rsidP="00B87A80">
            <w:pPr>
              <w:jc w:val="center"/>
              <w:rPr>
                <w:rFonts w:ascii="Arial" w:hAnsi="Arial" w:cs="Arial"/>
                <w:color w:val="000000"/>
              </w:rPr>
            </w:pPr>
            <w:r w:rsidRPr="0038546C">
              <w:rPr>
                <w:rFonts w:ascii="Arial" w:hAnsi="Arial" w:cs="Arial"/>
                <w:b/>
              </w:rPr>
              <w:t>OUI</w:t>
            </w:r>
          </w:p>
        </w:tc>
      </w:tr>
      <w:tr w:rsidR="00456AD2" w:rsidRPr="0038546C" w14:paraId="1A251FB5"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510BE28" w14:textId="77777777" w:rsidR="00456AD2" w:rsidRPr="0038546C" w:rsidRDefault="00456AD2"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4E5BE87C"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36F2C2BA" w14:textId="77777777" w:rsidR="00456AD2" w:rsidRPr="0038546C" w:rsidRDefault="00456AD2" w:rsidP="00B87A80">
            <w:pPr>
              <w:jc w:val="center"/>
              <w:rPr>
                <w:rFonts w:ascii="Arial" w:hAnsi="Arial" w:cs="Arial"/>
                <w:b/>
                <w:color w:val="000000"/>
              </w:rPr>
            </w:pPr>
            <w:r w:rsidRPr="0038546C">
              <w:rPr>
                <w:rFonts w:ascii="Arial" w:hAnsi="Arial" w:cs="Arial"/>
                <w:b/>
                <w:color w:val="000000"/>
              </w:rPr>
              <w:t>OUI</w:t>
            </w:r>
          </w:p>
        </w:tc>
      </w:tr>
      <w:tr w:rsidR="00456AD2" w:rsidRPr="0038546C" w14:paraId="1AC54474"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D3E16D5" w14:textId="77777777" w:rsidR="00456AD2" w:rsidRPr="0038546C" w:rsidRDefault="00456AD2" w:rsidP="00B87A80">
            <w:pPr>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71FEA611" w14:textId="77777777" w:rsidR="00456AD2" w:rsidRPr="0038546C" w:rsidRDefault="00456AD2"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5135DF53" w14:textId="77777777" w:rsidR="00456AD2" w:rsidRPr="0038546C" w:rsidRDefault="00456AD2" w:rsidP="00B87A80">
            <w:pPr>
              <w:jc w:val="center"/>
              <w:rPr>
                <w:rFonts w:ascii="Arial" w:hAnsi="Arial" w:cs="Arial"/>
              </w:rPr>
            </w:pPr>
            <w:r w:rsidRPr="0038546C">
              <w:rPr>
                <w:rFonts w:ascii="Arial" w:hAnsi="Arial" w:cs="Arial"/>
                <w:b/>
              </w:rPr>
              <w:t>OUI</w:t>
            </w:r>
          </w:p>
        </w:tc>
      </w:tr>
      <w:tr w:rsidR="00456AD2" w:rsidRPr="0038546C" w14:paraId="58827400"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CDFCCB1" w14:textId="77777777" w:rsidR="00456AD2" w:rsidRPr="0038546C" w:rsidRDefault="00456AD2"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50BC5EC4"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658C7572" w14:textId="77777777" w:rsidR="00456AD2" w:rsidRPr="0038546C" w:rsidRDefault="00456AD2" w:rsidP="00B87A80">
            <w:pPr>
              <w:jc w:val="center"/>
              <w:rPr>
                <w:rFonts w:ascii="Arial" w:hAnsi="Arial" w:cs="Arial"/>
                <w:color w:val="000000"/>
              </w:rPr>
            </w:pPr>
            <w:r w:rsidRPr="0038546C">
              <w:rPr>
                <w:rFonts w:ascii="Arial" w:hAnsi="Arial" w:cs="Arial"/>
                <w:b/>
              </w:rPr>
              <w:t>OUI</w:t>
            </w:r>
          </w:p>
        </w:tc>
      </w:tr>
      <w:tr w:rsidR="00456AD2" w:rsidRPr="0038546C" w14:paraId="6A062B36"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FA8F8D2" w14:textId="77777777" w:rsidR="00456AD2" w:rsidRPr="0038546C" w:rsidRDefault="00456AD2" w:rsidP="00B87A80">
            <w:pPr>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305E5B72"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2EE6DF02" w14:textId="77777777" w:rsidR="00456AD2" w:rsidRPr="0038546C" w:rsidRDefault="00456AD2" w:rsidP="00B87A80">
            <w:pPr>
              <w:jc w:val="center"/>
              <w:rPr>
                <w:rFonts w:ascii="Arial" w:hAnsi="Arial" w:cs="Arial"/>
                <w:color w:val="000000"/>
              </w:rPr>
            </w:pPr>
            <w:r w:rsidRPr="0038546C">
              <w:rPr>
                <w:rFonts w:ascii="Arial" w:hAnsi="Arial" w:cs="Arial"/>
                <w:b/>
              </w:rPr>
              <w:t>OUI</w:t>
            </w:r>
          </w:p>
        </w:tc>
      </w:tr>
      <w:tr w:rsidR="00456AD2" w:rsidRPr="0038546C" w14:paraId="4E881758" w14:textId="77777777" w:rsidTr="00DA1AFE">
        <w:trPr>
          <w:trHeight w:val="537"/>
          <w:jc w:val="center"/>
        </w:trPr>
        <w:tc>
          <w:tcPr>
            <w:tcW w:w="2565"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09B4AE82" w14:textId="77777777" w:rsidR="00456AD2" w:rsidRPr="0038546C" w:rsidRDefault="00456AD2" w:rsidP="00B87A80">
            <w:pPr>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4" w:space="0" w:color="auto"/>
              <w:right w:val="single" w:sz="8" w:space="0" w:color="auto"/>
            </w:tcBorders>
            <w:shd w:val="clear" w:color="auto" w:fill="auto"/>
            <w:noWrap/>
            <w:vAlign w:val="center"/>
            <w:hideMark/>
          </w:tcPr>
          <w:p w14:paraId="73975650"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4" w:space="0" w:color="auto"/>
              <w:right w:val="single" w:sz="8" w:space="0" w:color="auto"/>
            </w:tcBorders>
            <w:shd w:val="clear" w:color="auto" w:fill="auto"/>
            <w:vAlign w:val="center"/>
          </w:tcPr>
          <w:p w14:paraId="0FD737E5" w14:textId="77777777" w:rsidR="00456AD2" w:rsidRPr="0038546C" w:rsidRDefault="00456AD2" w:rsidP="00B87A80">
            <w:pPr>
              <w:jc w:val="center"/>
              <w:rPr>
                <w:rFonts w:ascii="Arial" w:hAnsi="Arial" w:cs="Arial"/>
                <w:color w:val="000000"/>
              </w:rPr>
            </w:pPr>
            <w:r w:rsidRPr="0038546C">
              <w:rPr>
                <w:rFonts w:ascii="Arial" w:hAnsi="Arial" w:cs="Arial"/>
                <w:b/>
              </w:rPr>
              <w:t>OUI</w:t>
            </w:r>
          </w:p>
        </w:tc>
      </w:tr>
      <w:tr w:rsidR="00456AD2" w:rsidRPr="0038546C" w14:paraId="76A3AEE7" w14:textId="77777777" w:rsidTr="00DA1AFE">
        <w:trPr>
          <w:trHeight w:val="537"/>
          <w:jc w:val="center"/>
        </w:trPr>
        <w:tc>
          <w:tcPr>
            <w:tcW w:w="2565"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hideMark/>
          </w:tcPr>
          <w:p w14:paraId="55F46BED" w14:textId="77777777" w:rsidR="00456AD2" w:rsidRPr="0038546C" w:rsidRDefault="00456AD2"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single" w:sz="4" w:space="0" w:color="auto"/>
              <w:left w:val="nil"/>
              <w:bottom w:val="single" w:sz="4" w:space="0" w:color="auto"/>
              <w:right w:val="single" w:sz="8" w:space="0" w:color="auto"/>
            </w:tcBorders>
            <w:shd w:val="clear" w:color="auto" w:fill="auto"/>
            <w:noWrap/>
            <w:vAlign w:val="center"/>
            <w:hideMark/>
          </w:tcPr>
          <w:p w14:paraId="1CDD3E96"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4" w:space="0" w:color="auto"/>
              <w:left w:val="nil"/>
              <w:bottom w:val="single" w:sz="4" w:space="0" w:color="auto"/>
              <w:right w:val="single" w:sz="4" w:space="0" w:color="auto"/>
            </w:tcBorders>
            <w:shd w:val="clear" w:color="auto" w:fill="auto"/>
            <w:vAlign w:val="center"/>
          </w:tcPr>
          <w:p w14:paraId="6EB6D203" w14:textId="77777777" w:rsidR="00456AD2" w:rsidRPr="0038546C" w:rsidRDefault="00456AD2" w:rsidP="00B87A80">
            <w:pPr>
              <w:jc w:val="center"/>
              <w:rPr>
                <w:rFonts w:ascii="Arial" w:hAnsi="Arial" w:cs="Arial"/>
                <w:color w:val="000000"/>
              </w:rPr>
            </w:pPr>
            <w:r w:rsidRPr="0038546C">
              <w:rPr>
                <w:rFonts w:ascii="Arial" w:hAnsi="Arial" w:cs="Arial"/>
                <w:b/>
              </w:rPr>
              <w:t>OUI</w:t>
            </w:r>
          </w:p>
        </w:tc>
      </w:tr>
      <w:tr w:rsidR="008C4687" w:rsidRPr="0038546C" w14:paraId="34FD6844" w14:textId="77777777" w:rsidTr="00DA1AFE">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7010E013" w14:textId="7895BE02" w:rsidR="008C4687" w:rsidRPr="0038546C" w:rsidRDefault="008C4687" w:rsidP="00B87A80">
            <w:pPr>
              <w:rPr>
                <w:rFonts w:ascii="Arial" w:hAnsi="Arial" w:cs="Arial"/>
                <w:b/>
                <w:bCs/>
                <w:color w:val="000000"/>
              </w:rPr>
            </w:pPr>
            <w:r w:rsidRPr="0038546C">
              <w:rPr>
                <w:rFonts w:ascii="Arial" w:hAnsi="Arial" w:cs="Arial"/>
                <w:b/>
                <w:bCs/>
                <w:color w:val="000000"/>
              </w:rPr>
              <w:t>Travailleur d’ESAT</w:t>
            </w:r>
          </w:p>
        </w:tc>
        <w:tc>
          <w:tcPr>
            <w:tcW w:w="4420" w:type="dxa"/>
            <w:tcBorders>
              <w:top w:val="single" w:sz="4" w:space="0" w:color="auto"/>
              <w:left w:val="nil"/>
              <w:bottom w:val="single" w:sz="8" w:space="0" w:color="auto"/>
              <w:right w:val="single" w:sz="8" w:space="0" w:color="auto"/>
            </w:tcBorders>
            <w:shd w:val="clear" w:color="auto" w:fill="auto"/>
            <w:noWrap/>
            <w:vAlign w:val="center"/>
          </w:tcPr>
          <w:p w14:paraId="5271204D" w14:textId="23A7539B" w:rsidR="008C4687" w:rsidRPr="0038546C" w:rsidRDefault="008C4687" w:rsidP="00B87A80">
            <w:pPr>
              <w:rPr>
                <w:rFonts w:ascii="Arial" w:hAnsi="Arial" w:cs="Arial"/>
                <w:b/>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auto" w:fill="auto"/>
            <w:vAlign w:val="center"/>
          </w:tcPr>
          <w:p w14:paraId="58F11D49" w14:textId="61149C12" w:rsidR="008C4687" w:rsidRPr="0038546C" w:rsidRDefault="008C4687" w:rsidP="00B87A80">
            <w:pPr>
              <w:jc w:val="center"/>
              <w:rPr>
                <w:rFonts w:ascii="Arial" w:hAnsi="Arial" w:cs="Arial"/>
                <w:b/>
              </w:rPr>
            </w:pPr>
            <w:r w:rsidRPr="0038546C">
              <w:rPr>
                <w:rFonts w:ascii="Arial" w:hAnsi="Arial" w:cs="Arial"/>
                <w:b/>
              </w:rPr>
              <w:t>OUI</w:t>
            </w:r>
          </w:p>
        </w:tc>
      </w:tr>
    </w:tbl>
    <w:p w14:paraId="21200FB5" w14:textId="77777777" w:rsidR="00456AD2" w:rsidRPr="0038546C" w:rsidRDefault="00456AD2" w:rsidP="008F5E0E">
      <w:pPr>
        <w:rPr>
          <w:rFonts w:ascii="Arial" w:hAnsi="Arial" w:cs="Arial"/>
          <w:sz w:val="28"/>
          <w:szCs w:val="28"/>
        </w:rPr>
      </w:pPr>
    </w:p>
    <w:p w14:paraId="13EE03BB" w14:textId="2719BACD" w:rsidR="001B4F42" w:rsidRPr="0038546C" w:rsidRDefault="001B4F42" w:rsidP="008F5E0E">
      <w:pPr>
        <w:rPr>
          <w:rFonts w:ascii="Arial" w:hAnsi="Arial" w:cs="Arial"/>
          <w:sz w:val="28"/>
          <w:szCs w:val="28"/>
        </w:rPr>
      </w:pPr>
      <w:r w:rsidRPr="0038546C">
        <w:rPr>
          <w:rFonts w:ascii="Arial" w:hAnsi="Arial" w:cs="Arial"/>
          <w:sz w:val="28"/>
          <w:szCs w:val="28"/>
        </w:rPr>
        <w:br w:type="page"/>
      </w:r>
    </w:p>
    <w:p w14:paraId="3282AD02" w14:textId="71E43CBF" w:rsidR="00F40B60" w:rsidRPr="0038546C" w:rsidRDefault="00F40B60" w:rsidP="003629C0">
      <w:pPr>
        <w:pStyle w:val="Bandeaufiche"/>
      </w:pPr>
      <w:r w:rsidRPr="0038546C">
        <w:lastRenderedPageBreak/>
        <w:t>2</w:t>
      </w:r>
      <w:r w:rsidR="00021329" w:rsidRPr="0038546C">
        <w:t>5</w:t>
      </w:r>
      <w:r w:rsidRPr="0038546C">
        <w:t>.</w:t>
      </w:r>
      <w:r w:rsidR="008B1BF8" w:rsidRPr="0038546C">
        <w:t xml:space="preserve"> S</w:t>
      </w:r>
      <w:r w:rsidRPr="0038546C">
        <w:t>urcoûts liés aux actions de formation</w:t>
      </w:r>
    </w:p>
    <w:p w14:paraId="2D11DD60" w14:textId="77777777" w:rsidR="001B4F42" w:rsidRPr="0038546C" w:rsidRDefault="001B4F42" w:rsidP="007F04D5">
      <w:pPr>
        <w:pStyle w:val="Paragraphedeliste"/>
        <w:numPr>
          <w:ilvl w:val="0"/>
          <w:numId w:val="57"/>
        </w:numPr>
        <w:spacing w:before="240" w:after="120"/>
        <w:rPr>
          <w:rFonts w:ascii="Arial" w:hAnsi="Arial" w:cs="Arial"/>
          <w:b/>
          <w:bCs/>
          <w:sz w:val="24"/>
          <w:szCs w:val="24"/>
        </w:rPr>
      </w:pPr>
      <w:r w:rsidRPr="0038546C">
        <w:rPr>
          <w:rFonts w:ascii="Arial" w:hAnsi="Arial" w:cs="Arial"/>
          <w:b/>
          <w:bCs/>
          <w:sz w:val="24"/>
          <w:szCs w:val="24"/>
        </w:rPr>
        <w:t>QUI PEUT EN BÉNÉFICIER ?</w:t>
      </w:r>
    </w:p>
    <w:p w14:paraId="21666772" w14:textId="56F93A49" w:rsidR="001B4F42" w:rsidRPr="0038546C" w:rsidRDefault="001B4F42" w:rsidP="001B4F42">
      <w:pPr>
        <w:spacing w:after="240" w:line="0" w:lineRule="atLeast"/>
        <w:rPr>
          <w:rFonts w:ascii="Arial" w:hAnsi="Arial" w:cs="Arial"/>
          <w:sz w:val="26"/>
          <w:szCs w:val="26"/>
          <w:u w:val="single"/>
          <w:lang w:val="fr-BE"/>
        </w:rPr>
      </w:pPr>
      <w:r w:rsidRPr="0038546C">
        <w:rPr>
          <w:rFonts w:ascii="Arial" w:hAnsi="Arial" w:cs="Arial"/>
          <w:sz w:val="26"/>
          <w:szCs w:val="26"/>
        </w:rPr>
        <w:t xml:space="preserve">L’employeur peut demander la prise en charge </w:t>
      </w:r>
      <w:r w:rsidR="00E85A1D" w:rsidRPr="0038546C">
        <w:rPr>
          <w:rFonts w:ascii="Arial" w:hAnsi="Arial" w:cs="Arial"/>
          <w:sz w:val="26"/>
          <w:szCs w:val="26"/>
        </w:rPr>
        <w:t>des</w:t>
      </w:r>
      <w:r w:rsidR="00E85A1D" w:rsidRPr="0038546C">
        <w:rPr>
          <w:rFonts w:ascii="Arial" w:hAnsi="Arial" w:cs="Arial"/>
          <w:sz w:val="26"/>
          <w:szCs w:val="26"/>
          <w:lang w:val="fr-BE"/>
        </w:rPr>
        <w:t xml:space="preserve"> surcoûts liés à la compensation du handicap dans le cadre des actions de formation, </w:t>
      </w:r>
      <w:r w:rsidR="00E85A1D" w:rsidRPr="0038546C">
        <w:rPr>
          <w:rFonts w:ascii="Arial" w:hAnsi="Arial" w:cs="Arial"/>
          <w:sz w:val="26"/>
          <w:szCs w:val="26"/>
          <w:u w:val="single"/>
          <w:lang w:val="fr-BE"/>
        </w:rPr>
        <w:t>à l’exception des frais de déplacement et de séjour des agents en formation ou en stage dans le cadre de la Période de Préparation au Reclassement.</w:t>
      </w:r>
    </w:p>
    <w:p w14:paraId="0F7588BC" w14:textId="77777777" w:rsidR="001B4F42" w:rsidRPr="0038546C" w:rsidRDefault="001B4F42" w:rsidP="007F04D5">
      <w:pPr>
        <w:pStyle w:val="Paragraphedeliste"/>
        <w:numPr>
          <w:ilvl w:val="0"/>
          <w:numId w:val="57"/>
        </w:numPr>
        <w:spacing w:before="240" w:after="120"/>
        <w:rPr>
          <w:rFonts w:ascii="Arial" w:hAnsi="Arial" w:cs="Arial"/>
          <w:b/>
          <w:bCs/>
          <w:sz w:val="24"/>
          <w:szCs w:val="24"/>
        </w:rPr>
      </w:pPr>
      <w:r w:rsidRPr="0038546C">
        <w:rPr>
          <w:rFonts w:ascii="Arial" w:hAnsi="Arial" w:cs="Arial"/>
          <w:b/>
          <w:bCs/>
          <w:sz w:val="24"/>
          <w:szCs w:val="24"/>
        </w:rPr>
        <w:t>LE CONTENU</w:t>
      </w:r>
    </w:p>
    <w:p w14:paraId="77BE6CDD" w14:textId="57CDFFC8" w:rsidR="00F6143D" w:rsidRPr="0038546C" w:rsidRDefault="00F6143D" w:rsidP="00F6143D">
      <w:pPr>
        <w:spacing w:after="120"/>
        <w:rPr>
          <w:rFonts w:ascii="Arial" w:hAnsi="Arial" w:cs="Arial"/>
          <w:sz w:val="26"/>
          <w:szCs w:val="26"/>
          <w:lang w:val="fr-BE"/>
        </w:rPr>
      </w:pPr>
      <w:r w:rsidRPr="0038546C">
        <w:rPr>
          <w:rFonts w:ascii="Arial" w:hAnsi="Arial" w:cs="Arial"/>
          <w:sz w:val="26"/>
          <w:szCs w:val="26"/>
          <w:lang w:val="fr-BE"/>
        </w:rPr>
        <w:t>Le FIPHFP finance les surcoûts liés à la compensation du handicap dans le cadre des actions de formation</w:t>
      </w:r>
      <w:r w:rsidR="00E85A1D" w:rsidRPr="0038546C">
        <w:rPr>
          <w:rFonts w:ascii="Arial" w:hAnsi="Arial" w:cs="Arial"/>
          <w:sz w:val="26"/>
          <w:szCs w:val="26"/>
          <w:lang w:val="fr-BE"/>
        </w:rPr>
        <w:t xml:space="preserve"> </w:t>
      </w:r>
      <w:r w:rsidRPr="0038546C">
        <w:rPr>
          <w:rFonts w:ascii="Arial" w:hAnsi="Arial" w:cs="Arial"/>
          <w:sz w:val="26"/>
          <w:szCs w:val="26"/>
          <w:lang w:val="fr-BE"/>
        </w:rPr>
        <w:t>:</w:t>
      </w:r>
    </w:p>
    <w:p w14:paraId="197083A4" w14:textId="267BBD2C" w:rsidR="001B4F42" w:rsidRPr="0038546C" w:rsidRDefault="001B4F42" w:rsidP="007F04D5">
      <w:pPr>
        <w:pStyle w:val="Paragraphedeliste"/>
        <w:numPr>
          <w:ilvl w:val="0"/>
          <w:numId w:val="27"/>
        </w:numPr>
        <w:spacing w:after="120"/>
        <w:jc w:val="both"/>
        <w:rPr>
          <w:rFonts w:ascii="Arial" w:hAnsi="Arial" w:cs="Arial"/>
          <w:sz w:val="26"/>
          <w:szCs w:val="26"/>
          <w:lang w:val="fr-BE"/>
        </w:rPr>
      </w:pPr>
      <w:r w:rsidRPr="0038546C">
        <w:rPr>
          <w:rFonts w:ascii="Arial" w:hAnsi="Arial" w:cs="Arial"/>
          <w:sz w:val="26"/>
          <w:szCs w:val="26"/>
          <w:lang w:val="fr-BE"/>
        </w:rPr>
        <w:t>Les surcoûts des frais de déplacement et d’hébergement spécifiques (transport spécifique, frais relatifs à un lieu de stage spécifique, hébergement spécifique) dans la limite des barèmes prévus par la réglementation applicable aux fonctionnaires civils de l’état.</w:t>
      </w:r>
    </w:p>
    <w:p w14:paraId="29F13A64" w14:textId="5B77C3B9" w:rsidR="00F6143D" w:rsidRPr="0038546C" w:rsidRDefault="001B4F42" w:rsidP="007F04D5">
      <w:pPr>
        <w:pStyle w:val="Paragraphedeliste"/>
        <w:numPr>
          <w:ilvl w:val="0"/>
          <w:numId w:val="27"/>
        </w:numPr>
        <w:spacing w:after="120"/>
        <w:jc w:val="both"/>
        <w:rPr>
          <w:rFonts w:ascii="Arial" w:hAnsi="Arial" w:cs="Arial"/>
          <w:sz w:val="26"/>
          <w:szCs w:val="26"/>
          <w:lang w:val="fr-BE"/>
        </w:rPr>
      </w:pPr>
      <w:r w:rsidRPr="0038546C">
        <w:rPr>
          <w:rFonts w:ascii="Arial" w:hAnsi="Arial" w:cs="Arial"/>
          <w:sz w:val="26"/>
          <w:szCs w:val="26"/>
          <w:lang w:val="fr-BE"/>
        </w:rPr>
        <w:t>Les surcoûts pédagogiques de la formation</w:t>
      </w:r>
      <w:r w:rsidR="00E85A1D" w:rsidRPr="0038546C">
        <w:rPr>
          <w:rFonts w:ascii="Arial" w:hAnsi="Arial" w:cs="Arial"/>
          <w:sz w:val="26"/>
          <w:szCs w:val="26"/>
          <w:lang w:val="fr-BE"/>
        </w:rPr>
        <w:t> :</w:t>
      </w:r>
      <w:r w:rsidR="00F6143D" w:rsidRPr="0038546C">
        <w:rPr>
          <w:rFonts w:ascii="Arial" w:hAnsi="Arial" w:cs="Arial"/>
          <w:sz w:val="26"/>
          <w:szCs w:val="26"/>
          <w:lang w:val="fr-BE"/>
        </w:rPr>
        <w:t xml:space="preserve"> objectifs et ingénierie pédagogique spécifiques, frais relatifs à une adaptation de durée du stage, frais relatifs à l’adaptation des supports pédagogiques.</w:t>
      </w:r>
    </w:p>
    <w:p w14:paraId="696318E5" w14:textId="77777777" w:rsidR="001B4F42" w:rsidRPr="0038546C" w:rsidRDefault="001B4F42" w:rsidP="007F04D5">
      <w:pPr>
        <w:pStyle w:val="Paragraphedeliste"/>
        <w:numPr>
          <w:ilvl w:val="0"/>
          <w:numId w:val="57"/>
        </w:numPr>
        <w:spacing w:before="240" w:after="120"/>
        <w:rPr>
          <w:rFonts w:ascii="Arial" w:hAnsi="Arial" w:cs="Arial"/>
          <w:b/>
          <w:bCs/>
          <w:sz w:val="24"/>
          <w:szCs w:val="24"/>
        </w:rPr>
      </w:pPr>
      <w:r w:rsidRPr="0038546C">
        <w:rPr>
          <w:rFonts w:ascii="Arial" w:hAnsi="Arial" w:cs="Arial"/>
          <w:b/>
          <w:bCs/>
          <w:sz w:val="24"/>
          <w:szCs w:val="24"/>
        </w:rPr>
        <w:t>QUEL MONTANT ?</w:t>
      </w:r>
    </w:p>
    <w:p w14:paraId="0B87E71D" w14:textId="05D67433" w:rsidR="00E85A1D" w:rsidRPr="0038546C" w:rsidRDefault="00570ED2" w:rsidP="00E85A1D">
      <w:pPr>
        <w:spacing w:after="120"/>
        <w:rPr>
          <w:rFonts w:ascii="Arial" w:hAnsi="Arial" w:cs="Arial"/>
          <w:sz w:val="26"/>
          <w:szCs w:val="26"/>
          <w:lang w:val="fr-BE"/>
        </w:rPr>
      </w:pPr>
      <w:r w:rsidRPr="0038546C">
        <w:rPr>
          <w:rFonts w:ascii="Arial" w:hAnsi="Arial" w:cs="Arial"/>
          <w:sz w:val="26"/>
          <w:szCs w:val="26"/>
          <w:lang w:val="fr-BE"/>
        </w:rPr>
        <w:t>L</w:t>
      </w:r>
      <w:r w:rsidR="00E85A1D" w:rsidRPr="0038546C">
        <w:rPr>
          <w:rFonts w:ascii="Arial" w:hAnsi="Arial" w:cs="Arial"/>
          <w:sz w:val="26"/>
          <w:szCs w:val="26"/>
          <w:lang w:val="fr-BE"/>
        </w:rPr>
        <w:t xml:space="preserve">e FIPHFP prend en charge </w:t>
      </w:r>
      <w:r w:rsidR="00E85A1D" w:rsidRPr="0038546C">
        <w:rPr>
          <w:rFonts w:ascii="Arial" w:hAnsi="Arial" w:cs="Arial"/>
          <w:sz w:val="26"/>
          <w:szCs w:val="26"/>
        </w:rPr>
        <w:t>les surco</w:t>
      </w:r>
      <w:r w:rsidRPr="0038546C">
        <w:rPr>
          <w:rFonts w:ascii="Arial" w:hAnsi="Arial" w:cs="Arial"/>
          <w:sz w:val="26"/>
          <w:szCs w:val="26"/>
        </w:rPr>
        <w:t>û</w:t>
      </w:r>
      <w:r w:rsidR="00E85A1D" w:rsidRPr="0038546C">
        <w:rPr>
          <w:rFonts w:ascii="Arial" w:hAnsi="Arial" w:cs="Arial"/>
          <w:sz w:val="26"/>
          <w:szCs w:val="26"/>
        </w:rPr>
        <w:t xml:space="preserve">ts </w:t>
      </w:r>
      <w:r w:rsidRPr="0038546C">
        <w:rPr>
          <w:rFonts w:ascii="Arial" w:hAnsi="Arial" w:cs="Arial"/>
          <w:sz w:val="26"/>
          <w:szCs w:val="26"/>
        </w:rPr>
        <w:t>d</w:t>
      </w:r>
      <w:r w:rsidRPr="0038546C">
        <w:rPr>
          <w:rFonts w:ascii="Arial" w:hAnsi="Arial" w:cs="Arial"/>
          <w:sz w:val="26"/>
          <w:szCs w:val="26"/>
          <w:lang w:val="fr-BE"/>
        </w:rPr>
        <w:t xml:space="preserve">es frais de déplacement et d’hébergement spécifiques, </w:t>
      </w:r>
      <w:r w:rsidR="00E85A1D" w:rsidRPr="0038546C">
        <w:rPr>
          <w:rFonts w:ascii="Arial" w:hAnsi="Arial" w:cs="Arial"/>
          <w:sz w:val="26"/>
          <w:szCs w:val="26"/>
          <w:lang w:val="fr-BE"/>
        </w:rPr>
        <w:t>dans la limite de 150 € par jour.</w:t>
      </w:r>
    </w:p>
    <w:p w14:paraId="4E1AD8EB" w14:textId="77777777" w:rsidR="001B4F42" w:rsidRPr="0038546C" w:rsidRDefault="001B4F42" w:rsidP="007F04D5">
      <w:pPr>
        <w:pStyle w:val="Paragraphedeliste"/>
        <w:numPr>
          <w:ilvl w:val="0"/>
          <w:numId w:val="57"/>
        </w:numPr>
        <w:spacing w:before="240" w:after="120"/>
        <w:rPr>
          <w:rFonts w:ascii="Arial" w:hAnsi="Arial" w:cs="Arial"/>
          <w:b/>
          <w:bCs/>
          <w:sz w:val="24"/>
          <w:szCs w:val="24"/>
        </w:rPr>
      </w:pPr>
      <w:r w:rsidRPr="0038546C">
        <w:rPr>
          <w:rFonts w:ascii="Arial" w:hAnsi="Arial" w:cs="Arial"/>
          <w:b/>
          <w:bCs/>
          <w:sz w:val="24"/>
          <w:szCs w:val="24"/>
        </w:rPr>
        <w:t>RÈGLES DE CUMUL</w:t>
      </w:r>
    </w:p>
    <w:p w14:paraId="770090DA" w14:textId="77777777" w:rsidR="001B4F42" w:rsidRPr="0038546C" w:rsidRDefault="001B4F42" w:rsidP="001B4F42">
      <w:pPr>
        <w:rPr>
          <w:rFonts w:ascii="Arial" w:hAnsi="Arial" w:cs="Arial"/>
          <w:sz w:val="26"/>
          <w:szCs w:val="26"/>
        </w:rPr>
      </w:pPr>
      <w:r w:rsidRPr="0038546C">
        <w:rPr>
          <w:rFonts w:ascii="Arial" w:hAnsi="Arial" w:cs="Arial"/>
          <w:sz w:val="26"/>
          <w:szCs w:val="26"/>
        </w:rPr>
        <w:t>L’aide est cumulable avec les autres aides du FIPHFP.</w:t>
      </w:r>
    </w:p>
    <w:p w14:paraId="6BC1E118" w14:textId="77777777" w:rsidR="001B4F42" w:rsidRPr="0038546C" w:rsidRDefault="001B4F42" w:rsidP="007F04D5">
      <w:pPr>
        <w:pStyle w:val="Paragraphedeliste"/>
        <w:numPr>
          <w:ilvl w:val="0"/>
          <w:numId w:val="57"/>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354CDE21" w14:textId="2FF040D7" w:rsidR="002C5FA6" w:rsidRPr="0038546C" w:rsidRDefault="001B4F42" w:rsidP="001B4F42">
      <w:pPr>
        <w:rPr>
          <w:rFonts w:ascii="Arial" w:hAnsi="Arial" w:cs="Arial"/>
          <w:sz w:val="26"/>
          <w:szCs w:val="26"/>
        </w:rPr>
      </w:pPr>
      <w:r w:rsidRPr="0038546C">
        <w:rPr>
          <w:rFonts w:ascii="Arial" w:hAnsi="Arial" w:cs="Arial"/>
          <w:sz w:val="26"/>
          <w:szCs w:val="26"/>
        </w:rPr>
        <w:t>Le versement est conditionné à la validité du contrat d’apprentissage.</w:t>
      </w:r>
    </w:p>
    <w:p w14:paraId="5F406422" w14:textId="6A25CE22" w:rsidR="002C5FA6" w:rsidRPr="0038546C" w:rsidRDefault="003D5CFE" w:rsidP="007F04D5">
      <w:pPr>
        <w:pStyle w:val="Paragraphedeliste"/>
        <w:numPr>
          <w:ilvl w:val="0"/>
          <w:numId w:val="57"/>
        </w:numPr>
        <w:spacing w:before="240" w:after="120"/>
        <w:rPr>
          <w:rFonts w:ascii="Arial" w:hAnsi="Arial" w:cs="Arial"/>
          <w:b/>
          <w:bCs/>
          <w:sz w:val="24"/>
          <w:szCs w:val="24"/>
        </w:rPr>
      </w:pPr>
      <w:r w:rsidRPr="0038546C">
        <w:rPr>
          <w:rFonts w:ascii="Arial" w:hAnsi="Arial" w:cs="Arial"/>
          <w:b/>
          <w:bCs/>
          <w:sz w:val="24"/>
          <w:szCs w:val="24"/>
        </w:rPr>
        <w:t>MODALITES</w:t>
      </w:r>
      <w:r w:rsidR="002C5FA6" w:rsidRPr="0038546C">
        <w:rPr>
          <w:rFonts w:ascii="Arial" w:hAnsi="Arial" w:cs="Arial"/>
          <w:b/>
          <w:bCs/>
          <w:sz w:val="24"/>
          <w:szCs w:val="24"/>
        </w:rPr>
        <w:t xml:space="preserve"> PARTICULIERES</w:t>
      </w:r>
    </w:p>
    <w:p w14:paraId="4C8372BA" w14:textId="77777777" w:rsidR="00FF36C9" w:rsidRPr="0038546C" w:rsidRDefault="001B4FED" w:rsidP="00FF36C9">
      <w:pPr>
        <w:rPr>
          <w:rFonts w:ascii="Arial" w:hAnsi="Arial" w:cs="Arial"/>
          <w:sz w:val="26"/>
          <w:szCs w:val="26"/>
        </w:rPr>
      </w:pPr>
      <w:r w:rsidRPr="0038546C">
        <w:rPr>
          <w:rFonts w:ascii="Arial" w:hAnsi="Arial" w:cs="Arial"/>
          <w:sz w:val="26"/>
          <w:szCs w:val="26"/>
        </w:rPr>
        <w:t>Cette aide est mobilisable uniquement sur facture.</w:t>
      </w:r>
    </w:p>
    <w:p w14:paraId="26E72CB8" w14:textId="77777777" w:rsidR="00FF36C9" w:rsidRPr="0038546C" w:rsidRDefault="00FF36C9">
      <w:pPr>
        <w:jc w:val="left"/>
        <w:rPr>
          <w:rFonts w:ascii="Arial" w:hAnsi="Arial" w:cs="Arial"/>
          <w:sz w:val="26"/>
          <w:szCs w:val="26"/>
        </w:rPr>
      </w:pPr>
      <w:r w:rsidRPr="0038546C">
        <w:rPr>
          <w:rFonts w:ascii="Arial" w:hAnsi="Arial" w:cs="Arial"/>
          <w:sz w:val="26"/>
          <w:szCs w:val="26"/>
        </w:rPr>
        <w:br w:type="page"/>
      </w:r>
    </w:p>
    <w:p w14:paraId="044882AF" w14:textId="575E3166" w:rsidR="00F40B60" w:rsidRPr="0038546C" w:rsidRDefault="00F40B60" w:rsidP="003629C0">
      <w:pPr>
        <w:pStyle w:val="Bandeaufiche"/>
      </w:pPr>
      <w:r w:rsidRPr="0038546C">
        <w:lastRenderedPageBreak/>
        <w:t>2</w:t>
      </w:r>
      <w:r w:rsidR="00021329" w:rsidRPr="0038546C">
        <w:t>5</w:t>
      </w:r>
      <w:r w:rsidRPr="0038546C">
        <w:t>.</w:t>
      </w:r>
      <w:r w:rsidR="008B1BF8" w:rsidRPr="0038546C">
        <w:t xml:space="preserve"> S</w:t>
      </w:r>
      <w:r w:rsidRPr="0038546C">
        <w:t>urcoûts liés aux actions de formation</w:t>
      </w:r>
    </w:p>
    <w:p w14:paraId="22298B84"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2EDA07EB"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6D5DDD38" w14:textId="4B03E714" w:rsidR="003F3E25" w:rsidRPr="0038546C" w:rsidRDefault="003F3E25" w:rsidP="003F3E25">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44FCA275"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2AF138BF" w14:textId="77777777" w:rsidR="003F3E25" w:rsidRPr="0038546C" w:rsidRDefault="003F3E25" w:rsidP="003F3E25">
      <w:pPr>
        <w:spacing w:after="120" w:line="259" w:lineRule="auto"/>
        <w:ind w:left="360"/>
        <w:contextualSpacing/>
        <w:jc w:val="left"/>
        <w:rPr>
          <w:rFonts w:ascii="Arial" w:hAnsi="Arial" w:cs="Arial"/>
          <w:b/>
          <w:bCs/>
          <w:color w:val="002060"/>
          <w:kern w:val="24"/>
          <w:szCs w:val="22"/>
        </w:rPr>
      </w:pPr>
      <w:r w:rsidRPr="0038546C">
        <w:rPr>
          <w:rFonts w:ascii="Arial" w:hAnsi="Arial" w:cs="Arial"/>
          <w:b/>
          <w:bCs/>
          <w:color w:val="002060"/>
          <w:kern w:val="24"/>
          <w:szCs w:val="22"/>
        </w:rPr>
        <w:t>OU</w:t>
      </w:r>
    </w:p>
    <w:p w14:paraId="031AD3DA"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d’agent apte avec restrictions</w:t>
      </w:r>
    </w:p>
    <w:p w14:paraId="373E0B37" w14:textId="77777777" w:rsidR="003F3E25" w:rsidRPr="0038546C" w:rsidRDefault="003F3E25" w:rsidP="003F3E25">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62411F96"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7765AFD4" w14:textId="624B67BA" w:rsidR="003F3E25" w:rsidRPr="0038546C" w:rsidRDefault="003F3E25" w:rsidP="003F3E25">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13175F44" w14:textId="5037B124" w:rsidR="003F3E25"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r w:rsidR="003F3E25" w:rsidRPr="0038546C">
        <w:rPr>
          <w:rFonts w:ascii="Arial" w:hAnsi="Arial" w:cs="Arial"/>
          <w:color w:val="002060"/>
          <w:sz w:val="26"/>
          <w:szCs w:val="26"/>
        </w:rPr>
        <w:t xml:space="preserve"> </w:t>
      </w:r>
    </w:p>
    <w:p w14:paraId="3052AEC7" w14:textId="05B89B08" w:rsidR="001B4F42" w:rsidRPr="0038546C" w:rsidRDefault="00E260AB" w:rsidP="00D96E10">
      <w:pPr>
        <w:spacing w:before="240" w:after="120"/>
        <w:rPr>
          <w:rFonts w:ascii="Arial" w:hAnsi="Arial" w:cs="Arial"/>
          <w:b/>
          <w:bCs/>
          <w:color w:val="002060"/>
          <w:sz w:val="28"/>
          <w:szCs w:val="28"/>
        </w:rPr>
      </w:pPr>
      <w:r w:rsidRPr="0038546C">
        <w:rPr>
          <w:rFonts w:ascii="Arial" w:hAnsi="Arial" w:cs="Arial"/>
          <w:b/>
          <w:bCs/>
          <w:color w:val="002060"/>
          <w:sz w:val="28"/>
          <w:szCs w:val="28"/>
        </w:rPr>
        <w:t>4</w:t>
      </w:r>
      <w:r w:rsidR="001B4F42" w:rsidRPr="0038546C">
        <w:rPr>
          <w:rFonts w:ascii="Arial" w:hAnsi="Arial" w:cs="Arial"/>
          <w:b/>
          <w:bCs/>
          <w:color w:val="002060"/>
          <w:sz w:val="28"/>
          <w:szCs w:val="28"/>
        </w:rPr>
        <w:t>/ Convention de formation.</w:t>
      </w:r>
    </w:p>
    <w:p w14:paraId="7ECA54B0" w14:textId="45C15238" w:rsidR="00E85A1D" w:rsidRPr="0038546C" w:rsidRDefault="001B4F42"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Convention de formation</w:t>
      </w:r>
    </w:p>
    <w:p w14:paraId="5050FE1F" w14:textId="6EB7EABC" w:rsidR="00344F6C" w:rsidRPr="0038546C" w:rsidRDefault="00E260AB" w:rsidP="00344F6C">
      <w:pPr>
        <w:spacing w:before="240" w:after="240"/>
        <w:rPr>
          <w:rFonts w:ascii="Arial" w:hAnsi="Arial" w:cs="Arial"/>
          <w:b/>
          <w:bCs/>
          <w:color w:val="002060"/>
          <w:sz w:val="28"/>
          <w:szCs w:val="28"/>
        </w:rPr>
      </w:pPr>
      <w:r w:rsidRPr="0038546C">
        <w:rPr>
          <w:rFonts w:ascii="Arial" w:hAnsi="Arial" w:cs="Arial"/>
          <w:b/>
          <w:bCs/>
          <w:color w:val="002060"/>
          <w:sz w:val="28"/>
          <w:szCs w:val="28"/>
        </w:rPr>
        <w:t>5</w:t>
      </w:r>
      <w:r w:rsidR="00344F6C" w:rsidRPr="0038546C">
        <w:rPr>
          <w:rFonts w:ascii="Arial" w:hAnsi="Arial" w:cs="Arial"/>
          <w:b/>
          <w:bCs/>
          <w:color w:val="002060"/>
          <w:sz w:val="28"/>
          <w:szCs w:val="28"/>
        </w:rPr>
        <w:t>/ Attestation de présence</w:t>
      </w:r>
    </w:p>
    <w:p w14:paraId="6A7B0EE3" w14:textId="5E89DB7E" w:rsidR="00E85A1D" w:rsidRPr="0038546C" w:rsidRDefault="00E260AB" w:rsidP="0043528C">
      <w:pPr>
        <w:spacing w:before="240" w:after="120"/>
        <w:ind w:left="284" w:hanging="284"/>
        <w:rPr>
          <w:rFonts w:ascii="Arial" w:hAnsi="Arial" w:cs="Arial"/>
          <w:b/>
          <w:bCs/>
          <w:color w:val="002060"/>
          <w:sz w:val="28"/>
          <w:szCs w:val="28"/>
        </w:rPr>
      </w:pPr>
      <w:r w:rsidRPr="0038546C">
        <w:rPr>
          <w:rFonts w:ascii="Arial" w:hAnsi="Arial" w:cs="Arial"/>
          <w:b/>
          <w:bCs/>
          <w:color w:val="002060"/>
          <w:sz w:val="28"/>
          <w:szCs w:val="28"/>
        </w:rPr>
        <w:t>6</w:t>
      </w:r>
      <w:r w:rsidR="00E85A1D" w:rsidRPr="0038546C">
        <w:rPr>
          <w:rFonts w:ascii="Arial" w:hAnsi="Arial" w:cs="Arial"/>
          <w:b/>
          <w:bCs/>
          <w:color w:val="002060"/>
          <w:sz w:val="28"/>
          <w:szCs w:val="28"/>
        </w:rPr>
        <w:t xml:space="preserve">/ </w:t>
      </w:r>
      <w:r w:rsidR="004C38BF" w:rsidRPr="0038546C">
        <w:rPr>
          <w:rFonts w:ascii="Arial" w:hAnsi="Arial" w:cs="Arial"/>
          <w:b/>
          <w:bCs/>
          <w:color w:val="002060"/>
          <w:sz w:val="28"/>
          <w:szCs w:val="28"/>
        </w:rPr>
        <w:t>Pièces justificatives des</w:t>
      </w:r>
      <w:r w:rsidR="008A28DF" w:rsidRPr="0038546C">
        <w:rPr>
          <w:rFonts w:ascii="Arial" w:hAnsi="Arial" w:cs="Arial"/>
          <w:b/>
          <w:bCs/>
          <w:color w:val="002060"/>
          <w:sz w:val="28"/>
          <w:szCs w:val="28"/>
        </w:rPr>
        <w:t xml:space="preserve"> surcoûts </w:t>
      </w:r>
      <w:r w:rsidR="004C38BF" w:rsidRPr="0038546C">
        <w:rPr>
          <w:rFonts w:ascii="Arial" w:hAnsi="Arial" w:cs="Arial"/>
          <w:b/>
          <w:bCs/>
          <w:color w:val="002060"/>
          <w:sz w:val="28"/>
          <w:szCs w:val="28"/>
        </w:rPr>
        <w:t>liés aux actions de formation</w:t>
      </w:r>
    </w:p>
    <w:p w14:paraId="0A544810" w14:textId="1367040F" w:rsidR="008A28DF" w:rsidRPr="0038546C" w:rsidRDefault="008A28DF" w:rsidP="007F04D5">
      <w:pPr>
        <w:pStyle w:val="Paragraphedeliste"/>
        <w:numPr>
          <w:ilvl w:val="0"/>
          <w:numId w:val="14"/>
        </w:numPr>
        <w:spacing w:after="120"/>
        <w:ind w:left="924" w:hanging="357"/>
        <w:rPr>
          <w:rFonts w:ascii="Arial" w:hAnsi="Arial" w:cs="Arial"/>
          <w:color w:val="002060"/>
          <w:sz w:val="26"/>
          <w:szCs w:val="26"/>
        </w:rPr>
      </w:pPr>
      <w:r w:rsidRPr="0038546C">
        <w:rPr>
          <w:rFonts w:ascii="Arial" w:hAnsi="Arial" w:cs="Arial"/>
          <w:color w:val="002060"/>
          <w:sz w:val="26"/>
          <w:szCs w:val="26"/>
        </w:rPr>
        <w:t>Etat récapitulatif certifié</w:t>
      </w:r>
    </w:p>
    <w:p w14:paraId="5E5D41A9" w14:textId="104BE0B5" w:rsidR="008A28DF" w:rsidRPr="0038546C" w:rsidRDefault="008A28DF" w:rsidP="008A28DF">
      <w:pPr>
        <w:spacing w:after="120"/>
        <w:ind w:left="567"/>
        <w:rPr>
          <w:rFonts w:ascii="Arial" w:hAnsi="Arial" w:cs="Arial"/>
          <w:color w:val="002060"/>
          <w:sz w:val="26"/>
          <w:szCs w:val="26"/>
          <w:u w:val="single"/>
        </w:rPr>
      </w:pPr>
      <w:r w:rsidRPr="0038546C">
        <w:rPr>
          <w:rFonts w:ascii="Arial" w:hAnsi="Arial" w:cs="Arial"/>
          <w:color w:val="002060"/>
          <w:sz w:val="26"/>
          <w:szCs w:val="26"/>
          <w:u w:val="single"/>
        </w:rPr>
        <w:t>L’utilisation du modèle d’attestation est obligatoire</w:t>
      </w:r>
    </w:p>
    <w:p w14:paraId="49F84669" w14:textId="54B20EFF" w:rsidR="004C38BF" w:rsidRPr="0038546C" w:rsidRDefault="004C38BF" w:rsidP="008A28DF">
      <w:pPr>
        <w:spacing w:after="120"/>
        <w:ind w:left="567"/>
        <w:rPr>
          <w:rFonts w:ascii="Arial" w:hAnsi="Arial" w:cs="Arial"/>
          <w:color w:val="002060"/>
          <w:sz w:val="26"/>
          <w:szCs w:val="26"/>
          <w:u w:val="single"/>
        </w:rPr>
      </w:pPr>
      <w:r w:rsidRPr="0038546C">
        <w:rPr>
          <w:rFonts w:ascii="Arial" w:hAnsi="Arial" w:cs="Arial"/>
          <w:b/>
          <w:bCs/>
          <w:color w:val="002060"/>
          <w:sz w:val="26"/>
          <w:szCs w:val="26"/>
        </w:rPr>
        <w:t>OU</w:t>
      </w:r>
    </w:p>
    <w:p w14:paraId="0138B49A" w14:textId="5808F45B" w:rsidR="004C38BF" w:rsidRPr="0038546C" w:rsidRDefault="004C38BF" w:rsidP="007F04D5">
      <w:pPr>
        <w:pStyle w:val="Paragraphedeliste"/>
        <w:numPr>
          <w:ilvl w:val="0"/>
          <w:numId w:val="14"/>
        </w:numPr>
        <w:spacing w:after="120"/>
        <w:ind w:left="924" w:hanging="357"/>
        <w:rPr>
          <w:rFonts w:ascii="Arial" w:hAnsi="Arial" w:cs="Arial"/>
          <w:color w:val="002060"/>
          <w:sz w:val="26"/>
          <w:szCs w:val="26"/>
        </w:rPr>
      </w:pPr>
      <w:r w:rsidRPr="0038546C">
        <w:rPr>
          <w:rFonts w:ascii="Arial" w:hAnsi="Arial" w:cs="Arial"/>
          <w:color w:val="002060"/>
          <w:sz w:val="26"/>
          <w:szCs w:val="26"/>
        </w:rPr>
        <w:t>Facture justifiant les surcoûts liés à la formation</w:t>
      </w:r>
    </w:p>
    <w:p w14:paraId="17D4F991" w14:textId="11F75399" w:rsidR="001B4F42" w:rsidRPr="0038546C" w:rsidRDefault="00E260AB" w:rsidP="001B4F42">
      <w:pPr>
        <w:spacing w:before="240" w:after="240"/>
        <w:rPr>
          <w:rFonts w:ascii="Arial" w:hAnsi="Arial" w:cs="Arial"/>
          <w:b/>
          <w:bCs/>
          <w:color w:val="002060"/>
          <w:sz w:val="28"/>
          <w:szCs w:val="28"/>
        </w:rPr>
      </w:pPr>
      <w:r w:rsidRPr="0038546C">
        <w:rPr>
          <w:rFonts w:ascii="Arial" w:hAnsi="Arial" w:cs="Arial"/>
          <w:b/>
          <w:bCs/>
          <w:color w:val="002060"/>
          <w:sz w:val="28"/>
          <w:szCs w:val="28"/>
        </w:rPr>
        <w:t>7</w:t>
      </w:r>
      <w:r w:rsidR="001B4F42" w:rsidRPr="0038546C">
        <w:rPr>
          <w:rFonts w:ascii="Arial" w:hAnsi="Arial" w:cs="Arial"/>
          <w:b/>
          <w:bCs/>
          <w:color w:val="002060"/>
          <w:sz w:val="28"/>
          <w:szCs w:val="28"/>
        </w:rPr>
        <w:t>/ RIB de l’employeur</w:t>
      </w:r>
    </w:p>
    <w:p w14:paraId="20A53F89" w14:textId="360A2CB9" w:rsidR="00687379" w:rsidRPr="0038546C" w:rsidRDefault="00687379" w:rsidP="00D1566D">
      <w:pPr>
        <w:jc w:val="left"/>
        <w:rPr>
          <w:rFonts w:ascii="Arial" w:hAnsi="Arial" w:cs="Arial"/>
          <w:lang w:val="fr-BE"/>
        </w:rPr>
      </w:pPr>
      <w:r w:rsidRPr="0038546C">
        <w:rPr>
          <w:rFonts w:ascii="Arial" w:hAnsi="Arial" w:cs="Arial"/>
          <w:lang w:val="fr-BE"/>
        </w:rPr>
        <w:br w:type="page"/>
      </w:r>
    </w:p>
    <w:p w14:paraId="4E35C1A5" w14:textId="77777777" w:rsidR="00A0754F" w:rsidRPr="0038546C" w:rsidRDefault="00A0754F" w:rsidP="007A2800">
      <w:pPr>
        <w:pStyle w:val="Titre3"/>
      </w:pPr>
    </w:p>
    <w:p w14:paraId="0282079C" w14:textId="562B179D" w:rsidR="007A42DD" w:rsidRPr="0038546C" w:rsidRDefault="007A42DD" w:rsidP="007A2800">
      <w:pPr>
        <w:pStyle w:val="Titre3"/>
      </w:pPr>
      <w:bookmarkStart w:id="98" w:name="_Toc184395793"/>
      <w:r w:rsidRPr="0038546C">
        <w:t>Les aides versées afin d'améliorer les conditions de vie</w:t>
      </w:r>
      <w:bookmarkEnd w:id="98"/>
    </w:p>
    <w:p w14:paraId="516AAEF5" w14:textId="77777777" w:rsidR="007A42DD" w:rsidRPr="0038546C" w:rsidRDefault="007A42DD" w:rsidP="007A42DD">
      <w:pPr>
        <w:jc w:val="left"/>
        <w:rPr>
          <w:rFonts w:ascii="Arial" w:hAnsi="Arial" w:cs="Arial"/>
          <w:b/>
          <w:bCs/>
          <w:color w:val="FFFFFF" w:themeColor="background1"/>
          <w:sz w:val="24"/>
          <w:szCs w:val="30"/>
          <w:lang w:val="fr-BE"/>
        </w:rPr>
      </w:pPr>
      <w:r w:rsidRPr="0038546C">
        <w:rPr>
          <w:rFonts w:ascii="Arial" w:hAnsi="Arial" w:cs="Arial"/>
        </w:rPr>
        <w:br w:type="page"/>
      </w:r>
    </w:p>
    <w:p w14:paraId="04C6CB32" w14:textId="0E56C00E" w:rsidR="007A42DD" w:rsidRPr="0038546C" w:rsidRDefault="007A42DD" w:rsidP="007A2800">
      <w:pPr>
        <w:pStyle w:val="Titre4"/>
      </w:pPr>
      <w:bookmarkStart w:id="99" w:name="_Toc184395794"/>
      <w:r w:rsidRPr="0038546C">
        <w:lastRenderedPageBreak/>
        <w:t>Chèques emploi service universel et chèques vacances</w:t>
      </w:r>
      <w:bookmarkEnd w:id="99"/>
      <w:r w:rsidRPr="0038546C">
        <w:t xml:space="preserve"> </w:t>
      </w:r>
    </w:p>
    <w:p w14:paraId="596DEDA4" w14:textId="77777777" w:rsidR="007A42DD" w:rsidRPr="0038546C" w:rsidRDefault="007A42DD" w:rsidP="007A42DD">
      <w:pPr>
        <w:shd w:val="clear" w:color="auto" w:fill="F2F2F2" w:themeFill="background1" w:themeFillShade="F2"/>
        <w:spacing w:after="240"/>
        <w:jc w:val="left"/>
        <w:rPr>
          <w:rFonts w:ascii="Arial" w:hAnsi="Arial" w:cs="Arial"/>
          <w:color w:val="002060"/>
          <w:sz w:val="28"/>
          <w:szCs w:val="28"/>
        </w:rPr>
      </w:pPr>
      <w:r w:rsidRPr="0038546C">
        <w:rPr>
          <w:rFonts w:ascii="Arial" w:hAnsi="Arial" w:cs="Arial"/>
          <w:color w:val="002060"/>
          <w:sz w:val="28"/>
          <w:szCs w:val="28"/>
          <w:shd w:val="clear" w:color="auto" w:fill="F2F2F2" w:themeFill="background1" w:themeFillShade="F2"/>
        </w:rPr>
        <w:t>Mis à jour le 01/01/2022</w:t>
      </w:r>
    </w:p>
    <w:p w14:paraId="4A54045E" w14:textId="5B602183" w:rsidR="007A6DCF" w:rsidRPr="0038546C" w:rsidRDefault="007A6DCF" w:rsidP="00883DDF">
      <w:pPr>
        <w:shd w:val="clear" w:color="auto" w:fill="F2F2F2" w:themeFill="background1" w:themeFillShade="F2"/>
        <w:spacing w:after="120"/>
        <w:rPr>
          <w:rFonts w:ascii="Arial" w:hAnsi="Arial" w:cs="Arial"/>
          <w:sz w:val="28"/>
          <w:szCs w:val="28"/>
        </w:rPr>
      </w:pPr>
      <w:r w:rsidRPr="0038546C">
        <w:rPr>
          <w:rFonts w:ascii="Arial" w:hAnsi="Arial" w:cs="Arial"/>
          <w:sz w:val="28"/>
          <w:szCs w:val="28"/>
        </w:rPr>
        <w:t>Le FIPHFP participe au financement des Chèques Emploi Service Universels et Chèques vacances mis en place par l’employeur à destination des agents en situation de handicap.</w:t>
      </w:r>
    </w:p>
    <w:p w14:paraId="1C4619D5" w14:textId="34370B8C" w:rsidR="007A42DD" w:rsidRPr="0038546C" w:rsidRDefault="007A6DCF" w:rsidP="00A12B1F">
      <w:pPr>
        <w:shd w:val="clear" w:color="auto" w:fill="F2F2F2" w:themeFill="background1" w:themeFillShade="F2"/>
        <w:spacing w:after="240"/>
        <w:rPr>
          <w:rFonts w:ascii="Arial" w:hAnsi="Arial" w:cs="Arial"/>
          <w:color w:val="002060"/>
          <w:sz w:val="28"/>
          <w:szCs w:val="28"/>
        </w:rPr>
      </w:pPr>
      <w:r w:rsidRPr="0038546C">
        <w:rPr>
          <w:rFonts w:ascii="Arial" w:hAnsi="Arial" w:cs="Arial"/>
          <w:b/>
          <w:bCs/>
          <w:sz w:val="28"/>
          <w:szCs w:val="28"/>
        </w:rPr>
        <w:t>Le financement correspond au supplément versé pour compenser la situation de handicap de l’agent dans la limite d’un plafond annuel de 300€ par agent.</w:t>
      </w:r>
      <w:r w:rsidR="007A42DD" w:rsidRPr="0038546C">
        <w:rPr>
          <w:rFonts w:ascii="Arial" w:hAnsi="Arial" w:cs="Arial"/>
          <w:color w:val="002060"/>
          <w:sz w:val="28"/>
          <w:szCs w:val="28"/>
        </w:rPr>
        <w:br w:type="page"/>
      </w:r>
    </w:p>
    <w:p w14:paraId="1FDC0B55" w14:textId="52E59DC0" w:rsidR="00F40B60" w:rsidRPr="0038546C" w:rsidRDefault="00F40B60" w:rsidP="003629C0">
      <w:pPr>
        <w:pStyle w:val="Bandeaufiche"/>
      </w:pPr>
      <w:r w:rsidRPr="0038546C">
        <w:lastRenderedPageBreak/>
        <w:t>2</w:t>
      </w:r>
      <w:r w:rsidR="00021329" w:rsidRPr="0038546C">
        <w:t>6</w:t>
      </w:r>
      <w:r w:rsidRPr="0038546C">
        <w:t>.Chèques emploi service universel et chèques vacances</w:t>
      </w:r>
    </w:p>
    <w:p w14:paraId="4859B8A6" w14:textId="77777777" w:rsidR="007A42DD" w:rsidRPr="0038546C" w:rsidRDefault="007A42DD" w:rsidP="007F04D5">
      <w:pPr>
        <w:pStyle w:val="Paragraphedeliste"/>
        <w:numPr>
          <w:ilvl w:val="0"/>
          <w:numId w:val="58"/>
        </w:numPr>
        <w:spacing w:before="240" w:after="120"/>
        <w:rPr>
          <w:rFonts w:ascii="Arial" w:hAnsi="Arial" w:cs="Arial"/>
          <w:b/>
          <w:bCs/>
          <w:sz w:val="24"/>
          <w:szCs w:val="24"/>
        </w:rPr>
      </w:pPr>
      <w:r w:rsidRPr="0038546C">
        <w:rPr>
          <w:rFonts w:ascii="Arial" w:hAnsi="Arial" w:cs="Arial"/>
          <w:b/>
          <w:bCs/>
          <w:sz w:val="24"/>
          <w:szCs w:val="24"/>
        </w:rPr>
        <w:t>QUI PEUT EN BÉNÉFICIER ?</w:t>
      </w:r>
    </w:p>
    <w:p w14:paraId="5FF2853B" w14:textId="77777777" w:rsidR="007A6DCF" w:rsidRPr="0038546C" w:rsidRDefault="007A6DCF" w:rsidP="00004585">
      <w:pPr>
        <w:spacing w:line="0" w:lineRule="atLeast"/>
        <w:rPr>
          <w:rFonts w:ascii="Arial" w:hAnsi="Arial" w:cs="Arial"/>
          <w:sz w:val="26"/>
          <w:szCs w:val="26"/>
        </w:rPr>
      </w:pPr>
      <w:r w:rsidRPr="0038546C">
        <w:rPr>
          <w:rFonts w:ascii="Arial" w:hAnsi="Arial" w:cs="Arial"/>
          <w:sz w:val="26"/>
          <w:szCs w:val="26"/>
        </w:rPr>
        <w:t>L’employeur peut demander le bénéfice de cette aide pour :</w:t>
      </w:r>
    </w:p>
    <w:p w14:paraId="75EE22A3" w14:textId="65D832D4" w:rsidR="007A6DCF" w:rsidRPr="0038546C" w:rsidRDefault="007A6DCF" w:rsidP="007F04D5">
      <w:pPr>
        <w:pStyle w:val="Paragraphedeliste"/>
        <w:numPr>
          <w:ilvl w:val="0"/>
          <w:numId w:val="27"/>
        </w:numPr>
        <w:spacing w:after="120" w:line="0" w:lineRule="atLeast"/>
        <w:rPr>
          <w:rFonts w:ascii="Arial" w:hAnsi="Arial" w:cs="Arial"/>
          <w:sz w:val="26"/>
          <w:szCs w:val="26"/>
        </w:rPr>
      </w:pPr>
      <w:r w:rsidRPr="0038546C">
        <w:rPr>
          <w:rFonts w:ascii="Arial" w:hAnsi="Arial" w:cs="Arial"/>
          <w:sz w:val="26"/>
          <w:szCs w:val="26"/>
        </w:rPr>
        <w:t>les bénéficiaires de l’obligation d’emploi (BOE),</w:t>
      </w:r>
    </w:p>
    <w:p w14:paraId="350DA1F4" w14:textId="0BB99B7D" w:rsidR="007A42DD" w:rsidRPr="0038546C" w:rsidRDefault="00004585" w:rsidP="007A42DD">
      <w:pPr>
        <w:spacing w:after="240"/>
        <w:rPr>
          <w:rFonts w:ascii="Arial" w:hAnsi="Arial" w:cs="Arial"/>
          <w:sz w:val="26"/>
          <w:szCs w:val="26"/>
          <w:lang w:val="fr-BE"/>
        </w:rPr>
      </w:pPr>
      <w:r w:rsidRPr="0038546C">
        <w:rPr>
          <w:rFonts w:ascii="Arial" w:hAnsi="Arial" w:cs="Arial"/>
          <w:sz w:val="26"/>
          <w:szCs w:val="26"/>
          <w:lang w:val="fr-BE"/>
        </w:rPr>
        <w:t xml:space="preserve">L’employeur doit être </w:t>
      </w:r>
      <w:r w:rsidR="007A42DD" w:rsidRPr="0038546C">
        <w:rPr>
          <w:rFonts w:ascii="Arial" w:hAnsi="Arial" w:cs="Arial"/>
          <w:sz w:val="26"/>
          <w:szCs w:val="26"/>
          <w:lang w:val="fr-BE"/>
        </w:rPr>
        <w:t>à jour de sa contribution.</w:t>
      </w:r>
    </w:p>
    <w:p w14:paraId="670AEBD3" w14:textId="77777777" w:rsidR="007A42DD" w:rsidRPr="0038546C" w:rsidRDefault="007A42DD" w:rsidP="007F04D5">
      <w:pPr>
        <w:pStyle w:val="Paragraphedeliste"/>
        <w:numPr>
          <w:ilvl w:val="0"/>
          <w:numId w:val="58"/>
        </w:numPr>
        <w:spacing w:before="240" w:after="120"/>
        <w:rPr>
          <w:rFonts w:ascii="Arial" w:hAnsi="Arial" w:cs="Arial"/>
          <w:b/>
          <w:bCs/>
          <w:sz w:val="24"/>
          <w:szCs w:val="24"/>
        </w:rPr>
      </w:pPr>
      <w:r w:rsidRPr="0038546C">
        <w:rPr>
          <w:rFonts w:ascii="Arial" w:hAnsi="Arial" w:cs="Arial"/>
          <w:b/>
          <w:bCs/>
          <w:sz w:val="24"/>
          <w:szCs w:val="24"/>
        </w:rPr>
        <w:t>LE CONTENU</w:t>
      </w:r>
    </w:p>
    <w:p w14:paraId="6B494793" w14:textId="77777777" w:rsidR="007A6DCF" w:rsidRPr="0038546C" w:rsidRDefault="007A6DCF" w:rsidP="0072480D">
      <w:pPr>
        <w:pStyle w:val="Paragraphedeliste"/>
        <w:spacing w:before="360" w:after="240"/>
        <w:ind w:left="0"/>
        <w:jc w:val="both"/>
        <w:rPr>
          <w:rFonts w:ascii="Arial" w:hAnsi="Arial" w:cs="Arial"/>
          <w:sz w:val="26"/>
          <w:szCs w:val="26"/>
          <w:lang w:val="fr-BE"/>
        </w:rPr>
      </w:pPr>
      <w:r w:rsidRPr="0038546C">
        <w:rPr>
          <w:rFonts w:ascii="Arial" w:hAnsi="Arial" w:cs="Arial"/>
          <w:sz w:val="26"/>
          <w:szCs w:val="26"/>
          <w:lang w:val="fr-BE"/>
        </w:rPr>
        <w:t>Le FIPHFP participe au financement des Chèques Emploi Service Universels et Chèques vacances mis en place par l’employeur à destination des agents en situation de handicap.</w:t>
      </w:r>
    </w:p>
    <w:p w14:paraId="58AE9284" w14:textId="7AE2D66F" w:rsidR="007A42DD" w:rsidRPr="0038546C" w:rsidRDefault="007A42DD" w:rsidP="007F04D5">
      <w:pPr>
        <w:pStyle w:val="Paragraphedeliste"/>
        <w:numPr>
          <w:ilvl w:val="0"/>
          <w:numId w:val="58"/>
        </w:numPr>
        <w:spacing w:before="240" w:after="120"/>
        <w:rPr>
          <w:rFonts w:ascii="Arial" w:hAnsi="Arial" w:cs="Arial"/>
          <w:b/>
          <w:bCs/>
          <w:sz w:val="24"/>
          <w:szCs w:val="24"/>
        </w:rPr>
      </w:pPr>
      <w:r w:rsidRPr="0038546C">
        <w:rPr>
          <w:rFonts w:ascii="Arial" w:hAnsi="Arial" w:cs="Arial"/>
          <w:b/>
          <w:bCs/>
          <w:sz w:val="24"/>
          <w:szCs w:val="24"/>
        </w:rPr>
        <w:t>QUEL MONTANT ?</w:t>
      </w:r>
    </w:p>
    <w:p w14:paraId="6EED99C5" w14:textId="77777777" w:rsidR="007A6DCF" w:rsidRPr="0038546C" w:rsidRDefault="007A6DCF" w:rsidP="0072480D">
      <w:pPr>
        <w:spacing w:after="120"/>
        <w:rPr>
          <w:rFonts w:ascii="Arial" w:hAnsi="Arial" w:cs="Arial"/>
          <w:sz w:val="26"/>
          <w:szCs w:val="26"/>
          <w:lang w:val="fr-BE"/>
        </w:rPr>
      </w:pPr>
      <w:r w:rsidRPr="0038546C">
        <w:rPr>
          <w:rFonts w:ascii="Arial" w:hAnsi="Arial" w:cs="Arial"/>
          <w:sz w:val="26"/>
          <w:szCs w:val="26"/>
          <w:lang w:val="fr-BE"/>
        </w:rPr>
        <w:t>L’aide du FIPHFP participe au financement des actions sociales mises en place par l’employeur, déduction faite des autres financements :</w:t>
      </w:r>
    </w:p>
    <w:p w14:paraId="2C310A36" w14:textId="77777777" w:rsidR="007A6DCF" w:rsidRPr="0038546C" w:rsidRDefault="007A6DCF" w:rsidP="007F04D5">
      <w:pPr>
        <w:pStyle w:val="Paragraphedeliste"/>
        <w:numPr>
          <w:ilvl w:val="0"/>
          <w:numId w:val="27"/>
        </w:numPr>
        <w:spacing w:after="120"/>
        <w:ind w:left="714" w:hanging="357"/>
        <w:jc w:val="both"/>
        <w:rPr>
          <w:rFonts w:ascii="Arial" w:hAnsi="Arial" w:cs="Arial"/>
          <w:sz w:val="26"/>
          <w:szCs w:val="26"/>
          <w:lang w:val="fr-BE"/>
        </w:rPr>
      </w:pPr>
      <w:r w:rsidRPr="0038546C">
        <w:rPr>
          <w:rFonts w:ascii="Arial" w:hAnsi="Arial" w:cs="Arial"/>
          <w:sz w:val="26"/>
          <w:szCs w:val="26"/>
          <w:lang w:val="fr-BE"/>
        </w:rPr>
        <w:t>à hauteur du surcoût des chèques emploi service universel et chèques vacances (le surcoût correspond au différentiel par rapport à l’ensemble du personnel),</w:t>
      </w:r>
    </w:p>
    <w:p w14:paraId="706185F7" w14:textId="6CEAACB5" w:rsidR="007A6DCF" w:rsidRPr="0038546C" w:rsidRDefault="007A6DCF" w:rsidP="007F04D5">
      <w:pPr>
        <w:pStyle w:val="Paragraphedeliste"/>
        <w:numPr>
          <w:ilvl w:val="0"/>
          <w:numId w:val="27"/>
        </w:numPr>
        <w:spacing w:after="240"/>
        <w:jc w:val="both"/>
        <w:rPr>
          <w:rFonts w:ascii="Arial" w:hAnsi="Arial" w:cs="Arial"/>
          <w:sz w:val="26"/>
          <w:szCs w:val="26"/>
          <w:lang w:val="fr-BE"/>
        </w:rPr>
      </w:pPr>
      <w:r w:rsidRPr="0038546C">
        <w:rPr>
          <w:rFonts w:ascii="Arial" w:hAnsi="Arial" w:cs="Arial"/>
          <w:sz w:val="26"/>
          <w:szCs w:val="26"/>
          <w:lang w:val="fr-BE"/>
        </w:rPr>
        <w:t>dans la limite d’un plafond annuel par agent de 3</w:t>
      </w:r>
      <w:r w:rsidR="00883DDF" w:rsidRPr="0038546C">
        <w:rPr>
          <w:rFonts w:ascii="Arial" w:hAnsi="Arial" w:cs="Arial"/>
          <w:sz w:val="26"/>
          <w:szCs w:val="26"/>
          <w:lang w:val="fr-BE"/>
        </w:rPr>
        <w:t>0</w:t>
      </w:r>
      <w:r w:rsidRPr="0038546C">
        <w:rPr>
          <w:rFonts w:ascii="Arial" w:hAnsi="Arial" w:cs="Arial"/>
          <w:sz w:val="26"/>
          <w:szCs w:val="26"/>
          <w:lang w:val="fr-BE"/>
        </w:rPr>
        <w:t>0 € toutes actions confondues.</w:t>
      </w:r>
    </w:p>
    <w:p w14:paraId="2BBC729E" w14:textId="77777777" w:rsidR="007A42DD" w:rsidRPr="0038546C" w:rsidRDefault="007A42DD" w:rsidP="007F04D5">
      <w:pPr>
        <w:pStyle w:val="Paragraphedeliste"/>
        <w:numPr>
          <w:ilvl w:val="0"/>
          <w:numId w:val="58"/>
        </w:numPr>
        <w:spacing w:before="240" w:after="120"/>
        <w:rPr>
          <w:rFonts w:ascii="Arial" w:hAnsi="Arial" w:cs="Arial"/>
          <w:b/>
          <w:bCs/>
          <w:sz w:val="24"/>
          <w:szCs w:val="24"/>
        </w:rPr>
      </w:pPr>
      <w:r w:rsidRPr="0038546C">
        <w:rPr>
          <w:rFonts w:ascii="Arial" w:hAnsi="Arial" w:cs="Arial"/>
          <w:b/>
          <w:bCs/>
          <w:sz w:val="24"/>
          <w:szCs w:val="24"/>
        </w:rPr>
        <w:t>RÈGLES DE CUMUL</w:t>
      </w:r>
    </w:p>
    <w:p w14:paraId="7785D4D6" w14:textId="77777777" w:rsidR="007A42DD" w:rsidRPr="0038546C" w:rsidRDefault="007A42DD" w:rsidP="007A42DD">
      <w:pPr>
        <w:rPr>
          <w:rFonts w:ascii="Arial" w:hAnsi="Arial" w:cs="Arial"/>
          <w:sz w:val="26"/>
          <w:szCs w:val="26"/>
        </w:rPr>
      </w:pPr>
      <w:r w:rsidRPr="0038546C">
        <w:rPr>
          <w:rFonts w:ascii="Arial" w:hAnsi="Arial" w:cs="Arial"/>
          <w:sz w:val="26"/>
          <w:szCs w:val="26"/>
        </w:rPr>
        <w:t>L’aide est cumulable avec les autres aides du FIPHFP.</w:t>
      </w:r>
    </w:p>
    <w:p w14:paraId="644313D8" w14:textId="77777777" w:rsidR="007A42DD" w:rsidRPr="0038546C" w:rsidRDefault="007A42DD" w:rsidP="007F04D5">
      <w:pPr>
        <w:pStyle w:val="Paragraphedeliste"/>
        <w:numPr>
          <w:ilvl w:val="0"/>
          <w:numId w:val="58"/>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1F218761" w14:textId="2347450B" w:rsidR="00FF36C9" w:rsidRPr="0038546C" w:rsidRDefault="007A42DD" w:rsidP="007A42DD">
      <w:pPr>
        <w:rPr>
          <w:rFonts w:ascii="Arial" w:hAnsi="Arial" w:cs="Arial"/>
          <w:sz w:val="26"/>
          <w:szCs w:val="26"/>
        </w:rPr>
      </w:pPr>
      <w:r w:rsidRPr="0038546C">
        <w:rPr>
          <w:rFonts w:ascii="Arial" w:hAnsi="Arial" w:cs="Arial"/>
          <w:sz w:val="26"/>
          <w:szCs w:val="26"/>
        </w:rPr>
        <w:t>L’aide est mobilisable chaque année.</w:t>
      </w:r>
    </w:p>
    <w:p w14:paraId="6C01117C" w14:textId="77777777" w:rsidR="00FF36C9" w:rsidRPr="0038546C" w:rsidRDefault="00FF36C9">
      <w:pPr>
        <w:jc w:val="left"/>
        <w:rPr>
          <w:rFonts w:ascii="Arial" w:hAnsi="Arial" w:cs="Arial"/>
          <w:sz w:val="26"/>
          <w:szCs w:val="26"/>
          <w:lang w:val="fr-BE"/>
        </w:rPr>
      </w:pPr>
      <w:r w:rsidRPr="0038546C">
        <w:rPr>
          <w:rFonts w:ascii="Arial" w:hAnsi="Arial" w:cs="Arial"/>
          <w:sz w:val="26"/>
          <w:szCs w:val="26"/>
          <w:lang w:val="fr-BE"/>
        </w:rPr>
        <w:br w:type="page"/>
      </w:r>
    </w:p>
    <w:p w14:paraId="7B40BB20" w14:textId="6829B6B4" w:rsidR="00F40B60" w:rsidRPr="0038546C" w:rsidRDefault="00F40B60" w:rsidP="003629C0">
      <w:pPr>
        <w:pStyle w:val="Bandeaufiche"/>
      </w:pPr>
      <w:r w:rsidRPr="0038546C">
        <w:lastRenderedPageBreak/>
        <w:t>2</w:t>
      </w:r>
      <w:r w:rsidR="00021329" w:rsidRPr="0038546C">
        <w:t>6</w:t>
      </w:r>
      <w:r w:rsidRPr="0038546C">
        <w:t>.Chèques emploi service universel et chèques vacances</w:t>
      </w:r>
    </w:p>
    <w:p w14:paraId="7D6E885A"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1471D790"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313B37C4" w14:textId="6A0E1310" w:rsidR="007A6DCF" w:rsidRPr="0038546C" w:rsidRDefault="007A6DCF" w:rsidP="007A6DCF">
      <w:pPr>
        <w:spacing w:before="360" w:after="160"/>
        <w:jc w:val="left"/>
        <w:rPr>
          <w:rFonts w:ascii="Arial" w:hAnsi="Arial" w:cs="Arial"/>
          <w:b/>
          <w:bCs/>
          <w:color w:val="002060"/>
          <w:sz w:val="26"/>
          <w:szCs w:val="26"/>
        </w:rPr>
      </w:pPr>
      <w:r w:rsidRPr="0038546C">
        <w:rPr>
          <w:rFonts w:ascii="Arial" w:hAnsi="Arial" w:cs="Arial"/>
          <w:b/>
          <w:bCs/>
          <w:color w:val="002060"/>
          <w:sz w:val="26"/>
          <w:szCs w:val="26"/>
        </w:rPr>
        <w:t xml:space="preserve">1/ </w:t>
      </w:r>
      <w:r w:rsidR="007B4E2F" w:rsidRPr="0038546C">
        <w:rPr>
          <w:rFonts w:ascii="Arial" w:hAnsi="Arial" w:cs="Arial"/>
          <w:b/>
          <w:bCs/>
          <w:color w:val="002060"/>
          <w:sz w:val="26"/>
          <w:szCs w:val="26"/>
        </w:rPr>
        <w:t>C</w:t>
      </w:r>
      <w:r w:rsidRPr="0038546C">
        <w:rPr>
          <w:rFonts w:ascii="Arial" w:hAnsi="Arial" w:cs="Arial"/>
          <w:b/>
          <w:bCs/>
          <w:color w:val="002060"/>
          <w:sz w:val="26"/>
          <w:szCs w:val="26"/>
        </w:rPr>
        <w:t>onvention passée avec l’organisme gestionnaire</w:t>
      </w:r>
    </w:p>
    <w:p w14:paraId="47D71B8A" w14:textId="77777777" w:rsidR="007A6DCF" w:rsidRPr="0038546C" w:rsidRDefault="007A6DCF" w:rsidP="004C2CF2">
      <w:pPr>
        <w:spacing w:before="36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2/ Tableau récapitulatif de l’éligibilité et du montant pris en charge signé et daté</w:t>
      </w:r>
    </w:p>
    <w:p w14:paraId="224865F6" w14:textId="5E702FD6" w:rsidR="007A6DCF" w:rsidRPr="0038546C" w:rsidRDefault="007A6DCF" w:rsidP="007A6DCF">
      <w:pPr>
        <w:spacing w:before="360" w:after="160"/>
        <w:jc w:val="left"/>
        <w:rPr>
          <w:rFonts w:ascii="Arial" w:hAnsi="Arial" w:cs="Arial"/>
          <w:b/>
          <w:bCs/>
          <w:color w:val="002060"/>
          <w:sz w:val="26"/>
          <w:szCs w:val="26"/>
        </w:rPr>
      </w:pPr>
      <w:r w:rsidRPr="0038546C">
        <w:rPr>
          <w:rFonts w:ascii="Arial" w:hAnsi="Arial" w:cs="Arial"/>
          <w:b/>
          <w:bCs/>
          <w:color w:val="002060"/>
          <w:sz w:val="26"/>
          <w:szCs w:val="26"/>
        </w:rPr>
        <w:t xml:space="preserve">3/ </w:t>
      </w:r>
      <w:r w:rsidR="000729E0" w:rsidRPr="0038546C">
        <w:rPr>
          <w:rFonts w:ascii="Arial" w:hAnsi="Arial" w:cs="Arial"/>
          <w:b/>
          <w:bCs/>
          <w:color w:val="002060"/>
          <w:sz w:val="26"/>
          <w:szCs w:val="26"/>
        </w:rPr>
        <w:t xml:space="preserve">La facture </w:t>
      </w:r>
      <w:r w:rsidR="000B6954" w:rsidRPr="0038546C">
        <w:rPr>
          <w:rFonts w:ascii="Arial" w:hAnsi="Arial" w:cs="Arial"/>
          <w:b/>
          <w:bCs/>
          <w:color w:val="002060"/>
          <w:sz w:val="26"/>
          <w:szCs w:val="26"/>
        </w:rPr>
        <w:t>acquittée/mandatée</w:t>
      </w:r>
      <w:r w:rsidR="004C2CF2" w:rsidRPr="0038546C">
        <w:rPr>
          <w:rFonts w:ascii="Arial" w:hAnsi="Arial" w:cs="Arial"/>
          <w:b/>
          <w:bCs/>
          <w:color w:val="002060"/>
          <w:sz w:val="26"/>
          <w:szCs w:val="26"/>
        </w:rPr>
        <w:t xml:space="preserve"> </w:t>
      </w:r>
      <w:r w:rsidRPr="0038546C">
        <w:rPr>
          <w:rFonts w:ascii="Arial" w:hAnsi="Arial" w:cs="Arial"/>
          <w:b/>
          <w:bCs/>
          <w:color w:val="002060"/>
          <w:sz w:val="26"/>
          <w:szCs w:val="26"/>
        </w:rPr>
        <w:t>(pour la demande de remboursement).</w:t>
      </w:r>
    </w:p>
    <w:p w14:paraId="123DD333" w14:textId="0180283B" w:rsidR="007A6DCF" w:rsidRPr="0038546C" w:rsidRDefault="007A6DCF" w:rsidP="00D21B55">
      <w:pPr>
        <w:spacing w:before="360" w:after="160"/>
        <w:jc w:val="left"/>
        <w:rPr>
          <w:rFonts w:ascii="Arial" w:hAnsi="Arial" w:cs="Arial"/>
          <w:b/>
          <w:bCs/>
          <w:color w:val="002060"/>
          <w:sz w:val="26"/>
          <w:szCs w:val="26"/>
        </w:rPr>
      </w:pPr>
      <w:r w:rsidRPr="0038546C">
        <w:rPr>
          <w:rFonts w:ascii="Arial" w:hAnsi="Arial" w:cs="Arial"/>
          <w:b/>
          <w:bCs/>
          <w:color w:val="002060"/>
          <w:sz w:val="26"/>
          <w:szCs w:val="26"/>
        </w:rPr>
        <w:t>4/ RIB de l’employeur</w:t>
      </w:r>
    </w:p>
    <w:p w14:paraId="54D62D4D" w14:textId="77777777" w:rsidR="007A42DD" w:rsidRPr="0038546C" w:rsidRDefault="007A42DD" w:rsidP="007A42DD">
      <w:pPr>
        <w:jc w:val="left"/>
        <w:rPr>
          <w:rFonts w:ascii="Arial" w:hAnsi="Arial" w:cs="Arial"/>
          <w:b/>
          <w:bCs/>
          <w:sz w:val="26"/>
          <w:szCs w:val="26"/>
        </w:rPr>
      </w:pPr>
      <w:r w:rsidRPr="0038546C">
        <w:rPr>
          <w:rFonts w:ascii="Arial" w:hAnsi="Arial" w:cs="Arial"/>
          <w:bCs/>
          <w:sz w:val="26"/>
          <w:szCs w:val="26"/>
          <w:lang w:val="fr-BE"/>
        </w:rPr>
        <w:br w:type="page"/>
      </w:r>
    </w:p>
    <w:p w14:paraId="6A098E38" w14:textId="77777777" w:rsidR="00204DAA" w:rsidRPr="0038546C" w:rsidRDefault="00204DAA" w:rsidP="007A2800">
      <w:pPr>
        <w:pStyle w:val="Titre3"/>
      </w:pPr>
    </w:p>
    <w:p w14:paraId="46403CBA" w14:textId="428100D4" w:rsidR="00FF5786" w:rsidRPr="0038546C" w:rsidRDefault="00E935A4" w:rsidP="007A2800">
      <w:pPr>
        <w:pStyle w:val="Titre3"/>
      </w:pPr>
      <w:bookmarkStart w:id="100" w:name="_Toc184395795"/>
      <w:r w:rsidRPr="0038546C">
        <w:t xml:space="preserve">Les aides </w:t>
      </w:r>
      <w:bookmarkEnd w:id="88"/>
      <w:r w:rsidRPr="0038546C">
        <w:t>pour sensibiliser, former et communiquer sur le handicap</w:t>
      </w:r>
      <w:bookmarkEnd w:id="100"/>
    </w:p>
    <w:p w14:paraId="5882DE07" w14:textId="77777777" w:rsidR="00AA1A9C" w:rsidRPr="0038546C" w:rsidRDefault="00AA1A9C">
      <w:pPr>
        <w:jc w:val="left"/>
        <w:rPr>
          <w:rFonts w:ascii="Arial" w:hAnsi="Arial" w:cs="Arial"/>
          <w:b/>
          <w:bCs/>
          <w:color w:val="FFFFFF" w:themeColor="background1"/>
          <w:sz w:val="24"/>
          <w:szCs w:val="30"/>
          <w:lang w:val="fr-BE"/>
        </w:rPr>
      </w:pPr>
      <w:r w:rsidRPr="0038546C">
        <w:rPr>
          <w:rFonts w:ascii="Arial" w:hAnsi="Arial" w:cs="Arial"/>
        </w:rPr>
        <w:br w:type="page"/>
      </w:r>
    </w:p>
    <w:p w14:paraId="5C470841" w14:textId="5C698E3F" w:rsidR="00FF5786" w:rsidRPr="0038546C" w:rsidRDefault="00E62926" w:rsidP="007A2800">
      <w:pPr>
        <w:pStyle w:val="Titre4"/>
      </w:pPr>
      <w:bookmarkStart w:id="101" w:name="_Toc184395796"/>
      <w:r w:rsidRPr="0038546C">
        <w:lastRenderedPageBreak/>
        <w:t>C</w:t>
      </w:r>
      <w:r w:rsidR="00FF5786" w:rsidRPr="0038546C">
        <w:t>ommunication</w:t>
      </w:r>
      <w:r w:rsidRPr="0038546C">
        <w:t>,</w:t>
      </w:r>
      <w:r w:rsidR="00FF5786" w:rsidRPr="0038546C">
        <w:t xml:space="preserve"> information </w:t>
      </w:r>
      <w:r w:rsidRPr="0038546C">
        <w:t>et</w:t>
      </w:r>
      <w:r w:rsidR="00FF5786" w:rsidRPr="0038546C">
        <w:t xml:space="preserve"> sensibilisation des collaborateurs</w:t>
      </w:r>
      <w:bookmarkEnd w:id="101"/>
      <w:r w:rsidR="00FF5786" w:rsidRPr="0038546C">
        <w:t xml:space="preserve"> </w:t>
      </w:r>
    </w:p>
    <w:p w14:paraId="58A16B21" w14:textId="64D3A115" w:rsidR="00D46C18" w:rsidRPr="0038546C" w:rsidRDefault="00E137CB" w:rsidP="00972F03">
      <w:pPr>
        <w:shd w:val="clear" w:color="auto" w:fill="F2F2F2" w:themeFill="background1" w:themeFillShade="F2"/>
        <w:spacing w:after="240"/>
        <w:jc w:val="left"/>
        <w:rPr>
          <w:rFonts w:ascii="Arial" w:hAnsi="Arial" w:cs="Arial"/>
          <w:color w:val="002060"/>
          <w:sz w:val="28"/>
          <w:szCs w:val="28"/>
        </w:rPr>
      </w:pPr>
      <w:r w:rsidRPr="0038546C">
        <w:rPr>
          <w:rFonts w:ascii="Arial" w:hAnsi="Arial" w:cs="Arial"/>
          <w:color w:val="002060"/>
          <w:sz w:val="28"/>
          <w:szCs w:val="28"/>
          <w:shd w:val="clear" w:color="auto" w:fill="F2F2F2" w:themeFill="background1" w:themeFillShade="F2"/>
        </w:rPr>
        <w:t xml:space="preserve">Mis à jour le </w:t>
      </w:r>
      <w:r w:rsidR="002F6828" w:rsidRPr="0038546C">
        <w:rPr>
          <w:rFonts w:ascii="Arial" w:hAnsi="Arial" w:cs="Arial"/>
          <w:color w:val="002060"/>
          <w:sz w:val="28"/>
          <w:szCs w:val="28"/>
          <w:shd w:val="clear" w:color="auto" w:fill="F2F2F2" w:themeFill="background1" w:themeFillShade="F2"/>
        </w:rPr>
        <w:t>01/01/202</w:t>
      </w:r>
      <w:r w:rsidR="00AA2130" w:rsidRPr="0038546C">
        <w:rPr>
          <w:rFonts w:ascii="Arial" w:hAnsi="Arial" w:cs="Arial"/>
          <w:color w:val="002060"/>
          <w:sz w:val="28"/>
          <w:szCs w:val="28"/>
          <w:shd w:val="clear" w:color="auto" w:fill="F2F2F2" w:themeFill="background1" w:themeFillShade="F2"/>
        </w:rPr>
        <w:t>2</w:t>
      </w:r>
    </w:p>
    <w:p w14:paraId="0757399F" w14:textId="5721A05F" w:rsidR="00EE3180" w:rsidRPr="0038546C" w:rsidRDefault="00EE3180" w:rsidP="00972F03">
      <w:pPr>
        <w:shd w:val="clear" w:color="auto" w:fill="F2F2F2" w:themeFill="background1" w:themeFillShade="F2"/>
        <w:spacing w:after="240"/>
        <w:rPr>
          <w:rFonts w:ascii="Arial" w:hAnsi="Arial" w:cs="Arial"/>
          <w:color w:val="002060"/>
          <w:sz w:val="28"/>
          <w:szCs w:val="28"/>
        </w:rPr>
      </w:pPr>
      <w:bookmarkStart w:id="102" w:name="_Hlk70087183"/>
      <w:r w:rsidRPr="0038546C">
        <w:rPr>
          <w:rFonts w:ascii="Arial" w:hAnsi="Arial" w:cs="Arial"/>
          <w:color w:val="002060"/>
          <w:sz w:val="28"/>
          <w:szCs w:val="28"/>
        </w:rPr>
        <w:t xml:space="preserve">Le FIPHFP finance les dépenses de communication, d’information et de sensibilisation collectives des collaborateurs </w:t>
      </w:r>
      <w:r w:rsidR="00F14C3E" w:rsidRPr="0038546C">
        <w:rPr>
          <w:rFonts w:ascii="Arial" w:hAnsi="Arial" w:cs="Arial"/>
          <w:color w:val="002060"/>
          <w:sz w:val="28"/>
          <w:szCs w:val="28"/>
        </w:rPr>
        <w:t xml:space="preserve">en lien avec </w:t>
      </w:r>
      <w:r w:rsidRPr="0038546C">
        <w:rPr>
          <w:rFonts w:ascii="Arial" w:hAnsi="Arial" w:cs="Arial"/>
          <w:color w:val="002060"/>
          <w:sz w:val="28"/>
          <w:szCs w:val="28"/>
        </w:rPr>
        <w:t>des actions favorisant l’insertion et le maintien dans l’emploi des personnes en situation de handicap.</w:t>
      </w:r>
    </w:p>
    <w:p w14:paraId="36050231" w14:textId="5CC40514" w:rsidR="00EE3180" w:rsidRPr="0038546C" w:rsidRDefault="00EE3180" w:rsidP="00A12B1F">
      <w:pPr>
        <w:shd w:val="clear" w:color="auto" w:fill="F2F2F2" w:themeFill="background1" w:themeFillShade="F2"/>
        <w:spacing w:after="240"/>
        <w:rPr>
          <w:rFonts w:ascii="Arial" w:hAnsi="Arial" w:cs="Arial"/>
          <w:color w:val="002060"/>
          <w:sz w:val="28"/>
          <w:szCs w:val="28"/>
        </w:rPr>
      </w:pPr>
      <w:r w:rsidRPr="0038546C">
        <w:rPr>
          <w:rFonts w:ascii="Arial" w:hAnsi="Arial" w:cs="Arial"/>
          <w:b/>
          <w:bCs/>
          <w:color w:val="002060"/>
          <w:sz w:val="28"/>
          <w:szCs w:val="28"/>
        </w:rPr>
        <w:t xml:space="preserve">Le montant maximum est </w:t>
      </w:r>
      <w:r w:rsidR="002B1088" w:rsidRPr="0038546C">
        <w:rPr>
          <w:rFonts w:ascii="Arial" w:hAnsi="Arial" w:cs="Arial"/>
          <w:b/>
          <w:bCs/>
          <w:color w:val="002060"/>
          <w:sz w:val="28"/>
          <w:szCs w:val="28"/>
        </w:rPr>
        <w:t>fonction notamment de la taille de l’employeur</w:t>
      </w:r>
      <w:r w:rsidRPr="0038546C">
        <w:rPr>
          <w:rFonts w:ascii="Arial" w:hAnsi="Arial" w:cs="Arial"/>
          <w:b/>
          <w:bCs/>
          <w:color w:val="002060"/>
          <w:sz w:val="28"/>
          <w:szCs w:val="28"/>
        </w:rPr>
        <w:t>.</w:t>
      </w:r>
      <w:r w:rsidRPr="0038546C">
        <w:rPr>
          <w:rFonts w:ascii="Arial" w:hAnsi="Arial" w:cs="Arial"/>
          <w:color w:val="002060"/>
          <w:sz w:val="28"/>
          <w:szCs w:val="28"/>
        </w:rPr>
        <w:br w:type="page"/>
      </w:r>
    </w:p>
    <w:p w14:paraId="2EC0209F" w14:textId="415346B7" w:rsidR="00F40B60" w:rsidRPr="0038546C" w:rsidRDefault="00F40B60" w:rsidP="003629C0">
      <w:pPr>
        <w:pStyle w:val="Bandeaufiche"/>
      </w:pPr>
      <w:r w:rsidRPr="0038546C">
        <w:lastRenderedPageBreak/>
        <w:t>2</w:t>
      </w:r>
      <w:r w:rsidR="00021329" w:rsidRPr="0038546C">
        <w:t>7</w:t>
      </w:r>
      <w:r w:rsidRPr="0038546C">
        <w:t>. Communication, information et sensibilisation des collaborateurs</w:t>
      </w:r>
    </w:p>
    <w:p w14:paraId="7931DC34" w14:textId="77777777" w:rsidR="00EE3180" w:rsidRPr="0038546C" w:rsidRDefault="00EE3180" w:rsidP="007F04D5">
      <w:pPr>
        <w:pStyle w:val="Paragraphedeliste"/>
        <w:numPr>
          <w:ilvl w:val="0"/>
          <w:numId w:val="59"/>
        </w:numPr>
        <w:spacing w:before="240" w:after="120"/>
        <w:rPr>
          <w:rFonts w:ascii="Arial" w:hAnsi="Arial" w:cs="Arial"/>
          <w:b/>
          <w:bCs/>
          <w:sz w:val="24"/>
          <w:szCs w:val="24"/>
        </w:rPr>
      </w:pPr>
      <w:r w:rsidRPr="0038546C">
        <w:rPr>
          <w:rFonts w:ascii="Arial" w:hAnsi="Arial" w:cs="Arial"/>
          <w:b/>
          <w:bCs/>
          <w:sz w:val="24"/>
          <w:szCs w:val="24"/>
        </w:rPr>
        <w:t>QUI PEUT EN BÉNÉFICIER ?</w:t>
      </w:r>
    </w:p>
    <w:p w14:paraId="3B42E1E2" w14:textId="10B50841" w:rsidR="00A37F8E" w:rsidRPr="0038546C" w:rsidRDefault="00A37F8E" w:rsidP="00A37F8E">
      <w:pPr>
        <w:spacing w:after="240"/>
        <w:rPr>
          <w:rFonts w:ascii="Arial" w:hAnsi="Arial" w:cs="Arial"/>
          <w:sz w:val="26"/>
          <w:szCs w:val="26"/>
          <w:lang w:val="fr-BE"/>
        </w:rPr>
      </w:pPr>
      <w:r w:rsidRPr="0038546C">
        <w:rPr>
          <w:rFonts w:ascii="Arial" w:hAnsi="Arial" w:cs="Arial"/>
          <w:sz w:val="26"/>
          <w:szCs w:val="26"/>
          <w:lang w:val="fr-BE"/>
        </w:rPr>
        <w:t>Tout employeur à jour de sa contribution.</w:t>
      </w:r>
    </w:p>
    <w:p w14:paraId="75026C08" w14:textId="77777777" w:rsidR="00EE3180" w:rsidRPr="0038546C" w:rsidRDefault="00EE3180" w:rsidP="007F04D5">
      <w:pPr>
        <w:pStyle w:val="Paragraphedeliste"/>
        <w:numPr>
          <w:ilvl w:val="0"/>
          <w:numId w:val="59"/>
        </w:numPr>
        <w:spacing w:before="240" w:after="120"/>
        <w:rPr>
          <w:rFonts w:ascii="Arial" w:hAnsi="Arial" w:cs="Arial"/>
          <w:b/>
          <w:bCs/>
          <w:sz w:val="24"/>
          <w:szCs w:val="24"/>
        </w:rPr>
      </w:pPr>
      <w:r w:rsidRPr="0038546C">
        <w:rPr>
          <w:rFonts w:ascii="Arial" w:hAnsi="Arial" w:cs="Arial"/>
          <w:b/>
          <w:bCs/>
          <w:sz w:val="24"/>
          <w:szCs w:val="24"/>
        </w:rPr>
        <w:t>LE CONTENU</w:t>
      </w:r>
    </w:p>
    <w:p w14:paraId="37C418B5" w14:textId="3010B51F" w:rsidR="00EE3180" w:rsidRPr="0038546C" w:rsidRDefault="00EE3180" w:rsidP="00F14C3E">
      <w:pPr>
        <w:spacing w:after="240"/>
        <w:rPr>
          <w:rFonts w:ascii="Arial" w:hAnsi="Arial" w:cs="Arial"/>
          <w:sz w:val="26"/>
          <w:szCs w:val="26"/>
          <w:lang w:val="fr-BE"/>
        </w:rPr>
      </w:pPr>
      <w:r w:rsidRPr="0038546C">
        <w:rPr>
          <w:rFonts w:ascii="Arial" w:hAnsi="Arial" w:cs="Arial"/>
          <w:sz w:val="26"/>
          <w:szCs w:val="26"/>
          <w:lang w:val="fr-BE"/>
        </w:rPr>
        <w:t>L’aide du FIPHFP participe au financement des dépenses de communication, d’information et de sensibilisation collectives des agents aux problématiques du handicap au travail (connaissance du handicap, accessibilité numérique…).</w:t>
      </w:r>
    </w:p>
    <w:p w14:paraId="24925350" w14:textId="1EDA30BF" w:rsidR="00A15779" w:rsidRPr="0038546C" w:rsidRDefault="00A15779" w:rsidP="00F14C3E">
      <w:pPr>
        <w:spacing w:after="240"/>
        <w:rPr>
          <w:rFonts w:ascii="Arial" w:hAnsi="Arial" w:cs="Arial"/>
          <w:sz w:val="26"/>
          <w:szCs w:val="26"/>
          <w:lang w:val="fr-BE"/>
        </w:rPr>
      </w:pPr>
      <w:r w:rsidRPr="0038546C">
        <w:rPr>
          <w:rFonts w:ascii="Arial" w:hAnsi="Arial" w:cs="Arial"/>
          <w:sz w:val="26"/>
          <w:szCs w:val="26"/>
          <w:lang w:val="fr-BE"/>
        </w:rPr>
        <w:t xml:space="preserve">Les supports de communication élaborés devront être mis à la disposition du FIPHFP afin </w:t>
      </w:r>
      <w:r w:rsidR="00981BEC" w:rsidRPr="0038546C">
        <w:rPr>
          <w:rFonts w:ascii="Arial" w:hAnsi="Arial" w:cs="Arial"/>
          <w:sz w:val="26"/>
          <w:szCs w:val="26"/>
          <w:lang w:val="fr-BE"/>
        </w:rPr>
        <w:t>de permettre la</w:t>
      </w:r>
      <w:r w:rsidRPr="0038546C">
        <w:rPr>
          <w:rFonts w:ascii="Arial" w:hAnsi="Arial" w:cs="Arial"/>
          <w:sz w:val="26"/>
          <w:szCs w:val="26"/>
          <w:lang w:val="fr-BE"/>
        </w:rPr>
        <w:t xml:space="preserve"> mutualisation des outils réalisés.</w:t>
      </w:r>
    </w:p>
    <w:p w14:paraId="0C012FC5" w14:textId="1C92E720" w:rsidR="00A15779" w:rsidRPr="0038546C" w:rsidRDefault="00A15779" w:rsidP="00F14C3E">
      <w:pPr>
        <w:spacing w:after="240"/>
        <w:rPr>
          <w:rFonts w:ascii="Arial" w:hAnsi="Arial" w:cs="Arial"/>
          <w:sz w:val="26"/>
          <w:szCs w:val="26"/>
          <w:lang w:val="fr-BE"/>
        </w:rPr>
      </w:pPr>
      <w:r w:rsidRPr="0038546C">
        <w:rPr>
          <w:rFonts w:ascii="Arial" w:hAnsi="Arial" w:cs="Arial"/>
          <w:sz w:val="26"/>
          <w:szCs w:val="26"/>
          <w:lang w:val="fr-BE"/>
        </w:rPr>
        <w:t>Le temps passé par des intervenants internes n’est pas pris en charge</w:t>
      </w:r>
    </w:p>
    <w:p w14:paraId="44CDB52E" w14:textId="77777777" w:rsidR="00EE3180" w:rsidRPr="0038546C" w:rsidRDefault="00EE3180" w:rsidP="007F04D5">
      <w:pPr>
        <w:pStyle w:val="Paragraphedeliste"/>
        <w:numPr>
          <w:ilvl w:val="0"/>
          <w:numId w:val="59"/>
        </w:numPr>
        <w:spacing w:before="240" w:after="120"/>
        <w:rPr>
          <w:rFonts w:ascii="Arial" w:hAnsi="Arial" w:cs="Arial"/>
          <w:b/>
          <w:bCs/>
          <w:sz w:val="24"/>
          <w:szCs w:val="24"/>
        </w:rPr>
      </w:pPr>
      <w:r w:rsidRPr="0038546C">
        <w:rPr>
          <w:rFonts w:ascii="Arial" w:hAnsi="Arial" w:cs="Arial"/>
          <w:b/>
          <w:bCs/>
          <w:sz w:val="24"/>
          <w:szCs w:val="24"/>
        </w:rPr>
        <w:t>QUEL MONTANT ?</w:t>
      </w:r>
    </w:p>
    <w:p w14:paraId="22AC8B64" w14:textId="721C3D0C" w:rsidR="00EE3180" w:rsidRPr="0038546C" w:rsidRDefault="00EE3180" w:rsidP="00EE3180">
      <w:pPr>
        <w:rPr>
          <w:rFonts w:ascii="Arial" w:hAnsi="Arial" w:cs="Arial"/>
          <w:sz w:val="26"/>
          <w:szCs w:val="26"/>
          <w:lang w:val="fr-BE"/>
        </w:rPr>
      </w:pPr>
      <w:r w:rsidRPr="0038546C">
        <w:rPr>
          <w:rFonts w:ascii="Arial" w:hAnsi="Arial" w:cs="Arial"/>
          <w:sz w:val="26"/>
          <w:szCs w:val="26"/>
          <w:lang w:val="fr-BE"/>
        </w:rPr>
        <w:t>Le FIPHFP participe au financement des dépenses de communication, d’information et de sensibilisation collectives des collaborateurs, dans les conditions fixées ci-dessous :</w:t>
      </w:r>
    </w:p>
    <w:p w14:paraId="405ED771" w14:textId="77777777" w:rsidR="00EE3180" w:rsidRPr="0038546C" w:rsidRDefault="00EE3180" w:rsidP="00EE3180">
      <w:pPr>
        <w:rPr>
          <w:rFonts w:ascii="Arial" w:hAnsi="Arial" w:cs="Arial"/>
          <w:sz w:val="26"/>
          <w:szCs w:val="26"/>
          <w:lang w:val="fr-BE"/>
        </w:rPr>
      </w:pPr>
    </w:p>
    <w:p w14:paraId="5A7945FB" w14:textId="77777777" w:rsidR="00EE3180" w:rsidRPr="0038546C" w:rsidRDefault="00EE3180" w:rsidP="00EE3180">
      <w:pPr>
        <w:jc w:val="left"/>
        <w:rPr>
          <w:rFonts w:ascii="Arial" w:hAnsi="Arial" w:cs="Arial"/>
          <w:sz w:val="26"/>
          <w:szCs w:val="26"/>
        </w:rPr>
      </w:pPr>
    </w:p>
    <w:tbl>
      <w:tblPr>
        <w:tblStyle w:val="Grilledutableau"/>
        <w:tblW w:w="9299" w:type="dxa"/>
        <w:tblLayout w:type="fixed"/>
        <w:tblLook w:val="04A0" w:firstRow="1" w:lastRow="0" w:firstColumn="1" w:lastColumn="0" w:noHBand="0" w:noVBand="1"/>
      </w:tblPr>
      <w:tblGrid>
        <w:gridCol w:w="1668"/>
        <w:gridCol w:w="1676"/>
        <w:gridCol w:w="1985"/>
        <w:gridCol w:w="1985"/>
        <w:gridCol w:w="1985"/>
      </w:tblGrid>
      <w:tr w:rsidR="00EE3180" w:rsidRPr="0038546C" w14:paraId="1DA69C9D" w14:textId="77777777" w:rsidTr="001846CB">
        <w:trPr>
          <w:trHeight w:val="266"/>
        </w:trPr>
        <w:tc>
          <w:tcPr>
            <w:tcW w:w="1668" w:type="dxa"/>
            <w:vMerge w:val="restart"/>
            <w:shd w:val="clear" w:color="auto" w:fill="4F81BD" w:themeFill="accent1"/>
            <w:vAlign w:val="center"/>
          </w:tcPr>
          <w:p w14:paraId="797E85FF" w14:textId="77777777" w:rsidR="00EE3180" w:rsidRPr="0038546C" w:rsidRDefault="00EE3180" w:rsidP="001846CB">
            <w:pPr>
              <w:spacing w:after="120"/>
              <w:jc w:val="center"/>
              <w:rPr>
                <w:rFonts w:ascii="Arial" w:hAnsi="Arial" w:cs="Arial"/>
                <w:b/>
                <w:color w:val="FFFFFF" w:themeColor="background1"/>
                <w:szCs w:val="22"/>
                <w:u w:val="single"/>
                <w:lang w:val="fr-BE"/>
              </w:rPr>
            </w:pPr>
            <w:r w:rsidRPr="0038546C">
              <w:rPr>
                <w:rFonts w:ascii="Arial" w:hAnsi="Arial" w:cs="Arial"/>
                <w:b/>
                <w:color w:val="FFFFFF" w:themeColor="background1"/>
                <w:szCs w:val="22"/>
                <w:u w:val="single"/>
                <w:lang w:val="fr-BE"/>
              </w:rPr>
              <w:t>Employeur non conventionné</w:t>
            </w:r>
          </w:p>
        </w:tc>
        <w:tc>
          <w:tcPr>
            <w:tcW w:w="7631" w:type="dxa"/>
            <w:gridSpan w:val="4"/>
            <w:shd w:val="clear" w:color="auto" w:fill="4F81BD" w:themeFill="accent1"/>
            <w:vAlign w:val="center"/>
          </w:tcPr>
          <w:p w14:paraId="05E78359" w14:textId="77777777" w:rsidR="00EE3180" w:rsidRPr="0038546C" w:rsidRDefault="00EE3180" w:rsidP="001846CB">
            <w:pPr>
              <w:spacing w:after="120"/>
              <w:jc w:val="center"/>
              <w:rPr>
                <w:rFonts w:ascii="Arial" w:hAnsi="Arial" w:cs="Arial"/>
                <w:b/>
                <w:color w:val="FFFFFF" w:themeColor="background1"/>
                <w:szCs w:val="22"/>
                <w:lang w:val="fr-BE"/>
              </w:rPr>
            </w:pPr>
            <w:r w:rsidRPr="0038546C">
              <w:rPr>
                <w:rFonts w:ascii="Arial" w:hAnsi="Arial" w:cs="Arial"/>
                <w:b/>
                <w:color w:val="FFFFFF" w:themeColor="background1"/>
                <w:szCs w:val="22"/>
                <w:lang w:val="fr-BE"/>
              </w:rPr>
              <w:t>Taille de l’employeur public</w:t>
            </w:r>
          </w:p>
        </w:tc>
      </w:tr>
      <w:tr w:rsidR="00EE3180" w:rsidRPr="0038546C" w14:paraId="06C1E3D1" w14:textId="77777777" w:rsidTr="001846CB">
        <w:trPr>
          <w:trHeight w:val="172"/>
        </w:trPr>
        <w:tc>
          <w:tcPr>
            <w:tcW w:w="1668" w:type="dxa"/>
            <w:vMerge/>
            <w:shd w:val="clear" w:color="auto" w:fill="4F81BD" w:themeFill="accent1"/>
            <w:vAlign w:val="center"/>
          </w:tcPr>
          <w:p w14:paraId="1BD2FE1E" w14:textId="77777777" w:rsidR="00EE3180" w:rsidRPr="0038546C" w:rsidRDefault="00EE3180" w:rsidP="001846CB">
            <w:pPr>
              <w:spacing w:after="120"/>
              <w:jc w:val="center"/>
              <w:rPr>
                <w:rFonts w:ascii="Arial" w:hAnsi="Arial" w:cs="Arial"/>
                <w:b/>
                <w:color w:val="FFFFFF" w:themeColor="background1"/>
                <w:szCs w:val="22"/>
                <w:lang w:val="fr-BE"/>
              </w:rPr>
            </w:pPr>
          </w:p>
        </w:tc>
        <w:tc>
          <w:tcPr>
            <w:tcW w:w="1676" w:type="dxa"/>
            <w:shd w:val="clear" w:color="auto" w:fill="4F81BD" w:themeFill="accent1"/>
            <w:vAlign w:val="center"/>
          </w:tcPr>
          <w:p w14:paraId="086B7887" w14:textId="77777777" w:rsidR="00EE3180" w:rsidRPr="0038546C" w:rsidRDefault="00EE3180" w:rsidP="001846CB">
            <w:pPr>
              <w:spacing w:after="120"/>
              <w:jc w:val="center"/>
              <w:rPr>
                <w:rFonts w:ascii="Arial" w:hAnsi="Arial" w:cs="Arial"/>
                <w:b/>
                <w:color w:val="FFFFFF" w:themeColor="background1"/>
                <w:szCs w:val="22"/>
                <w:lang w:val="fr-BE"/>
              </w:rPr>
            </w:pPr>
            <w:r w:rsidRPr="0038546C">
              <w:rPr>
                <w:rFonts w:ascii="Arial" w:hAnsi="Arial" w:cs="Arial"/>
                <w:b/>
                <w:color w:val="FFFFFF" w:themeColor="background1"/>
                <w:szCs w:val="22"/>
                <w:lang w:val="fr-BE"/>
              </w:rPr>
              <w:t>Effectif inférieur à 350</w:t>
            </w:r>
          </w:p>
        </w:tc>
        <w:tc>
          <w:tcPr>
            <w:tcW w:w="1985" w:type="dxa"/>
            <w:shd w:val="clear" w:color="auto" w:fill="4F81BD" w:themeFill="accent1"/>
          </w:tcPr>
          <w:p w14:paraId="1DFB8C4A" w14:textId="77777777" w:rsidR="00EE3180" w:rsidRPr="0038546C" w:rsidRDefault="00EE3180" w:rsidP="001846CB">
            <w:pPr>
              <w:spacing w:after="120"/>
              <w:jc w:val="center"/>
              <w:rPr>
                <w:rFonts w:ascii="Arial" w:hAnsi="Arial" w:cs="Arial"/>
                <w:b/>
                <w:color w:val="FFFFFF" w:themeColor="background1"/>
                <w:szCs w:val="22"/>
                <w:lang w:val="fr-BE"/>
              </w:rPr>
            </w:pPr>
            <w:r w:rsidRPr="0038546C">
              <w:rPr>
                <w:rFonts w:ascii="Arial" w:hAnsi="Arial" w:cs="Arial"/>
                <w:b/>
                <w:color w:val="FFFFFF" w:themeColor="background1"/>
                <w:szCs w:val="22"/>
                <w:lang w:val="fr-BE"/>
              </w:rPr>
              <w:t>Effectif compris entre 350 et 9 999</w:t>
            </w:r>
          </w:p>
        </w:tc>
        <w:tc>
          <w:tcPr>
            <w:tcW w:w="1985" w:type="dxa"/>
            <w:shd w:val="clear" w:color="auto" w:fill="4F81BD" w:themeFill="accent1"/>
            <w:vAlign w:val="center"/>
          </w:tcPr>
          <w:p w14:paraId="5641C407" w14:textId="77777777" w:rsidR="00EE3180" w:rsidRPr="0038546C" w:rsidRDefault="00EE3180" w:rsidP="001846CB">
            <w:pPr>
              <w:spacing w:after="120"/>
              <w:jc w:val="center"/>
              <w:rPr>
                <w:rFonts w:ascii="Arial" w:hAnsi="Arial" w:cs="Arial"/>
                <w:b/>
                <w:color w:val="FFFFFF" w:themeColor="background1"/>
                <w:szCs w:val="22"/>
                <w:lang w:val="fr-BE"/>
              </w:rPr>
            </w:pPr>
            <w:r w:rsidRPr="0038546C">
              <w:rPr>
                <w:rFonts w:ascii="Arial" w:hAnsi="Arial" w:cs="Arial"/>
                <w:b/>
                <w:color w:val="FFFFFF" w:themeColor="background1"/>
                <w:szCs w:val="22"/>
                <w:lang w:val="fr-BE"/>
              </w:rPr>
              <w:t>Effectif compris entre 10 000 et 49 999</w:t>
            </w:r>
          </w:p>
        </w:tc>
        <w:tc>
          <w:tcPr>
            <w:tcW w:w="1985" w:type="dxa"/>
            <w:shd w:val="clear" w:color="auto" w:fill="4F81BD" w:themeFill="accent1"/>
            <w:vAlign w:val="center"/>
          </w:tcPr>
          <w:p w14:paraId="340A35E2" w14:textId="77777777" w:rsidR="00EE3180" w:rsidRPr="0038546C" w:rsidRDefault="00EE3180" w:rsidP="001846CB">
            <w:pPr>
              <w:spacing w:after="120"/>
              <w:jc w:val="center"/>
              <w:rPr>
                <w:rFonts w:ascii="Arial" w:hAnsi="Arial" w:cs="Arial"/>
                <w:b/>
                <w:color w:val="FFFFFF" w:themeColor="background1"/>
                <w:szCs w:val="22"/>
                <w:lang w:val="fr-BE"/>
              </w:rPr>
            </w:pPr>
            <w:r w:rsidRPr="0038546C">
              <w:rPr>
                <w:rFonts w:ascii="Arial" w:hAnsi="Arial" w:cs="Arial"/>
                <w:b/>
                <w:color w:val="FFFFFF" w:themeColor="background1"/>
                <w:szCs w:val="22"/>
                <w:lang w:val="fr-BE"/>
              </w:rPr>
              <w:t>Effectif supérieur à 49 999</w:t>
            </w:r>
          </w:p>
        </w:tc>
      </w:tr>
      <w:tr w:rsidR="00EE3180" w:rsidRPr="0038546C" w14:paraId="25E77BDD" w14:textId="77777777" w:rsidTr="001846CB">
        <w:trPr>
          <w:trHeight w:val="509"/>
        </w:trPr>
        <w:tc>
          <w:tcPr>
            <w:tcW w:w="1668" w:type="dxa"/>
            <w:vAlign w:val="center"/>
          </w:tcPr>
          <w:p w14:paraId="574D6BB1" w14:textId="77777777" w:rsidR="00EE3180" w:rsidRPr="0038546C" w:rsidRDefault="00EE3180" w:rsidP="001846CB">
            <w:pPr>
              <w:spacing w:before="60" w:after="60"/>
              <w:jc w:val="center"/>
              <w:rPr>
                <w:rFonts w:ascii="Arial" w:hAnsi="Arial" w:cs="Arial"/>
                <w:sz w:val="26"/>
                <w:szCs w:val="26"/>
                <w:lang w:val="fr-BE"/>
              </w:rPr>
            </w:pPr>
            <w:r w:rsidRPr="0038546C">
              <w:rPr>
                <w:rFonts w:ascii="Arial" w:hAnsi="Arial" w:cs="Arial"/>
                <w:sz w:val="26"/>
                <w:szCs w:val="26"/>
              </w:rPr>
              <w:t xml:space="preserve">Plafond annuel </w:t>
            </w:r>
          </w:p>
        </w:tc>
        <w:tc>
          <w:tcPr>
            <w:tcW w:w="1676" w:type="dxa"/>
            <w:vAlign w:val="center"/>
          </w:tcPr>
          <w:p w14:paraId="502949EE" w14:textId="4759EFD2" w:rsidR="00EE3180" w:rsidRPr="0038546C" w:rsidRDefault="00EE3180" w:rsidP="001846CB">
            <w:pPr>
              <w:jc w:val="center"/>
              <w:rPr>
                <w:rFonts w:ascii="Arial" w:hAnsi="Arial" w:cs="Arial"/>
                <w:sz w:val="26"/>
                <w:szCs w:val="26"/>
                <w:lang w:val="fr-BE"/>
              </w:rPr>
            </w:pPr>
            <w:r w:rsidRPr="0038546C">
              <w:rPr>
                <w:rFonts w:ascii="Arial" w:hAnsi="Arial" w:cs="Arial"/>
                <w:sz w:val="26"/>
                <w:szCs w:val="26"/>
                <w:lang w:val="fr-BE"/>
              </w:rPr>
              <w:t>2 000€</w:t>
            </w:r>
          </w:p>
        </w:tc>
        <w:tc>
          <w:tcPr>
            <w:tcW w:w="1985" w:type="dxa"/>
            <w:vAlign w:val="center"/>
          </w:tcPr>
          <w:p w14:paraId="5B060720" w14:textId="605226C6" w:rsidR="00EE3180" w:rsidRPr="0038546C" w:rsidRDefault="00EE3180" w:rsidP="001846CB">
            <w:pPr>
              <w:jc w:val="center"/>
              <w:rPr>
                <w:rFonts w:ascii="Arial" w:hAnsi="Arial" w:cs="Arial"/>
                <w:sz w:val="26"/>
                <w:szCs w:val="26"/>
                <w:lang w:val="fr-BE"/>
              </w:rPr>
            </w:pPr>
            <w:r w:rsidRPr="0038546C">
              <w:rPr>
                <w:rFonts w:ascii="Arial" w:hAnsi="Arial" w:cs="Arial"/>
                <w:sz w:val="26"/>
                <w:szCs w:val="26"/>
                <w:lang w:val="fr-BE"/>
              </w:rPr>
              <w:t>10 000€</w:t>
            </w:r>
          </w:p>
        </w:tc>
        <w:tc>
          <w:tcPr>
            <w:tcW w:w="1985" w:type="dxa"/>
            <w:vAlign w:val="center"/>
          </w:tcPr>
          <w:p w14:paraId="114C4466" w14:textId="4AA671D1" w:rsidR="00EE3180" w:rsidRPr="0038546C" w:rsidRDefault="00EE3180" w:rsidP="001846CB">
            <w:pPr>
              <w:jc w:val="center"/>
              <w:rPr>
                <w:rFonts w:ascii="Arial" w:hAnsi="Arial" w:cs="Arial"/>
                <w:sz w:val="26"/>
                <w:szCs w:val="26"/>
                <w:lang w:val="fr-BE"/>
              </w:rPr>
            </w:pPr>
            <w:r w:rsidRPr="0038546C">
              <w:rPr>
                <w:rFonts w:ascii="Arial" w:hAnsi="Arial" w:cs="Arial"/>
                <w:sz w:val="26"/>
                <w:szCs w:val="26"/>
                <w:lang w:val="fr-BE"/>
              </w:rPr>
              <w:t>15 000€</w:t>
            </w:r>
          </w:p>
        </w:tc>
        <w:tc>
          <w:tcPr>
            <w:tcW w:w="1985" w:type="dxa"/>
            <w:vAlign w:val="center"/>
          </w:tcPr>
          <w:p w14:paraId="3B617C39" w14:textId="77777777" w:rsidR="00EE3180" w:rsidRPr="0038546C" w:rsidRDefault="00EE3180" w:rsidP="001846CB">
            <w:pPr>
              <w:jc w:val="center"/>
              <w:rPr>
                <w:rFonts w:ascii="Arial" w:hAnsi="Arial" w:cs="Arial"/>
                <w:sz w:val="26"/>
                <w:szCs w:val="26"/>
                <w:lang w:val="fr-BE"/>
              </w:rPr>
            </w:pPr>
            <w:r w:rsidRPr="0038546C">
              <w:rPr>
                <w:rFonts w:ascii="Arial" w:hAnsi="Arial" w:cs="Arial"/>
                <w:sz w:val="26"/>
                <w:szCs w:val="26"/>
                <w:lang w:val="fr-BE"/>
              </w:rPr>
              <w:t>20 000€</w:t>
            </w:r>
          </w:p>
        </w:tc>
      </w:tr>
    </w:tbl>
    <w:p w14:paraId="3C878901" w14:textId="77777777" w:rsidR="00EE3180" w:rsidRPr="0038546C" w:rsidRDefault="00EE3180" w:rsidP="00EE3180">
      <w:pPr>
        <w:spacing w:after="120"/>
        <w:rPr>
          <w:rFonts w:ascii="Arial" w:hAnsi="Arial" w:cs="Arial"/>
          <w:sz w:val="26"/>
          <w:szCs w:val="26"/>
          <w:lang w:val="fr-BE"/>
        </w:rPr>
      </w:pPr>
    </w:p>
    <w:tbl>
      <w:tblPr>
        <w:tblStyle w:val="Grilledutableau"/>
        <w:tblW w:w="9322" w:type="dxa"/>
        <w:tblLook w:val="04A0" w:firstRow="1" w:lastRow="0" w:firstColumn="1" w:lastColumn="0" w:noHBand="0" w:noVBand="1"/>
      </w:tblPr>
      <w:tblGrid>
        <w:gridCol w:w="1686"/>
        <w:gridCol w:w="3667"/>
        <w:gridCol w:w="3969"/>
      </w:tblGrid>
      <w:tr w:rsidR="00EE3180" w:rsidRPr="0038546C" w14:paraId="0CD81D3E" w14:textId="77777777" w:rsidTr="001846CB">
        <w:trPr>
          <w:trHeight w:val="738"/>
        </w:trPr>
        <w:tc>
          <w:tcPr>
            <w:tcW w:w="1686" w:type="dxa"/>
            <w:shd w:val="clear" w:color="auto" w:fill="4F81BD" w:themeFill="accent1"/>
            <w:vAlign w:val="center"/>
          </w:tcPr>
          <w:p w14:paraId="29071CF4" w14:textId="77777777" w:rsidR="00EE3180" w:rsidRPr="0038546C" w:rsidRDefault="00EE3180" w:rsidP="001846CB">
            <w:pPr>
              <w:spacing w:after="120"/>
              <w:jc w:val="center"/>
              <w:rPr>
                <w:rFonts w:ascii="Arial" w:hAnsi="Arial" w:cs="Arial"/>
                <w:b/>
                <w:color w:val="FFFFFF" w:themeColor="background1"/>
                <w:szCs w:val="22"/>
                <w:u w:val="single"/>
                <w:lang w:val="fr-BE"/>
              </w:rPr>
            </w:pPr>
            <w:r w:rsidRPr="0038546C">
              <w:rPr>
                <w:rFonts w:ascii="Arial" w:hAnsi="Arial" w:cs="Arial"/>
                <w:b/>
                <w:color w:val="FFFFFF" w:themeColor="background1"/>
                <w:szCs w:val="22"/>
                <w:u w:val="single"/>
                <w:lang w:val="fr-BE"/>
              </w:rPr>
              <w:t>Employeur conventionné</w:t>
            </w:r>
          </w:p>
        </w:tc>
        <w:tc>
          <w:tcPr>
            <w:tcW w:w="3667" w:type="dxa"/>
            <w:shd w:val="clear" w:color="auto" w:fill="4F81BD" w:themeFill="accent1"/>
            <w:vAlign w:val="center"/>
          </w:tcPr>
          <w:p w14:paraId="10EE8DB7" w14:textId="77777777" w:rsidR="00EE3180" w:rsidRPr="0038546C" w:rsidRDefault="00EE3180" w:rsidP="001846CB">
            <w:pPr>
              <w:spacing w:after="120"/>
              <w:jc w:val="center"/>
              <w:rPr>
                <w:rFonts w:ascii="Arial" w:hAnsi="Arial" w:cs="Arial"/>
                <w:b/>
                <w:color w:val="FFFFFF" w:themeColor="background1"/>
                <w:szCs w:val="22"/>
                <w:lang w:val="fr-BE"/>
              </w:rPr>
            </w:pPr>
            <w:r w:rsidRPr="0038546C">
              <w:rPr>
                <w:rFonts w:ascii="Arial" w:hAnsi="Arial" w:cs="Arial"/>
                <w:b/>
                <w:color w:val="FFFFFF" w:themeColor="background1"/>
                <w:szCs w:val="22"/>
                <w:lang w:val="fr-BE"/>
              </w:rPr>
              <w:t>Primo convention</w:t>
            </w:r>
          </w:p>
        </w:tc>
        <w:tc>
          <w:tcPr>
            <w:tcW w:w="3969" w:type="dxa"/>
            <w:shd w:val="clear" w:color="auto" w:fill="4F81BD" w:themeFill="accent1"/>
            <w:vAlign w:val="center"/>
          </w:tcPr>
          <w:p w14:paraId="2ABF6D7D" w14:textId="77777777" w:rsidR="00EE3180" w:rsidRPr="0038546C" w:rsidRDefault="00EE3180" w:rsidP="001846CB">
            <w:pPr>
              <w:spacing w:after="120"/>
              <w:jc w:val="center"/>
              <w:rPr>
                <w:rFonts w:ascii="Arial" w:hAnsi="Arial" w:cs="Arial"/>
                <w:b/>
                <w:color w:val="FFFFFF" w:themeColor="background1"/>
                <w:szCs w:val="22"/>
                <w:lang w:val="fr-BE"/>
              </w:rPr>
            </w:pPr>
            <w:r w:rsidRPr="0038546C">
              <w:rPr>
                <w:rFonts w:ascii="Arial" w:hAnsi="Arial" w:cs="Arial"/>
                <w:b/>
                <w:color w:val="FFFFFF" w:themeColor="background1"/>
                <w:szCs w:val="22"/>
                <w:lang w:val="fr-BE"/>
              </w:rPr>
              <w:t>Renouvellement</w:t>
            </w:r>
          </w:p>
        </w:tc>
      </w:tr>
      <w:tr w:rsidR="00EE3180" w:rsidRPr="0038546C" w14:paraId="1ECED843" w14:textId="77777777" w:rsidTr="001846CB">
        <w:trPr>
          <w:trHeight w:val="509"/>
        </w:trPr>
        <w:tc>
          <w:tcPr>
            <w:tcW w:w="1686" w:type="dxa"/>
            <w:vAlign w:val="center"/>
          </w:tcPr>
          <w:p w14:paraId="59E69C47" w14:textId="77777777" w:rsidR="00EE3180" w:rsidRPr="0038546C" w:rsidRDefault="00EE3180" w:rsidP="001846CB">
            <w:pPr>
              <w:spacing w:before="60" w:after="60"/>
              <w:jc w:val="center"/>
              <w:rPr>
                <w:rFonts w:ascii="Arial" w:hAnsi="Arial" w:cs="Arial"/>
                <w:sz w:val="26"/>
                <w:szCs w:val="26"/>
              </w:rPr>
            </w:pPr>
            <w:r w:rsidRPr="0038546C">
              <w:rPr>
                <w:rFonts w:ascii="Arial" w:hAnsi="Arial" w:cs="Arial"/>
                <w:sz w:val="26"/>
                <w:szCs w:val="26"/>
              </w:rPr>
              <w:t>Plafond</w:t>
            </w:r>
          </w:p>
        </w:tc>
        <w:tc>
          <w:tcPr>
            <w:tcW w:w="3667" w:type="dxa"/>
            <w:vAlign w:val="center"/>
          </w:tcPr>
          <w:p w14:paraId="7F0637F1" w14:textId="77777777" w:rsidR="00EE3180" w:rsidRPr="0038546C" w:rsidRDefault="00EE3180" w:rsidP="001846CB">
            <w:pPr>
              <w:jc w:val="center"/>
              <w:rPr>
                <w:rFonts w:ascii="Arial" w:hAnsi="Arial" w:cs="Arial"/>
                <w:sz w:val="26"/>
                <w:szCs w:val="26"/>
                <w:lang w:val="fr-BE"/>
              </w:rPr>
            </w:pPr>
            <w:r w:rsidRPr="0038546C">
              <w:rPr>
                <w:rFonts w:ascii="Arial" w:hAnsi="Arial" w:cs="Arial"/>
                <w:sz w:val="26"/>
                <w:szCs w:val="26"/>
                <w:lang w:val="fr-BE"/>
              </w:rPr>
              <w:t>5 % du montant de la convention</w:t>
            </w:r>
          </w:p>
        </w:tc>
        <w:tc>
          <w:tcPr>
            <w:tcW w:w="3969" w:type="dxa"/>
            <w:vAlign w:val="center"/>
          </w:tcPr>
          <w:p w14:paraId="2C9D04D3" w14:textId="77777777" w:rsidR="00EE3180" w:rsidRPr="0038546C" w:rsidRDefault="00EE3180" w:rsidP="007F04D5">
            <w:pPr>
              <w:pStyle w:val="Paragraphedeliste"/>
              <w:numPr>
                <w:ilvl w:val="0"/>
                <w:numId w:val="15"/>
              </w:numPr>
              <w:jc w:val="center"/>
              <w:rPr>
                <w:rFonts w:ascii="Arial" w:hAnsi="Arial" w:cs="Arial"/>
                <w:sz w:val="26"/>
                <w:szCs w:val="26"/>
                <w:lang w:val="fr-BE"/>
              </w:rPr>
            </w:pPr>
            <w:r w:rsidRPr="0038546C">
              <w:rPr>
                <w:rFonts w:ascii="Arial" w:hAnsi="Arial" w:cs="Arial"/>
                <w:sz w:val="26"/>
                <w:szCs w:val="26"/>
                <w:lang w:val="fr-BE"/>
              </w:rPr>
              <w:t>% du montant de la convention</w:t>
            </w:r>
          </w:p>
        </w:tc>
      </w:tr>
    </w:tbl>
    <w:p w14:paraId="6F062805" w14:textId="77777777" w:rsidR="00EE3180" w:rsidRPr="0038546C" w:rsidRDefault="00EE3180" w:rsidP="00A15779">
      <w:pPr>
        <w:spacing w:after="120"/>
        <w:rPr>
          <w:rFonts w:ascii="Arial" w:hAnsi="Arial" w:cs="Arial"/>
          <w:sz w:val="26"/>
          <w:szCs w:val="26"/>
        </w:rPr>
      </w:pPr>
    </w:p>
    <w:p w14:paraId="6418264E" w14:textId="77777777" w:rsidR="00EE3180" w:rsidRPr="0038546C" w:rsidRDefault="00EE3180" w:rsidP="007F04D5">
      <w:pPr>
        <w:pStyle w:val="Paragraphedeliste"/>
        <w:numPr>
          <w:ilvl w:val="0"/>
          <w:numId w:val="59"/>
        </w:numPr>
        <w:spacing w:before="240" w:after="120"/>
        <w:rPr>
          <w:rFonts w:ascii="Arial" w:hAnsi="Arial" w:cs="Arial"/>
          <w:b/>
          <w:bCs/>
          <w:sz w:val="24"/>
          <w:szCs w:val="24"/>
        </w:rPr>
      </w:pPr>
      <w:r w:rsidRPr="0038546C">
        <w:rPr>
          <w:rFonts w:ascii="Arial" w:hAnsi="Arial" w:cs="Arial"/>
          <w:b/>
          <w:bCs/>
          <w:sz w:val="24"/>
          <w:szCs w:val="24"/>
        </w:rPr>
        <w:t>RÈGLES DE CUMUL</w:t>
      </w:r>
    </w:p>
    <w:p w14:paraId="0D826165" w14:textId="20D1F432" w:rsidR="00EE3180" w:rsidRPr="0038546C" w:rsidRDefault="00EE3180" w:rsidP="00EE3180">
      <w:pPr>
        <w:rPr>
          <w:rFonts w:ascii="Arial" w:hAnsi="Arial" w:cs="Arial"/>
          <w:sz w:val="26"/>
          <w:szCs w:val="26"/>
        </w:rPr>
      </w:pPr>
      <w:r w:rsidRPr="0038546C">
        <w:rPr>
          <w:rFonts w:ascii="Arial" w:hAnsi="Arial" w:cs="Arial"/>
          <w:sz w:val="26"/>
          <w:szCs w:val="26"/>
        </w:rPr>
        <w:t>L’aide est cumulable avec les autres aides du FIPHFP.</w:t>
      </w:r>
    </w:p>
    <w:p w14:paraId="5DDF181C" w14:textId="2F27D836" w:rsidR="00EE3180" w:rsidRPr="0038546C" w:rsidRDefault="008E5489" w:rsidP="007F04D5">
      <w:pPr>
        <w:pStyle w:val="Paragraphedeliste"/>
        <w:numPr>
          <w:ilvl w:val="0"/>
          <w:numId w:val="59"/>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52ACE1C2" w14:textId="6E677452" w:rsidR="00EE3180" w:rsidRPr="0038546C" w:rsidRDefault="00EE3180" w:rsidP="00981BEC">
      <w:pPr>
        <w:rPr>
          <w:rFonts w:ascii="Arial" w:hAnsi="Arial" w:cs="Arial"/>
          <w:sz w:val="26"/>
          <w:szCs w:val="26"/>
        </w:rPr>
      </w:pPr>
      <w:r w:rsidRPr="0038546C">
        <w:rPr>
          <w:rFonts w:ascii="Arial" w:hAnsi="Arial" w:cs="Arial"/>
          <w:sz w:val="26"/>
          <w:szCs w:val="26"/>
        </w:rPr>
        <w:t>L</w:t>
      </w:r>
      <w:r w:rsidR="00981BEC" w:rsidRPr="0038546C">
        <w:rPr>
          <w:rFonts w:ascii="Arial" w:hAnsi="Arial" w:cs="Arial"/>
          <w:sz w:val="26"/>
          <w:szCs w:val="26"/>
        </w:rPr>
        <w:t>’aide est mobilisable chaque année</w:t>
      </w:r>
      <w:r w:rsidRPr="0038546C">
        <w:rPr>
          <w:rFonts w:ascii="Arial" w:hAnsi="Arial" w:cs="Arial"/>
          <w:sz w:val="26"/>
          <w:szCs w:val="26"/>
        </w:rPr>
        <w:t>.</w:t>
      </w:r>
    </w:p>
    <w:p w14:paraId="11E652CC" w14:textId="4C0309E4" w:rsidR="00331EDD" w:rsidRPr="0038546C" w:rsidRDefault="00331EDD">
      <w:pPr>
        <w:jc w:val="left"/>
        <w:rPr>
          <w:rFonts w:ascii="Arial" w:hAnsi="Arial" w:cs="Arial"/>
          <w:sz w:val="26"/>
          <w:szCs w:val="26"/>
        </w:rPr>
      </w:pPr>
      <w:r w:rsidRPr="0038546C">
        <w:rPr>
          <w:rFonts w:ascii="Arial" w:hAnsi="Arial" w:cs="Arial"/>
          <w:sz w:val="26"/>
          <w:szCs w:val="26"/>
        </w:rPr>
        <w:br w:type="page"/>
      </w:r>
    </w:p>
    <w:p w14:paraId="312D5468" w14:textId="735C51E1" w:rsidR="00F40B60" w:rsidRPr="0038546C" w:rsidRDefault="00F40B60" w:rsidP="003629C0">
      <w:pPr>
        <w:pStyle w:val="Bandeaufiche"/>
      </w:pPr>
      <w:r w:rsidRPr="0038546C">
        <w:lastRenderedPageBreak/>
        <w:t>2</w:t>
      </w:r>
      <w:r w:rsidR="00021329" w:rsidRPr="0038546C">
        <w:t>7</w:t>
      </w:r>
      <w:r w:rsidRPr="0038546C">
        <w:t>. Communication, information et sensibilisation des collaborateurs</w:t>
      </w:r>
    </w:p>
    <w:p w14:paraId="1C63EA1F"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4019721E"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66013586" w14:textId="6AA4D286" w:rsidR="00EC01FD" w:rsidRPr="0038546C" w:rsidRDefault="00EE3180" w:rsidP="00EE3180">
      <w:pPr>
        <w:spacing w:before="240" w:after="240"/>
        <w:rPr>
          <w:rFonts w:ascii="Arial" w:hAnsi="Arial" w:cs="Arial"/>
          <w:b/>
          <w:bCs/>
          <w:color w:val="002060"/>
          <w:sz w:val="26"/>
          <w:szCs w:val="26"/>
        </w:rPr>
      </w:pPr>
      <w:r w:rsidRPr="0038546C">
        <w:rPr>
          <w:rFonts w:ascii="Arial" w:hAnsi="Arial" w:cs="Arial"/>
          <w:b/>
          <w:bCs/>
          <w:color w:val="002060"/>
          <w:sz w:val="26"/>
          <w:szCs w:val="26"/>
        </w:rPr>
        <w:t xml:space="preserve">1/ </w:t>
      </w:r>
      <w:r w:rsidR="00A15779" w:rsidRPr="0038546C">
        <w:rPr>
          <w:rFonts w:ascii="Arial" w:hAnsi="Arial" w:cs="Arial"/>
          <w:b/>
          <w:bCs/>
          <w:color w:val="002060"/>
          <w:sz w:val="26"/>
          <w:szCs w:val="26"/>
        </w:rPr>
        <w:t>Le devis retenu (pour une demande d’accord préalable)</w:t>
      </w:r>
    </w:p>
    <w:p w14:paraId="0ADF61A4" w14:textId="1F27A2E7" w:rsidR="00EE3180" w:rsidRPr="0038546C" w:rsidRDefault="00EC01FD" w:rsidP="00EE3180">
      <w:pPr>
        <w:spacing w:before="240" w:after="240"/>
        <w:rPr>
          <w:rFonts w:ascii="Arial" w:hAnsi="Arial" w:cs="Arial"/>
          <w:b/>
          <w:bCs/>
          <w:color w:val="002060"/>
          <w:sz w:val="26"/>
          <w:szCs w:val="26"/>
        </w:rPr>
      </w:pPr>
      <w:r w:rsidRPr="0038546C">
        <w:rPr>
          <w:rFonts w:ascii="Arial" w:hAnsi="Arial" w:cs="Arial"/>
          <w:b/>
          <w:bCs/>
          <w:color w:val="002060"/>
          <w:sz w:val="26"/>
          <w:szCs w:val="26"/>
        </w:rPr>
        <w:t xml:space="preserve">2/ </w:t>
      </w:r>
      <w:r w:rsidR="000729E0" w:rsidRPr="0038546C">
        <w:rPr>
          <w:rFonts w:ascii="Arial" w:hAnsi="Arial" w:cs="Arial"/>
          <w:b/>
          <w:bCs/>
          <w:color w:val="002060"/>
          <w:sz w:val="26"/>
          <w:szCs w:val="26"/>
        </w:rPr>
        <w:t xml:space="preserve">La facture </w:t>
      </w:r>
      <w:r w:rsidR="000B6954" w:rsidRPr="0038546C">
        <w:rPr>
          <w:rFonts w:ascii="Arial" w:hAnsi="Arial" w:cs="Arial"/>
          <w:b/>
          <w:bCs/>
          <w:color w:val="002060"/>
          <w:sz w:val="26"/>
          <w:szCs w:val="26"/>
        </w:rPr>
        <w:t>acquittée/mandatée</w:t>
      </w:r>
      <w:r w:rsidR="004C2CF2" w:rsidRPr="0038546C">
        <w:rPr>
          <w:rFonts w:ascii="Arial" w:hAnsi="Arial" w:cs="Arial"/>
          <w:b/>
          <w:bCs/>
          <w:color w:val="002060"/>
          <w:sz w:val="26"/>
          <w:szCs w:val="26"/>
        </w:rPr>
        <w:t xml:space="preserve"> </w:t>
      </w:r>
      <w:r w:rsidR="00A15779" w:rsidRPr="0038546C">
        <w:rPr>
          <w:rFonts w:ascii="Arial" w:hAnsi="Arial" w:cs="Arial"/>
          <w:b/>
          <w:bCs/>
          <w:color w:val="002060"/>
          <w:sz w:val="26"/>
          <w:szCs w:val="26"/>
        </w:rPr>
        <w:t>(pour la demande de remboursement)</w:t>
      </w:r>
    </w:p>
    <w:p w14:paraId="78726B9B" w14:textId="0A6C0271" w:rsidR="00EE3180" w:rsidRPr="0038546C" w:rsidRDefault="00EC01FD" w:rsidP="00EE3180">
      <w:pPr>
        <w:spacing w:before="240" w:after="240"/>
        <w:rPr>
          <w:rFonts w:ascii="Arial" w:hAnsi="Arial" w:cs="Arial"/>
          <w:b/>
          <w:bCs/>
          <w:color w:val="002060"/>
          <w:sz w:val="26"/>
          <w:szCs w:val="26"/>
        </w:rPr>
      </w:pPr>
      <w:r w:rsidRPr="0038546C">
        <w:rPr>
          <w:rFonts w:ascii="Arial" w:hAnsi="Arial" w:cs="Arial"/>
          <w:b/>
          <w:bCs/>
          <w:color w:val="002060"/>
          <w:sz w:val="26"/>
          <w:szCs w:val="26"/>
        </w:rPr>
        <w:t>3</w:t>
      </w:r>
      <w:r w:rsidR="00EE3180" w:rsidRPr="0038546C">
        <w:rPr>
          <w:rFonts w:ascii="Arial" w:hAnsi="Arial" w:cs="Arial"/>
          <w:b/>
          <w:bCs/>
          <w:color w:val="002060"/>
          <w:sz w:val="26"/>
          <w:szCs w:val="26"/>
        </w:rPr>
        <w:t>/ RIB de l’employeur</w:t>
      </w:r>
    </w:p>
    <w:p w14:paraId="6DC24FEC" w14:textId="3F41D9AB" w:rsidR="00FF5786" w:rsidRPr="0038546C" w:rsidRDefault="00FF5786" w:rsidP="00500DA6">
      <w:pPr>
        <w:jc w:val="left"/>
        <w:rPr>
          <w:rFonts w:ascii="Arial" w:hAnsi="Arial" w:cs="Arial"/>
          <w:b/>
          <w:bCs/>
          <w:sz w:val="26"/>
          <w:szCs w:val="26"/>
        </w:rPr>
      </w:pPr>
      <w:r w:rsidRPr="0038546C">
        <w:rPr>
          <w:rFonts w:ascii="Arial" w:hAnsi="Arial" w:cs="Arial"/>
          <w:bCs/>
          <w:sz w:val="26"/>
          <w:szCs w:val="26"/>
          <w:lang w:val="fr-BE"/>
        </w:rPr>
        <w:br w:type="page"/>
      </w:r>
    </w:p>
    <w:p w14:paraId="52810D1D" w14:textId="056CB4E5" w:rsidR="00FF5786" w:rsidRPr="0038546C" w:rsidRDefault="00FF5786" w:rsidP="007A2800">
      <w:pPr>
        <w:pStyle w:val="Titre4"/>
      </w:pPr>
      <w:bookmarkStart w:id="103" w:name="_Toc184395797"/>
      <w:bookmarkEnd w:id="102"/>
      <w:r w:rsidRPr="0038546C">
        <w:lastRenderedPageBreak/>
        <w:t xml:space="preserve">Formation des </w:t>
      </w:r>
      <w:r w:rsidR="006D5833" w:rsidRPr="0038546C">
        <w:t>acteurs internes de la politique</w:t>
      </w:r>
      <w:r w:rsidRPr="0038546C">
        <w:t xml:space="preserve"> handicap</w:t>
      </w:r>
      <w:bookmarkEnd w:id="103"/>
      <w:r w:rsidRPr="0038546C">
        <w:t xml:space="preserve"> </w:t>
      </w:r>
    </w:p>
    <w:p w14:paraId="0AD48455" w14:textId="441C60B4" w:rsidR="00D46C18" w:rsidRPr="0038546C" w:rsidRDefault="00E137CB" w:rsidP="00D46C18">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13ECB9E9" w14:textId="6BDE5DDB" w:rsidR="00500DA6" w:rsidRPr="0038546C" w:rsidRDefault="00AF0321" w:rsidP="00D46C18">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Le FIPHFP prend en charge la formation individuelle spécifique au handicap, qu’elle soit diplômante, qualifiante ou continue, des acteurs internes en relation avec des agents en situation de handicap.</w:t>
      </w:r>
    </w:p>
    <w:p w14:paraId="66532486" w14:textId="61092976" w:rsidR="00BE7266" w:rsidRPr="0038546C" w:rsidRDefault="00FD2CBE"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b/>
          <w:bCs/>
          <w:sz w:val="28"/>
          <w:szCs w:val="28"/>
        </w:rPr>
        <w:t xml:space="preserve">Le montant maximum est de </w:t>
      </w:r>
      <w:r w:rsidR="00780556" w:rsidRPr="0038546C">
        <w:rPr>
          <w:rFonts w:ascii="Arial" w:hAnsi="Arial" w:cs="Arial"/>
          <w:b/>
          <w:bCs/>
          <w:sz w:val="28"/>
          <w:szCs w:val="28"/>
        </w:rPr>
        <w:t>10</w:t>
      </w:r>
      <w:r w:rsidR="00F14C3E" w:rsidRPr="0038546C">
        <w:rPr>
          <w:rFonts w:ascii="Arial" w:hAnsi="Arial" w:cs="Arial"/>
          <w:b/>
          <w:bCs/>
          <w:sz w:val="28"/>
          <w:szCs w:val="28"/>
        </w:rPr>
        <w:t> </w:t>
      </w:r>
      <w:r w:rsidRPr="0038546C">
        <w:rPr>
          <w:rFonts w:ascii="Arial" w:hAnsi="Arial" w:cs="Arial"/>
          <w:b/>
          <w:bCs/>
          <w:sz w:val="28"/>
          <w:szCs w:val="28"/>
        </w:rPr>
        <w:t>000</w:t>
      </w:r>
      <w:r w:rsidR="00F14C3E" w:rsidRPr="0038546C">
        <w:rPr>
          <w:rFonts w:ascii="Arial" w:hAnsi="Arial" w:cs="Arial"/>
          <w:b/>
          <w:bCs/>
          <w:sz w:val="28"/>
          <w:szCs w:val="28"/>
        </w:rPr>
        <w:t> </w:t>
      </w:r>
      <w:r w:rsidRPr="0038546C">
        <w:rPr>
          <w:rFonts w:ascii="Arial" w:hAnsi="Arial" w:cs="Arial"/>
          <w:b/>
          <w:bCs/>
          <w:sz w:val="28"/>
          <w:szCs w:val="28"/>
        </w:rPr>
        <w:t xml:space="preserve">euros par année de </w:t>
      </w:r>
      <w:r w:rsidR="006D5833" w:rsidRPr="0038546C">
        <w:rPr>
          <w:rFonts w:ascii="Arial" w:hAnsi="Arial" w:cs="Arial"/>
          <w:b/>
          <w:bCs/>
          <w:sz w:val="28"/>
          <w:szCs w:val="28"/>
        </w:rPr>
        <w:t>formation</w:t>
      </w:r>
      <w:r w:rsidRPr="0038546C">
        <w:rPr>
          <w:rFonts w:ascii="Arial" w:hAnsi="Arial" w:cs="Arial"/>
          <w:b/>
          <w:bCs/>
          <w:sz w:val="28"/>
          <w:szCs w:val="28"/>
        </w:rPr>
        <w:t xml:space="preserve"> pour une durée maximale de 3 ans.</w:t>
      </w:r>
    </w:p>
    <w:p w14:paraId="638ED1EA" w14:textId="77777777" w:rsidR="00500DA6" w:rsidRPr="0038546C" w:rsidRDefault="00500DA6" w:rsidP="00500DA6">
      <w:pPr>
        <w:rPr>
          <w:rFonts w:ascii="Arial" w:hAnsi="Arial" w:cs="Arial"/>
          <w:sz w:val="24"/>
        </w:rPr>
      </w:pPr>
      <w:r w:rsidRPr="0038546C">
        <w:rPr>
          <w:rFonts w:ascii="Arial" w:hAnsi="Arial" w:cs="Arial"/>
          <w:sz w:val="24"/>
        </w:rPr>
        <w:br w:type="page"/>
      </w:r>
    </w:p>
    <w:p w14:paraId="0E0AEDF1" w14:textId="12EFB6A5" w:rsidR="00955ED0" w:rsidRPr="0038546C" w:rsidRDefault="00955ED0" w:rsidP="003629C0">
      <w:pPr>
        <w:pStyle w:val="Bandeaufiche"/>
      </w:pPr>
      <w:r w:rsidRPr="0038546C">
        <w:lastRenderedPageBreak/>
        <w:t>2</w:t>
      </w:r>
      <w:r w:rsidR="00021329" w:rsidRPr="0038546C">
        <w:t>8</w:t>
      </w:r>
      <w:r w:rsidRPr="0038546C">
        <w:t>. Formation des acteurs internes de la politique handicap</w:t>
      </w:r>
    </w:p>
    <w:p w14:paraId="7917EB66" w14:textId="77777777" w:rsidR="00500DA6" w:rsidRPr="0038546C" w:rsidRDefault="00500DA6" w:rsidP="007F04D5">
      <w:pPr>
        <w:pStyle w:val="Paragraphedeliste"/>
        <w:numPr>
          <w:ilvl w:val="0"/>
          <w:numId w:val="60"/>
        </w:numPr>
        <w:spacing w:before="240" w:after="120"/>
        <w:rPr>
          <w:rFonts w:ascii="Arial" w:hAnsi="Arial" w:cs="Arial"/>
          <w:b/>
          <w:bCs/>
          <w:sz w:val="24"/>
          <w:szCs w:val="24"/>
        </w:rPr>
      </w:pPr>
      <w:r w:rsidRPr="0038546C">
        <w:rPr>
          <w:rFonts w:ascii="Arial" w:hAnsi="Arial" w:cs="Arial"/>
          <w:b/>
          <w:bCs/>
          <w:sz w:val="24"/>
          <w:szCs w:val="24"/>
        </w:rPr>
        <w:t>QUI PEUT EN BÉNÉFICIER ?</w:t>
      </w:r>
    </w:p>
    <w:p w14:paraId="6AA901DB" w14:textId="5DFF4AEB" w:rsidR="00A37F8E" w:rsidRPr="0038546C" w:rsidRDefault="00A37F8E" w:rsidP="00A37F8E">
      <w:pPr>
        <w:spacing w:after="120"/>
        <w:rPr>
          <w:rFonts w:ascii="Arial" w:hAnsi="Arial" w:cs="Arial"/>
          <w:sz w:val="26"/>
          <w:szCs w:val="26"/>
          <w:lang w:val="fr-BE"/>
        </w:rPr>
      </w:pPr>
      <w:r w:rsidRPr="0038546C">
        <w:rPr>
          <w:rFonts w:ascii="Arial" w:hAnsi="Arial" w:cs="Arial"/>
          <w:sz w:val="26"/>
          <w:szCs w:val="26"/>
          <w:lang w:val="fr-BE"/>
        </w:rPr>
        <w:t>Tout employeur à jour de sa contribution.</w:t>
      </w:r>
    </w:p>
    <w:p w14:paraId="44F19FA2" w14:textId="77777777" w:rsidR="00500DA6" w:rsidRPr="0038546C" w:rsidRDefault="00500DA6" w:rsidP="007F04D5">
      <w:pPr>
        <w:pStyle w:val="Paragraphedeliste"/>
        <w:numPr>
          <w:ilvl w:val="0"/>
          <w:numId w:val="60"/>
        </w:numPr>
        <w:spacing w:before="240" w:after="120"/>
        <w:rPr>
          <w:rFonts w:ascii="Arial" w:hAnsi="Arial" w:cs="Arial"/>
          <w:b/>
          <w:bCs/>
          <w:sz w:val="24"/>
          <w:szCs w:val="24"/>
        </w:rPr>
      </w:pPr>
      <w:r w:rsidRPr="0038546C">
        <w:rPr>
          <w:rFonts w:ascii="Arial" w:hAnsi="Arial" w:cs="Arial"/>
          <w:b/>
          <w:bCs/>
          <w:sz w:val="24"/>
          <w:szCs w:val="24"/>
        </w:rPr>
        <w:t>LE CONTENU</w:t>
      </w:r>
    </w:p>
    <w:p w14:paraId="14FE47D9" w14:textId="43CEE81D" w:rsidR="00AF0321" w:rsidRPr="0038546C" w:rsidRDefault="00500DA6" w:rsidP="00AF0321">
      <w:pPr>
        <w:spacing w:after="120"/>
        <w:rPr>
          <w:rFonts w:ascii="Arial" w:hAnsi="Arial" w:cs="Arial"/>
          <w:sz w:val="26"/>
          <w:szCs w:val="26"/>
          <w:lang w:val="fr-BE"/>
        </w:rPr>
      </w:pPr>
      <w:r w:rsidRPr="0038546C">
        <w:rPr>
          <w:rFonts w:ascii="Arial" w:hAnsi="Arial" w:cs="Arial"/>
          <w:sz w:val="26"/>
          <w:szCs w:val="26"/>
          <w:lang w:val="fr-BE"/>
        </w:rPr>
        <w:t xml:space="preserve">L’aide du FIPHFP participe au financement </w:t>
      </w:r>
      <w:r w:rsidR="00AF0321" w:rsidRPr="0038546C">
        <w:rPr>
          <w:rFonts w:ascii="Arial" w:hAnsi="Arial" w:cs="Arial"/>
          <w:sz w:val="26"/>
          <w:szCs w:val="26"/>
          <w:lang w:val="fr-BE"/>
        </w:rPr>
        <w:t>de la formation individuelle spécifique au handicap</w:t>
      </w:r>
      <w:r w:rsidR="0003351B" w:rsidRPr="0038546C">
        <w:rPr>
          <w:rFonts w:ascii="Arial" w:hAnsi="Arial" w:cs="Arial"/>
          <w:sz w:val="26"/>
          <w:szCs w:val="26"/>
          <w:lang w:val="fr-BE"/>
        </w:rPr>
        <w:t xml:space="preserve"> </w:t>
      </w:r>
      <w:r w:rsidR="00AF0321" w:rsidRPr="0038546C">
        <w:rPr>
          <w:rFonts w:ascii="Arial" w:hAnsi="Arial" w:cs="Arial"/>
          <w:sz w:val="26"/>
          <w:szCs w:val="26"/>
          <w:lang w:val="fr-BE"/>
        </w:rPr>
        <w:t xml:space="preserve">des acteurs internes </w:t>
      </w:r>
      <w:r w:rsidR="006D5833" w:rsidRPr="0038546C">
        <w:rPr>
          <w:rFonts w:ascii="Arial" w:hAnsi="Arial" w:cs="Arial"/>
          <w:sz w:val="26"/>
          <w:szCs w:val="26"/>
          <w:lang w:val="fr-BE"/>
        </w:rPr>
        <w:t xml:space="preserve">de la politique </w:t>
      </w:r>
      <w:r w:rsidR="00AF0321" w:rsidRPr="0038546C">
        <w:rPr>
          <w:rFonts w:ascii="Arial" w:hAnsi="Arial" w:cs="Arial"/>
          <w:sz w:val="26"/>
          <w:szCs w:val="26"/>
          <w:lang w:val="fr-BE"/>
        </w:rPr>
        <w:t>handicap</w:t>
      </w:r>
      <w:r w:rsidR="006D5833" w:rsidRPr="0038546C">
        <w:rPr>
          <w:rFonts w:ascii="Arial" w:hAnsi="Arial" w:cs="Arial"/>
          <w:sz w:val="26"/>
          <w:szCs w:val="26"/>
          <w:lang w:val="fr-BE"/>
        </w:rPr>
        <w:t xml:space="preserve"> (référent, tuteur handicap, référent accessibilité</w:t>
      </w:r>
      <w:r w:rsidR="00CC74D0" w:rsidRPr="0038546C">
        <w:rPr>
          <w:rFonts w:ascii="Arial" w:hAnsi="Arial" w:cs="Arial"/>
          <w:sz w:val="26"/>
          <w:szCs w:val="26"/>
          <w:lang w:val="fr-BE"/>
        </w:rPr>
        <w:t xml:space="preserve"> numérique</w:t>
      </w:r>
      <w:r w:rsidR="006D5833" w:rsidRPr="0038546C">
        <w:rPr>
          <w:rFonts w:ascii="Arial" w:hAnsi="Arial" w:cs="Arial"/>
          <w:sz w:val="26"/>
          <w:szCs w:val="26"/>
          <w:lang w:val="fr-BE"/>
        </w:rPr>
        <w:t>).</w:t>
      </w:r>
    </w:p>
    <w:p w14:paraId="2162690C" w14:textId="71B70316" w:rsidR="00500DA6" w:rsidRPr="0038546C" w:rsidRDefault="00500DA6" w:rsidP="007F04D5">
      <w:pPr>
        <w:pStyle w:val="Paragraphedeliste"/>
        <w:numPr>
          <w:ilvl w:val="0"/>
          <w:numId w:val="60"/>
        </w:numPr>
        <w:spacing w:before="240" w:after="120"/>
        <w:rPr>
          <w:rFonts w:ascii="Arial" w:hAnsi="Arial" w:cs="Arial"/>
          <w:b/>
          <w:bCs/>
          <w:sz w:val="24"/>
          <w:szCs w:val="24"/>
        </w:rPr>
      </w:pPr>
      <w:r w:rsidRPr="0038546C">
        <w:rPr>
          <w:rFonts w:ascii="Arial" w:hAnsi="Arial" w:cs="Arial"/>
          <w:b/>
          <w:bCs/>
          <w:sz w:val="24"/>
          <w:szCs w:val="24"/>
        </w:rPr>
        <w:t>QUEL MONTANT ?</w:t>
      </w:r>
    </w:p>
    <w:p w14:paraId="3E23F919" w14:textId="17558803" w:rsidR="00500DA6" w:rsidRPr="0038546C" w:rsidRDefault="00500DA6" w:rsidP="00CF295B">
      <w:pPr>
        <w:spacing w:after="120"/>
        <w:rPr>
          <w:rFonts w:ascii="Arial" w:hAnsi="Arial" w:cs="Arial"/>
          <w:sz w:val="26"/>
          <w:szCs w:val="26"/>
          <w:lang w:val="fr-BE"/>
        </w:rPr>
      </w:pPr>
      <w:r w:rsidRPr="0038546C">
        <w:rPr>
          <w:rFonts w:ascii="Arial" w:hAnsi="Arial" w:cs="Arial"/>
          <w:sz w:val="26"/>
          <w:szCs w:val="26"/>
          <w:lang w:val="fr-BE"/>
        </w:rPr>
        <w:t xml:space="preserve">Le FIPHFP prend en charge les frais de formation dans la limite d’un plafond de </w:t>
      </w:r>
      <w:r w:rsidR="00780556" w:rsidRPr="0038546C">
        <w:rPr>
          <w:rFonts w:ascii="Arial" w:hAnsi="Arial" w:cs="Arial"/>
          <w:sz w:val="26"/>
          <w:szCs w:val="26"/>
          <w:lang w:val="fr-BE"/>
        </w:rPr>
        <w:t>10</w:t>
      </w:r>
      <w:r w:rsidR="00F14C3E" w:rsidRPr="0038546C">
        <w:rPr>
          <w:rFonts w:ascii="Arial" w:hAnsi="Arial" w:cs="Arial"/>
          <w:sz w:val="26"/>
          <w:szCs w:val="26"/>
          <w:lang w:val="fr-BE"/>
        </w:rPr>
        <w:t> </w:t>
      </w:r>
      <w:r w:rsidRPr="0038546C">
        <w:rPr>
          <w:rFonts w:ascii="Arial" w:hAnsi="Arial" w:cs="Arial"/>
          <w:sz w:val="26"/>
          <w:szCs w:val="26"/>
          <w:lang w:val="fr-BE"/>
        </w:rPr>
        <w:t>000€ par an dans la limite maximale de 3 ans</w:t>
      </w:r>
    </w:p>
    <w:p w14:paraId="0517FE44" w14:textId="77777777" w:rsidR="00500DA6" w:rsidRPr="0038546C" w:rsidRDefault="00500DA6" w:rsidP="007F04D5">
      <w:pPr>
        <w:pStyle w:val="Paragraphedeliste"/>
        <w:numPr>
          <w:ilvl w:val="0"/>
          <w:numId w:val="60"/>
        </w:numPr>
        <w:spacing w:before="240" w:after="120"/>
        <w:rPr>
          <w:rFonts w:ascii="Arial" w:hAnsi="Arial" w:cs="Arial"/>
          <w:b/>
          <w:bCs/>
          <w:sz w:val="24"/>
          <w:szCs w:val="24"/>
        </w:rPr>
      </w:pPr>
      <w:r w:rsidRPr="0038546C">
        <w:rPr>
          <w:rFonts w:ascii="Arial" w:hAnsi="Arial" w:cs="Arial"/>
          <w:b/>
          <w:bCs/>
          <w:sz w:val="24"/>
          <w:szCs w:val="24"/>
        </w:rPr>
        <w:t>RÈGLES DE CUMUL</w:t>
      </w:r>
    </w:p>
    <w:p w14:paraId="04822370" w14:textId="23B3DB8C" w:rsidR="00500DA6" w:rsidRPr="0038546C" w:rsidRDefault="00500DA6" w:rsidP="00500DA6">
      <w:pPr>
        <w:rPr>
          <w:rFonts w:ascii="Arial" w:hAnsi="Arial" w:cs="Arial"/>
          <w:sz w:val="26"/>
          <w:szCs w:val="26"/>
        </w:rPr>
      </w:pPr>
      <w:r w:rsidRPr="0038546C">
        <w:rPr>
          <w:rFonts w:ascii="Arial" w:hAnsi="Arial" w:cs="Arial"/>
          <w:sz w:val="26"/>
          <w:szCs w:val="26"/>
        </w:rPr>
        <w:t>L’aide est cumulable avec les autres aides du FIPHFP.</w:t>
      </w:r>
    </w:p>
    <w:p w14:paraId="0F964406" w14:textId="21ABB3F1" w:rsidR="00500DA6" w:rsidRPr="0038546C" w:rsidRDefault="008E5489" w:rsidP="007F04D5">
      <w:pPr>
        <w:pStyle w:val="Paragraphedeliste"/>
        <w:numPr>
          <w:ilvl w:val="0"/>
          <w:numId w:val="60"/>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76F5237C" w14:textId="2B3BADFC" w:rsidR="000C645C" w:rsidRPr="0038546C" w:rsidRDefault="000C645C" w:rsidP="000C645C">
      <w:pPr>
        <w:rPr>
          <w:rFonts w:ascii="Arial" w:hAnsi="Arial" w:cs="Arial"/>
          <w:sz w:val="26"/>
          <w:szCs w:val="26"/>
        </w:rPr>
      </w:pPr>
      <w:r w:rsidRPr="0038546C">
        <w:rPr>
          <w:rFonts w:ascii="Arial" w:hAnsi="Arial" w:cs="Arial"/>
          <w:sz w:val="26"/>
          <w:szCs w:val="26"/>
        </w:rPr>
        <w:t>L’aide est mobilisable une fois.</w:t>
      </w:r>
    </w:p>
    <w:p w14:paraId="2B8E6228" w14:textId="1058688F" w:rsidR="00331EDD" w:rsidRPr="0038546C" w:rsidRDefault="00331EDD">
      <w:pPr>
        <w:jc w:val="left"/>
        <w:rPr>
          <w:rFonts w:ascii="Arial" w:hAnsi="Arial" w:cs="Arial"/>
          <w:sz w:val="26"/>
          <w:szCs w:val="26"/>
        </w:rPr>
      </w:pPr>
      <w:r w:rsidRPr="0038546C">
        <w:rPr>
          <w:rFonts w:ascii="Arial" w:hAnsi="Arial" w:cs="Arial"/>
          <w:sz w:val="26"/>
          <w:szCs w:val="26"/>
        </w:rPr>
        <w:br w:type="page"/>
      </w:r>
    </w:p>
    <w:p w14:paraId="4EFCBDF1" w14:textId="298561E1" w:rsidR="00955ED0" w:rsidRPr="0038546C" w:rsidRDefault="00955ED0" w:rsidP="003629C0">
      <w:pPr>
        <w:pStyle w:val="Bandeaufiche"/>
      </w:pPr>
      <w:r w:rsidRPr="0038546C">
        <w:lastRenderedPageBreak/>
        <w:t>2</w:t>
      </w:r>
      <w:r w:rsidR="00021329" w:rsidRPr="0038546C">
        <w:t>8</w:t>
      </w:r>
      <w:r w:rsidRPr="0038546C">
        <w:t>. Formation des acteurs internes de la politique handicap</w:t>
      </w:r>
    </w:p>
    <w:p w14:paraId="4981A4E5"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0D9FB1EC"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067F0BB8" w14:textId="37DFB180" w:rsidR="00AF0321" w:rsidRPr="0038546C" w:rsidRDefault="00EC01FD" w:rsidP="00EC01FD">
      <w:pPr>
        <w:spacing w:before="240" w:after="240"/>
        <w:jc w:val="left"/>
        <w:rPr>
          <w:rFonts w:ascii="Arial" w:hAnsi="Arial" w:cs="Arial"/>
          <w:b/>
          <w:bCs/>
          <w:color w:val="002060"/>
          <w:sz w:val="26"/>
          <w:szCs w:val="26"/>
        </w:rPr>
      </w:pPr>
      <w:r w:rsidRPr="0038546C">
        <w:rPr>
          <w:rFonts w:ascii="Arial" w:hAnsi="Arial" w:cs="Arial"/>
          <w:b/>
          <w:bCs/>
          <w:color w:val="002060"/>
          <w:sz w:val="26"/>
          <w:szCs w:val="26"/>
        </w:rPr>
        <w:t>1</w:t>
      </w:r>
      <w:r w:rsidR="00AF0321" w:rsidRPr="0038546C">
        <w:rPr>
          <w:rFonts w:ascii="Arial" w:hAnsi="Arial" w:cs="Arial"/>
          <w:b/>
          <w:bCs/>
          <w:color w:val="002060"/>
          <w:sz w:val="26"/>
          <w:szCs w:val="26"/>
        </w:rPr>
        <w:t>/ Fiche de poste de la personne en formation</w:t>
      </w:r>
    </w:p>
    <w:p w14:paraId="63C2D862" w14:textId="3E821A2C" w:rsidR="00EC01FD" w:rsidRPr="0038546C" w:rsidRDefault="00D85A36" w:rsidP="00EC01FD">
      <w:pPr>
        <w:spacing w:before="240" w:after="240"/>
        <w:jc w:val="left"/>
        <w:rPr>
          <w:rFonts w:ascii="Arial" w:hAnsi="Arial" w:cs="Arial"/>
          <w:b/>
          <w:bCs/>
          <w:color w:val="002060"/>
          <w:sz w:val="26"/>
          <w:szCs w:val="26"/>
        </w:rPr>
      </w:pPr>
      <w:r w:rsidRPr="0038546C">
        <w:rPr>
          <w:rFonts w:ascii="Arial" w:hAnsi="Arial" w:cs="Arial"/>
          <w:b/>
          <w:bCs/>
          <w:color w:val="002060"/>
          <w:sz w:val="26"/>
          <w:szCs w:val="26"/>
        </w:rPr>
        <w:t>2</w:t>
      </w:r>
      <w:r w:rsidR="00EC01FD" w:rsidRPr="0038546C">
        <w:rPr>
          <w:rFonts w:ascii="Arial" w:hAnsi="Arial" w:cs="Arial"/>
          <w:b/>
          <w:bCs/>
          <w:color w:val="002060"/>
          <w:sz w:val="26"/>
          <w:szCs w:val="26"/>
        </w:rPr>
        <w:t>/ Le devis retenu (pour une demande d’accord préalable)</w:t>
      </w:r>
    </w:p>
    <w:p w14:paraId="604E7457" w14:textId="0F7769E7" w:rsidR="0023798D" w:rsidRPr="0038546C" w:rsidRDefault="0023798D" w:rsidP="00D85A36">
      <w:pPr>
        <w:spacing w:before="240" w:after="240"/>
        <w:jc w:val="left"/>
        <w:rPr>
          <w:rFonts w:ascii="Arial" w:hAnsi="Arial" w:cs="Arial"/>
          <w:b/>
          <w:bCs/>
          <w:color w:val="002060"/>
          <w:sz w:val="26"/>
          <w:szCs w:val="26"/>
        </w:rPr>
      </w:pPr>
      <w:r w:rsidRPr="0038546C">
        <w:rPr>
          <w:rFonts w:ascii="Arial" w:hAnsi="Arial" w:cs="Arial"/>
          <w:b/>
          <w:bCs/>
          <w:color w:val="002060"/>
          <w:sz w:val="26"/>
          <w:szCs w:val="26"/>
        </w:rPr>
        <w:t xml:space="preserve">3/ Convention de formation </w:t>
      </w:r>
    </w:p>
    <w:p w14:paraId="699DBDC0" w14:textId="2C940101" w:rsidR="0023798D" w:rsidRPr="0038546C" w:rsidRDefault="0023798D" w:rsidP="0023798D">
      <w:pPr>
        <w:spacing w:before="240" w:after="240"/>
        <w:jc w:val="left"/>
        <w:rPr>
          <w:rFonts w:ascii="Arial" w:hAnsi="Arial" w:cs="Arial"/>
          <w:b/>
          <w:bCs/>
          <w:color w:val="002060"/>
          <w:sz w:val="26"/>
          <w:szCs w:val="26"/>
        </w:rPr>
      </w:pPr>
      <w:r w:rsidRPr="0038546C">
        <w:rPr>
          <w:rFonts w:ascii="Arial" w:hAnsi="Arial" w:cs="Arial"/>
          <w:b/>
          <w:bCs/>
          <w:color w:val="002060"/>
          <w:sz w:val="26"/>
          <w:szCs w:val="26"/>
        </w:rPr>
        <w:t>4</w:t>
      </w:r>
      <w:r w:rsidR="00D85A36" w:rsidRPr="0038546C">
        <w:rPr>
          <w:rFonts w:ascii="Arial" w:hAnsi="Arial" w:cs="Arial"/>
          <w:b/>
          <w:bCs/>
          <w:color w:val="002060"/>
          <w:sz w:val="26"/>
          <w:szCs w:val="26"/>
        </w:rPr>
        <w:t>/ Attestation de présence (à produire lors de la demande de paiement)</w:t>
      </w:r>
    </w:p>
    <w:p w14:paraId="09F37DA3" w14:textId="64E3519E" w:rsidR="0023798D" w:rsidRPr="0038546C" w:rsidRDefault="0023798D" w:rsidP="0023798D">
      <w:pPr>
        <w:spacing w:before="240" w:after="240"/>
        <w:jc w:val="left"/>
        <w:rPr>
          <w:rFonts w:ascii="Arial" w:hAnsi="Arial" w:cs="Arial"/>
          <w:b/>
          <w:bCs/>
          <w:color w:val="002060"/>
          <w:sz w:val="26"/>
          <w:szCs w:val="26"/>
        </w:rPr>
      </w:pPr>
      <w:r w:rsidRPr="0038546C">
        <w:rPr>
          <w:rFonts w:ascii="Arial" w:hAnsi="Arial" w:cs="Arial"/>
          <w:b/>
          <w:bCs/>
          <w:color w:val="002060"/>
          <w:sz w:val="26"/>
          <w:szCs w:val="26"/>
        </w:rPr>
        <w:t>5/ La facture acquittée/mandatée (pour la demande de remboursement)</w:t>
      </w:r>
    </w:p>
    <w:p w14:paraId="33ACF272" w14:textId="752C5D85" w:rsidR="00AF0321" w:rsidRPr="0038546C" w:rsidRDefault="0023798D" w:rsidP="00EC01FD">
      <w:pPr>
        <w:spacing w:before="240" w:after="240"/>
        <w:jc w:val="left"/>
        <w:rPr>
          <w:rFonts w:ascii="Arial" w:hAnsi="Arial" w:cs="Arial"/>
          <w:b/>
          <w:bCs/>
          <w:color w:val="002060"/>
          <w:sz w:val="26"/>
          <w:szCs w:val="26"/>
        </w:rPr>
      </w:pPr>
      <w:r w:rsidRPr="0038546C">
        <w:rPr>
          <w:rFonts w:ascii="Arial" w:hAnsi="Arial" w:cs="Arial"/>
          <w:b/>
          <w:bCs/>
          <w:color w:val="002060"/>
          <w:sz w:val="26"/>
          <w:szCs w:val="26"/>
        </w:rPr>
        <w:t>6</w:t>
      </w:r>
      <w:r w:rsidR="00500DA6" w:rsidRPr="0038546C">
        <w:rPr>
          <w:rFonts w:ascii="Arial" w:hAnsi="Arial" w:cs="Arial"/>
          <w:b/>
          <w:bCs/>
          <w:color w:val="002060"/>
          <w:sz w:val="26"/>
          <w:szCs w:val="26"/>
        </w:rPr>
        <w:t>/ RIB de l’employeur</w:t>
      </w:r>
    </w:p>
    <w:p w14:paraId="3724A242" w14:textId="01541034" w:rsidR="00D9037C" w:rsidRPr="0038546C" w:rsidRDefault="00DF013A" w:rsidP="001E7951">
      <w:pPr>
        <w:jc w:val="left"/>
        <w:rPr>
          <w:rFonts w:ascii="Arial" w:hAnsi="Arial" w:cs="Arial"/>
          <w:b/>
          <w:bCs/>
          <w:szCs w:val="22"/>
        </w:rPr>
      </w:pPr>
      <w:r w:rsidRPr="0038546C">
        <w:rPr>
          <w:rFonts w:ascii="Arial" w:hAnsi="Arial" w:cs="Arial"/>
        </w:rPr>
        <w:br w:type="page"/>
      </w:r>
      <w:bookmarkStart w:id="104" w:name="_Toc425244870"/>
      <w:bookmarkEnd w:id="0"/>
      <w:bookmarkEnd w:id="89"/>
    </w:p>
    <w:p w14:paraId="274D0DE8" w14:textId="4019E9F7" w:rsidR="007F3A18" w:rsidRPr="0038546C" w:rsidRDefault="00273DA4" w:rsidP="007A2800">
      <w:pPr>
        <w:pStyle w:val="Titre3"/>
      </w:pPr>
      <w:bookmarkStart w:id="105" w:name="_Toc425244865"/>
      <w:bookmarkStart w:id="106" w:name="_Toc184395798"/>
      <w:r w:rsidRPr="0038546C">
        <w:lastRenderedPageBreak/>
        <w:t>Les aides pour</w:t>
      </w:r>
      <w:r w:rsidR="007F3A18" w:rsidRPr="0038546C">
        <w:t xml:space="preserve"> </w:t>
      </w:r>
      <w:r w:rsidR="001846CB" w:rsidRPr="0038546C">
        <w:t xml:space="preserve">mettre en </w:t>
      </w:r>
      <w:r w:rsidR="002D131B" w:rsidRPr="0038546C">
        <w:t>œuvre</w:t>
      </w:r>
      <w:r w:rsidR="007C5A97" w:rsidRPr="0038546C">
        <w:t xml:space="preserve"> </w:t>
      </w:r>
      <w:r w:rsidR="007F3A18" w:rsidRPr="0038546C">
        <w:t>l’accessibilité numérique</w:t>
      </w:r>
      <w:bookmarkEnd w:id="105"/>
      <w:bookmarkEnd w:id="106"/>
    </w:p>
    <w:p w14:paraId="0E844F54" w14:textId="77777777" w:rsidR="00F75CA4" w:rsidRPr="0038546C" w:rsidRDefault="00F75CA4" w:rsidP="00AA2130">
      <w:pPr>
        <w:pStyle w:val="NormalWeb"/>
        <w:shd w:val="clear" w:color="auto" w:fill="FFFFFF"/>
        <w:spacing w:before="120" w:beforeAutospacing="0" w:after="120" w:afterAutospacing="0"/>
        <w:jc w:val="both"/>
        <w:rPr>
          <w:rFonts w:ascii="Arial" w:hAnsi="Arial" w:cs="Arial"/>
          <w:sz w:val="26"/>
          <w:szCs w:val="26"/>
        </w:rPr>
      </w:pPr>
      <w:r w:rsidRPr="0038546C">
        <w:rPr>
          <w:rFonts w:ascii="Arial" w:hAnsi="Arial" w:cs="Arial"/>
          <w:sz w:val="26"/>
          <w:szCs w:val="26"/>
        </w:rPr>
        <w:t>Dans un environnement professionnel caractérisé par un usage croissant du numérique, le comité national du FIPHFP a souhaité amplifier son action pour l’accessibilité numérique.</w:t>
      </w:r>
    </w:p>
    <w:p w14:paraId="04E40F5A" w14:textId="77777777" w:rsidR="00F75CA4" w:rsidRPr="0038546C" w:rsidRDefault="00F75CA4" w:rsidP="00AA2130">
      <w:pPr>
        <w:pStyle w:val="NormalWeb"/>
        <w:shd w:val="clear" w:color="auto" w:fill="FFFFFF"/>
        <w:spacing w:before="120" w:beforeAutospacing="0" w:after="240" w:afterAutospacing="0"/>
        <w:jc w:val="both"/>
        <w:rPr>
          <w:rFonts w:ascii="Arial" w:hAnsi="Arial" w:cs="Arial"/>
          <w:sz w:val="26"/>
          <w:szCs w:val="26"/>
        </w:rPr>
      </w:pPr>
      <w:r w:rsidRPr="0038546C">
        <w:rPr>
          <w:rFonts w:ascii="Arial" w:hAnsi="Arial" w:cs="Arial"/>
          <w:sz w:val="26"/>
          <w:szCs w:val="26"/>
        </w:rPr>
        <w:t>Améliorer l’environnement numérique c’est faciliter les conditions d’accès, de maintien dans l’emploi et de formation des personnes en situation de handicap.</w:t>
      </w:r>
    </w:p>
    <w:p w14:paraId="3C2DAE43" w14:textId="77777777" w:rsidR="00F75CA4" w:rsidRPr="0038546C" w:rsidRDefault="00F75CA4" w:rsidP="00F75CA4">
      <w:pPr>
        <w:pStyle w:val="NormalWeb"/>
        <w:spacing w:before="0" w:beforeAutospacing="0" w:after="240" w:afterAutospacing="0" w:line="348" w:lineRule="atLeast"/>
        <w:textAlignment w:val="baseline"/>
        <w:rPr>
          <w:rFonts w:ascii="Arial" w:hAnsi="Arial" w:cs="Arial"/>
          <w:b/>
          <w:bCs/>
          <w:sz w:val="28"/>
          <w:szCs w:val="28"/>
        </w:rPr>
      </w:pPr>
      <w:r w:rsidRPr="0038546C">
        <w:rPr>
          <w:rFonts w:ascii="Arial" w:hAnsi="Arial" w:cs="Arial"/>
          <w:b/>
          <w:bCs/>
          <w:sz w:val="28"/>
          <w:szCs w:val="28"/>
        </w:rPr>
        <w:t>1/ L’accessibilité numérique, c’est quoi ?</w:t>
      </w:r>
    </w:p>
    <w:p w14:paraId="3F830D84" w14:textId="67F79BF1" w:rsidR="00F75CA4" w:rsidRPr="0038546C" w:rsidRDefault="00F75CA4" w:rsidP="00AA2130">
      <w:pPr>
        <w:pStyle w:val="NormalWeb"/>
        <w:shd w:val="clear" w:color="auto" w:fill="FFFFFF"/>
        <w:spacing w:before="120" w:beforeAutospacing="0" w:after="120" w:afterAutospacing="0"/>
        <w:jc w:val="both"/>
        <w:rPr>
          <w:rFonts w:ascii="Arial" w:hAnsi="Arial" w:cs="Arial"/>
          <w:sz w:val="26"/>
          <w:szCs w:val="26"/>
        </w:rPr>
      </w:pPr>
      <w:r w:rsidRPr="0038546C">
        <w:rPr>
          <w:rFonts w:ascii="Arial" w:hAnsi="Arial" w:cs="Arial"/>
          <w:sz w:val="26"/>
          <w:szCs w:val="26"/>
        </w:rPr>
        <w:t>Selon l</w:t>
      </w:r>
      <w:r w:rsidR="003F705C" w:rsidRPr="0038546C">
        <w:rPr>
          <w:rFonts w:ascii="Arial" w:hAnsi="Arial" w:cs="Arial"/>
          <w:sz w:val="26"/>
          <w:szCs w:val="26"/>
        </w:rPr>
        <w:t>a</w:t>
      </w:r>
      <w:r w:rsidRPr="0038546C">
        <w:rPr>
          <w:rFonts w:ascii="Arial" w:hAnsi="Arial" w:cs="Arial"/>
          <w:sz w:val="26"/>
          <w:szCs w:val="26"/>
        </w:rPr>
        <w:t xml:space="preserve"> Web </w:t>
      </w:r>
      <w:proofErr w:type="spellStart"/>
      <w:r w:rsidRPr="0038546C">
        <w:rPr>
          <w:rFonts w:ascii="Arial" w:hAnsi="Arial" w:cs="Arial"/>
          <w:sz w:val="26"/>
          <w:szCs w:val="26"/>
        </w:rPr>
        <w:t>Accessibility</w:t>
      </w:r>
      <w:proofErr w:type="spellEnd"/>
      <w:r w:rsidRPr="0038546C">
        <w:rPr>
          <w:rFonts w:ascii="Arial" w:hAnsi="Arial" w:cs="Arial"/>
          <w:sz w:val="26"/>
          <w:szCs w:val="26"/>
        </w:rPr>
        <w:t xml:space="preserve"> Initiative (WAI) l'accessibilité du Web signifie que les sites Web, les outils et les technologies sont conçus et développés pour que les personnes handicapées puissent les utiliser.</w:t>
      </w:r>
    </w:p>
    <w:p w14:paraId="21AA5E3E" w14:textId="218C088D" w:rsidR="00F75CA4" w:rsidRPr="0038546C" w:rsidRDefault="00F75CA4" w:rsidP="00AA2130">
      <w:pPr>
        <w:pStyle w:val="NormalWeb"/>
        <w:shd w:val="clear" w:color="auto" w:fill="FFFFFF"/>
        <w:spacing w:before="120" w:beforeAutospacing="0" w:after="120" w:afterAutospacing="0"/>
        <w:jc w:val="both"/>
        <w:rPr>
          <w:rFonts w:ascii="Arial" w:hAnsi="Arial" w:cs="Arial"/>
          <w:sz w:val="26"/>
          <w:szCs w:val="26"/>
        </w:rPr>
      </w:pPr>
      <w:r w:rsidRPr="0038546C">
        <w:rPr>
          <w:rFonts w:ascii="Arial" w:hAnsi="Arial" w:cs="Arial"/>
          <w:sz w:val="26"/>
          <w:szCs w:val="26"/>
        </w:rPr>
        <w:t xml:space="preserve">L’accessibilité numérique, c’est la possibilité pour une personne en situation de handicap de consulter des contenus, d’utiliser des services numériques de manière autonome, éventuellement grâce à des dispositifs techniques spécifiques (terminaux braille, synthèse vocale, système de commande remplaçant le clavier ou la souris, etc.). Pour fonctionner correctement, ces technologies nécessitent que le site web ou l’application respectent les </w:t>
      </w:r>
      <w:r w:rsidR="003F705C" w:rsidRPr="0038546C">
        <w:rPr>
          <w:rFonts w:ascii="Arial" w:hAnsi="Arial" w:cs="Arial"/>
          <w:sz w:val="26"/>
          <w:szCs w:val="26"/>
        </w:rPr>
        <w:t>normes</w:t>
      </w:r>
      <w:r w:rsidRPr="0038546C">
        <w:rPr>
          <w:rFonts w:ascii="Arial" w:hAnsi="Arial" w:cs="Arial"/>
          <w:sz w:val="26"/>
          <w:szCs w:val="26"/>
        </w:rPr>
        <w:t xml:space="preserve"> d’accessibilité numérique.</w:t>
      </w:r>
    </w:p>
    <w:p w14:paraId="1FEE2979" w14:textId="77777777" w:rsidR="00F75CA4" w:rsidRPr="0038546C" w:rsidRDefault="00F75CA4" w:rsidP="00F75CA4">
      <w:pPr>
        <w:pStyle w:val="NormalWeb"/>
        <w:spacing w:before="240" w:beforeAutospacing="0" w:after="240" w:afterAutospacing="0" w:line="348" w:lineRule="atLeast"/>
        <w:textAlignment w:val="baseline"/>
        <w:rPr>
          <w:rFonts w:ascii="Arial" w:hAnsi="Arial" w:cs="Arial"/>
          <w:b/>
          <w:bCs/>
          <w:sz w:val="28"/>
          <w:szCs w:val="28"/>
        </w:rPr>
      </w:pPr>
      <w:r w:rsidRPr="0038546C">
        <w:rPr>
          <w:rFonts w:ascii="Arial" w:hAnsi="Arial" w:cs="Arial"/>
          <w:b/>
          <w:bCs/>
          <w:sz w:val="28"/>
          <w:szCs w:val="28"/>
        </w:rPr>
        <w:t>2/ Les 4 principes de l'accessibilité numérique</w:t>
      </w:r>
    </w:p>
    <w:p w14:paraId="067702E5" w14:textId="77777777" w:rsidR="00F75CA4" w:rsidRPr="0038546C" w:rsidRDefault="00F75CA4" w:rsidP="00F75CA4">
      <w:pPr>
        <w:shd w:val="clear" w:color="auto" w:fill="FFFFFF"/>
        <w:jc w:val="left"/>
        <w:rPr>
          <w:rFonts w:ascii="Arial" w:hAnsi="Arial" w:cs="Arial"/>
          <w:b/>
          <w:bCs/>
          <w:color w:val="002060"/>
          <w:sz w:val="26"/>
          <w:szCs w:val="26"/>
        </w:rPr>
      </w:pPr>
      <w:r w:rsidRPr="0038546C">
        <w:rPr>
          <w:rFonts w:ascii="Arial" w:hAnsi="Arial" w:cs="Arial"/>
          <w:b/>
          <w:bCs/>
          <w:color w:val="002060"/>
          <w:sz w:val="26"/>
          <w:szCs w:val="26"/>
        </w:rPr>
        <w:t>Être perceptible</w:t>
      </w:r>
    </w:p>
    <w:p w14:paraId="1EB6CE68" w14:textId="77777777" w:rsidR="00F75CA4" w:rsidRPr="0038546C" w:rsidRDefault="00F75CA4" w:rsidP="00AA2130">
      <w:pPr>
        <w:numPr>
          <w:ilvl w:val="0"/>
          <w:numId w:val="72"/>
        </w:numPr>
        <w:shd w:val="clear" w:color="auto" w:fill="FFFFFF"/>
        <w:spacing w:before="120" w:after="100" w:afterAutospacing="1"/>
        <w:ind w:left="714" w:hanging="357"/>
        <w:rPr>
          <w:rFonts w:ascii="Arial" w:hAnsi="Arial" w:cs="Arial"/>
          <w:color w:val="000000" w:themeColor="text1"/>
          <w:sz w:val="26"/>
          <w:szCs w:val="26"/>
        </w:rPr>
      </w:pPr>
      <w:r w:rsidRPr="0038546C">
        <w:rPr>
          <w:rFonts w:ascii="Arial" w:hAnsi="Arial" w:cs="Arial"/>
          <w:color w:val="000000" w:themeColor="text1"/>
          <w:sz w:val="26"/>
          <w:szCs w:val="26"/>
        </w:rPr>
        <w:t>À titre d’exemple, un contenu non-textuel doit être accompagné de son équivalent textuel selon les besoins de l’utilisateur : grands caractères, braille, synthèse vocale, symboles ou langage simplifié. </w:t>
      </w:r>
    </w:p>
    <w:p w14:paraId="66191CA2" w14:textId="4C5DAAA4" w:rsidR="00F75CA4" w:rsidRPr="0038546C" w:rsidRDefault="00F75CA4" w:rsidP="00AA2130">
      <w:pPr>
        <w:numPr>
          <w:ilvl w:val="0"/>
          <w:numId w:val="72"/>
        </w:numPr>
        <w:shd w:val="clear" w:color="auto" w:fill="FFFFFF"/>
        <w:spacing w:before="100" w:beforeAutospacing="1" w:after="100" w:afterAutospacing="1"/>
        <w:rPr>
          <w:rFonts w:ascii="Arial" w:hAnsi="Arial" w:cs="Arial"/>
          <w:color w:val="000000" w:themeColor="text1"/>
          <w:sz w:val="26"/>
          <w:szCs w:val="26"/>
        </w:rPr>
      </w:pPr>
      <w:r w:rsidRPr="0038546C">
        <w:rPr>
          <w:rFonts w:ascii="Arial" w:hAnsi="Arial" w:cs="Arial"/>
          <w:color w:val="000000" w:themeColor="text1"/>
          <w:sz w:val="26"/>
          <w:szCs w:val="26"/>
        </w:rPr>
        <w:t xml:space="preserve">Il est également important de créer une solution de remplacement aux médias temporel (audio ou vidéo). Cela peut se faire par de la transcription textuelle, un système de sous-titrage </w:t>
      </w:r>
      <w:r w:rsidR="003F705C" w:rsidRPr="0038546C">
        <w:rPr>
          <w:rFonts w:ascii="Arial" w:hAnsi="Arial" w:cs="Arial"/>
          <w:color w:val="000000" w:themeColor="text1"/>
          <w:sz w:val="26"/>
          <w:szCs w:val="26"/>
        </w:rPr>
        <w:t>synchronisé</w:t>
      </w:r>
      <w:r w:rsidRPr="0038546C">
        <w:rPr>
          <w:rFonts w:ascii="Arial" w:hAnsi="Arial" w:cs="Arial"/>
          <w:color w:val="000000" w:themeColor="text1"/>
          <w:sz w:val="26"/>
          <w:szCs w:val="26"/>
        </w:rPr>
        <w:t xml:space="preserve"> et/ou la transcription en langue des signes </w:t>
      </w:r>
    </w:p>
    <w:p w14:paraId="6C6C5D2C" w14:textId="77777777" w:rsidR="00F75CA4" w:rsidRPr="0038546C" w:rsidRDefault="00F75CA4" w:rsidP="00AA2130">
      <w:pPr>
        <w:numPr>
          <w:ilvl w:val="0"/>
          <w:numId w:val="72"/>
        </w:numPr>
        <w:shd w:val="clear" w:color="auto" w:fill="FFFFFF"/>
        <w:spacing w:before="100" w:beforeAutospacing="1" w:after="100" w:afterAutospacing="1"/>
        <w:rPr>
          <w:rFonts w:ascii="Arial" w:hAnsi="Arial" w:cs="Arial"/>
          <w:color w:val="000000" w:themeColor="text1"/>
          <w:sz w:val="26"/>
          <w:szCs w:val="26"/>
        </w:rPr>
      </w:pPr>
      <w:r w:rsidRPr="0038546C">
        <w:rPr>
          <w:rFonts w:ascii="Arial" w:hAnsi="Arial" w:cs="Arial"/>
          <w:color w:val="000000" w:themeColor="text1"/>
          <w:sz w:val="26"/>
          <w:szCs w:val="26"/>
        </w:rPr>
        <w:t>Le contenu doit être adaptable, c’est à dire pouvoir se présenter de différentes manières sans perte de structure ou d’informations (par exemple avec une mise en page simplifiée) </w:t>
      </w:r>
    </w:p>
    <w:p w14:paraId="143F5786" w14:textId="25D069E3" w:rsidR="00F75CA4" w:rsidRPr="0038546C" w:rsidRDefault="00F75CA4" w:rsidP="00AA2130">
      <w:pPr>
        <w:numPr>
          <w:ilvl w:val="0"/>
          <w:numId w:val="72"/>
        </w:numPr>
        <w:shd w:val="clear" w:color="auto" w:fill="FFFFFF"/>
        <w:spacing w:before="100" w:beforeAutospacing="1" w:after="100" w:afterAutospacing="1"/>
        <w:rPr>
          <w:rFonts w:ascii="Arial" w:hAnsi="Arial" w:cs="Arial"/>
          <w:color w:val="000000" w:themeColor="text1"/>
          <w:sz w:val="26"/>
          <w:szCs w:val="26"/>
        </w:rPr>
      </w:pPr>
      <w:r w:rsidRPr="0038546C">
        <w:rPr>
          <w:rFonts w:ascii="Arial" w:hAnsi="Arial" w:cs="Arial"/>
          <w:color w:val="000000" w:themeColor="text1"/>
          <w:sz w:val="26"/>
          <w:szCs w:val="26"/>
        </w:rPr>
        <w:t>Il doit également être distinguable, </w:t>
      </w:r>
      <w:r w:rsidR="00B36AA8" w:rsidRPr="0038546C">
        <w:rPr>
          <w:rFonts w:ascii="Arial" w:hAnsi="Arial" w:cs="Arial"/>
          <w:color w:val="000000" w:themeColor="text1"/>
          <w:sz w:val="26"/>
          <w:szCs w:val="26"/>
        </w:rPr>
        <w:t>par les</w:t>
      </w:r>
      <w:r w:rsidRPr="0038546C">
        <w:rPr>
          <w:rFonts w:ascii="Arial" w:hAnsi="Arial" w:cs="Arial"/>
          <w:color w:val="000000" w:themeColor="text1"/>
          <w:sz w:val="26"/>
          <w:szCs w:val="26"/>
        </w:rPr>
        <w:t> couleurs, contrastes, le son réglable ou la distinction entre le premier plan et l’arrière-plan. </w:t>
      </w:r>
    </w:p>
    <w:p w14:paraId="5D0D70F1" w14:textId="77777777" w:rsidR="00F75CA4" w:rsidRPr="0038546C" w:rsidRDefault="00F75CA4" w:rsidP="00F75CA4">
      <w:pPr>
        <w:shd w:val="clear" w:color="auto" w:fill="FFFFFF"/>
        <w:jc w:val="left"/>
        <w:rPr>
          <w:rFonts w:ascii="Arial" w:hAnsi="Arial" w:cs="Arial"/>
          <w:b/>
          <w:bCs/>
          <w:color w:val="002060"/>
          <w:sz w:val="26"/>
          <w:szCs w:val="26"/>
        </w:rPr>
      </w:pPr>
      <w:r w:rsidRPr="0038546C">
        <w:rPr>
          <w:rFonts w:ascii="Arial" w:hAnsi="Arial" w:cs="Arial"/>
          <w:b/>
          <w:bCs/>
          <w:color w:val="002060"/>
          <w:sz w:val="26"/>
          <w:szCs w:val="26"/>
        </w:rPr>
        <w:t>Être utilisable</w:t>
      </w:r>
    </w:p>
    <w:p w14:paraId="67B2AF68" w14:textId="77777777" w:rsidR="00F75CA4" w:rsidRPr="0038546C" w:rsidRDefault="00F75CA4" w:rsidP="00AA2130">
      <w:pPr>
        <w:numPr>
          <w:ilvl w:val="0"/>
          <w:numId w:val="73"/>
        </w:numPr>
        <w:shd w:val="clear" w:color="auto" w:fill="FFFFFF"/>
        <w:spacing w:before="120" w:after="100" w:afterAutospacing="1"/>
        <w:ind w:left="714" w:hanging="357"/>
        <w:rPr>
          <w:rFonts w:ascii="Arial" w:hAnsi="Arial" w:cs="Arial"/>
          <w:color w:val="000000" w:themeColor="text1"/>
          <w:sz w:val="26"/>
          <w:szCs w:val="26"/>
        </w:rPr>
      </w:pPr>
      <w:r w:rsidRPr="0038546C">
        <w:rPr>
          <w:rFonts w:ascii="Arial" w:hAnsi="Arial" w:cs="Arial"/>
          <w:color w:val="000000" w:themeColor="text1"/>
          <w:sz w:val="26"/>
          <w:szCs w:val="26"/>
        </w:rPr>
        <w:t>Toutes les fonctionnalités doivent être accessibles à partir du clavier grâce à la tabulation. </w:t>
      </w:r>
    </w:p>
    <w:p w14:paraId="4D000B29" w14:textId="77777777" w:rsidR="00F75CA4" w:rsidRPr="0038546C" w:rsidRDefault="00F75CA4" w:rsidP="00AA2130">
      <w:pPr>
        <w:numPr>
          <w:ilvl w:val="0"/>
          <w:numId w:val="73"/>
        </w:numPr>
        <w:shd w:val="clear" w:color="auto" w:fill="FFFFFF"/>
        <w:spacing w:before="100" w:beforeAutospacing="1" w:after="100" w:afterAutospacing="1"/>
        <w:rPr>
          <w:rFonts w:ascii="Arial" w:hAnsi="Arial" w:cs="Arial"/>
          <w:color w:val="000000" w:themeColor="text1"/>
          <w:sz w:val="26"/>
          <w:szCs w:val="26"/>
        </w:rPr>
      </w:pPr>
      <w:r w:rsidRPr="0038546C">
        <w:rPr>
          <w:rFonts w:ascii="Arial" w:hAnsi="Arial" w:cs="Arial"/>
          <w:color w:val="000000" w:themeColor="text1"/>
          <w:sz w:val="26"/>
          <w:szCs w:val="26"/>
        </w:rPr>
        <w:t>L’utilisateur doit avoir suffisamment de temps pour lire et utiliser le contenu (éviter le défilement automatique, et les images trop rapides dans une vidéo). </w:t>
      </w:r>
    </w:p>
    <w:p w14:paraId="15B910B1" w14:textId="77777777" w:rsidR="00F75CA4" w:rsidRPr="0038546C" w:rsidRDefault="00F75CA4" w:rsidP="00AA2130">
      <w:pPr>
        <w:numPr>
          <w:ilvl w:val="0"/>
          <w:numId w:val="73"/>
        </w:numPr>
        <w:shd w:val="clear" w:color="auto" w:fill="FFFFFF"/>
        <w:spacing w:before="100" w:beforeAutospacing="1" w:after="100" w:afterAutospacing="1"/>
        <w:rPr>
          <w:rFonts w:ascii="Arial" w:hAnsi="Arial" w:cs="Arial"/>
          <w:color w:val="000000" w:themeColor="text1"/>
          <w:sz w:val="26"/>
          <w:szCs w:val="26"/>
        </w:rPr>
      </w:pPr>
      <w:r w:rsidRPr="0038546C">
        <w:rPr>
          <w:rFonts w:ascii="Arial" w:hAnsi="Arial" w:cs="Arial"/>
          <w:color w:val="000000" w:themeColor="text1"/>
          <w:sz w:val="26"/>
          <w:szCs w:val="26"/>
        </w:rPr>
        <w:lastRenderedPageBreak/>
        <w:t>Il ne faut pas mettre en ligne du contenu susceptible de provoquer des crises (rapidité de passage, clignotement de bannières). </w:t>
      </w:r>
    </w:p>
    <w:p w14:paraId="77C2263F" w14:textId="75376590" w:rsidR="00F75CA4" w:rsidRPr="0038546C" w:rsidRDefault="00F75CA4" w:rsidP="00AA2130">
      <w:pPr>
        <w:numPr>
          <w:ilvl w:val="0"/>
          <w:numId w:val="73"/>
        </w:numPr>
        <w:shd w:val="clear" w:color="auto" w:fill="FFFFFF"/>
        <w:spacing w:before="100" w:beforeAutospacing="1" w:after="100" w:afterAutospacing="1"/>
        <w:rPr>
          <w:rFonts w:ascii="Arial" w:hAnsi="Arial" w:cs="Arial"/>
          <w:color w:val="000000" w:themeColor="text1"/>
          <w:sz w:val="26"/>
          <w:szCs w:val="26"/>
        </w:rPr>
      </w:pPr>
      <w:r w:rsidRPr="0038546C">
        <w:rPr>
          <w:rFonts w:ascii="Arial" w:hAnsi="Arial" w:cs="Arial"/>
          <w:color w:val="000000" w:themeColor="text1"/>
          <w:sz w:val="26"/>
          <w:szCs w:val="26"/>
        </w:rPr>
        <w:t>Il faut aider l’utilisateur en lui fournissant des éléments d’orientation pour naviguer sur le site et s’y retrouver (plan du site, titre, liens) pour éviter de perdre sa navigation et sa souris. </w:t>
      </w:r>
    </w:p>
    <w:p w14:paraId="6E4237D2" w14:textId="77777777" w:rsidR="00F75CA4" w:rsidRPr="0038546C" w:rsidRDefault="00F75CA4" w:rsidP="00F75CA4">
      <w:pPr>
        <w:shd w:val="clear" w:color="auto" w:fill="FFFFFF"/>
        <w:jc w:val="left"/>
        <w:rPr>
          <w:rFonts w:ascii="Arial" w:hAnsi="Arial" w:cs="Arial"/>
          <w:b/>
          <w:bCs/>
          <w:color w:val="002060"/>
          <w:sz w:val="26"/>
          <w:szCs w:val="26"/>
        </w:rPr>
      </w:pPr>
      <w:r w:rsidRPr="0038546C">
        <w:rPr>
          <w:rFonts w:ascii="Arial" w:hAnsi="Arial" w:cs="Arial"/>
          <w:b/>
          <w:bCs/>
          <w:color w:val="002060"/>
          <w:sz w:val="26"/>
          <w:szCs w:val="26"/>
        </w:rPr>
        <w:t>Être compréhensible</w:t>
      </w:r>
    </w:p>
    <w:p w14:paraId="7D6453B8" w14:textId="77777777" w:rsidR="00F75CA4" w:rsidRPr="0038546C" w:rsidRDefault="00F75CA4" w:rsidP="00AA2130">
      <w:pPr>
        <w:numPr>
          <w:ilvl w:val="0"/>
          <w:numId w:val="74"/>
        </w:numPr>
        <w:shd w:val="clear" w:color="auto" w:fill="FFFFFF"/>
        <w:spacing w:before="120" w:after="100" w:afterAutospacing="1"/>
        <w:ind w:left="714" w:hanging="357"/>
        <w:rPr>
          <w:rFonts w:ascii="Arial" w:hAnsi="Arial" w:cs="Arial"/>
          <w:color w:val="000000" w:themeColor="text1"/>
          <w:sz w:val="26"/>
          <w:szCs w:val="26"/>
        </w:rPr>
      </w:pPr>
      <w:r w:rsidRPr="0038546C">
        <w:rPr>
          <w:rFonts w:ascii="Arial" w:hAnsi="Arial" w:cs="Arial"/>
          <w:color w:val="000000" w:themeColor="text1"/>
          <w:sz w:val="26"/>
          <w:szCs w:val="26"/>
        </w:rPr>
        <w:t>Le contenu doit être lisible et compréhensible de tous. Les abréviations et le jargon doivent être accompagnés d’explications et la langue doit être précisée, en particulier pour les personnes dyslexiques et autistes. </w:t>
      </w:r>
    </w:p>
    <w:p w14:paraId="0CECB15C" w14:textId="77777777" w:rsidR="00F75CA4" w:rsidRPr="0038546C" w:rsidRDefault="00F75CA4" w:rsidP="00AA2130">
      <w:pPr>
        <w:numPr>
          <w:ilvl w:val="0"/>
          <w:numId w:val="74"/>
        </w:numPr>
        <w:shd w:val="clear" w:color="auto" w:fill="FFFFFF"/>
        <w:spacing w:before="100" w:beforeAutospacing="1" w:after="100" w:afterAutospacing="1"/>
        <w:rPr>
          <w:rFonts w:ascii="Arial" w:hAnsi="Arial" w:cs="Arial"/>
          <w:color w:val="000000" w:themeColor="text1"/>
          <w:sz w:val="26"/>
          <w:szCs w:val="26"/>
        </w:rPr>
      </w:pPr>
      <w:r w:rsidRPr="0038546C">
        <w:rPr>
          <w:rFonts w:ascii="Arial" w:hAnsi="Arial" w:cs="Arial"/>
          <w:color w:val="000000" w:themeColor="text1"/>
          <w:sz w:val="26"/>
          <w:szCs w:val="26"/>
        </w:rPr>
        <w:t>Les pages doivent fonctionner de manière prévisible. </w:t>
      </w:r>
    </w:p>
    <w:p w14:paraId="6F5CBF1B" w14:textId="77777777" w:rsidR="00F75CA4" w:rsidRPr="0038546C" w:rsidRDefault="00F75CA4" w:rsidP="00AA2130">
      <w:pPr>
        <w:numPr>
          <w:ilvl w:val="0"/>
          <w:numId w:val="74"/>
        </w:numPr>
        <w:shd w:val="clear" w:color="auto" w:fill="FFFFFF"/>
        <w:spacing w:before="100" w:beforeAutospacing="1" w:after="100" w:afterAutospacing="1"/>
        <w:rPr>
          <w:rFonts w:ascii="Arial" w:hAnsi="Arial" w:cs="Arial"/>
          <w:color w:val="000000" w:themeColor="text1"/>
          <w:sz w:val="26"/>
          <w:szCs w:val="26"/>
        </w:rPr>
      </w:pPr>
      <w:r w:rsidRPr="0038546C">
        <w:rPr>
          <w:rFonts w:ascii="Arial" w:hAnsi="Arial" w:cs="Arial"/>
          <w:color w:val="000000" w:themeColor="text1"/>
          <w:sz w:val="26"/>
          <w:szCs w:val="26"/>
        </w:rPr>
        <w:t>L’utilisateur doit être guidé afin d’éviter au maximum les erreurs de saisie (correction, pré-remplissage dans les formulaires, aide contextuelle…).</w:t>
      </w:r>
    </w:p>
    <w:p w14:paraId="541C60D9" w14:textId="77777777" w:rsidR="00F75CA4" w:rsidRPr="0038546C" w:rsidRDefault="00F75CA4" w:rsidP="00F75CA4">
      <w:pPr>
        <w:shd w:val="clear" w:color="auto" w:fill="FFFFFF"/>
        <w:spacing w:after="120"/>
        <w:jc w:val="left"/>
        <w:rPr>
          <w:rFonts w:ascii="Arial" w:hAnsi="Arial" w:cs="Arial"/>
          <w:b/>
          <w:bCs/>
          <w:color w:val="002060"/>
          <w:sz w:val="26"/>
          <w:szCs w:val="26"/>
        </w:rPr>
      </w:pPr>
      <w:r w:rsidRPr="0038546C">
        <w:rPr>
          <w:rFonts w:ascii="Arial" w:hAnsi="Arial" w:cs="Arial"/>
          <w:b/>
          <w:bCs/>
          <w:color w:val="002060"/>
          <w:sz w:val="26"/>
          <w:szCs w:val="26"/>
        </w:rPr>
        <w:t>Être robuste</w:t>
      </w:r>
    </w:p>
    <w:p w14:paraId="5FBC505A" w14:textId="77777777" w:rsidR="00F75CA4" w:rsidRPr="0038546C" w:rsidRDefault="00F75CA4" w:rsidP="00AA2130">
      <w:pPr>
        <w:numPr>
          <w:ilvl w:val="0"/>
          <w:numId w:val="75"/>
        </w:numPr>
        <w:shd w:val="clear" w:color="auto" w:fill="FFFFFF"/>
        <w:spacing w:before="120" w:after="100" w:afterAutospacing="1"/>
        <w:ind w:left="714" w:hanging="357"/>
        <w:rPr>
          <w:rFonts w:ascii="Arial" w:hAnsi="Arial" w:cs="Arial"/>
          <w:color w:val="000000" w:themeColor="text1"/>
          <w:sz w:val="26"/>
          <w:szCs w:val="26"/>
        </w:rPr>
      </w:pPr>
      <w:r w:rsidRPr="0038546C">
        <w:rPr>
          <w:rFonts w:ascii="Arial" w:hAnsi="Arial" w:cs="Arial"/>
          <w:color w:val="000000" w:themeColor="text1"/>
          <w:sz w:val="26"/>
          <w:szCs w:val="26"/>
        </w:rPr>
        <w:t>Le contenu doit pouvoir être interprété de manière fiable par un grand nombre d’agents utilisateurs. C’est à dire que la compatibilité entre les agents utilisateurs et les technologies d’assistances doit être optimisée. </w:t>
      </w:r>
    </w:p>
    <w:p w14:paraId="56637FA2" w14:textId="24D189DB" w:rsidR="00F75CA4" w:rsidRPr="0038546C" w:rsidRDefault="00DA3BFA" w:rsidP="00F75CA4">
      <w:pPr>
        <w:pStyle w:val="NormalWeb"/>
        <w:spacing w:before="240" w:beforeAutospacing="0" w:after="240" w:afterAutospacing="0" w:line="348" w:lineRule="atLeast"/>
        <w:textAlignment w:val="baseline"/>
        <w:rPr>
          <w:rFonts w:ascii="Arial" w:hAnsi="Arial" w:cs="Arial"/>
          <w:b/>
          <w:bCs/>
          <w:sz w:val="28"/>
          <w:szCs w:val="28"/>
        </w:rPr>
      </w:pPr>
      <w:r w:rsidRPr="0038546C">
        <w:rPr>
          <w:rFonts w:ascii="Arial" w:hAnsi="Arial" w:cs="Arial"/>
          <w:b/>
          <w:bCs/>
          <w:sz w:val="28"/>
          <w:szCs w:val="28"/>
        </w:rPr>
        <w:t>3</w:t>
      </w:r>
      <w:r w:rsidR="00F75CA4" w:rsidRPr="0038546C">
        <w:rPr>
          <w:rFonts w:ascii="Arial" w:hAnsi="Arial" w:cs="Arial"/>
          <w:b/>
          <w:bCs/>
          <w:sz w:val="28"/>
          <w:szCs w:val="28"/>
        </w:rPr>
        <w:t>/ Obligations légales et sanctions</w:t>
      </w:r>
    </w:p>
    <w:p w14:paraId="42245C1E" w14:textId="2C626D0C" w:rsidR="00F75CA4" w:rsidRPr="0038546C" w:rsidRDefault="00F75CA4" w:rsidP="00AA2130">
      <w:pPr>
        <w:pStyle w:val="NormalWeb"/>
        <w:spacing w:line="348" w:lineRule="atLeast"/>
        <w:jc w:val="both"/>
        <w:textAlignment w:val="baseline"/>
        <w:rPr>
          <w:rFonts w:ascii="Arial" w:hAnsi="Arial" w:cs="Arial"/>
          <w:color w:val="000000" w:themeColor="text1"/>
          <w:sz w:val="26"/>
          <w:szCs w:val="26"/>
        </w:rPr>
      </w:pPr>
      <w:r w:rsidRPr="0038546C">
        <w:rPr>
          <w:rFonts w:ascii="Arial" w:hAnsi="Arial" w:cs="Arial"/>
          <w:color w:val="000000" w:themeColor="text1"/>
          <w:sz w:val="26"/>
          <w:szCs w:val="26"/>
        </w:rPr>
        <w:t xml:space="preserve">En France, l’obligation d’accessibilité se traduit réglementairement par la mise en place d’un référentiel dit RGAA (Référentiel général d’amélioration de l’accessibilité) qui est lui-même une déclinaison d’une norme européenne qui découle d’une norme internationale : le WCAG (Web Content </w:t>
      </w:r>
      <w:proofErr w:type="spellStart"/>
      <w:r w:rsidRPr="0038546C">
        <w:rPr>
          <w:rFonts w:ascii="Arial" w:hAnsi="Arial" w:cs="Arial"/>
          <w:color w:val="000000" w:themeColor="text1"/>
          <w:sz w:val="26"/>
          <w:szCs w:val="26"/>
        </w:rPr>
        <w:t>Accessibility</w:t>
      </w:r>
      <w:proofErr w:type="spellEnd"/>
      <w:r w:rsidR="003F705C" w:rsidRPr="0038546C">
        <w:rPr>
          <w:rFonts w:ascii="Arial" w:hAnsi="Arial" w:cs="Arial"/>
          <w:color w:val="000000" w:themeColor="text1"/>
          <w:sz w:val="26"/>
          <w:szCs w:val="26"/>
        </w:rPr>
        <w:t xml:space="preserve"> Guidelines</w:t>
      </w:r>
      <w:r w:rsidRPr="0038546C">
        <w:rPr>
          <w:rFonts w:ascii="Arial" w:hAnsi="Arial" w:cs="Arial"/>
          <w:color w:val="000000" w:themeColor="text1"/>
          <w:sz w:val="26"/>
          <w:szCs w:val="26"/>
        </w:rPr>
        <w:t>).</w:t>
      </w:r>
    </w:p>
    <w:p w14:paraId="07EEC4D1" w14:textId="77777777" w:rsidR="00F75CA4" w:rsidRPr="0038546C" w:rsidRDefault="00F75CA4" w:rsidP="00AA2130">
      <w:pPr>
        <w:pStyle w:val="NormalWeb"/>
        <w:spacing w:before="0" w:beforeAutospacing="0" w:after="0" w:afterAutospacing="0" w:line="348" w:lineRule="atLeast"/>
        <w:jc w:val="both"/>
        <w:textAlignment w:val="baseline"/>
        <w:rPr>
          <w:rFonts w:ascii="Arial" w:hAnsi="Arial" w:cs="Arial"/>
          <w:sz w:val="26"/>
          <w:szCs w:val="26"/>
        </w:rPr>
      </w:pPr>
      <w:r w:rsidRPr="0038546C">
        <w:rPr>
          <w:rFonts w:ascii="Arial" w:hAnsi="Arial" w:cs="Arial"/>
          <w:color w:val="000000" w:themeColor="text1"/>
          <w:sz w:val="26"/>
          <w:szCs w:val="26"/>
        </w:rPr>
        <w:t xml:space="preserve">Le RGAA énonce un ensemble de critères techniques (portant sur les images, la navigation, les couleurs, les vidéos, etc.) que chaque support numérique doit respecter. Ainsi, du point de vue réglementaire, l’accessibilité se définit en termes de conformité qui, elle-même, est évaluée par rapport au RGAA. </w:t>
      </w:r>
      <w:r w:rsidRPr="0038546C">
        <w:rPr>
          <w:rFonts w:ascii="Arial" w:hAnsi="Arial" w:cs="Arial"/>
          <w:sz w:val="26"/>
          <w:szCs w:val="26"/>
        </w:rPr>
        <w:t>Depuis 2019, c’est la quatrième version du Référentiel Général d’Amélioration de l’Accessibilité, ou </w:t>
      </w:r>
      <w:r w:rsidRPr="0038546C">
        <w:rPr>
          <w:rStyle w:val="lev"/>
          <w:rFonts w:ascii="Arial" w:hAnsi="Arial" w:cs="Arial"/>
          <w:sz w:val="26"/>
          <w:szCs w:val="26"/>
          <w:bdr w:val="none" w:sz="0" w:space="0" w:color="auto" w:frame="1"/>
        </w:rPr>
        <w:t>RGAA4</w:t>
      </w:r>
      <w:r w:rsidRPr="0038546C">
        <w:rPr>
          <w:rFonts w:ascii="Arial" w:hAnsi="Arial" w:cs="Arial"/>
          <w:sz w:val="26"/>
          <w:szCs w:val="26"/>
        </w:rPr>
        <w:t xml:space="preserve">, qui constitue la norme en matière d’accessibilité numérique. </w:t>
      </w:r>
    </w:p>
    <w:p w14:paraId="6E013833" w14:textId="77777777" w:rsidR="00F75CA4" w:rsidRPr="0038546C" w:rsidRDefault="00F75CA4" w:rsidP="00AA2130">
      <w:pPr>
        <w:pStyle w:val="NormalWeb"/>
        <w:jc w:val="both"/>
        <w:rPr>
          <w:rFonts w:ascii="Arial" w:hAnsi="Arial" w:cs="Arial"/>
          <w:sz w:val="26"/>
          <w:szCs w:val="26"/>
        </w:rPr>
      </w:pPr>
      <w:r w:rsidRPr="0038546C">
        <w:rPr>
          <w:rFonts w:ascii="Arial" w:hAnsi="Arial" w:cs="Arial"/>
          <w:sz w:val="26"/>
          <w:szCs w:val="26"/>
        </w:rPr>
        <w:t>Le cadre de l’accessibilité numérique est fixé par l’article 47 de la loi « Handicap » du 11 février 2005 et précisé notamment par le décret n° 2019-768 du 24 juillet 2019.</w:t>
      </w:r>
    </w:p>
    <w:p w14:paraId="3FD5F829" w14:textId="77777777" w:rsidR="00F75CA4" w:rsidRPr="0038546C" w:rsidRDefault="00F75CA4" w:rsidP="00AA2130">
      <w:pPr>
        <w:pStyle w:val="NormalWeb"/>
        <w:spacing w:after="120" w:afterAutospacing="0"/>
        <w:jc w:val="both"/>
        <w:rPr>
          <w:rFonts w:ascii="Arial" w:hAnsi="Arial" w:cs="Arial"/>
          <w:sz w:val="26"/>
          <w:szCs w:val="26"/>
        </w:rPr>
      </w:pPr>
      <w:r w:rsidRPr="0038546C">
        <w:rPr>
          <w:rFonts w:ascii="Arial" w:hAnsi="Arial" w:cs="Arial"/>
          <w:sz w:val="26"/>
          <w:szCs w:val="26"/>
        </w:rPr>
        <w:t>Le manquement aux obligations déclaratives peut entraîner une sanction financière prononcée par le ministre chargé des personnes handicapées d’un montant de </w:t>
      </w:r>
      <w:r w:rsidRPr="0038546C">
        <w:rPr>
          <w:rStyle w:val="lev"/>
          <w:rFonts w:ascii="Arial" w:hAnsi="Arial" w:cs="Arial"/>
          <w:sz w:val="26"/>
          <w:szCs w:val="26"/>
        </w:rPr>
        <w:t>20 000 euros par service en ligne</w:t>
      </w:r>
      <w:r w:rsidRPr="0038546C">
        <w:rPr>
          <w:rFonts w:ascii="Arial" w:hAnsi="Arial" w:cs="Arial"/>
          <w:sz w:val="26"/>
          <w:szCs w:val="26"/>
        </w:rPr>
        <w:t>.</w:t>
      </w:r>
    </w:p>
    <w:p w14:paraId="0E9E0BA6" w14:textId="44A85BD2" w:rsidR="00F75CA4" w:rsidRPr="0038546C" w:rsidRDefault="00F75CA4" w:rsidP="00AA2130">
      <w:pPr>
        <w:pStyle w:val="NormalWeb"/>
        <w:spacing w:before="0" w:beforeAutospacing="0" w:after="0" w:afterAutospacing="0"/>
        <w:jc w:val="both"/>
        <w:rPr>
          <w:rFonts w:ascii="Open Sans" w:hAnsi="Open Sans" w:cs="Open Sans"/>
          <w:color w:val="000000" w:themeColor="text1"/>
          <w:shd w:val="clear" w:color="auto" w:fill="FFFFFF"/>
        </w:rPr>
      </w:pPr>
      <w:r w:rsidRPr="0038546C">
        <w:rPr>
          <w:rFonts w:ascii="Arial" w:hAnsi="Arial" w:cs="Arial"/>
          <w:color w:val="000000" w:themeColor="text1"/>
          <w:sz w:val="26"/>
          <w:szCs w:val="26"/>
        </w:rPr>
        <w:lastRenderedPageBreak/>
        <w:t xml:space="preserve">Formellement l’obligation d’accessibilité se matérialise par </w:t>
      </w:r>
      <w:r w:rsidRPr="0038546C">
        <w:rPr>
          <w:rFonts w:ascii="Open Sans" w:hAnsi="Open Sans" w:cs="Open Sans"/>
          <w:color w:val="000000" w:themeColor="text1"/>
          <w:shd w:val="clear" w:color="auto" w:fill="FFFFFF"/>
        </w:rPr>
        <w:t>2 documents.</w:t>
      </w:r>
    </w:p>
    <w:p w14:paraId="09D75FDC" w14:textId="77777777" w:rsidR="002152B6" w:rsidRPr="0038546C" w:rsidRDefault="002152B6" w:rsidP="00F75CA4">
      <w:pPr>
        <w:pStyle w:val="NormalWeb"/>
        <w:spacing w:before="0" w:beforeAutospacing="0" w:after="0" w:afterAutospacing="0"/>
        <w:rPr>
          <w:rFonts w:ascii="Open Sans" w:hAnsi="Open Sans" w:cs="Open Sans"/>
          <w:color w:val="000000" w:themeColor="text1"/>
          <w:shd w:val="clear" w:color="auto" w:fill="FFFFFF"/>
        </w:rPr>
      </w:pPr>
    </w:p>
    <w:p w14:paraId="60318F1B" w14:textId="77777777" w:rsidR="00F75CA4" w:rsidRPr="0038546C" w:rsidRDefault="00F75CA4" w:rsidP="007F04D5">
      <w:pPr>
        <w:pStyle w:val="NormalWeb"/>
        <w:numPr>
          <w:ilvl w:val="2"/>
          <w:numId w:val="66"/>
        </w:numPr>
        <w:ind w:left="426"/>
        <w:rPr>
          <w:rStyle w:val="Lienhypertexte"/>
          <w:rFonts w:ascii="Arial" w:hAnsi="Arial" w:cs="Arial"/>
          <w:b/>
          <w:bCs/>
          <w:color w:val="002060"/>
          <w:sz w:val="26"/>
          <w:szCs w:val="26"/>
        </w:rPr>
      </w:pPr>
      <w:r w:rsidRPr="0038546C">
        <w:rPr>
          <w:rFonts w:ascii="Arial" w:hAnsi="Arial" w:cs="Arial"/>
          <w:b/>
          <w:bCs/>
          <w:color w:val="002060"/>
          <w:sz w:val="26"/>
          <w:szCs w:val="26"/>
        </w:rPr>
        <w:t>La déclaration d’accessibilité</w:t>
      </w:r>
    </w:p>
    <w:p w14:paraId="684BFAAA" w14:textId="77777777" w:rsidR="00F75CA4" w:rsidRPr="0038546C" w:rsidRDefault="00F75CA4" w:rsidP="00F75CA4">
      <w:pPr>
        <w:shd w:val="clear" w:color="auto" w:fill="FFFFFF"/>
        <w:spacing w:before="100" w:beforeAutospacing="1" w:after="120"/>
        <w:jc w:val="left"/>
        <w:rPr>
          <w:rFonts w:ascii="Arial" w:hAnsi="Arial" w:cs="Arial"/>
          <w:sz w:val="26"/>
          <w:szCs w:val="26"/>
        </w:rPr>
      </w:pPr>
      <w:r w:rsidRPr="0038546C">
        <w:rPr>
          <w:rFonts w:ascii="Arial" w:hAnsi="Arial" w:cs="Arial"/>
          <w:sz w:val="26"/>
          <w:szCs w:val="26"/>
        </w:rPr>
        <w:t>La déclaration d’accessibilité comprend :</w:t>
      </w:r>
    </w:p>
    <w:p w14:paraId="45DC2F43" w14:textId="77777777" w:rsidR="00F75CA4" w:rsidRPr="0038546C" w:rsidRDefault="00F75CA4" w:rsidP="007F04D5">
      <w:pPr>
        <w:numPr>
          <w:ilvl w:val="0"/>
          <w:numId w:val="71"/>
        </w:numPr>
        <w:shd w:val="clear" w:color="auto" w:fill="FFFFFF"/>
        <w:spacing w:before="100" w:beforeAutospacing="1" w:after="120"/>
        <w:ind w:left="714" w:hanging="357"/>
        <w:jc w:val="left"/>
        <w:rPr>
          <w:rFonts w:ascii="Arial" w:hAnsi="Arial" w:cs="Arial"/>
          <w:sz w:val="26"/>
          <w:szCs w:val="26"/>
        </w:rPr>
      </w:pPr>
      <w:r w:rsidRPr="0038546C">
        <w:rPr>
          <w:rFonts w:ascii="Arial" w:hAnsi="Arial" w:cs="Arial"/>
          <w:sz w:val="26"/>
          <w:szCs w:val="26"/>
        </w:rPr>
        <w:t>Un état de conformité :</w:t>
      </w:r>
    </w:p>
    <w:p w14:paraId="2B0DFF93" w14:textId="232EAAED" w:rsidR="00F75CA4" w:rsidRPr="0038546C" w:rsidRDefault="00F75CA4" w:rsidP="00F75CA4">
      <w:pPr>
        <w:ind w:left="1134"/>
        <w:rPr>
          <w:rFonts w:ascii="Arial" w:hAnsi="Arial" w:cs="Arial"/>
          <w:sz w:val="26"/>
          <w:szCs w:val="26"/>
        </w:rPr>
      </w:pPr>
      <w:r w:rsidRPr="0038546C">
        <w:rPr>
          <w:rFonts w:ascii="Arial" w:hAnsi="Arial" w:cs="Arial"/>
          <w:sz w:val="26"/>
          <w:szCs w:val="26"/>
        </w:rPr>
        <w:t>« </w:t>
      </w:r>
      <w:r w:rsidRPr="0038546C">
        <w:rPr>
          <w:rStyle w:val="lev"/>
          <w:rFonts w:ascii="Arial" w:hAnsi="Arial" w:cs="Arial"/>
          <w:sz w:val="26"/>
          <w:szCs w:val="26"/>
        </w:rPr>
        <w:t>Accessibilité : totalement conforme</w:t>
      </w:r>
      <w:r w:rsidRPr="0038546C">
        <w:rPr>
          <w:rFonts w:ascii="Arial" w:hAnsi="Arial" w:cs="Arial"/>
          <w:sz w:val="26"/>
          <w:szCs w:val="26"/>
        </w:rPr>
        <w:t xml:space="preserve"> » si le taux </w:t>
      </w:r>
      <w:r w:rsidR="003F705C" w:rsidRPr="0038546C">
        <w:rPr>
          <w:rFonts w:ascii="Arial" w:hAnsi="Arial" w:cs="Arial"/>
          <w:sz w:val="26"/>
          <w:szCs w:val="26"/>
        </w:rPr>
        <w:t xml:space="preserve">de conformité au RGAA </w:t>
      </w:r>
      <w:r w:rsidRPr="0038546C">
        <w:rPr>
          <w:rFonts w:ascii="Arial" w:hAnsi="Arial" w:cs="Arial"/>
          <w:sz w:val="26"/>
          <w:szCs w:val="26"/>
        </w:rPr>
        <w:t xml:space="preserve">est égal à 100% </w:t>
      </w:r>
    </w:p>
    <w:p w14:paraId="531262E6" w14:textId="77777777" w:rsidR="00F75CA4" w:rsidRPr="0038546C" w:rsidRDefault="00F75CA4" w:rsidP="00F75CA4">
      <w:pPr>
        <w:ind w:left="1134"/>
        <w:rPr>
          <w:rFonts w:ascii="Arial" w:hAnsi="Arial" w:cs="Arial"/>
          <w:sz w:val="26"/>
          <w:szCs w:val="26"/>
        </w:rPr>
      </w:pPr>
      <w:r w:rsidRPr="0038546C">
        <w:rPr>
          <w:rFonts w:ascii="Arial" w:hAnsi="Arial" w:cs="Arial"/>
          <w:sz w:val="26"/>
          <w:szCs w:val="26"/>
        </w:rPr>
        <w:t>« </w:t>
      </w:r>
      <w:r w:rsidRPr="0038546C">
        <w:rPr>
          <w:rStyle w:val="lev"/>
          <w:rFonts w:ascii="Arial" w:hAnsi="Arial" w:cs="Arial"/>
          <w:sz w:val="26"/>
          <w:szCs w:val="26"/>
        </w:rPr>
        <w:t>Accessibilité : partiellement conforme</w:t>
      </w:r>
      <w:r w:rsidRPr="0038546C">
        <w:rPr>
          <w:rFonts w:ascii="Arial" w:hAnsi="Arial" w:cs="Arial"/>
          <w:sz w:val="26"/>
          <w:szCs w:val="26"/>
        </w:rPr>
        <w:t> » si le taux est supérieur à 50%</w:t>
      </w:r>
    </w:p>
    <w:p w14:paraId="0368E9C0" w14:textId="77777777" w:rsidR="00F75CA4" w:rsidRPr="0038546C" w:rsidRDefault="00F75CA4" w:rsidP="00F75CA4">
      <w:pPr>
        <w:spacing w:after="120"/>
        <w:ind w:left="1134"/>
        <w:rPr>
          <w:rFonts w:ascii="Arial" w:hAnsi="Arial" w:cs="Arial"/>
          <w:sz w:val="26"/>
          <w:szCs w:val="26"/>
        </w:rPr>
      </w:pPr>
      <w:r w:rsidRPr="0038546C">
        <w:rPr>
          <w:rFonts w:ascii="Arial" w:hAnsi="Arial" w:cs="Arial"/>
          <w:sz w:val="26"/>
          <w:szCs w:val="26"/>
        </w:rPr>
        <w:t>« </w:t>
      </w:r>
      <w:r w:rsidRPr="0038546C">
        <w:rPr>
          <w:rStyle w:val="lev"/>
          <w:rFonts w:ascii="Arial" w:hAnsi="Arial" w:cs="Arial"/>
          <w:sz w:val="26"/>
          <w:szCs w:val="26"/>
        </w:rPr>
        <w:t>Accessibilité : non conforme</w:t>
      </w:r>
      <w:r w:rsidRPr="0038546C">
        <w:rPr>
          <w:rFonts w:ascii="Arial" w:hAnsi="Arial" w:cs="Arial"/>
          <w:sz w:val="26"/>
          <w:szCs w:val="26"/>
        </w:rPr>
        <w:t> » si le taux est inférieur à 50% ou inconnu</w:t>
      </w:r>
    </w:p>
    <w:p w14:paraId="6ADC1635" w14:textId="77777777" w:rsidR="00F75CA4" w:rsidRPr="0038546C" w:rsidRDefault="00F75CA4" w:rsidP="00954503">
      <w:pPr>
        <w:numPr>
          <w:ilvl w:val="0"/>
          <w:numId w:val="71"/>
        </w:numPr>
        <w:shd w:val="clear" w:color="auto" w:fill="FFFFFF"/>
        <w:ind w:left="714" w:hanging="357"/>
        <w:rPr>
          <w:rFonts w:ascii="Arial" w:hAnsi="Arial" w:cs="Arial"/>
          <w:sz w:val="26"/>
          <w:szCs w:val="26"/>
        </w:rPr>
      </w:pPr>
      <w:r w:rsidRPr="0038546C">
        <w:rPr>
          <w:rFonts w:ascii="Arial" w:hAnsi="Arial" w:cs="Arial"/>
          <w:sz w:val="26"/>
          <w:szCs w:val="26"/>
        </w:rPr>
        <w:t>Un signalement des contenus non accessibles</w:t>
      </w:r>
    </w:p>
    <w:p w14:paraId="184CD695" w14:textId="50601466" w:rsidR="00F75CA4" w:rsidRPr="0038546C" w:rsidRDefault="00F75CA4" w:rsidP="00954503">
      <w:pPr>
        <w:numPr>
          <w:ilvl w:val="0"/>
          <w:numId w:val="71"/>
        </w:numPr>
        <w:shd w:val="clear" w:color="auto" w:fill="FFFFFF"/>
        <w:spacing w:before="120" w:after="100" w:afterAutospacing="1"/>
        <w:ind w:left="714" w:hanging="357"/>
        <w:rPr>
          <w:rFonts w:ascii="Arial" w:hAnsi="Arial" w:cs="Arial"/>
          <w:sz w:val="26"/>
          <w:szCs w:val="26"/>
        </w:rPr>
      </w:pPr>
      <w:r w:rsidRPr="0038546C">
        <w:rPr>
          <w:rFonts w:ascii="Arial" w:hAnsi="Arial" w:cs="Arial"/>
          <w:sz w:val="26"/>
          <w:szCs w:val="26"/>
        </w:rPr>
        <w:t>La possibilité pour les usagers de faire part de leurs difficultés, et de saisir le Défenseur des droits en cas de non-réponse du responsable du site.</w:t>
      </w:r>
    </w:p>
    <w:p w14:paraId="10FB5FC7" w14:textId="51792D6B" w:rsidR="003F705C" w:rsidRPr="0038546C" w:rsidRDefault="003F705C" w:rsidP="007F04D5">
      <w:pPr>
        <w:numPr>
          <w:ilvl w:val="0"/>
          <w:numId w:val="71"/>
        </w:numPr>
        <w:shd w:val="clear" w:color="auto" w:fill="FFFFFF"/>
        <w:spacing w:before="120" w:after="100" w:afterAutospacing="1"/>
        <w:ind w:left="714" w:hanging="357"/>
        <w:jc w:val="left"/>
        <w:rPr>
          <w:rFonts w:ascii="Arial" w:hAnsi="Arial" w:cs="Arial"/>
          <w:sz w:val="26"/>
          <w:szCs w:val="26"/>
        </w:rPr>
      </w:pPr>
      <w:r w:rsidRPr="0038546C">
        <w:rPr>
          <w:rFonts w:ascii="Arial" w:hAnsi="Arial" w:cs="Arial"/>
          <w:sz w:val="26"/>
          <w:szCs w:val="26"/>
        </w:rPr>
        <w:t>Un accès au schéma pluriannuel.</w:t>
      </w:r>
    </w:p>
    <w:p w14:paraId="56D0D830" w14:textId="77777777" w:rsidR="00F75CA4" w:rsidRPr="0038546C" w:rsidRDefault="00F75CA4" w:rsidP="00954503">
      <w:pPr>
        <w:pStyle w:val="NormalWeb"/>
        <w:spacing w:after="120" w:afterAutospacing="0"/>
        <w:jc w:val="both"/>
        <w:rPr>
          <w:rFonts w:ascii="Arial" w:hAnsi="Arial" w:cs="Arial"/>
          <w:sz w:val="26"/>
          <w:szCs w:val="26"/>
        </w:rPr>
      </w:pPr>
      <w:r w:rsidRPr="0038546C">
        <w:rPr>
          <w:rFonts w:ascii="Arial" w:hAnsi="Arial" w:cs="Arial"/>
          <w:sz w:val="26"/>
          <w:szCs w:val="26"/>
        </w:rPr>
        <w:t>La déclaration d’accessibilité est valide 3 ans à partir de sa date de publication ou 18 mois après la date de publication d’une nouvelle version du référentiel.</w:t>
      </w:r>
    </w:p>
    <w:p w14:paraId="25027CE9" w14:textId="77777777" w:rsidR="00F75CA4" w:rsidRPr="0038546C" w:rsidRDefault="00F75CA4" w:rsidP="007F04D5">
      <w:pPr>
        <w:pStyle w:val="NormalWeb"/>
        <w:numPr>
          <w:ilvl w:val="2"/>
          <w:numId w:val="66"/>
        </w:numPr>
        <w:ind w:left="426"/>
        <w:rPr>
          <w:rFonts w:ascii="Arial" w:hAnsi="Arial" w:cs="Arial"/>
          <w:b/>
          <w:bCs/>
          <w:color w:val="002060"/>
          <w:sz w:val="26"/>
          <w:szCs w:val="26"/>
        </w:rPr>
      </w:pPr>
      <w:r w:rsidRPr="0038546C">
        <w:rPr>
          <w:rFonts w:ascii="Arial" w:hAnsi="Arial" w:cs="Arial"/>
          <w:b/>
          <w:bCs/>
          <w:color w:val="002060"/>
          <w:sz w:val="26"/>
          <w:szCs w:val="26"/>
        </w:rPr>
        <w:t>Le schéma pluriannuel de mise en accessibilité</w:t>
      </w:r>
    </w:p>
    <w:p w14:paraId="6B7EB775" w14:textId="77777777" w:rsidR="00F75CA4" w:rsidRPr="0038546C" w:rsidRDefault="00F75CA4" w:rsidP="00954503">
      <w:pPr>
        <w:pStyle w:val="NormalWeb"/>
        <w:spacing w:after="120" w:afterAutospacing="0"/>
        <w:jc w:val="both"/>
        <w:rPr>
          <w:rFonts w:ascii="Arial" w:hAnsi="Arial" w:cs="Arial"/>
          <w:sz w:val="26"/>
          <w:szCs w:val="26"/>
        </w:rPr>
      </w:pPr>
      <w:r w:rsidRPr="0038546C">
        <w:rPr>
          <w:rFonts w:ascii="Arial" w:hAnsi="Arial" w:cs="Arial"/>
          <w:sz w:val="26"/>
          <w:szCs w:val="26"/>
        </w:rPr>
        <w:t>La loi fait obligation de publier un schéma pluriannuel, véritable outil de pilotage et de mise en accessibilité, d'une durée de trois ans qui s’articule autour de 3 axes principaux.</w:t>
      </w:r>
    </w:p>
    <w:p w14:paraId="7750E1E9" w14:textId="77777777" w:rsidR="00F75CA4" w:rsidRPr="0038546C" w:rsidRDefault="00F75CA4" w:rsidP="007F04D5">
      <w:pPr>
        <w:numPr>
          <w:ilvl w:val="0"/>
          <w:numId w:val="68"/>
        </w:numPr>
        <w:shd w:val="clear" w:color="auto" w:fill="FFFFFF"/>
        <w:spacing w:before="100" w:beforeAutospacing="1"/>
        <w:ind w:left="714" w:hanging="357"/>
        <w:jc w:val="left"/>
        <w:rPr>
          <w:rFonts w:ascii="Arial" w:hAnsi="Arial" w:cs="Arial"/>
          <w:b/>
          <w:bCs/>
          <w:sz w:val="26"/>
          <w:szCs w:val="26"/>
        </w:rPr>
      </w:pPr>
      <w:r w:rsidRPr="0038546C">
        <w:rPr>
          <w:rFonts w:ascii="Arial" w:hAnsi="Arial" w:cs="Arial"/>
          <w:b/>
          <w:bCs/>
          <w:sz w:val="26"/>
          <w:szCs w:val="26"/>
        </w:rPr>
        <w:t>Politique d’accessibilité</w:t>
      </w:r>
    </w:p>
    <w:p w14:paraId="74F7A2C0" w14:textId="77777777" w:rsidR="00F75CA4" w:rsidRPr="0038546C" w:rsidRDefault="00F75CA4" w:rsidP="00954503">
      <w:pPr>
        <w:numPr>
          <w:ilvl w:val="0"/>
          <w:numId w:val="69"/>
        </w:numPr>
        <w:shd w:val="clear" w:color="auto" w:fill="FFFFFF"/>
        <w:spacing w:before="120" w:after="100" w:afterAutospacing="1"/>
        <w:ind w:left="714" w:hanging="357"/>
        <w:rPr>
          <w:rFonts w:ascii="Arial" w:hAnsi="Arial" w:cs="Arial"/>
          <w:sz w:val="26"/>
          <w:szCs w:val="26"/>
        </w:rPr>
      </w:pPr>
      <w:r w:rsidRPr="0038546C">
        <w:rPr>
          <w:rFonts w:ascii="Arial" w:hAnsi="Arial" w:cs="Arial"/>
          <w:sz w:val="26"/>
          <w:szCs w:val="26"/>
        </w:rPr>
        <w:t>Ressources humaines et financières déployées</w:t>
      </w:r>
    </w:p>
    <w:p w14:paraId="5B2B8A5F" w14:textId="77777777" w:rsidR="00F75CA4" w:rsidRPr="0038546C" w:rsidRDefault="00F75CA4" w:rsidP="00954503">
      <w:pPr>
        <w:numPr>
          <w:ilvl w:val="0"/>
          <w:numId w:val="69"/>
        </w:numPr>
        <w:shd w:val="clear" w:color="auto" w:fill="FFFFFF"/>
        <w:spacing w:before="100" w:beforeAutospacing="1" w:after="100" w:afterAutospacing="1"/>
        <w:rPr>
          <w:rFonts w:ascii="Arial" w:hAnsi="Arial" w:cs="Arial"/>
          <w:sz w:val="26"/>
          <w:szCs w:val="26"/>
        </w:rPr>
      </w:pPr>
      <w:r w:rsidRPr="0038546C">
        <w:rPr>
          <w:rFonts w:ascii="Arial" w:hAnsi="Arial" w:cs="Arial"/>
          <w:sz w:val="26"/>
          <w:szCs w:val="26"/>
        </w:rPr>
        <w:t>Organisation interne pour se conformer aux règles d’accessibilité incluant le traitement des retours utilisateurs</w:t>
      </w:r>
    </w:p>
    <w:p w14:paraId="30684AA2" w14:textId="77777777" w:rsidR="00F75CA4" w:rsidRPr="0038546C" w:rsidRDefault="00F75CA4" w:rsidP="00954503">
      <w:pPr>
        <w:numPr>
          <w:ilvl w:val="0"/>
          <w:numId w:val="69"/>
        </w:numPr>
        <w:shd w:val="clear" w:color="auto" w:fill="FFFFFF"/>
        <w:spacing w:before="100" w:beforeAutospacing="1" w:after="100" w:afterAutospacing="1"/>
        <w:rPr>
          <w:rFonts w:ascii="Arial" w:hAnsi="Arial" w:cs="Arial"/>
          <w:sz w:val="26"/>
          <w:szCs w:val="26"/>
        </w:rPr>
      </w:pPr>
      <w:r w:rsidRPr="0038546C">
        <w:rPr>
          <w:rFonts w:ascii="Arial" w:hAnsi="Arial" w:cs="Arial"/>
          <w:sz w:val="26"/>
          <w:szCs w:val="26"/>
        </w:rPr>
        <w:t xml:space="preserve">Intégration de l’accessibilité numérique dans les clauses contractuelles des marchés </w:t>
      </w:r>
    </w:p>
    <w:p w14:paraId="2C0406D0" w14:textId="77777777" w:rsidR="00F75CA4" w:rsidRPr="0038546C" w:rsidRDefault="00F75CA4" w:rsidP="007F04D5">
      <w:pPr>
        <w:numPr>
          <w:ilvl w:val="0"/>
          <w:numId w:val="68"/>
        </w:numPr>
        <w:shd w:val="clear" w:color="auto" w:fill="FFFFFF"/>
        <w:spacing w:before="100" w:beforeAutospacing="1" w:after="120"/>
        <w:ind w:left="714" w:hanging="357"/>
        <w:jc w:val="left"/>
        <w:rPr>
          <w:rFonts w:ascii="Arial" w:hAnsi="Arial" w:cs="Arial"/>
          <w:b/>
          <w:bCs/>
          <w:sz w:val="26"/>
          <w:szCs w:val="26"/>
        </w:rPr>
      </w:pPr>
      <w:r w:rsidRPr="0038546C">
        <w:rPr>
          <w:rFonts w:ascii="Arial" w:hAnsi="Arial" w:cs="Arial"/>
          <w:b/>
          <w:bCs/>
          <w:sz w:val="26"/>
          <w:szCs w:val="26"/>
        </w:rPr>
        <w:t>Compétences en matière d’accessibilité numérique</w:t>
      </w:r>
    </w:p>
    <w:p w14:paraId="31862ADC" w14:textId="77777777" w:rsidR="00F75CA4" w:rsidRPr="0038546C" w:rsidRDefault="00F75CA4" w:rsidP="007F04D5">
      <w:pPr>
        <w:numPr>
          <w:ilvl w:val="0"/>
          <w:numId w:val="70"/>
        </w:numPr>
        <w:shd w:val="clear" w:color="auto" w:fill="FFFFFF"/>
        <w:spacing w:before="120" w:after="100" w:afterAutospacing="1"/>
        <w:ind w:left="714" w:hanging="357"/>
        <w:jc w:val="left"/>
        <w:rPr>
          <w:rFonts w:ascii="Arial" w:hAnsi="Arial" w:cs="Arial"/>
          <w:sz w:val="26"/>
          <w:szCs w:val="26"/>
        </w:rPr>
      </w:pPr>
      <w:r w:rsidRPr="0038546C">
        <w:rPr>
          <w:rFonts w:ascii="Arial" w:hAnsi="Arial" w:cs="Arial"/>
          <w:sz w:val="26"/>
          <w:szCs w:val="26"/>
        </w:rPr>
        <w:t>Action de formation et de sensibilisation</w:t>
      </w:r>
    </w:p>
    <w:p w14:paraId="032716D6" w14:textId="77777777" w:rsidR="00F75CA4" w:rsidRPr="0038546C" w:rsidRDefault="00F75CA4" w:rsidP="007F04D5">
      <w:pPr>
        <w:numPr>
          <w:ilvl w:val="0"/>
          <w:numId w:val="70"/>
        </w:numPr>
        <w:shd w:val="clear" w:color="auto" w:fill="FFFFFF"/>
        <w:spacing w:before="100" w:beforeAutospacing="1" w:after="100" w:afterAutospacing="1"/>
        <w:jc w:val="left"/>
        <w:rPr>
          <w:rFonts w:ascii="Arial" w:hAnsi="Arial" w:cs="Arial"/>
          <w:sz w:val="26"/>
          <w:szCs w:val="26"/>
        </w:rPr>
      </w:pPr>
      <w:r w:rsidRPr="0038546C">
        <w:rPr>
          <w:rFonts w:ascii="Arial" w:hAnsi="Arial" w:cs="Arial"/>
          <w:sz w:val="26"/>
          <w:szCs w:val="26"/>
        </w:rPr>
        <w:t>Recours à des compétences externes </w:t>
      </w:r>
    </w:p>
    <w:p w14:paraId="0DA3CC36" w14:textId="77777777" w:rsidR="00F75CA4" w:rsidRPr="0038546C" w:rsidRDefault="00F75CA4" w:rsidP="007F04D5">
      <w:pPr>
        <w:numPr>
          <w:ilvl w:val="0"/>
          <w:numId w:val="70"/>
        </w:numPr>
        <w:shd w:val="clear" w:color="auto" w:fill="FFFFFF"/>
        <w:spacing w:before="100" w:beforeAutospacing="1" w:after="100" w:afterAutospacing="1"/>
        <w:jc w:val="left"/>
        <w:rPr>
          <w:rFonts w:ascii="Arial" w:hAnsi="Arial" w:cs="Arial"/>
          <w:sz w:val="26"/>
          <w:szCs w:val="26"/>
        </w:rPr>
      </w:pPr>
      <w:r w:rsidRPr="0038546C">
        <w:rPr>
          <w:rFonts w:ascii="Arial" w:hAnsi="Arial" w:cs="Arial"/>
          <w:sz w:val="26"/>
          <w:szCs w:val="26"/>
        </w:rPr>
        <w:t>Recrutement</w:t>
      </w:r>
    </w:p>
    <w:p w14:paraId="5FDDFD7F" w14:textId="77777777" w:rsidR="00F75CA4" w:rsidRPr="0038546C" w:rsidRDefault="00F75CA4" w:rsidP="007F04D5">
      <w:pPr>
        <w:numPr>
          <w:ilvl w:val="0"/>
          <w:numId w:val="68"/>
        </w:numPr>
        <w:shd w:val="clear" w:color="auto" w:fill="FFFFFF"/>
        <w:spacing w:before="100" w:beforeAutospacing="1" w:after="120"/>
        <w:ind w:left="714" w:hanging="357"/>
        <w:jc w:val="left"/>
        <w:rPr>
          <w:rFonts w:ascii="Arial" w:hAnsi="Arial" w:cs="Arial"/>
          <w:b/>
          <w:bCs/>
          <w:sz w:val="26"/>
          <w:szCs w:val="26"/>
        </w:rPr>
      </w:pPr>
      <w:r w:rsidRPr="0038546C">
        <w:rPr>
          <w:rFonts w:ascii="Arial" w:hAnsi="Arial" w:cs="Arial"/>
          <w:b/>
          <w:bCs/>
          <w:sz w:val="26"/>
          <w:szCs w:val="26"/>
        </w:rPr>
        <w:t>Travaux de mise en conformité des services</w:t>
      </w:r>
    </w:p>
    <w:p w14:paraId="6252E5B9" w14:textId="77777777" w:rsidR="00F75CA4" w:rsidRPr="0038546C" w:rsidRDefault="00F75CA4" w:rsidP="00954503">
      <w:pPr>
        <w:numPr>
          <w:ilvl w:val="0"/>
          <w:numId w:val="70"/>
        </w:numPr>
        <w:shd w:val="clear" w:color="auto" w:fill="FFFFFF"/>
        <w:spacing w:before="120" w:after="100" w:afterAutospacing="1"/>
        <w:ind w:left="714" w:hanging="357"/>
        <w:rPr>
          <w:rFonts w:ascii="Arial" w:hAnsi="Arial" w:cs="Arial"/>
          <w:sz w:val="26"/>
          <w:szCs w:val="26"/>
        </w:rPr>
      </w:pPr>
      <w:r w:rsidRPr="0038546C">
        <w:rPr>
          <w:rFonts w:ascii="Arial" w:hAnsi="Arial" w:cs="Arial"/>
          <w:sz w:val="26"/>
          <w:szCs w:val="26"/>
        </w:rPr>
        <w:t>Prise en compte de l’accessibilité numérique dans les nouveaux projets</w:t>
      </w:r>
    </w:p>
    <w:p w14:paraId="2143DC53" w14:textId="77777777" w:rsidR="00F75CA4" w:rsidRPr="0038546C" w:rsidRDefault="00F75CA4" w:rsidP="00954503">
      <w:pPr>
        <w:numPr>
          <w:ilvl w:val="0"/>
          <w:numId w:val="70"/>
        </w:numPr>
        <w:shd w:val="clear" w:color="auto" w:fill="FFFFFF"/>
        <w:spacing w:before="100" w:beforeAutospacing="1" w:after="100" w:afterAutospacing="1"/>
        <w:rPr>
          <w:rFonts w:ascii="Arial" w:hAnsi="Arial" w:cs="Arial"/>
          <w:sz w:val="26"/>
          <w:szCs w:val="26"/>
        </w:rPr>
      </w:pPr>
      <w:r w:rsidRPr="0038546C">
        <w:rPr>
          <w:rFonts w:ascii="Arial" w:hAnsi="Arial" w:cs="Arial"/>
          <w:sz w:val="26"/>
          <w:szCs w:val="26"/>
        </w:rPr>
        <w:t xml:space="preserve">Evaluations ou audits de conformité prévus </w:t>
      </w:r>
    </w:p>
    <w:p w14:paraId="43682821" w14:textId="77777777" w:rsidR="00F75CA4" w:rsidRPr="0038546C" w:rsidRDefault="00F75CA4" w:rsidP="00954503">
      <w:pPr>
        <w:numPr>
          <w:ilvl w:val="0"/>
          <w:numId w:val="70"/>
        </w:numPr>
        <w:shd w:val="clear" w:color="auto" w:fill="FFFFFF"/>
        <w:spacing w:before="100" w:beforeAutospacing="1" w:after="100" w:afterAutospacing="1"/>
        <w:rPr>
          <w:rFonts w:ascii="Arial" w:hAnsi="Arial" w:cs="Arial"/>
          <w:sz w:val="26"/>
          <w:szCs w:val="26"/>
        </w:rPr>
      </w:pPr>
      <w:r w:rsidRPr="0038546C">
        <w:rPr>
          <w:rFonts w:ascii="Arial" w:hAnsi="Arial" w:cs="Arial"/>
          <w:sz w:val="26"/>
          <w:szCs w:val="26"/>
        </w:rPr>
        <w:t>Mesures correctives pour traiter les contenus non accessibles</w:t>
      </w:r>
    </w:p>
    <w:p w14:paraId="0DD85AE0" w14:textId="77777777" w:rsidR="00F75CA4" w:rsidRPr="0038546C" w:rsidRDefault="00F75CA4" w:rsidP="00954503">
      <w:pPr>
        <w:numPr>
          <w:ilvl w:val="0"/>
          <w:numId w:val="70"/>
        </w:numPr>
        <w:shd w:val="clear" w:color="auto" w:fill="FFFFFF"/>
        <w:spacing w:before="100" w:beforeAutospacing="1" w:after="100" w:afterAutospacing="1"/>
        <w:rPr>
          <w:rFonts w:ascii="Arial" w:hAnsi="Arial" w:cs="Arial"/>
          <w:sz w:val="26"/>
          <w:szCs w:val="26"/>
        </w:rPr>
      </w:pPr>
      <w:r w:rsidRPr="0038546C">
        <w:rPr>
          <w:rFonts w:ascii="Arial" w:hAnsi="Arial" w:cs="Arial"/>
          <w:sz w:val="26"/>
          <w:szCs w:val="26"/>
        </w:rPr>
        <w:lastRenderedPageBreak/>
        <w:t>Mesures d’accessibilité non obligatoires permettant de prendre en compte des critères de niveau triple AAA,</w:t>
      </w:r>
    </w:p>
    <w:p w14:paraId="4022F188" w14:textId="77777777" w:rsidR="00F75CA4" w:rsidRPr="0038546C" w:rsidRDefault="00F75CA4" w:rsidP="00954503">
      <w:pPr>
        <w:numPr>
          <w:ilvl w:val="0"/>
          <w:numId w:val="70"/>
        </w:numPr>
        <w:shd w:val="clear" w:color="auto" w:fill="FFFFFF"/>
        <w:spacing w:before="100" w:beforeAutospacing="1" w:after="100" w:afterAutospacing="1"/>
        <w:rPr>
          <w:rFonts w:ascii="Arial" w:hAnsi="Arial" w:cs="Arial"/>
          <w:sz w:val="26"/>
          <w:szCs w:val="26"/>
        </w:rPr>
      </w:pPr>
      <w:r w:rsidRPr="0038546C">
        <w:rPr>
          <w:rFonts w:ascii="Arial" w:hAnsi="Arial" w:cs="Arial"/>
          <w:sz w:val="26"/>
          <w:szCs w:val="26"/>
        </w:rPr>
        <w:t>Bilan des plans d’actions annuels</w:t>
      </w:r>
    </w:p>
    <w:p w14:paraId="1798C40D" w14:textId="77777777" w:rsidR="00F75CA4" w:rsidRPr="0038546C" w:rsidRDefault="00F75CA4" w:rsidP="00954503">
      <w:pPr>
        <w:shd w:val="clear" w:color="auto" w:fill="FFFFFF"/>
        <w:spacing w:before="100" w:beforeAutospacing="1" w:after="100" w:afterAutospacing="1"/>
        <w:ind w:left="426"/>
        <w:rPr>
          <w:rFonts w:ascii="Arial" w:hAnsi="Arial" w:cs="Arial"/>
          <w:sz w:val="26"/>
          <w:szCs w:val="26"/>
        </w:rPr>
      </w:pPr>
      <w:r w:rsidRPr="0038546C">
        <w:rPr>
          <w:rFonts w:ascii="Arial" w:hAnsi="Arial" w:cs="Arial"/>
          <w:sz w:val="26"/>
          <w:szCs w:val="26"/>
        </w:rPr>
        <w:t>Ces travaux de mise en conformité et les actions en faveur de l’accessibilité numérique sont planifiés annuellement dans des plans d’actions.</w:t>
      </w:r>
    </w:p>
    <w:p w14:paraId="6D0957BE" w14:textId="3D7C08D5" w:rsidR="00DA3BFA" w:rsidRPr="0038546C" w:rsidRDefault="00DA3BFA" w:rsidP="00DA3BFA">
      <w:pPr>
        <w:jc w:val="left"/>
        <w:rPr>
          <w:rFonts w:ascii="Arial" w:hAnsi="Arial" w:cs="Arial"/>
          <w:b/>
          <w:bCs/>
          <w:sz w:val="28"/>
          <w:szCs w:val="28"/>
        </w:rPr>
      </w:pPr>
      <w:r w:rsidRPr="0038546C">
        <w:rPr>
          <w:rFonts w:ascii="Arial" w:hAnsi="Arial" w:cs="Arial"/>
          <w:b/>
          <w:bCs/>
          <w:sz w:val="28"/>
          <w:szCs w:val="28"/>
        </w:rPr>
        <w:t xml:space="preserve">3/ </w:t>
      </w:r>
      <w:r w:rsidR="003F21E4" w:rsidRPr="0038546C">
        <w:rPr>
          <w:rFonts w:ascii="Arial" w:hAnsi="Arial" w:cs="Arial"/>
          <w:b/>
          <w:bCs/>
          <w:sz w:val="28"/>
          <w:szCs w:val="28"/>
        </w:rPr>
        <w:t>D</w:t>
      </w:r>
      <w:r w:rsidRPr="0038546C">
        <w:rPr>
          <w:rFonts w:ascii="Arial" w:hAnsi="Arial" w:cs="Arial"/>
          <w:b/>
          <w:bCs/>
          <w:sz w:val="28"/>
          <w:szCs w:val="28"/>
        </w:rPr>
        <w:t xml:space="preserve">es </w:t>
      </w:r>
      <w:r w:rsidR="003F21E4" w:rsidRPr="0038546C">
        <w:rPr>
          <w:rFonts w:ascii="Arial" w:hAnsi="Arial" w:cs="Arial"/>
          <w:b/>
          <w:bCs/>
          <w:sz w:val="28"/>
          <w:szCs w:val="28"/>
        </w:rPr>
        <w:t xml:space="preserve">acteurs </w:t>
      </w:r>
      <w:r w:rsidRPr="0038546C">
        <w:rPr>
          <w:rFonts w:ascii="Arial" w:hAnsi="Arial" w:cs="Arial"/>
          <w:b/>
          <w:bCs/>
          <w:sz w:val="28"/>
          <w:szCs w:val="28"/>
        </w:rPr>
        <w:t>pour vous aider</w:t>
      </w:r>
      <w:r w:rsidR="003F21E4" w:rsidRPr="0038546C">
        <w:rPr>
          <w:rFonts w:ascii="Arial" w:hAnsi="Arial" w:cs="Arial"/>
          <w:b/>
          <w:bCs/>
          <w:sz w:val="28"/>
          <w:szCs w:val="28"/>
        </w:rPr>
        <w:t>.</w:t>
      </w:r>
    </w:p>
    <w:p w14:paraId="566A7955" w14:textId="6A0A6C65" w:rsidR="00DA3BFA" w:rsidRPr="0038546C" w:rsidRDefault="00DA3BFA" w:rsidP="00DA3BFA">
      <w:pPr>
        <w:jc w:val="left"/>
        <w:rPr>
          <w:rFonts w:ascii="Arial" w:hAnsi="Arial" w:cs="Arial"/>
          <w:b/>
          <w:bCs/>
          <w:sz w:val="28"/>
          <w:szCs w:val="28"/>
        </w:rPr>
      </w:pPr>
    </w:p>
    <w:p w14:paraId="6665B414" w14:textId="77777777" w:rsidR="00DA3BFA" w:rsidRPr="0038546C" w:rsidRDefault="00DA3BFA" w:rsidP="00DA3BFA">
      <w:pPr>
        <w:spacing w:before="120" w:after="120"/>
        <w:rPr>
          <w:rStyle w:val="Lienhypertexte"/>
          <w:rFonts w:ascii="Arial" w:hAnsi="Arial" w:cs="Arial"/>
          <w:b/>
          <w:bCs/>
          <w:color w:val="auto"/>
          <w:w w:val="99"/>
          <w:sz w:val="26"/>
          <w:szCs w:val="26"/>
        </w:rPr>
      </w:pPr>
      <w:r w:rsidRPr="0038546C">
        <w:rPr>
          <w:rStyle w:val="Lienhypertexte"/>
          <w:rFonts w:ascii="Arial" w:hAnsi="Arial" w:cs="Arial"/>
          <w:b/>
          <w:bCs/>
          <w:color w:val="auto"/>
          <w:w w:val="99"/>
          <w:sz w:val="26"/>
          <w:szCs w:val="26"/>
        </w:rPr>
        <w:t>La DINUM.</w:t>
      </w:r>
    </w:p>
    <w:p w14:paraId="19596FE8" w14:textId="2FA19F36" w:rsidR="00DA3BFA" w:rsidRPr="0038546C" w:rsidRDefault="00DA3BFA" w:rsidP="00954503">
      <w:pPr>
        <w:spacing w:before="120"/>
        <w:rPr>
          <w:rStyle w:val="Lienhypertexte"/>
          <w:rFonts w:ascii="Arial" w:hAnsi="Arial" w:cs="Arial"/>
          <w:color w:val="auto"/>
          <w:w w:val="99"/>
          <w:sz w:val="26"/>
          <w:szCs w:val="26"/>
          <w:u w:val="none"/>
        </w:rPr>
      </w:pPr>
      <w:r w:rsidRPr="0038546C">
        <w:rPr>
          <w:rStyle w:val="Lienhypertexte"/>
          <w:rFonts w:ascii="Arial" w:hAnsi="Arial" w:cs="Arial"/>
          <w:color w:val="auto"/>
          <w:w w:val="99"/>
          <w:sz w:val="26"/>
          <w:szCs w:val="26"/>
          <w:u w:val="none"/>
        </w:rPr>
        <w:t>Un ensemble d’informations réglementaires, techniques et pratiques est mis à disposition sur les sites de la direction interministérielle du numérique (DINUM) :</w:t>
      </w:r>
    </w:p>
    <w:p w14:paraId="1726D83F" w14:textId="77777777" w:rsidR="00DA3BFA" w:rsidRPr="0038546C" w:rsidRDefault="00DA3BFA" w:rsidP="00954503">
      <w:pPr>
        <w:rPr>
          <w:rFonts w:ascii="Arial" w:hAnsi="Arial" w:cs="Arial"/>
          <w:bCs/>
          <w:sz w:val="26"/>
          <w:szCs w:val="26"/>
          <w14:scene3d>
            <w14:camera w14:prst="orthographicFront"/>
            <w14:lightRig w14:rig="threePt" w14:dir="t">
              <w14:rot w14:lat="0" w14:lon="0" w14:rev="0"/>
            </w14:lightRig>
          </w14:scene3d>
        </w:rPr>
      </w:pPr>
      <w:r w:rsidRPr="0038546C">
        <w:rPr>
          <w:rFonts w:ascii="Arial" w:hAnsi="Arial" w:cs="Arial"/>
          <w:bCs/>
          <w:sz w:val="26"/>
          <w:szCs w:val="26"/>
          <w14:scene3d>
            <w14:camera w14:prst="orthographicFront"/>
            <w14:lightRig w14:rig="threePt" w14:dir="t">
              <w14:rot w14:lat="0" w14:lon="0" w14:rev="0"/>
            </w14:lightRig>
          </w14:scene3d>
        </w:rPr>
        <w:t>Page de référence de la version en cours du RGAA</w:t>
      </w:r>
    </w:p>
    <w:p w14:paraId="4842AEDF" w14:textId="6FC4DA48" w:rsidR="00DA3BFA" w:rsidRPr="0038546C" w:rsidRDefault="001D6BE4" w:rsidP="00954503">
      <w:pPr>
        <w:rPr>
          <w:rFonts w:ascii="Arial" w:hAnsi="Arial" w:cs="Arial"/>
          <w:bCs/>
          <w:sz w:val="26"/>
          <w:szCs w:val="26"/>
          <w14:scene3d>
            <w14:camera w14:prst="orthographicFront"/>
            <w14:lightRig w14:rig="threePt" w14:dir="t">
              <w14:rot w14:lat="0" w14:lon="0" w14:rev="0"/>
            </w14:lightRig>
          </w14:scene3d>
        </w:rPr>
      </w:pPr>
      <w:hyperlink r:id="rId13" w:history="1">
        <w:r w:rsidR="00DA3BFA" w:rsidRPr="0038546C">
          <w:rPr>
            <w:rStyle w:val="Lienhypertexte"/>
            <w:rFonts w:ascii="Arial" w:hAnsi="Arial" w:cs="Arial"/>
            <w:bCs/>
            <w:sz w:val="26"/>
            <w:szCs w:val="26"/>
            <w14:scene3d>
              <w14:camera w14:prst="orthographicFront"/>
              <w14:lightRig w14:rig="threePt" w14:dir="t">
                <w14:rot w14:lat="0" w14:lon="0" w14:rev="0"/>
              </w14:lightRig>
            </w14:scene3d>
          </w:rPr>
          <w:t>https://www.numerique.gouv.fr/publications/rgaa-accessibilite</w:t>
        </w:r>
      </w:hyperlink>
      <w:r w:rsidR="00DA3BFA" w:rsidRPr="0038546C">
        <w:rPr>
          <w:rFonts w:ascii="Arial" w:hAnsi="Arial" w:cs="Arial"/>
          <w:bCs/>
          <w:sz w:val="26"/>
          <w:szCs w:val="26"/>
          <w14:scene3d>
            <w14:camera w14:prst="orthographicFront"/>
            <w14:lightRig w14:rig="threePt" w14:dir="t">
              <w14:rot w14:lat="0" w14:lon="0" w14:rev="0"/>
            </w14:lightRig>
          </w14:scene3d>
        </w:rPr>
        <w:t xml:space="preserve"> </w:t>
      </w:r>
    </w:p>
    <w:p w14:paraId="413B6D84" w14:textId="77777777" w:rsidR="00DA3BFA" w:rsidRPr="0038546C" w:rsidRDefault="00DA3BFA" w:rsidP="00954503">
      <w:pPr>
        <w:rPr>
          <w:rFonts w:ascii="Arial" w:hAnsi="Arial" w:cs="Arial"/>
          <w:bCs/>
          <w:sz w:val="26"/>
          <w:szCs w:val="26"/>
          <w14:scene3d>
            <w14:camera w14:prst="orthographicFront"/>
            <w14:lightRig w14:rig="threePt" w14:dir="t">
              <w14:rot w14:lat="0" w14:lon="0" w14:rev="0"/>
            </w14:lightRig>
          </w14:scene3d>
        </w:rPr>
      </w:pPr>
      <w:r w:rsidRPr="0038546C">
        <w:rPr>
          <w:rFonts w:ascii="Arial" w:hAnsi="Arial" w:cs="Arial"/>
          <w:bCs/>
          <w:sz w:val="26"/>
          <w:szCs w:val="26"/>
          <w14:scene3d>
            <w14:camera w14:prst="orthographicFront"/>
            <w14:lightRig w14:rig="threePt" w14:dir="t">
              <w14:rot w14:lat="0" w14:lon="0" w14:rev="0"/>
            </w14:lightRig>
          </w14:scene3d>
        </w:rPr>
        <w:t>Page pour comprendre l’accessibilité numérique</w:t>
      </w:r>
    </w:p>
    <w:p w14:paraId="1FE525E4" w14:textId="6DF6EB33" w:rsidR="00DA3BFA" w:rsidRPr="0038546C" w:rsidRDefault="001D6BE4" w:rsidP="00954503">
      <w:pPr>
        <w:rPr>
          <w:rFonts w:ascii="Arial" w:hAnsi="Arial" w:cs="Arial"/>
          <w:bCs/>
          <w:sz w:val="26"/>
          <w:szCs w:val="26"/>
          <w14:scene3d>
            <w14:camera w14:prst="orthographicFront"/>
            <w14:lightRig w14:rig="threePt" w14:dir="t">
              <w14:rot w14:lat="0" w14:lon="0" w14:rev="0"/>
            </w14:lightRig>
          </w14:scene3d>
        </w:rPr>
      </w:pPr>
      <w:hyperlink r:id="rId14" w:history="1">
        <w:r w:rsidR="00DA3BFA" w:rsidRPr="0038546C">
          <w:rPr>
            <w:rStyle w:val="Lienhypertexte"/>
            <w:rFonts w:ascii="Arial" w:hAnsi="Arial" w:cs="Arial"/>
            <w:bCs/>
            <w:sz w:val="26"/>
            <w:szCs w:val="26"/>
            <w14:scene3d>
              <w14:camera w14:prst="orthographicFront"/>
              <w14:lightRig w14:rig="threePt" w14:dir="t">
                <w14:rot w14:lat="0" w14:lon="0" w14:rev="0"/>
              </w14:lightRig>
            </w14:scene3d>
          </w:rPr>
          <w:t>https://design.numerique.gouv.fr/accessibilite-numerique</w:t>
        </w:r>
      </w:hyperlink>
    </w:p>
    <w:p w14:paraId="34EB5380" w14:textId="77777777" w:rsidR="00DA3BFA" w:rsidRPr="0038546C" w:rsidRDefault="00DA3BFA" w:rsidP="00954503">
      <w:pPr>
        <w:rPr>
          <w:rFonts w:ascii="Arial" w:hAnsi="Arial" w:cs="Arial"/>
          <w:bCs/>
          <w:sz w:val="26"/>
          <w:szCs w:val="26"/>
          <w14:scene3d>
            <w14:camera w14:prst="orthographicFront"/>
            <w14:lightRig w14:rig="threePt" w14:dir="t">
              <w14:rot w14:lat="0" w14:lon="0" w14:rev="0"/>
            </w14:lightRig>
          </w14:scene3d>
        </w:rPr>
      </w:pPr>
      <w:r w:rsidRPr="0038546C">
        <w:rPr>
          <w:rFonts w:ascii="Arial" w:hAnsi="Arial" w:cs="Arial"/>
          <w:bCs/>
          <w:sz w:val="26"/>
          <w:szCs w:val="26"/>
          <w14:scene3d>
            <w14:camera w14:prst="orthographicFront"/>
            <w14:lightRig w14:rig="threePt" w14:dir="t">
              <w14:rot w14:lat="0" w14:lon="0" w14:rev="0"/>
            </w14:lightRig>
          </w14:scene3d>
        </w:rPr>
        <w:t>Page de synthèse des obligations légales et des sanctions</w:t>
      </w:r>
    </w:p>
    <w:p w14:paraId="42EF2DC4" w14:textId="34A9E4DC" w:rsidR="00DA3BFA" w:rsidRPr="0038546C" w:rsidRDefault="001D6BE4" w:rsidP="00954503">
      <w:pPr>
        <w:rPr>
          <w:rFonts w:ascii="Arial" w:hAnsi="Arial" w:cs="Arial"/>
          <w:bCs/>
          <w:sz w:val="26"/>
          <w:szCs w:val="26"/>
          <w14:scene3d>
            <w14:camera w14:prst="orthographicFront"/>
            <w14:lightRig w14:rig="threePt" w14:dir="t">
              <w14:rot w14:lat="0" w14:lon="0" w14:rev="0"/>
            </w14:lightRig>
          </w14:scene3d>
        </w:rPr>
      </w:pPr>
      <w:hyperlink r:id="rId15" w:history="1">
        <w:r w:rsidR="00DA3BFA" w:rsidRPr="0038546C">
          <w:rPr>
            <w:rStyle w:val="Lienhypertexte"/>
            <w:rFonts w:ascii="Arial" w:hAnsi="Arial" w:cs="Arial"/>
            <w:bCs/>
            <w:sz w:val="26"/>
            <w:szCs w:val="26"/>
            <w14:scene3d>
              <w14:camera w14:prst="orthographicFront"/>
              <w14:lightRig w14:rig="threePt" w14:dir="t">
                <w14:rot w14:lat="0" w14:lon="0" w14:rev="0"/>
              </w14:lightRig>
            </w14:scene3d>
          </w:rPr>
          <w:t>https://design.numerique.gouv.fr/accessibilite-numerique/cadre-legal</w:t>
        </w:r>
      </w:hyperlink>
    </w:p>
    <w:p w14:paraId="6CBB90FE" w14:textId="77777777" w:rsidR="00DA3BFA" w:rsidRPr="0038546C" w:rsidRDefault="00DA3BFA" w:rsidP="00954503">
      <w:pPr>
        <w:rPr>
          <w:rFonts w:ascii="Arial" w:hAnsi="Arial" w:cs="Arial"/>
          <w:bCs/>
          <w:sz w:val="26"/>
          <w:szCs w:val="26"/>
          <w14:scene3d>
            <w14:camera w14:prst="orthographicFront"/>
            <w14:lightRig w14:rig="threePt" w14:dir="t">
              <w14:rot w14:lat="0" w14:lon="0" w14:rev="0"/>
            </w14:lightRig>
          </w14:scene3d>
        </w:rPr>
      </w:pPr>
      <w:r w:rsidRPr="0038546C">
        <w:rPr>
          <w:rFonts w:ascii="Arial" w:hAnsi="Arial" w:cs="Arial"/>
          <w:bCs/>
          <w:sz w:val="26"/>
          <w:szCs w:val="26"/>
          <w14:scene3d>
            <w14:camera w14:prst="orthographicFront"/>
            <w14:lightRig w14:rig="threePt" w14:dir="t">
              <w14:rot w14:lat="0" w14:lon="0" w14:rev="0"/>
            </w14:lightRig>
          </w14:scene3d>
        </w:rPr>
        <w:t xml:space="preserve">Pages pour organiser l’amélioration de l’accessibilité de vos services numériques par étapes successives </w:t>
      </w:r>
    </w:p>
    <w:p w14:paraId="72B6437A" w14:textId="77777777" w:rsidR="00DA3BFA" w:rsidRPr="0038546C" w:rsidRDefault="00DA3BFA" w:rsidP="00954503">
      <w:pPr>
        <w:pStyle w:val="Paragraphedeliste"/>
        <w:numPr>
          <w:ilvl w:val="0"/>
          <w:numId w:val="107"/>
        </w:numPr>
        <w:jc w:val="both"/>
        <w:rPr>
          <w:rFonts w:ascii="Arial" w:hAnsi="Arial" w:cs="Arial"/>
          <w:bCs/>
          <w:sz w:val="26"/>
          <w:szCs w:val="26"/>
          <w14:scene3d>
            <w14:camera w14:prst="orthographicFront"/>
            <w14:lightRig w14:rig="threePt" w14:dir="t">
              <w14:rot w14:lat="0" w14:lon="0" w14:rev="0"/>
            </w14:lightRig>
          </w14:scene3d>
        </w:rPr>
      </w:pPr>
      <w:proofErr w:type="gramStart"/>
      <w:r w:rsidRPr="0038546C">
        <w:rPr>
          <w:rFonts w:ascii="Arial" w:hAnsi="Arial" w:cs="Arial"/>
          <w:bCs/>
          <w:sz w:val="26"/>
          <w:szCs w:val="26"/>
          <w14:scene3d>
            <w14:camera w14:prst="orthographicFront"/>
            <w14:lightRig w14:rig="threePt" w14:dir="t">
              <w14:rot w14:lat="0" w14:lon="0" w14:rev="0"/>
            </w14:lightRig>
          </w14:scene3d>
        </w:rPr>
        <w:t>jeu</w:t>
      </w:r>
      <w:proofErr w:type="gramEnd"/>
      <w:r w:rsidRPr="0038546C">
        <w:rPr>
          <w:rFonts w:ascii="Arial" w:hAnsi="Arial" w:cs="Arial"/>
          <w:bCs/>
          <w:sz w:val="26"/>
          <w:szCs w:val="26"/>
          <w14:scene3d>
            <w14:camera w14:prst="orthographicFront"/>
            <w14:lightRig w14:rig="threePt" w14:dir="t">
              <w14:rot w14:lat="0" w14:lon="0" w14:rev="0"/>
            </w14:lightRig>
          </w14:scene3d>
        </w:rPr>
        <w:t xml:space="preserve"> de l’organisation de l’amélioration de l’accessibilité)</w:t>
      </w:r>
    </w:p>
    <w:p w14:paraId="55478C0A" w14:textId="06242ED7" w:rsidR="00DA3BFA" w:rsidRPr="0038546C" w:rsidRDefault="00E2728A" w:rsidP="00954503">
      <w:pPr>
        <w:ind w:firstLine="360"/>
        <w:rPr>
          <w:rStyle w:val="Lienhypertexte"/>
          <w:rFonts w:ascii="Arial" w:hAnsi="Arial" w:cs="Arial"/>
          <w:bCs/>
          <w:sz w:val="26"/>
          <w:szCs w:val="26"/>
          <w14:scene3d>
            <w14:camera w14:prst="orthographicFront"/>
            <w14:lightRig w14:rig="threePt" w14:dir="t">
              <w14:rot w14:lat="0" w14:lon="0" w14:rev="0"/>
            </w14:lightRig>
          </w14:scene3d>
        </w:rPr>
      </w:pPr>
      <w:r w:rsidRPr="0038546C">
        <w:rPr>
          <w:rFonts w:ascii="Arial" w:hAnsi="Arial" w:cs="Arial"/>
          <w:bCs/>
          <w:sz w:val="26"/>
          <w:szCs w:val="26"/>
          <w14:scene3d>
            <w14:camera w14:prst="orthographicFront"/>
            <w14:lightRig w14:rig="threePt" w14:dir="t">
              <w14:rot w14:lat="0" w14:lon="0" w14:rev="0"/>
            </w14:lightRig>
          </w14:scene3d>
        </w:rPr>
        <w:fldChar w:fldCharType="begin"/>
      </w:r>
      <w:r w:rsidRPr="0038546C">
        <w:rPr>
          <w:rFonts w:ascii="Arial" w:hAnsi="Arial" w:cs="Arial"/>
          <w:bCs/>
          <w:sz w:val="26"/>
          <w:szCs w:val="26"/>
          <w14:scene3d>
            <w14:camera w14:prst="orthographicFront"/>
            <w14:lightRig w14:rig="threePt" w14:dir="t">
              <w14:rot w14:lat="0" w14:lon="0" w14:rev="0"/>
            </w14:lightRig>
          </w14:scene3d>
        </w:rPr>
        <w:instrText>HYPERLINK "https://design.numerique.gouv.fr/outils/jeu-de-oaa/"</w:instrText>
      </w:r>
      <w:r w:rsidRPr="0038546C">
        <w:rPr>
          <w:rFonts w:ascii="Arial" w:hAnsi="Arial" w:cs="Arial"/>
          <w:bCs/>
          <w:sz w:val="26"/>
          <w:szCs w:val="26"/>
          <w14:scene3d>
            <w14:camera w14:prst="orthographicFront"/>
            <w14:lightRig w14:rig="threePt" w14:dir="t">
              <w14:rot w14:lat="0" w14:lon="0" w14:rev="0"/>
            </w14:lightRig>
          </w14:scene3d>
        </w:rPr>
      </w:r>
      <w:r w:rsidRPr="0038546C">
        <w:rPr>
          <w:rFonts w:ascii="Arial" w:hAnsi="Arial" w:cs="Arial"/>
          <w:bCs/>
          <w:sz w:val="26"/>
          <w:szCs w:val="26"/>
          <w14:scene3d>
            <w14:camera w14:prst="orthographicFront"/>
            <w14:lightRig w14:rig="threePt" w14:dir="t">
              <w14:rot w14:lat="0" w14:lon="0" w14:rev="0"/>
            </w14:lightRig>
          </w14:scene3d>
        </w:rPr>
        <w:fldChar w:fldCharType="separate"/>
      </w:r>
      <w:r w:rsidR="00DA3BFA" w:rsidRPr="0038546C">
        <w:rPr>
          <w:rStyle w:val="Lienhypertexte"/>
          <w:rFonts w:ascii="Arial" w:hAnsi="Arial" w:cs="Arial"/>
          <w:bCs/>
          <w:sz w:val="26"/>
          <w:szCs w:val="26"/>
          <w14:scene3d>
            <w14:camera w14:prst="orthographicFront"/>
            <w14:lightRig w14:rig="threePt" w14:dir="t">
              <w14:rot w14:lat="0" w14:lon="0" w14:rev="0"/>
            </w14:lightRig>
          </w14:scene3d>
        </w:rPr>
        <w:t>https://design.numerique.gouv.fr/accessibilite-numerique/jeu-de-oaa</w:t>
      </w:r>
    </w:p>
    <w:p w14:paraId="34D44B0D" w14:textId="35259E10" w:rsidR="00DA3BFA" w:rsidRPr="0038546C" w:rsidRDefault="00E2728A" w:rsidP="00954503">
      <w:pPr>
        <w:pStyle w:val="Paragraphedeliste"/>
        <w:numPr>
          <w:ilvl w:val="0"/>
          <w:numId w:val="107"/>
        </w:numPr>
        <w:jc w:val="both"/>
        <w:rPr>
          <w:rFonts w:ascii="Arial" w:hAnsi="Arial" w:cs="Arial"/>
          <w:color w:val="FFFFFF" w:themeColor="background1"/>
          <w:sz w:val="26"/>
          <w:szCs w:val="26"/>
          <w:lang w:val="fr-BE"/>
          <w14:scene3d>
            <w14:camera w14:prst="orthographicFront"/>
            <w14:lightRig w14:rig="threePt" w14:dir="t">
              <w14:rot w14:lat="0" w14:lon="0" w14:rev="0"/>
            </w14:lightRig>
          </w14:scene3d>
        </w:rPr>
      </w:pPr>
      <w:r w:rsidRPr="0038546C">
        <w:rPr>
          <w:rFonts w:ascii="Arial" w:hAnsi="Arial" w:cs="Arial"/>
          <w:bCs/>
          <w:sz w:val="26"/>
          <w:szCs w:val="26"/>
          <w14:scene3d>
            <w14:camera w14:prst="orthographicFront"/>
            <w14:lightRig w14:rig="threePt" w14:dir="t">
              <w14:rot w14:lat="0" w14:lon="0" w14:rev="0"/>
            </w14:lightRig>
          </w14:scene3d>
        </w:rPr>
        <w:fldChar w:fldCharType="end"/>
      </w:r>
      <w:proofErr w:type="gramStart"/>
      <w:r w:rsidR="00DA3BFA" w:rsidRPr="0038546C">
        <w:rPr>
          <w:rFonts w:ascii="Arial" w:hAnsi="Arial" w:cs="Arial"/>
          <w:bCs/>
          <w:sz w:val="26"/>
          <w:szCs w:val="26"/>
          <w14:scene3d>
            <w14:camera w14:prst="orthographicFront"/>
            <w14:lightRig w14:rig="threePt" w14:dir="t">
              <w14:rot w14:lat="0" w14:lon="0" w14:rev="0"/>
            </w14:lightRig>
          </w14:scene3d>
        </w:rPr>
        <w:t>diagnostic</w:t>
      </w:r>
      <w:proofErr w:type="gramEnd"/>
      <w:r w:rsidR="00DA3BFA" w:rsidRPr="0038546C">
        <w:rPr>
          <w:rFonts w:ascii="Arial" w:hAnsi="Arial" w:cs="Arial"/>
          <w:bCs/>
          <w:sz w:val="26"/>
          <w:szCs w:val="26"/>
          <w14:scene3d>
            <w14:camera w14:prst="orthographicFront"/>
            <w14:lightRig w14:rig="threePt" w14:dir="t">
              <w14:rot w14:lat="0" w14:lon="0" w14:rev="0"/>
            </w14:lightRig>
          </w14:scene3d>
        </w:rPr>
        <w:t xml:space="preserve"> flash pour commencer sans avoir d’expertise particulière</w:t>
      </w:r>
    </w:p>
    <w:p w14:paraId="4F500F62" w14:textId="2A47FE9E" w:rsidR="00DA3BFA" w:rsidRPr="0038546C" w:rsidRDefault="001D6BE4" w:rsidP="00954503">
      <w:pPr>
        <w:ind w:left="360"/>
        <w:rPr>
          <w:rFonts w:ascii="Arial" w:hAnsi="Arial" w:cs="Arial"/>
          <w:bCs/>
          <w:sz w:val="26"/>
          <w:szCs w:val="26"/>
          <w14:scene3d>
            <w14:camera w14:prst="orthographicFront"/>
            <w14:lightRig w14:rig="threePt" w14:dir="t">
              <w14:rot w14:lat="0" w14:lon="0" w14:rev="0"/>
            </w14:lightRig>
          </w14:scene3d>
        </w:rPr>
      </w:pPr>
      <w:hyperlink r:id="rId16" w:history="1">
        <w:r w:rsidR="00DA3BFA" w:rsidRPr="0038546C">
          <w:rPr>
            <w:rStyle w:val="Lienhypertexte"/>
            <w:rFonts w:ascii="Arial" w:hAnsi="Arial" w:cs="Arial"/>
            <w:bCs/>
            <w:sz w:val="26"/>
            <w:szCs w:val="26"/>
            <w14:scene3d>
              <w14:camera w14:prst="orthographicFront"/>
              <w14:lightRig w14:rig="threePt" w14:dir="t">
                <w14:rot w14:lat="0" w14:lon="0" w14:rev="0"/>
              </w14:lightRig>
            </w14:scene3d>
          </w:rPr>
          <w:t>https://design.numerique.gouv.fr/outils/diagnostic-flash</w:t>
        </w:r>
      </w:hyperlink>
    </w:p>
    <w:p w14:paraId="4D6AFE63" w14:textId="77777777" w:rsidR="00DA3BFA" w:rsidRPr="0038546C" w:rsidRDefault="00DA3BFA" w:rsidP="00954503">
      <w:pPr>
        <w:rPr>
          <w:rFonts w:ascii="Arial" w:hAnsi="Arial" w:cs="Arial"/>
          <w:bCs/>
          <w:sz w:val="26"/>
          <w:szCs w:val="26"/>
          <w14:scene3d>
            <w14:camera w14:prst="orthographicFront"/>
            <w14:lightRig w14:rig="threePt" w14:dir="t">
              <w14:rot w14:lat="0" w14:lon="0" w14:rev="0"/>
            </w14:lightRig>
          </w14:scene3d>
        </w:rPr>
      </w:pPr>
      <w:r w:rsidRPr="0038546C">
        <w:rPr>
          <w:rFonts w:ascii="Arial" w:hAnsi="Arial" w:cs="Arial"/>
          <w:bCs/>
          <w:sz w:val="26"/>
          <w:szCs w:val="26"/>
          <w14:scene3d>
            <w14:camera w14:prst="orthographicFront"/>
            <w14:lightRig w14:rig="threePt" w14:dir="t">
              <w14:rot w14:lat="0" w14:lon="0" w14:rev="0"/>
            </w14:lightRig>
          </w14:scene3d>
        </w:rPr>
        <w:t>Arrêté du 20 septembre 2019 portant référentiel général d’amélioration de l’accessibilité</w:t>
      </w:r>
    </w:p>
    <w:p w14:paraId="1CAE095D" w14:textId="26FFBCC1" w:rsidR="00DA3BFA" w:rsidRPr="0038546C" w:rsidRDefault="001D6BE4" w:rsidP="00954503">
      <w:pPr>
        <w:rPr>
          <w:rFonts w:ascii="Arial" w:hAnsi="Arial" w:cs="Arial"/>
          <w:bCs/>
          <w:sz w:val="26"/>
          <w:szCs w:val="26"/>
          <w14:scene3d>
            <w14:camera w14:prst="orthographicFront"/>
            <w14:lightRig w14:rig="threePt" w14:dir="t">
              <w14:rot w14:lat="0" w14:lon="0" w14:rev="0"/>
            </w14:lightRig>
          </w14:scene3d>
        </w:rPr>
      </w:pPr>
      <w:hyperlink r:id="rId17" w:history="1">
        <w:r w:rsidR="00DA3BFA" w:rsidRPr="0038546C">
          <w:rPr>
            <w:rStyle w:val="Lienhypertexte"/>
            <w:rFonts w:ascii="Arial" w:hAnsi="Arial" w:cs="Arial"/>
            <w:bCs/>
            <w:sz w:val="26"/>
            <w:szCs w:val="26"/>
            <w14:scene3d>
              <w14:camera w14:prst="orthographicFront"/>
              <w14:lightRig w14:rig="threePt" w14:dir="t">
                <w14:rot w14:lat="0" w14:lon="0" w14:rev="0"/>
              </w14:lightRig>
            </w14:scene3d>
          </w:rPr>
          <w:t>https://www.legifrance.gouv.fr/eli/arrete/2019/9/20/CPAJ1926104A/jo/texte</w:t>
        </w:r>
      </w:hyperlink>
    </w:p>
    <w:p w14:paraId="2CED4472" w14:textId="77777777" w:rsidR="00DA3BFA" w:rsidRPr="0038546C" w:rsidRDefault="00DA3BFA" w:rsidP="00DA3BFA">
      <w:pPr>
        <w:jc w:val="left"/>
        <w:rPr>
          <w:rFonts w:ascii="Arial" w:hAnsi="Arial" w:cs="Arial"/>
          <w:b/>
          <w:bCs/>
          <w:sz w:val="28"/>
          <w:szCs w:val="28"/>
        </w:rPr>
      </w:pPr>
    </w:p>
    <w:p w14:paraId="0E222536" w14:textId="518994B2" w:rsidR="00DA3BFA" w:rsidRPr="0038546C" w:rsidRDefault="00DA3BFA" w:rsidP="00DA3BFA">
      <w:pPr>
        <w:spacing w:before="120" w:after="120"/>
        <w:rPr>
          <w:rStyle w:val="Lienhypertexte"/>
          <w:rFonts w:ascii="Arial" w:hAnsi="Arial" w:cs="Arial"/>
          <w:b/>
          <w:bCs/>
          <w:color w:val="auto"/>
          <w:w w:val="99"/>
          <w:sz w:val="26"/>
          <w:szCs w:val="26"/>
        </w:rPr>
      </w:pPr>
      <w:r w:rsidRPr="0038546C">
        <w:rPr>
          <w:rStyle w:val="Lienhypertexte"/>
          <w:rFonts w:ascii="Arial" w:hAnsi="Arial" w:cs="Arial"/>
          <w:b/>
          <w:bCs/>
          <w:color w:val="auto"/>
          <w:w w:val="99"/>
          <w:sz w:val="26"/>
          <w:szCs w:val="26"/>
        </w:rPr>
        <w:t>L’UGAP.</w:t>
      </w:r>
    </w:p>
    <w:p w14:paraId="7DE0E9C8" w14:textId="09B1B85B" w:rsidR="00DA3BFA" w:rsidRPr="0038546C" w:rsidRDefault="003F21E4" w:rsidP="00954503">
      <w:pPr>
        <w:pStyle w:val="NormalWeb"/>
        <w:shd w:val="clear" w:color="auto" w:fill="FFFFFF"/>
        <w:spacing w:before="0" w:beforeAutospacing="0" w:after="240" w:afterAutospacing="0"/>
        <w:jc w:val="both"/>
        <w:rPr>
          <w:rFonts w:ascii="Arial" w:hAnsi="Arial" w:cs="Arial"/>
          <w:sz w:val="26"/>
          <w:szCs w:val="26"/>
        </w:rPr>
      </w:pPr>
      <w:r w:rsidRPr="0038546C">
        <w:rPr>
          <w:rFonts w:ascii="Arial" w:hAnsi="Arial" w:cs="Arial"/>
          <w:sz w:val="26"/>
          <w:szCs w:val="26"/>
        </w:rPr>
        <w:t>L’Union des groupements d’achats publics (UGAP) permet de mobiliser de façon simplifiée une offre prestations de conseil</w:t>
      </w:r>
      <w:r w:rsidR="00BF127D" w:rsidRPr="0038546C">
        <w:rPr>
          <w:rFonts w:ascii="Arial" w:hAnsi="Arial" w:cs="Arial"/>
          <w:sz w:val="26"/>
          <w:szCs w:val="26"/>
        </w:rPr>
        <w:t xml:space="preserve">, formation, prestation </w:t>
      </w:r>
      <w:r w:rsidRPr="0038546C">
        <w:rPr>
          <w:rFonts w:ascii="Arial" w:hAnsi="Arial" w:cs="Arial"/>
          <w:sz w:val="26"/>
          <w:szCs w:val="26"/>
        </w:rPr>
        <w:t>en accessibilité numérique</w:t>
      </w:r>
      <w:r w:rsidR="00BF127D" w:rsidRPr="0038546C">
        <w:rPr>
          <w:rFonts w:ascii="Arial" w:hAnsi="Arial" w:cs="Arial"/>
          <w:sz w:val="26"/>
          <w:szCs w:val="26"/>
        </w:rPr>
        <w:t>.</w:t>
      </w:r>
    </w:p>
    <w:p w14:paraId="3F44890D" w14:textId="3BF90B49" w:rsidR="00DA3BFA" w:rsidRPr="0038546C" w:rsidRDefault="00F12143" w:rsidP="00954503">
      <w:pPr>
        <w:spacing w:after="120"/>
        <w:rPr>
          <w:rFonts w:ascii="Arial" w:hAnsi="Arial" w:cs="Arial"/>
          <w:sz w:val="26"/>
          <w:szCs w:val="26"/>
        </w:rPr>
      </w:pPr>
      <w:r w:rsidRPr="0038546C">
        <w:rPr>
          <w:rFonts w:ascii="Arial" w:hAnsi="Arial" w:cs="Arial"/>
          <w:sz w:val="26"/>
          <w:szCs w:val="26"/>
        </w:rPr>
        <w:t>En tant qu’employeur, vous devez</w:t>
      </w:r>
      <w:r w:rsidR="00BF127D" w:rsidRPr="0038546C">
        <w:rPr>
          <w:rFonts w:ascii="Arial" w:hAnsi="Arial" w:cs="Arial"/>
          <w:sz w:val="26"/>
          <w:szCs w:val="26"/>
        </w:rPr>
        <w:t> </w:t>
      </w:r>
      <w:r w:rsidR="00DA3BFA" w:rsidRPr="0038546C">
        <w:rPr>
          <w:rFonts w:ascii="Arial" w:hAnsi="Arial" w:cs="Arial"/>
          <w:sz w:val="26"/>
          <w:szCs w:val="26"/>
        </w:rPr>
        <w:t xml:space="preserve">contacter </w:t>
      </w:r>
      <w:r w:rsidRPr="0038546C">
        <w:rPr>
          <w:rFonts w:ascii="Arial" w:hAnsi="Arial" w:cs="Arial"/>
          <w:sz w:val="26"/>
          <w:szCs w:val="26"/>
        </w:rPr>
        <w:t>votre</w:t>
      </w:r>
      <w:r w:rsidR="00DA3BFA" w:rsidRPr="0038546C">
        <w:rPr>
          <w:rFonts w:ascii="Arial" w:hAnsi="Arial" w:cs="Arial"/>
          <w:sz w:val="26"/>
          <w:szCs w:val="26"/>
        </w:rPr>
        <w:t xml:space="preserve"> chargé d’affaires UGAP en précisant que le besoin est lié à l’</w:t>
      </w:r>
      <w:r w:rsidR="00DA3BFA" w:rsidRPr="0038546C">
        <w:rPr>
          <w:rFonts w:ascii="Arial" w:hAnsi="Arial" w:cs="Arial"/>
          <w:b/>
          <w:bCs/>
          <w:sz w:val="26"/>
          <w:szCs w:val="26"/>
        </w:rPr>
        <w:t>accessibilité numérique</w:t>
      </w:r>
      <w:r w:rsidR="00BF127D" w:rsidRPr="0038546C">
        <w:rPr>
          <w:rFonts w:ascii="Arial" w:hAnsi="Arial" w:cs="Arial"/>
          <w:b/>
          <w:bCs/>
          <w:sz w:val="26"/>
          <w:szCs w:val="26"/>
        </w:rPr>
        <w:t xml:space="preserve"> et </w:t>
      </w:r>
      <w:r w:rsidR="00BF127D" w:rsidRPr="0038546C">
        <w:rPr>
          <w:rFonts w:ascii="Arial" w:hAnsi="Arial" w:cs="Arial"/>
          <w:sz w:val="26"/>
          <w:szCs w:val="26"/>
        </w:rPr>
        <w:t>p</w:t>
      </w:r>
      <w:r w:rsidR="00DA3BFA" w:rsidRPr="0038546C">
        <w:rPr>
          <w:rFonts w:ascii="Arial" w:hAnsi="Arial" w:cs="Arial"/>
          <w:sz w:val="26"/>
          <w:szCs w:val="26"/>
        </w:rPr>
        <w:t xml:space="preserve">réciser le souhait de travailler avec </w:t>
      </w:r>
      <w:r w:rsidR="00DA3BFA" w:rsidRPr="0038546C">
        <w:rPr>
          <w:rFonts w:ascii="Arial" w:hAnsi="Arial" w:cs="Arial"/>
          <w:b/>
          <w:bCs/>
          <w:sz w:val="26"/>
          <w:szCs w:val="26"/>
        </w:rPr>
        <w:t>Océane Consulting</w:t>
      </w:r>
      <w:r w:rsidR="00DA3BFA" w:rsidRPr="0038546C">
        <w:rPr>
          <w:rFonts w:ascii="Arial" w:hAnsi="Arial" w:cs="Arial"/>
          <w:sz w:val="26"/>
          <w:szCs w:val="26"/>
        </w:rPr>
        <w:t xml:space="preserve"> via </w:t>
      </w:r>
      <w:r w:rsidR="00DA3BFA" w:rsidRPr="0038546C">
        <w:rPr>
          <w:rFonts w:ascii="Arial" w:hAnsi="Arial" w:cs="Arial"/>
          <w:b/>
          <w:bCs/>
          <w:sz w:val="26"/>
          <w:szCs w:val="26"/>
        </w:rPr>
        <w:t>Capgemini</w:t>
      </w:r>
      <w:r w:rsidR="00DA3BFA" w:rsidRPr="0038546C">
        <w:rPr>
          <w:rFonts w:ascii="Arial" w:hAnsi="Arial" w:cs="Arial"/>
          <w:sz w:val="26"/>
          <w:szCs w:val="26"/>
        </w:rPr>
        <w:t xml:space="preserve"> sur </w:t>
      </w:r>
      <w:hyperlink r:id="rId18" w:history="1">
        <w:r w:rsidR="00DA3BFA" w:rsidRPr="0038546C">
          <w:rPr>
            <w:rStyle w:val="Lienhypertexte"/>
            <w:rFonts w:ascii="Arial" w:hAnsi="Arial" w:cs="Arial"/>
            <w:sz w:val="26"/>
            <w:szCs w:val="26"/>
          </w:rPr>
          <w:t>le lot AMOA du marché Prestations intellectuelles en Informatique (PII) de l’UGAP</w:t>
        </w:r>
      </w:hyperlink>
      <w:r w:rsidR="00DA3BFA" w:rsidRPr="0038546C">
        <w:rPr>
          <w:rFonts w:ascii="Arial" w:hAnsi="Arial" w:cs="Arial"/>
          <w:sz w:val="26"/>
          <w:szCs w:val="26"/>
        </w:rPr>
        <w:t>.</w:t>
      </w:r>
    </w:p>
    <w:p w14:paraId="7CCDF631" w14:textId="05FDC066" w:rsidR="00DA3BFA" w:rsidRPr="0038546C" w:rsidRDefault="00DA3BFA" w:rsidP="005218E9">
      <w:pPr>
        <w:spacing w:after="960"/>
        <w:rPr>
          <w:rFonts w:ascii="Arial" w:hAnsi="Arial" w:cs="Arial"/>
          <w:sz w:val="26"/>
          <w:szCs w:val="26"/>
        </w:rPr>
      </w:pPr>
      <w:r w:rsidRPr="0038546C">
        <w:rPr>
          <w:rFonts w:ascii="Arial" w:hAnsi="Arial" w:cs="Arial"/>
          <w:sz w:val="26"/>
          <w:szCs w:val="26"/>
        </w:rPr>
        <w:t>Une réunion de cadrage avec l’UGAP, Capgemini et Océane Consulting sera organisée par l’UGAP.</w:t>
      </w:r>
    </w:p>
    <w:p w14:paraId="64485AC0" w14:textId="77777777" w:rsidR="005218E9" w:rsidRPr="0038546C" w:rsidRDefault="005218E9" w:rsidP="005218E9">
      <w:pPr>
        <w:spacing w:after="960"/>
        <w:rPr>
          <w:rFonts w:ascii="Arial" w:hAnsi="Arial" w:cs="Arial"/>
          <w:sz w:val="26"/>
          <w:szCs w:val="26"/>
        </w:rPr>
      </w:pPr>
    </w:p>
    <w:p w14:paraId="5AA5F1CD" w14:textId="2DAE2F46" w:rsidR="00F75CA4" w:rsidRPr="0038546C" w:rsidRDefault="00DA3BFA" w:rsidP="00F75CA4">
      <w:pPr>
        <w:jc w:val="left"/>
        <w:rPr>
          <w:rFonts w:ascii="Arial" w:hAnsi="Arial" w:cs="Arial"/>
          <w:b/>
          <w:bCs/>
          <w:sz w:val="28"/>
          <w:szCs w:val="28"/>
        </w:rPr>
      </w:pPr>
      <w:r w:rsidRPr="0038546C">
        <w:rPr>
          <w:rFonts w:ascii="Arial" w:hAnsi="Arial" w:cs="Arial"/>
          <w:b/>
          <w:bCs/>
          <w:sz w:val="28"/>
          <w:szCs w:val="28"/>
        </w:rPr>
        <w:lastRenderedPageBreak/>
        <w:t>4</w:t>
      </w:r>
      <w:r w:rsidR="00F75CA4" w:rsidRPr="0038546C">
        <w:rPr>
          <w:rFonts w:ascii="Arial" w:hAnsi="Arial" w:cs="Arial"/>
          <w:b/>
          <w:bCs/>
          <w:sz w:val="28"/>
          <w:szCs w:val="28"/>
        </w:rPr>
        <w:t>/ Comment le FIPHFP peut vous accompagner ?</w:t>
      </w:r>
    </w:p>
    <w:p w14:paraId="2B3A1F77" w14:textId="77777777" w:rsidR="00F75CA4" w:rsidRPr="0038546C" w:rsidRDefault="00F75CA4" w:rsidP="00954503">
      <w:pPr>
        <w:pStyle w:val="NormalWeb"/>
        <w:jc w:val="both"/>
        <w:rPr>
          <w:rFonts w:ascii="Arial" w:hAnsi="Arial" w:cs="Arial"/>
          <w:sz w:val="26"/>
          <w:szCs w:val="26"/>
        </w:rPr>
      </w:pPr>
      <w:r w:rsidRPr="0038546C">
        <w:rPr>
          <w:rFonts w:ascii="Arial" w:hAnsi="Arial" w:cs="Arial"/>
          <w:sz w:val="26"/>
          <w:szCs w:val="26"/>
        </w:rPr>
        <w:t>Le FIPHFP accompagne financièrement les employeurs publics dans leur démarche d’accessibilité.</w:t>
      </w:r>
    </w:p>
    <w:p w14:paraId="6FD5D179" w14:textId="0BFC8E12" w:rsidR="00F75CA4" w:rsidRPr="0038546C" w:rsidRDefault="00F75CA4" w:rsidP="00954503">
      <w:pPr>
        <w:pStyle w:val="NormalWeb"/>
        <w:jc w:val="both"/>
        <w:rPr>
          <w:rFonts w:ascii="Arial" w:hAnsi="Arial" w:cs="Arial"/>
          <w:sz w:val="26"/>
          <w:szCs w:val="26"/>
        </w:rPr>
      </w:pPr>
      <w:r w:rsidRPr="0038546C">
        <w:rPr>
          <w:rFonts w:ascii="Arial" w:hAnsi="Arial" w:cs="Arial"/>
          <w:sz w:val="26"/>
          <w:szCs w:val="26"/>
        </w:rPr>
        <w:t>Lorsqu’il s’agit d’un nouveau service numérique, la mise en accessibilité est simplifiée : il s’agit de prendre en compte les recommandations du RGAA du début à la fin du projet. Toutefois l'accessibilité numérique est un domaine technique qui nécessite une sensibilisation ou une formation des acteurs internes.</w:t>
      </w:r>
    </w:p>
    <w:p w14:paraId="78D20677" w14:textId="77777777" w:rsidR="00F75CA4" w:rsidRPr="0038546C" w:rsidRDefault="00F75CA4" w:rsidP="00954503">
      <w:pPr>
        <w:pStyle w:val="NormalWeb"/>
        <w:jc w:val="both"/>
        <w:rPr>
          <w:rFonts w:ascii="Arial" w:hAnsi="Arial" w:cs="Arial"/>
          <w:sz w:val="26"/>
          <w:szCs w:val="26"/>
        </w:rPr>
      </w:pPr>
      <w:r w:rsidRPr="0038546C">
        <w:rPr>
          <w:rFonts w:ascii="Arial" w:hAnsi="Arial" w:cs="Arial"/>
          <w:sz w:val="26"/>
          <w:szCs w:val="26"/>
        </w:rPr>
        <w:t>Le FIPHFP peut participer au financement des actions de sensibilisation et de formation à l’accessibilité :</w:t>
      </w:r>
    </w:p>
    <w:p w14:paraId="2C4EF8A5" w14:textId="30376320" w:rsidR="00F75CA4" w:rsidRPr="0038546C" w:rsidRDefault="00F75CA4" w:rsidP="00954503">
      <w:pPr>
        <w:pStyle w:val="NormalWeb"/>
        <w:numPr>
          <w:ilvl w:val="0"/>
          <w:numId w:val="67"/>
        </w:numPr>
        <w:spacing w:after="120" w:afterAutospacing="0"/>
        <w:ind w:left="714" w:hanging="357"/>
        <w:jc w:val="both"/>
        <w:rPr>
          <w:rFonts w:ascii="Arial" w:hAnsi="Arial" w:cs="Arial"/>
          <w:sz w:val="26"/>
          <w:szCs w:val="26"/>
        </w:rPr>
      </w:pPr>
      <w:r w:rsidRPr="0038546C">
        <w:rPr>
          <w:rFonts w:ascii="Arial" w:hAnsi="Arial" w:cs="Arial"/>
          <w:sz w:val="26"/>
          <w:szCs w:val="26"/>
        </w:rPr>
        <w:t xml:space="preserve">La sensibilisation à l’accessibilité numérique peut être prise en charge dans le cadre de l’aide </w:t>
      </w:r>
      <w:r w:rsidRPr="0038546C">
        <w:rPr>
          <w:rFonts w:ascii="Arial" w:hAnsi="Arial" w:cs="Arial"/>
          <w:b/>
          <w:bCs/>
          <w:sz w:val="26"/>
          <w:szCs w:val="26"/>
        </w:rPr>
        <w:t>2</w:t>
      </w:r>
      <w:r w:rsidR="00F90A63" w:rsidRPr="0038546C">
        <w:rPr>
          <w:rFonts w:ascii="Arial" w:hAnsi="Arial" w:cs="Arial"/>
          <w:b/>
          <w:bCs/>
          <w:sz w:val="26"/>
          <w:szCs w:val="26"/>
        </w:rPr>
        <w:t>7</w:t>
      </w:r>
      <w:r w:rsidRPr="0038546C">
        <w:rPr>
          <w:b/>
          <w:bCs/>
        </w:rPr>
        <w:t xml:space="preserve"> - </w:t>
      </w:r>
      <w:r w:rsidRPr="0038546C">
        <w:rPr>
          <w:rFonts w:ascii="Arial" w:hAnsi="Arial" w:cs="Arial"/>
          <w:b/>
          <w:bCs/>
          <w:sz w:val="26"/>
          <w:szCs w:val="26"/>
        </w:rPr>
        <w:t>Communication, information et sensibilisation des collaborateurs</w:t>
      </w:r>
      <w:r w:rsidRPr="0038546C">
        <w:rPr>
          <w:rFonts w:ascii="Arial" w:hAnsi="Arial" w:cs="Arial"/>
          <w:sz w:val="26"/>
          <w:szCs w:val="26"/>
        </w:rPr>
        <w:t xml:space="preserve">. </w:t>
      </w:r>
    </w:p>
    <w:p w14:paraId="6CA59DB1" w14:textId="281FAAEE" w:rsidR="00F75CA4" w:rsidRPr="0038546C" w:rsidRDefault="00F75CA4" w:rsidP="00954503">
      <w:pPr>
        <w:pStyle w:val="Paragraphedeliste"/>
        <w:numPr>
          <w:ilvl w:val="0"/>
          <w:numId w:val="67"/>
        </w:numPr>
        <w:spacing w:after="120"/>
        <w:ind w:left="714" w:hanging="357"/>
        <w:jc w:val="both"/>
        <w:rPr>
          <w:rFonts w:ascii="Arial" w:hAnsi="Arial" w:cs="Arial"/>
          <w:sz w:val="26"/>
          <w:szCs w:val="26"/>
        </w:rPr>
      </w:pPr>
      <w:r w:rsidRPr="0038546C">
        <w:rPr>
          <w:rFonts w:ascii="Arial" w:hAnsi="Arial" w:cs="Arial"/>
          <w:sz w:val="26"/>
          <w:szCs w:val="26"/>
        </w:rPr>
        <w:t xml:space="preserve">Le FIPHFP finance également dans le cadre de l’aide </w:t>
      </w:r>
      <w:r w:rsidRPr="0038546C">
        <w:rPr>
          <w:rFonts w:ascii="Arial" w:hAnsi="Arial" w:cs="Arial"/>
          <w:b/>
          <w:bCs/>
          <w:sz w:val="26"/>
          <w:szCs w:val="26"/>
        </w:rPr>
        <w:t>2</w:t>
      </w:r>
      <w:r w:rsidR="00F90A63" w:rsidRPr="0038546C">
        <w:rPr>
          <w:rFonts w:ascii="Arial" w:hAnsi="Arial" w:cs="Arial"/>
          <w:b/>
          <w:bCs/>
          <w:sz w:val="26"/>
          <w:szCs w:val="26"/>
        </w:rPr>
        <w:t>8</w:t>
      </w:r>
      <w:r w:rsidRPr="0038546C">
        <w:rPr>
          <w:rFonts w:ascii="Arial" w:hAnsi="Arial" w:cs="Arial"/>
          <w:b/>
          <w:bCs/>
          <w:sz w:val="26"/>
          <w:szCs w:val="26"/>
        </w:rPr>
        <w:t xml:space="preserve"> - </w:t>
      </w:r>
      <w:r w:rsidRPr="0038546C">
        <w:rPr>
          <w:rFonts w:ascii="Arial" w:eastAsiaTheme="minorEastAsia" w:hAnsi="Arial" w:cs="Arial"/>
          <w:b/>
          <w:bCs/>
          <w:sz w:val="26"/>
          <w:szCs w:val="26"/>
        </w:rPr>
        <w:t>Formation des acteurs internes de la politique handicap</w:t>
      </w:r>
      <w:r w:rsidRPr="0038546C">
        <w:rPr>
          <w:rFonts w:ascii="Arial" w:eastAsiaTheme="minorEastAsia" w:hAnsi="Arial" w:cs="Arial"/>
          <w:sz w:val="26"/>
          <w:szCs w:val="26"/>
        </w:rPr>
        <w:t xml:space="preserve"> </w:t>
      </w:r>
      <w:r w:rsidRPr="0038546C">
        <w:rPr>
          <w:rFonts w:ascii="Arial" w:hAnsi="Arial" w:cs="Arial"/>
          <w:sz w:val="26"/>
          <w:szCs w:val="26"/>
        </w:rPr>
        <w:t>la formation à l’accessibilité des différents types d’acteurs de l’employeur public : chefs de projets, webmestres, contributeurs et concepteurs éditoriaux, personnes en lien avec les auteurs (en charge du contenu additionnel…), développeurs ou auditeurs souhaitant se doter de compétences propres au RGAA.</w:t>
      </w:r>
    </w:p>
    <w:p w14:paraId="289F81A5" w14:textId="58953DD6" w:rsidR="00F75CA4" w:rsidRPr="0038546C" w:rsidRDefault="00F75CA4" w:rsidP="00954503">
      <w:pPr>
        <w:pStyle w:val="NormalWeb"/>
        <w:jc w:val="both"/>
        <w:rPr>
          <w:rFonts w:ascii="Arial" w:hAnsi="Arial" w:cs="Arial"/>
          <w:b/>
          <w:bCs/>
          <w:sz w:val="26"/>
          <w:szCs w:val="26"/>
        </w:rPr>
      </w:pPr>
      <w:r w:rsidRPr="0038546C">
        <w:rPr>
          <w:rFonts w:ascii="Arial" w:hAnsi="Arial" w:cs="Arial"/>
          <w:sz w:val="26"/>
          <w:szCs w:val="26"/>
        </w:rPr>
        <w:t>Par ailleurs afin de faciliter la mise en accessibilité</w:t>
      </w:r>
      <w:r w:rsidR="00801949" w:rsidRPr="0038546C">
        <w:rPr>
          <w:rFonts w:ascii="Arial" w:hAnsi="Arial" w:cs="Arial"/>
          <w:sz w:val="26"/>
          <w:szCs w:val="26"/>
        </w:rPr>
        <w:t>,</w:t>
      </w:r>
      <w:r w:rsidRPr="0038546C">
        <w:rPr>
          <w:rFonts w:ascii="Arial" w:hAnsi="Arial" w:cs="Arial"/>
          <w:sz w:val="26"/>
          <w:szCs w:val="26"/>
        </w:rPr>
        <w:t xml:space="preserve"> le FIPHFP a mis en place des </w:t>
      </w:r>
      <w:r w:rsidRPr="0038546C">
        <w:rPr>
          <w:rFonts w:ascii="Arial" w:hAnsi="Arial" w:cs="Arial"/>
          <w:b/>
          <w:bCs/>
          <w:sz w:val="26"/>
          <w:szCs w:val="26"/>
        </w:rPr>
        <w:t>aides financières spécifiques</w:t>
      </w:r>
      <w:r w:rsidR="00801949" w:rsidRPr="0038546C">
        <w:rPr>
          <w:rFonts w:ascii="Arial" w:hAnsi="Arial" w:cs="Arial"/>
          <w:b/>
          <w:bCs/>
          <w:sz w:val="26"/>
          <w:szCs w:val="26"/>
        </w:rPr>
        <w:t xml:space="preserve"> qui pourront également être mobilisées pour des nouveaux sites, supposés être obligatoirement nativement accessibles mais qui ne le sont pas toujours </w:t>
      </w:r>
      <w:r w:rsidRPr="0038546C">
        <w:rPr>
          <w:rFonts w:ascii="Arial" w:hAnsi="Arial" w:cs="Arial"/>
          <w:b/>
          <w:bCs/>
          <w:sz w:val="26"/>
          <w:szCs w:val="26"/>
        </w:rPr>
        <w:t>:</w:t>
      </w:r>
    </w:p>
    <w:p w14:paraId="44C391B3" w14:textId="77777777" w:rsidR="008D3E38" w:rsidRPr="0038546C" w:rsidRDefault="008D3E38" w:rsidP="00954503">
      <w:pPr>
        <w:pStyle w:val="Paragraphedeliste"/>
        <w:numPr>
          <w:ilvl w:val="0"/>
          <w:numId w:val="67"/>
        </w:numPr>
        <w:spacing w:after="120"/>
        <w:ind w:left="714" w:hanging="357"/>
        <w:jc w:val="both"/>
        <w:rPr>
          <w:rFonts w:ascii="Arial" w:hAnsi="Arial" w:cs="Arial"/>
          <w:sz w:val="26"/>
          <w:szCs w:val="26"/>
        </w:rPr>
      </w:pPr>
      <w:r w:rsidRPr="0038546C">
        <w:rPr>
          <w:rFonts w:ascii="Arial" w:hAnsi="Arial" w:cs="Arial"/>
          <w:sz w:val="26"/>
          <w:szCs w:val="26"/>
        </w:rPr>
        <w:t xml:space="preserve">Pré-audit ou audit rapide d’accessibilité numérique </w:t>
      </w:r>
    </w:p>
    <w:p w14:paraId="1DB95F1D" w14:textId="30D0544A" w:rsidR="008D3E38" w:rsidRPr="0038546C" w:rsidRDefault="008D3E38" w:rsidP="00954503">
      <w:pPr>
        <w:pStyle w:val="Paragraphedeliste"/>
        <w:numPr>
          <w:ilvl w:val="0"/>
          <w:numId w:val="67"/>
        </w:numPr>
        <w:spacing w:after="120"/>
        <w:ind w:left="714" w:hanging="357"/>
        <w:jc w:val="both"/>
        <w:rPr>
          <w:rFonts w:ascii="Arial" w:hAnsi="Arial" w:cs="Arial"/>
          <w:sz w:val="26"/>
          <w:szCs w:val="26"/>
        </w:rPr>
      </w:pPr>
      <w:r w:rsidRPr="0038546C">
        <w:rPr>
          <w:rFonts w:ascii="Arial" w:hAnsi="Arial" w:cs="Arial"/>
          <w:sz w:val="26"/>
          <w:szCs w:val="26"/>
        </w:rPr>
        <w:t>Audit initial d’accessibilité numérique</w:t>
      </w:r>
    </w:p>
    <w:p w14:paraId="7C15B76B" w14:textId="77777777" w:rsidR="00DA1AFE" w:rsidRPr="0038546C" w:rsidRDefault="00DA1AFE" w:rsidP="00954503">
      <w:pPr>
        <w:pStyle w:val="Paragraphedeliste"/>
        <w:numPr>
          <w:ilvl w:val="0"/>
          <w:numId w:val="67"/>
        </w:numPr>
        <w:spacing w:after="120"/>
        <w:ind w:left="714" w:hanging="357"/>
        <w:jc w:val="both"/>
        <w:rPr>
          <w:rFonts w:ascii="Arial" w:hAnsi="Arial" w:cs="Arial"/>
          <w:sz w:val="26"/>
          <w:szCs w:val="26"/>
        </w:rPr>
      </w:pPr>
      <w:r w:rsidRPr="0038546C">
        <w:rPr>
          <w:rFonts w:ascii="Arial" w:hAnsi="Arial" w:cs="Arial"/>
          <w:sz w:val="26"/>
          <w:szCs w:val="26"/>
        </w:rPr>
        <w:t>Appui à la mise en œuvre de l’accessibilité numérique</w:t>
      </w:r>
    </w:p>
    <w:p w14:paraId="1721AF64" w14:textId="72D37DD1" w:rsidR="00F75CA4" w:rsidRPr="0038546C" w:rsidRDefault="008D3E38" w:rsidP="00954503">
      <w:pPr>
        <w:pStyle w:val="Paragraphedeliste"/>
        <w:numPr>
          <w:ilvl w:val="0"/>
          <w:numId w:val="67"/>
        </w:numPr>
        <w:spacing w:after="120"/>
        <w:ind w:left="714" w:hanging="357"/>
        <w:jc w:val="both"/>
        <w:rPr>
          <w:rFonts w:ascii="Arial" w:hAnsi="Arial" w:cs="Arial"/>
          <w:sz w:val="26"/>
          <w:szCs w:val="26"/>
        </w:rPr>
      </w:pPr>
      <w:r w:rsidRPr="0038546C">
        <w:rPr>
          <w:rFonts w:ascii="Arial" w:hAnsi="Arial" w:cs="Arial"/>
          <w:sz w:val="26"/>
          <w:szCs w:val="26"/>
        </w:rPr>
        <w:t xml:space="preserve">Audit de validation </w:t>
      </w:r>
      <w:r w:rsidR="00F75CA4" w:rsidRPr="0038546C">
        <w:rPr>
          <w:rFonts w:ascii="Arial" w:hAnsi="Arial" w:cs="Arial"/>
          <w:sz w:val="26"/>
          <w:szCs w:val="26"/>
        </w:rPr>
        <w:br w:type="page"/>
      </w:r>
    </w:p>
    <w:p w14:paraId="02525B3C" w14:textId="2806A42E" w:rsidR="00F75CA4" w:rsidRPr="0038546C" w:rsidRDefault="00F75CA4" w:rsidP="007A2800">
      <w:pPr>
        <w:pStyle w:val="Titre4"/>
      </w:pPr>
      <w:bookmarkStart w:id="107" w:name="_Toc184395799"/>
      <w:r w:rsidRPr="0038546C">
        <w:lastRenderedPageBreak/>
        <w:t>Pré-audit ou audit rapide d’accessibilité numérique</w:t>
      </w:r>
      <w:bookmarkEnd w:id="107"/>
    </w:p>
    <w:p w14:paraId="2C82C059" w14:textId="09ABA233" w:rsidR="00F75CA4" w:rsidRPr="0038546C" w:rsidRDefault="00F75CA4" w:rsidP="00F75CA4">
      <w:pPr>
        <w:shd w:val="clear" w:color="auto" w:fill="F2F2F2" w:themeFill="background1" w:themeFillShade="F2"/>
        <w:spacing w:after="240"/>
        <w:jc w:val="left"/>
        <w:rPr>
          <w:rFonts w:ascii="Arial" w:hAnsi="Arial" w:cs="Arial"/>
          <w:color w:val="333333"/>
          <w:sz w:val="26"/>
          <w:szCs w:val="26"/>
        </w:rPr>
      </w:pPr>
      <w:r w:rsidRPr="0038546C">
        <w:rPr>
          <w:rFonts w:ascii="Arial" w:hAnsi="Arial" w:cs="Arial"/>
          <w:color w:val="333333"/>
          <w:sz w:val="26"/>
          <w:szCs w:val="26"/>
          <w:shd w:val="clear" w:color="auto" w:fill="F2F2F2" w:themeFill="background1" w:themeFillShade="F2"/>
        </w:rPr>
        <w:t xml:space="preserve">Mis à jour le </w:t>
      </w:r>
      <w:r w:rsidR="00463EEE" w:rsidRPr="0038546C">
        <w:rPr>
          <w:rFonts w:ascii="Arial" w:hAnsi="Arial" w:cs="Arial"/>
          <w:color w:val="333333"/>
          <w:sz w:val="28"/>
          <w:szCs w:val="28"/>
        </w:rPr>
        <w:t>16/12/2022</w:t>
      </w:r>
    </w:p>
    <w:p w14:paraId="2F19EEFA" w14:textId="77777777" w:rsidR="00F75CA4" w:rsidRPr="0038546C" w:rsidRDefault="00F75CA4" w:rsidP="00F75CA4">
      <w:pPr>
        <w:shd w:val="clear" w:color="auto" w:fill="F2F2F2" w:themeFill="background1" w:themeFillShade="F2"/>
        <w:spacing w:after="240"/>
        <w:rPr>
          <w:rFonts w:ascii="Arial" w:hAnsi="Arial" w:cs="Arial"/>
          <w:color w:val="000000" w:themeColor="text1"/>
          <w:sz w:val="26"/>
          <w:szCs w:val="26"/>
        </w:rPr>
      </w:pPr>
      <w:r w:rsidRPr="0038546C">
        <w:rPr>
          <w:rFonts w:ascii="Arial" w:hAnsi="Arial" w:cs="Arial"/>
          <w:color w:val="000000" w:themeColor="text1"/>
          <w:sz w:val="26"/>
          <w:szCs w:val="26"/>
        </w:rPr>
        <w:t>Le FIPHFP participe au financement du diagnostic (audit rapide d‘accessibilité).</w:t>
      </w:r>
    </w:p>
    <w:p w14:paraId="10F1B2BB" w14:textId="433E5C5F" w:rsidR="00F75CA4" w:rsidRPr="0038546C" w:rsidRDefault="00F75CA4" w:rsidP="00F75CA4">
      <w:pPr>
        <w:shd w:val="clear" w:color="auto" w:fill="F2F2F2" w:themeFill="background1" w:themeFillShade="F2"/>
        <w:spacing w:after="240"/>
        <w:rPr>
          <w:rFonts w:ascii="Arial" w:hAnsi="Arial" w:cs="Arial"/>
          <w:color w:val="000000" w:themeColor="text1"/>
          <w:sz w:val="26"/>
          <w:szCs w:val="26"/>
        </w:rPr>
      </w:pPr>
      <w:r w:rsidRPr="0038546C">
        <w:rPr>
          <w:rFonts w:ascii="Arial" w:hAnsi="Arial" w:cs="Arial"/>
          <w:color w:val="000000" w:themeColor="text1"/>
          <w:sz w:val="26"/>
          <w:szCs w:val="26"/>
        </w:rPr>
        <w:t>Le pré audit ou audit rapide permet de savoir si le site est en mesure d’être audité sur un échantillon de page</w:t>
      </w:r>
      <w:r w:rsidR="003F705C" w:rsidRPr="0038546C">
        <w:rPr>
          <w:rFonts w:ascii="Arial" w:hAnsi="Arial" w:cs="Arial"/>
          <w:color w:val="000000" w:themeColor="text1"/>
          <w:sz w:val="26"/>
          <w:szCs w:val="26"/>
        </w:rPr>
        <w:t>s</w:t>
      </w:r>
      <w:r w:rsidRPr="0038546C">
        <w:rPr>
          <w:rFonts w:ascii="Arial" w:hAnsi="Arial" w:cs="Arial"/>
          <w:color w:val="000000" w:themeColor="text1"/>
          <w:sz w:val="26"/>
          <w:szCs w:val="26"/>
        </w:rPr>
        <w:t xml:space="preserve"> ou s’il est préférable de prévoir une refonte de celui-ci.</w:t>
      </w:r>
    </w:p>
    <w:p w14:paraId="23627578" w14:textId="77777777" w:rsidR="00F75CA4" w:rsidRPr="0038546C" w:rsidRDefault="00F75CA4" w:rsidP="00F75CA4">
      <w:pPr>
        <w:shd w:val="clear" w:color="auto" w:fill="F2F2F2" w:themeFill="background1" w:themeFillShade="F2"/>
        <w:spacing w:after="240"/>
        <w:rPr>
          <w:rFonts w:ascii="Arial" w:hAnsi="Arial" w:cs="Arial"/>
          <w:b/>
          <w:bCs/>
          <w:sz w:val="26"/>
          <w:szCs w:val="26"/>
        </w:rPr>
      </w:pPr>
      <w:r w:rsidRPr="0038546C">
        <w:rPr>
          <w:rFonts w:ascii="Arial" w:hAnsi="Arial" w:cs="Arial"/>
          <w:b/>
          <w:bCs/>
          <w:sz w:val="26"/>
          <w:szCs w:val="26"/>
        </w:rPr>
        <w:t>Le montant maximum est de :</w:t>
      </w:r>
    </w:p>
    <w:p w14:paraId="2335670A" w14:textId="77777777" w:rsidR="000D5BAD" w:rsidRPr="0038546C" w:rsidRDefault="000D5BAD" w:rsidP="00E260AB">
      <w:pPr>
        <w:pStyle w:val="Paragraphedeliste"/>
        <w:numPr>
          <w:ilvl w:val="0"/>
          <w:numId w:val="76"/>
        </w:numPr>
        <w:shd w:val="clear" w:color="auto" w:fill="F2F2F2" w:themeFill="background1" w:themeFillShade="F2"/>
        <w:ind w:left="0" w:firstLine="0"/>
        <w:rPr>
          <w:rFonts w:ascii="Arial" w:hAnsi="Arial" w:cs="Arial"/>
          <w:b/>
          <w:bCs/>
          <w:sz w:val="26"/>
          <w:szCs w:val="26"/>
        </w:rPr>
      </w:pPr>
      <w:r w:rsidRPr="0038546C">
        <w:rPr>
          <w:rFonts w:ascii="Arial" w:hAnsi="Arial" w:cs="Arial"/>
          <w:b/>
          <w:bCs/>
          <w:sz w:val="26"/>
          <w:szCs w:val="26"/>
        </w:rPr>
        <w:t>650 € (site/ application web semi-public)</w:t>
      </w:r>
    </w:p>
    <w:p w14:paraId="21010B3C" w14:textId="77777777" w:rsidR="000D5BAD" w:rsidRPr="0038546C" w:rsidRDefault="000D5BAD" w:rsidP="00E260AB">
      <w:pPr>
        <w:shd w:val="clear" w:color="auto" w:fill="F2F2F2" w:themeFill="background1" w:themeFillShade="F2"/>
        <w:spacing w:after="240"/>
        <w:rPr>
          <w:rFonts w:ascii="Arial" w:hAnsi="Arial" w:cs="Arial"/>
          <w:b/>
          <w:bCs/>
          <w:sz w:val="26"/>
          <w:szCs w:val="26"/>
        </w:rPr>
      </w:pPr>
      <w:proofErr w:type="gramStart"/>
      <w:r w:rsidRPr="0038546C">
        <w:rPr>
          <w:rFonts w:ascii="Arial" w:hAnsi="Arial" w:cs="Arial"/>
          <w:b/>
          <w:bCs/>
          <w:sz w:val="26"/>
          <w:szCs w:val="26"/>
        </w:rPr>
        <w:t>ou</w:t>
      </w:r>
      <w:proofErr w:type="gramEnd"/>
      <w:r w:rsidRPr="0038546C">
        <w:rPr>
          <w:rFonts w:ascii="Arial" w:hAnsi="Arial" w:cs="Arial"/>
          <w:b/>
          <w:bCs/>
          <w:sz w:val="26"/>
          <w:szCs w:val="26"/>
        </w:rPr>
        <w:t xml:space="preserve"> </w:t>
      </w:r>
    </w:p>
    <w:p w14:paraId="5B25B584" w14:textId="6273D378" w:rsidR="00F75CA4" w:rsidRPr="0038546C" w:rsidRDefault="00E65444" w:rsidP="00E260AB">
      <w:pPr>
        <w:pStyle w:val="Paragraphedeliste"/>
        <w:numPr>
          <w:ilvl w:val="0"/>
          <w:numId w:val="76"/>
        </w:numPr>
        <w:shd w:val="clear" w:color="auto" w:fill="F2F2F2" w:themeFill="background1" w:themeFillShade="F2"/>
        <w:ind w:left="0" w:firstLine="0"/>
        <w:rPr>
          <w:rFonts w:ascii="Arial" w:hAnsi="Arial" w:cs="Arial"/>
          <w:b/>
          <w:bCs/>
          <w:sz w:val="26"/>
          <w:szCs w:val="26"/>
        </w:rPr>
      </w:pPr>
      <w:r w:rsidRPr="0038546C">
        <w:rPr>
          <w:rFonts w:ascii="Arial" w:hAnsi="Arial" w:cs="Arial"/>
          <w:b/>
          <w:bCs/>
          <w:sz w:val="26"/>
          <w:szCs w:val="26"/>
        </w:rPr>
        <w:t>1500</w:t>
      </w:r>
      <w:r w:rsidR="00F75CA4" w:rsidRPr="0038546C">
        <w:rPr>
          <w:rFonts w:ascii="Arial" w:hAnsi="Arial" w:cs="Arial"/>
          <w:b/>
          <w:bCs/>
          <w:sz w:val="26"/>
          <w:szCs w:val="26"/>
        </w:rPr>
        <w:t>€ (site/ application web à usage strictement interne)</w:t>
      </w:r>
      <w:r w:rsidR="00F75CA4" w:rsidRPr="0038546C">
        <w:rPr>
          <w:rFonts w:ascii="Arial" w:hAnsi="Arial" w:cs="Arial"/>
          <w:sz w:val="26"/>
          <w:szCs w:val="26"/>
        </w:rPr>
        <w:br w:type="page"/>
      </w:r>
    </w:p>
    <w:p w14:paraId="50B17659" w14:textId="61645674" w:rsidR="00F75CA4" w:rsidRPr="0038546C" w:rsidRDefault="00F75CA4" w:rsidP="003629C0">
      <w:pPr>
        <w:pStyle w:val="Bandeaufiche"/>
      </w:pPr>
      <w:r w:rsidRPr="0038546C">
        <w:lastRenderedPageBreak/>
        <w:t>29.</w:t>
      </w:r>
      <w:r w:rsidRPr="0038546C">
        <w:tab/>
        <w:t>Pré-audit ou audit rapide d’accessibilité numérique</w:t>
      </w:r>
    </w:p>
    <w:p w14:paraId="431615AA" w14:textId="77777777" w:rsidR="00F75CA4" w:rsidRPr="0038546C" w:rsidRDefault="00F75CA4" w:rsidP="007F04D5">
      <w:pPr>
        <w:pStyle w:val="Paragraphedeliste"/>
        <w:numPr>
          <w:ilvl w:val="0"/>
          <w:numId w:val="61"/>
        </w:numPr>
        <w:spacing w:before="240" w:after="120"/>
        <w:rPr>
          <w:rFonts w:ascii="Arial" w:hAnsi="Arial" w:cs="Arial"/>
          <w:b/>
          <w:bCs/>
          <w:sz w:val="26"/>
          <w:szCs w:val="26"/>
        </w:rPr>
      </w:pPr>
      <w:r w:rsidRPr="0038546C">
        <w:rPr>
          <w:rFonts w:ascii="Arial" w:hAnsi="Arial" w:cs="Arial"/>
          <w:b/>
          <w:bCs/>
          <w:sz w:val="26"/>
          <w:szCs w:val="26"/>
        </w:rPr>
        <w:t>QUI PEUT EN BÉNÉFICIER ?</w:t>
      </w:r>
    </w:p>
    <w:p w14:paraId="4149F2B9" w14:textId="77777777" w:rsidR="00F75CA4" w:rsidRPr="0038546C" w:rsidRDefault="00F75CA4" w:rsidP="00F75CA4">
      <w:pPr>
        <w:spacing w:after="120"/>
        <w:rPr>
          <w:rFonts w:ascii="Arial" w:hAnsi="Arial" w:cs="Arial"/>
          <w:sz w:val="26"/>
          <w:szCs w:val="26"/>
          <w:lang w:val="fr-BE"/>
        </w:rPr>
      </w:pPr>
      <w:r w:rsidRPr="0038546C">
        <w:rPr>
          <w:rFonts w:ascii="Arial" w:hAnsi="Arial" w:cs="Arial"/>
          <w:sz w:val="26"/>
          <w:szCs w:val="26"/>
          <w:lang w:val="fr-BE"/>
        </w:rPr>
        <w:t>Tout employeur à jour de sa contribution.</w:t>
      </w:r>
    </w:p>
    <w:p w14:paraId="4CF1867D" w14:textId="77777777" w:rsidR="00F75CA4" w:rsidRPr="0038546C" w:rsidRDefault="00F75CA4" w:rsidP="007F04D5">
      <w:pPr>
        <w:pStyle w:val="Paragraphedeliste"/>
        <w:numPr>
          <w:ilvl w:val="0"/>
          <w:numId w:val="61"/>
        </w:numPr>
        <w:spacing w:before="240" w:after="120"/>
        <w:rPr>
          <w:rFonts w:ascii="Arial" w:hAnsi="Arial" w:cs="Arial"/>
          <w:b/>
          <w:bCs/>
          <w:sz w:val="26"/>
          <w:szCs w:val="26"/>
        </w:rPr>
      </w:pPr>
      <w:r w:rsidRPr="0038546C">
        <w:rPr>
          <w:rFonts w:ascii="Arial" w:hAnsi="Arial" w:cs="Arial"/>
          <w:b/>
          <w:bCs/>
          <w:sz w:val="26"/>
          <w:szCs w:val="26"/>
        </w:rPr>
        <w:t>LE CONTENU</w:t>
      </w:r>
    </w:p>
    <w:p w14:paraId="68C136BC" w14:textId="4A6A78E9" w:rsidR="00F75CA4" w:rsidRPr="0038546C" w:rsidRDefault="00F75CA4" w:rsidP="00F75CA4">
      <w:pPr>
        <w:spacing w:after="120"/>
        <w:rPr>
          <w:rFonts w:ascii="Arial" w:hAnsi="Arial" w:cs="Arial"/>
          <w:sz w:val="26"/>
          <w:szCs w:val="26"/>
          <w:lang w:val="fr-BE"/>
        </w:rPr>
      </w:pPr>
      <w:r w:rsidRPr="0038546C">
        <w:rPr>
          <w:rFonts w:ascii="Arial" w:hAnsi="Arial" w:cs="Arial"/>
          <w:sz w:val="26"/>
          <w:szCs w:val="26"/>
          <w:lang w:val="fr-BE"/>
        </w:rPr>
        <w:t xml:space="preserve">Le FIPHFP finance le pré-audit ou audit rapide d‘accessibilité visant à évaluer la conformité du site ou de l’applicatif internet / intranet avec le RGAA </w:t>
      </w:r>
      <w:r w:rsidRPr="0038546C">
        <w:rPr>
          <w:rFonts w:ascii="Arial" w:hAnsi="Arial" w:cs="Arial"/>
          <w:b/>
          <w:sz w:val="26"/>
          <w:szCs w:val="26"/>
        </w:rPr>
        <w:t>avec vingt-cinq critères « simple</w:t>
      </w:r>
      <w:r w:rsidR="003F705C" w:rsidRPr="0038546C">
        <w:rPr>
          <w:rFonts w:ascii="Arial" w:hAnsi="Arial" w:cs="Arial"/>
          <w:b/>
          <w:sz w:val="26"/>
          <w:szCs w:val="26"/>
        </w:rPr>
        <w:t>s</w:t>
      </w:r>
      <w:r w:rsidRPr="0038546C">
        <w:rPr>
          <w:rFonts w:ascii="Arial" w:hAnsi="Arial" w:cs="Arial"/>
          <w:b/>
          <w:sz w:val="26"/>
          <w:szCs w:val="26"/>
        </w:rPr>
        <w:t> » parmi les critères obligatoires d’accessibilité</w:t>
      </w:r>
      <w:r w:rsidRPr="0038546C">
        <w:rPr>
          <w:rFonts w:ascii="Arial" w:hAnsi="Arial" w:cs="Arial"/>
          <w:sz w:val="26"/>
          <w:szCs w:val="26"/>
          <w:lang w:val="fr-BE"/>
        </w:rPr>
        <w:t xml:space="preserve">. </w:t>
      </w:r>
    </w:p>
    <w:p w14:paraId="575DB585" w14:textId="77777777" w:rsidR="00F75CA4" w:rsidRPr="0038546C" w:rsidRDefault="00F75CA4" w:rsidP="00F75CA4">
      <w:pPr>
        <w:spacing w:after="120"/>
        <w:rPr>
          <w:rFonts w:ascii="Arial" w:hAnsi="Arial" w:cs="Arial"/>
          <w:sz w:val="26"/>
          <w:szCs w:val="26"/>
          <w:lang w:val="fr-BE"/>
        </w:rPr>
      </w:pPr>
      <w:r w:rsidRPr="0038546C">
        <w:rPr>
          <w:rFonts w:ascii="Arial" w:hAnsi="Arial" w:cs="Arial"/>
          <w:sz w:val="26"/>
          <w:szCs w:val="26"/>
          <w:lang w:val="fr-BE"/>
        </w:rPr>
        <w:t>L’audit rapide porte sur un échantillon réduit de pages (3 à 5). Si le résultat de cet audit rapide n’est pas représentatif du niveau de conformité, il donne une bonne idée de la prise en compte ou non du RGAA dans les process de développement.</w:t>
      </w:r>
    </w:p>
    <w:p w14:paraId="41098662" w14:textId="77777777" w:rsidR="00F75CA4" w:rsidRPr="0038546C" w:rsidRDefault="00F75CA4" w:rsidP="00F75CA4">
      <w:pPr>
        <w:rPr>
          <w:rFonts w:ascii="Arial" w:hAnsi="Arial" w:cs="Arial"/>
          <w:sz w:val="26"/>
          <w:szCs w:val="26"/>
        </w:rPr>
      </w:pPr>
      <w:r w:rsidRPr="0038546C">
        <w:rPr>
          <w:rFonts w:ascii="Arial" w:hAnsi="Arial" w:cs="Arial"/>
          <w:sz w:val="26"/>
          <w:szCs w:val="26"/>
        </w:rPr>
        <w:t xml:space="preserve">Lien DINUM </w:t>
      </w:r>
    </w:p>
    <w:p w14:paraId="257539FD" w14:textId="5C32BAD2" w:rsidR="00F75CA4" w:rsidRPr="0038546C" w:rsidRDefault="001D6BE4" w:rsidP="00F75CA4">
      <w:pPr>
        <w:spacing w:after="120"/>
        <w:rPr>
          <w:rFonts w:ascii="Arial" w:hAnsi="Arial" w:cs="Arial"/>
          <w:sz w:val="26"/>
          <w:szCs w:val="26"/>
          <w:lang w:val="fr-BE"/>
        </w:rPr>
      </w:pPr>
      <w:hyperlink r:id="rId19" w:history="1">
        <w:r w:rsidR="00F75CA4" w:rsidRPr="0038546C">
          <w:rPr>
            <w:rStyle w:val="Lienhypertexte"/>
            <w:rFonts w:ascii="Arial" w:hAnsi="Arial" w:cs="Arial"/>
            <w:sz w:val="26"/>
            <w:szCs w:val="26"/>
          </w:rPr>
          <w:t>https://design.numerique.gouv.fr/outils/audit-rapide</w:t>
        </w:r>
      </w:hyperlink>
    </w:p>
    <w:p w14:paraId="007491E2" w14:textId="77777777" w:rsidR="00F75CA4" w:rsidRPr="0038546C" w:rsidRDefault="00F75CA4" w:rsidP="007F04D5">
      <w:pPr>
        <w:pStyle w:val="Paragraphedeliste"/>
        <w:numPr>
          <w:ilvl w:val="0"/>
          <w:numId w:val="61"/>
        </w:numPr>
        <w:spacing w:before="240" w:after="120"/>
        <w:rPr>
          <w:rFonts w:ascii="Arial" w:hAnsi="Arial" w:cs="Arial"/>
          <w:b/>
          <w:bCs/>
          <w:sz w:val="26"/>
          <w:szCs w:val="26"/>
        </w:rPr>
      </w:pPr>
      <w:r w:rsidRPr="0038546C">
        <w:rPr>
          <w:rFonts w:ascii="Arial" w:hAnsi="Arial" w:cs="Arial"/>
          <w:b/>
          <w:bCs/>
          <w:sz w:val="26"/>
          <w:szCs w:val="26"/>
        </w:rPr>
        <w:t>QUEL MONTANT ?</w:t>
      </w:r>
    </w:p>
    <w:p w14:paraId="130D3FB4" w14:textId="77777777" w:rsidR="00F75CA4" w:rsidRPr="0038546C" w:rsidRDefault="00F75CA4" w:rsidP="00F75CA4">
      <w:pPr>
        <w:spacing w:after="120"/>
        <w:rPr>
          <w:rFonts w:ascii="Arial" w:hAnsi="Arial" w:cs="Arial"/>
          <w:sz w:val="26"/>
          <w:szCs w:val="26"/>
          <w:lang w:val="fr-BE"/>
        </w:rPr>
      </w:pPr>
      <w:r w:rsidRPr="0038546C">
        <w:rPr>
          <w:rFonts w:ascii="Arial" w:hAnsi="Arial" w:cs="Arial"/>
          <w:sz w:val="26"/>
          <w:szCs w:val="26"/>
          <w:lang w:val="fr-BE"/>
        </w:rPr>
        <w:t>Le FIPHFP participe au coût du pré-audit d’accessibilité (ou audit rapide), dans la limite d’un plafond de :</w:t>
      </w:r>
    </w:p>
    <w:p w14:paraId="7E51A37F" w14:textId="3D1CE268" w:rsidR="00F75CA4" w:rsidRPr="0038546C" w:rsidRDefault="00E65444" w:rsidP="007F04D5">
      <w:pPr>
        <w:pStyle w:val="Paragraphedeliste"/>
        <w:numPr>
          <w:ilvl w:val="0"/>
          <w:numId w:val="77"/>
        </w:numPr>
        <w:spacing w:after="120"/>
        <w:rPr>
          <w:rFonts w:ascii="Arial" w:hAnsi="Arial" w:cs="Arial"/>
          <w:sz w:val="26"/>
          <w:szCs w:val="26"/>
          <w:lang w:val="fr-BE"/>
        </w:rPr>
      </w:pPr>
      <w:r w:rsidRPr="0038546C">
        <w:rPr>
          <w:rFonts w:ascii="Arial" w:hAnsi="Arial" w:cs="Arial"/>
          <w:sz w:val="26"/>
          <w:szCs w:val="26"/>
          <w:lang w:val="fr-BE"/>
        </w:rPr>
        <w:t>650</w:t>
      </w:r>
      <w:r w:rsidR="00F75CA4" w:rsidRPr="0038546C">
        <w:rPr>
          <w:rFonts w:ascii="Arial" w:hAnsi="Arial" w:cs="Arial"/>
          <w:sz w:val="26"/>
          <w:szCs w:val="26"/>
          <w:lang w:val="fr-BE"/>
        </w:rPr>
        <w:t>€ s’il s’agit d’un site/ application web semi-public,</w:t>
      </w:r>
    </w:p>
    <w:p w14:paraId="1CFA32F1" w14:textId="14609152" w:rsidR="00F75CA4" w:rsidRPr="0038546C" w:rsidRDefault="00E65444" w:rsidP="007F04D5">
      <w:pPr>
        <w:pStyle w:val="Paragraphedeliste"/>
        <w:numPr>
          <w:ilvl w:val="0"/>
          <w:numId w:val="77"/>
        </w:numPr>
        <w:spacing w:after="120"/>
        <w:rPr>
          <w:rFonts w:ascii="Arial" w:hAnsi="Arial" w:cs="Arial"/>
          <w:sz w:val="26"/>
          <w:szCs w:val="26"/>
          <w:lang w:val="fr-BE"/>
        </w:rPr>
      </w:pPr>
      <w:r w:rsidRPr="0038546C">
        <w:rPr>
          <w:rFonts w:ascii="Arial" w:hAnsi="Arial" w:cs="Arial"/>
          <w:sz w:val="26"/>
          <w:szCs w:val="26"/>
          <w:lang w:val="fr-BE"/>
        </w:rPr>
        <w:t>1500</w:t>
      </w:r>
      <w:r w:rsidR="00F75CA4" w:rsidRPr="0038546C">
        <w:rPr>
          <w:rFonts w:ascii="Arial" w:hAnsi="Arial" w:cs="Arial"/>
          <w:sz w:val="26"/>
          <w:szCs w:val="26"/>
          <w:lang w:val="fr-BE"/>
        </w:rPr>
        <w:t>€ s’il s’agit d’un site/ application web à usage strictement interne.</w:t>
      </w:r>
    </w:p>
    <w:p w14:paraId="458103B8" w14:textId="77777777" w:rsidR="00F75CA4" w:rsidRPr="0038546C" w:rsidRDefault="00F75CA4" w:rsidP="007F04D5">
      <w:pPr>
        <w:pStyle w:val="Paragraphedeliste"/>
        <w:numPr>
          <w:ilvl w:val="0"/>
          <w:numId w:val="61"/>
        </w:numPr>
        <w:spacing w:before="240" w:after="120"/>
        <w:rPr>
          <w:rFonts w:ascii="Arial" w:hAnsi="Arial" w:cs="Arial"/>
          <w:b/>
          <w:bCs/>
          <w:sz w:val="26"/>
          <w:szCs w:val="26"/>
        </w:rPr>
      </w:pPr>
      <w:r w:rsidRPr="0038546C">
        <w:rPr>
          <w:rFonts w:ascii="Arial" w:hAnsi="Arial" w:cs="Arial"/>
          <w:b/>
          <w:bCs/>
          <w:sz w:val="26"/>
          <w:szCs w:val="26"/>
        </w:rPr>
        <w:t>RÈGLES DE CUMUL</w:t>
      </w:r>
    </w:p>
    <w:p w14:paraId="01787E38" w14:textId="77777777" w:rsidR="00F75CA4" w:rsidRPr="0038546C" w:rsidRDefault="00F75CA4" w:rsidP="00F75CA4">
      <w:pPr>
        <w:rPr>
          <w:rFonts w:ascii="Arial" w:hAnsi="Arial" w:cs="Arial"/>
          <w:sz w:val="26"/>
          <w:szCs w:val="26"/>
        </w:rPr>
      </w:pPr>
      <w:r w:rsidRPr="0038546C">
        <w:rPr>
          <w:rFonts w:ascii="Arial" w:hAnsi="Arial" w:cs="Arial"/>
          <w:sz w:val="26"/>
          <w:szCs w:val="26"/>
        </w:rPr>
        <w:t>L’aide est cumulable avec les autres aides du FIPHFP.</w:t>
      </w:r>
    </w:p>
    <w:p w14:paraId="2739291C" w14:textId="585B12AB" w:rsidR="006A5F13" w:rsidRPr="0038546C" w:rsidRDefault="006A5F13" w:rsidP="006A5F13">
      <w:pPr>
        <w:rPr>
          <w:rFonts w:ascii="Arial" w:hAnsi="Arial" w:cs="Arial"/>
          <w:sz w:val="26"/>
          <w:szCs w:val="26"/>
        </w:rPr>
      </w:pPr>
      <w:r w:rsidRPr="0038546C">
        <w:rPr>
          <w:rFonts w:ascii="Arial" w:hAnsi="Arial" w:cs="Arial"/>
          <w:sz w:val="26"/>
          <w:szCs w:val="26"/>
        </w:rPr>
        <w:br w:type="page"/>
      </w:r>
    </w:p>
    <w:p w14:paraId="2BC8BF32" w14:textId="77777777" w:rsidR="00F75CA4" w:rsidRPr="0038546C" w:rsidRDefault="00F75CA4" w:rsidP="003629C0">
      <w:pPr>
        <w:pStyle w:val="Bandeaufiche"/>
      </w:pPr>
      <w:r w:rsidRPr="0038546C">
        <w:lastRenderedPageBreak/>
        <w:t>29.</w:t>
      </w:r>
      <w:r w:rsidRPr="0038546C">
        <w:tab/>
        <w:t>Pré-audit ou audit rapide d’accessibilité numérique</w:t>
      </w:r>
    </w:p>
    <w:p w14:paraId="1DBEDB6F" w14:textId="77777777" w:rsidR="00F75CA4" w:rsidRPr="0038546C" w:rsidRDefault="00F75CA4" w:rsidP="00F75CA4">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6"/>
          <w:szCs w:val="26"/>
        </w:rPr>
      </w:pPr>
      <w:r w:rsidRPr="0038546C">
        <w:rPr>
          <w:rFonts w:ascii="Arial" w:hAnsi="Arial" w:cs="Arial"/>
          <w:b/>
          <w:bCs/>
          <w:color w:val="002060"/>
          <w:sz w:val="26"/>
          <w:szCs w:val="26"/>
        </w:rPr>
        <w:t>PIECES JUSTIFICATIVES NECESSAIRES A L’INSTRUCTION</w:t>
      </w:r>
    </w:p>
    <w:p w14:paraId="3DF4F762" w14:textId="77777777" w:rsidR="00F75CA4" w:rsidRPr="0038546C" w:rsidRDefault="00F75CA4" w:rsidP="00F75CA4">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6"/>
          <w:szCs w:val="26"/>
        </w:rPr>
      </w:pPr>
      <w:r w:rsidRPr="0038546C">
        <w:rPr>
          <w:rFonts w:ascii="Arial" w:hAnsi="Arial" w:cs="Arial"/>
          <w:i/>
          <w:iCs/>
          <w:color w:val="002060"/>
          <w:sz w:val="26"/>
          <w:szCs w:val="26"/>
        </w:rPr>
        <w:t>En complément des documents obligatoires à la recevabilité du dossier, des pièces supplémentaires peuvent être demandées lors de l’évaluation de la situation.</w:t>
      </w:r>
    </w:p>
    <w:p w14:paraId="79C33E12"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 xml:space="preserve">1/ Projet général suivi par l’employeur (site ou applicatif visé, planning envisagé…) </w:t>
      </w:r>
    </w:p>
    <w:p w14:paraId="52311FB7"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2/ Le devis retenu (pour une demande d’accord préalable)</w:t>
      </w:r>
    </w:p>
    <w:p w14:paraId="419A8DF7"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3/ Rapport de pré-audit (pour la demande de remboursement)</w:t>
      </w:r>
    </w:p>
    <w:p w14:paraId="61451871"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4/ La facture acquittée/mandatée (pour la demande de remboursement)</w:t>
      </w:r>
    </w:p>
    <w:p w14:paraId="32C78D7B"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5/ RIB de l’employeur</w:t>
      </w:r>
    </w:p>
    <w:p w14:paraId="2C8B66C6" w14:textId="77777777" w:rsidR="00F75CA4" w:rsidRPr="0038546C" w:rsidRDefault="00F75CA4" w:rsidP="00F75CA4">
      <w:pPr>
        <w:jc w:val="left"/>
        <w:rPr>
          <w:rFonts w:ascii="Arial" w:hAnsi="Arial" w:cs="Arial"/>
          <w:b/>
          <w:bCs/>
          <w:sz w:val="26"/>
          <w:szCs w:val="26"/>
        </w:rPr>
      </w:pPr>
      <w:r w:rsidRPr="0038546C">
        <w:rPr>
          <w:rFonts w:ascii="Arial" w:hAnsi="Arial" w:cs="Arial"/>
          <w:sz w:val="26"/>
          <w:szCs w:val="26"/>
        </w:rPr>
        <w:br w:type="page"/>
      </w:r>
    </w:p>
    <w:p w14:paraId="26C62487" w14:textId="1EBADF4F" w:rsidR="00F75CA4" w:rsidRPr="0038546C" w:rsidRDefault="00F75CA4" w:rsidP="007A2800">
      <w:pPr>
        <w:pStyle w:val="Titre4"/>
      </w:pPr>
      <w:bookmarkStart w:id="108" w:name="_Toc184395800"/>
      <w:r w:rsidRPr="0038546C">
        <w:lastRenderedPageBreak/>
        <w:t>Audit initial d’accessibilité numérique</w:t>
      </w:r>
      <w:bookmarkEnd w:id="108"/>
    </w:p>
    <w:p w14:paraId="5B1D4219" w14:textId="77777777" w:rsidR="008738D3" w:rsidRPr="0038546C" w:rsidRDefault="00F75CA4" w:rsidP="00463EEE">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b/>
          <w:bCs/>
          <w:color w:val="333333"/>
          <w:sz w:val="26"/>
          <w:szCs w:val="26"/>
          <w:shd w:val="clear" w:color="auto" w:fill="F2F2F2" w:themeFill="background1" w:themeFillShade="F2"/>
        </w:rPr>
        <w:t xml:space="preserve">Mis à jour le </w:t>
      </w:r>
      <w:r w:rsidR="00463EEE" w:rsidRPr="0038546C">
        <w:rPr>
          <w:rFonts w:ascii="Arial" w:hAnsi="Arial" w:cs="Arial"/>
          <w:color w:val="333333"/>
          <w:sz w:val="28"/>
          <w:szCs w:val="28"/>
        </w:rPr>
        <w:t>16/12/2022</w:t>
      </w:r>
    </w:p>
    <w:p w14:paraId="6FE7B61B" w14:textId="3866CEEE" w:rsidR="00F75CA4" w:rsidRPr="0038546C" w:rsidRDefault="00F75CA4" w:rsidP="00463EEE">
      <w:pPr>
        <w:shd w:val="clear" w:color="auto" w:fill="F2F2F2" w:themeFill="background1" w:themeFillShade="F2"/>
        <w:spacing w:after="240"/>
        <w:jc w:val="left"/>
        <w:rPr>
          <w:rFonts w:ascii="Arial" w:hAnsi="Arial" w:cs="Arial"/>
          <w:color w:val="000000" w:themeColor="text1"/>
          <w:sz w:val="26"/>
          <w:szCs w:val="26"/>
        </w:rPr>
      </w:pPr>
      <w:r w:rsidRPr="0038546C">
        <w:rPr>
          <w:rFonts w:ascii="Arial" w:hAnsi="Arial" w:cs="Arial"/>
          <w:color w:val="000000" w:themeColor="text1"/>
          <w:sz w:val="26"/>
          <w:szCs w:val="26"/>
        </w:rPr>
        <w:t>Le FIPHFP participe au financement de l’audit initial d’accessibilité numérique.</w:t>
      </w:r>
    </w:p>
    <w:p w14:paraId="21D080D9" w14:textId="5D2BA99B" w:rsidR="00F75CA4" w:rsidRPr="0038546C" w:rsidRDefault="00F75CA4" w:rsidP="00F75CA4">
      <w:pPr>
        <w:shd w:val="clear" w:color="auto" w:fill="F2F2F2" w:themeFill="background1" w:themeFillShade="F2"/>
        <w:spacing w:after="240"/>
        <w:rPr>
          <w:rFonts w:ascii="Arial" w:hAnsi="Arial" w:cs="Arial"/>
          <w:color w:val="000000" w:themeColor="text1"/>
          <w:sz w:val="26"/>
          <w:szCs w:val="26"/>
        </w:rPr>
      </w:pPr>
      <w:r w:rsidRPr="0038546C">
        <w:rPr>
          <w:rFonts w:ascii="Arial" w:hAnsi="Arial" w:cs="Arial"/>
          <w:color w:val="000000" w:themeColor="text1"/>
          <w:sz w:val="26"/>
          <w:szCs w:val="26"/>
        </w:rPr>
        <w:t>L’audit d’accessibilité numérique permet d’évaluer, au regard du RGAA, le niveau d’accessibilité d’un site ou d’une application, à partir d’un échantillon de pages représentatif.</w:t>
      </w:r>
    </w:p>
    <w:p w14:paraId="29470522" w14:textId="77777777" w:rsidR="00F75CA4" w:rsidRPr="0038546C" w:rsidRDefault="00F75CA4" w:rsidP="00F75CA4">
      <w:pPr>
        <w:shd w:val="clear" w:color="auto" w:fill="F2F2F2" w:themeFill="background1" w:themeFillShade="F2"/>
        <w:spacing w:after="240"/>
        <w:rPr>
          <w:rFonts w:ascii="Arial" w:hAnsi="Arial" w:cs="Arial"/>
          <w:color w:val="000000" w:themeColor="text1"/>
          <w:sz w:val="26"/>
          <w:szCs w:val="26"/>
        </w:rPr>
      </w:pPr>
      <w:r w:rsidRPr="0038546C">
        <w:rPr>
          <w:rFonts w:ascii="Arial" w:hAnsi="Arial" w:cs="Arial"/>
          <w:color w:val="000000" w:themeColor="text1"/>
          <w:sz w:val="26"/>
          <w:szCs w:val="26"/>
        </w:rPr>
        <w:t>L’audit donne lieu à un rapport. Il relève les non-conformités et émet des recommandations de corrections afin que le niveau constaté puisse s’améliorer.</w:t>
      </w:r>
    </w:p>
    <w:p w14:paraId="72443737" w14:textId="0D8D3CE4" w:rsidR="00F75CA4" w:rsidRPr="0038546C" w:rsidRDefault="00F75CA4" w:rsidP="00E27E6A">
      <w:pPr>
        <w:shd w:val="clear" w:color="auto" w:fill="F2F2F2" w:themeFill="background1" w:themeFillShade="F2"/>
        <w:spacing w:after="240"/>
        <w:rPr>
          <w:rFonts w:ascii="Arial" w:hAnsi="Arial" w:cs="Arial"/>
          <w:b/>
          <w:bCs/>
          <w:sz w:val="26"/>
          <w:szCs w:val="26"/>
        </w:rPr>
      </w:pPr>
      <w:r w:rsidRPr="0038546C">
        <w:rPr>
          <w:rFonts w:ascii="Arial" w:hAnsi="Arial" w:cs="Arial"/>
          <w:b/>
          <w:bCs/>
          <w:sz w:val="26"/>
          <w:szCs w:val="26"/>
        </w:rPr>
        <w:t xml:space="preserve">Le montant </w:t>
      </w:r>
      <w:r w:rsidR="00E27E6A" w:rsidRPr="0038546C">
        <w:rPr>
          <w:rFonts w:ascii="Arial" w:hAnsi="Arial" w:cs="Arial"/>
          <w:b/>
          <w:bCs/>
          <w:sz w:val="26"/>
          <w:szCs w:val="26"/>
        </w:rPr>
        <w:t>de prise en charge est de :</w:t>
      </w:r>
    </w:p>
    <w:p w14:paraId="53603EDB" w14:textId="7EE7357D" w:rsidR="00E27E6A" w:rsidRPr="0038546C" w:rsidRDefault="00E27E6A" w:rsidP="007F04D5">
      <w:pPr>
        <w:pStyle w:val="Paragraphedeliste"/>
        <w:numPr>
          <w:ilvl w:val="0"/>
          <w:numId w:val="76"/>
        </w:numPr>
        <w:shd w:val="clear" w:color="auto" w:fill="F2F2F2" w:themeFill="background1" w:themeFillShade="F2"/>
        <w:spacing w:after="120"/>
        <w:rPr>
          <w:rFonts w:ascii="Arial" w:hAnsi="Arial" w:cs="Arial"/>
          <w:sz w:val="26"/>
          <w:szCs w:val="26"/>
          <w:lang w:val="fr-BE"/>
        </w:rPr>
      </w:pPr>
      <w:r w:rsidRPr="0038546C">
        <w:rPr>
          <w:rFonts w:ascii="Arial" w:hAnsi="Arial" w:cs="Arial"/>
          <w:sz w:val="26"/>
          <w:szCs w:val="26"/>
          <w:lang w:val="fr-BE"/>
        </w:rPr>
        <w:t xml:space="preserve">50 % du montant payé pour les </w:t>
      </w:r>
      <w:r w:rsidR="00CD1FA9" w:rsidRPr="0038546C">
        <w:rPr>
          <w:rFonts w:ascii="Arial" w:hAnsi="Arial" w:cs="Arial"/>
          <w:sz w:val="26"/>
          <w:szCs w:val="26"/>
          <w:lang w:val="fr-BE"/>
        </w:rPr>
        <w:t xml:space="preserve">sites web/applications </w:t>
      </w:r>
      <w:r w:rsidR="00CD1FA9" w:rsidRPr="0038546C">
        <w:rPr>
          <w:rFonts w:ascii="Arial" w:hAnsi="Arial" w:cs="Arial"/>
          <w:b/>
          <w:bCs/>
          <w:sz w:val="26"/>
          <w:szCs w:val="26"/>
          <w:lang w:val="fr-BE"/>
        </w:rPr>
        <w:t>semi-public</w:t>
      </w:r>
      <w:r w:rsidRPr="0038546C">
        <w:rPr>
          <w:rFonts w:ascii="Arial" w:hAnsi="Arial" w:cs="Arial"/>
          <w:sz w:val="26"/>
          <w:szCs w:val="26"/>
          <w:lang w:val="fr-BE"/>
        </w:rPr>
        <w:t xml:space="preserve"> dans la limite de :</w:t>
      </w:r>
    </w:p>
    <w:p w14:paraId="2E583CA3" w14:textId="77777777" w:rsidR="00E27E6A" w:rsidRPr="0038546C" w:rsidRDefault="00E27E6A" w:rsidP="007F04D5">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sidRPr="0038546C">
        <w:rPr>
          <w:rFonts w:ascii="Arial" w:hAnsi="Arial" w:cs="Arial"/>
          <w:sz w:val="26"/>
          <w:szCs w:val="26"/>
          <w:lang w:val="fr-BE"/>
        </w:rPr>
        <w:t>3200 € pour un site/applicatif de complexité simple</w:t>
      </w:r>
    </w:p>
    <w:p w14:paraId="0A1B1455" w14:textId="77777777" w:rsidR="00E27E6A" w:rsidRPr="0038546C" w:rsidRDefault="00E27E6A" w:rsidP="007F04D5">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sidRPr="0038546C">
        <w:rPr>
          <w:rFonts w:ascii="Arial" w:hAnsi="Arial" w:cs="Arial"/>
          <w:sz w:val="26"/>
          <w:szCs w:val="26"/>
          <w:lang w:val="fr-BE"/>
        </w:rPr>
        <w:t>5200 € pour un site/applicatif de complexité moyenne</w:t>
      </w:r>
    </w:p>
    <w:p w14:paraId="4BE7AF8F" w14:textId="77777777" w:rsidR="00E27E6A" w:rsidRPr="0038546C" w:rsidRDefault="00E27E6A" w:rsidP="007F04D5">
      <w:pPr>
        <w:pStyle w:val="Paragraphedeliste"/>
        <w:numPr>
          <w:ilvl w:val="1"/>
          <w:numId w:val="76"/>
        </w:numPr>
        <w:shd w:val="clear" w:color="auto" w:fill="F2F2F2" w:themeFill="background1" w:themeFillShade="F2"/>
        <w:spacing w:after="120"/>
        <w:rPr>
          <w:rFonts w:ascii="Arial" w:hAnsi="Arial" w:cs="Arial"/>
          <w:sz w:val="26"/>
          <w:szCs w:val="26"/>
          <w:lang w:val="fr-BE"/>
        </w:rPr>
      </w:pPr>
      <w:r w:rsidRPr="0038546C">
        <w:rPr>
          <w:rFonts w:ascii="Arial" w:hAnsi="Arial" w:cs="Arial"/>
          <w:sz w:val="26"/>
          <w:szCs w:val="26"/>
          <w:lang w:val="fr-BE"/>
        </w:rPr>
        <w:t>8000 € pour un site/applicatif de complexité élevée</w:t>
      </w:r>
    </w:p>
    <w:p w14:paraId="1246E103" w14:textId="0BAF6971" w:rsidR="00E27E6A" w:rsidRPr="0038546C" w:rsidRDefault="00E27E6A" w:rsidP="007F04D5">
      <w:pPr>
        <w:pStyle w:val="Paragraphedeliste"/>
        <w:numPr>
          <w:ilvl w:val="0"/>
          <w:numId w:val="76"/>
        </w:numPr>
        <w:shd w:val="clear" w:color="auto" w:fill="F2F2F2" w:themeFill="background1" w:themeFillShade="F2"/>
        <w:spacing w:before="240" w:after="120"/>
        <w:ind w:left="714" w:hanging="357"/>
        <w:rPr>
          <w:rFonts w:ascii="Arial" w:hAnsi="Arial" w:cs="Arial"/>
          <w:sz w:val="26"/>
          <w:szCs w:val="26"/>
          <w:lang w:val="fr-BE"/>
        </w:rPr>
      </w:pPr>
      <w:r w:rsidRPr="0038546C">
        <w:rPr>
          <w:rFonts w:ascii="Arial" w:hAnsi="Arial" w:cs="Arial"/>
          <w:sz w:val="26"/>
          <w:szCs w:val="26"/>
          <w:lang w:val="fr-BE"/>
        </w:rPr>
        <w:t xml:space="preserve">80% du montant payé dans la limite du plafond ci-dessous pour les </w:t>
      </w:r>
      <w:r w:rsidR="00CD1FA9" w:rsidRPr="0038546C">
        <w:rPr>
          <w:rFonts w:ascii="Arial" w:hAnsi="Arial" w:cs="Arial"/>
          <w:sz w:val="26"/>
          <w:szCs w:val="26"/>
          <w:lang w:val="fr-BE"/>
        </w:rPr>
        <w:t xml:space="preserve">sites web/application à </w:t>
      </w:r>
      <w:r w:rsidR="00CD1FA9" w:rsidRPr="0038546C">
        <w:rPr>
          <w:rFonts w:ascii="Arial" w:hAnsi="Arial" w:cs="Arial"/>
          <w:b/>
          <w:bCs/>
          <w:sz w:val="26"/>
          <w:szCs w:val="26"/>
          <w:lang w:val="fr-BE"/>
        </w:rPr>
        <w:t>usage strictement interne</w:t>
      </w:r>
      <w:r w:rsidRPr="0038546C">
        <w:rPr>
          <w:rFonts w:ascii="Arial" w:hAnsi="Arial" w:cs="Arial"/>
          <w:sz w:val="26"/>
          <w:szCs w:val="26"/>
          <w:lang w:val="fr-BE"/>
        </w:rPr>
        <w:t xml:space="preserve"> dans la limite de :</w:t>
      </w:r>
    </w:p>
    <w:p w14:paraId="4432DE52" w14:textId="77777777" w:rsidR="00E27E6A" w:rsidRPr="0038546C" w:rsidRDefault="00E27E6A" w:rsidP="007F04D5">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sidRPr="0038546C">
        <w:rPr>
          <w:rFonts w:ascii="Arial" w:hAnsi="Arial" w:cs="Arial"/>
          <w:sz w:val="26"/>
          <w:szCs w:val="26"/>
          <w:lang w:val="fr-BE"/>
        </w:rPr>
        <w:t>3200 € pour un site/applicatif de complexité simple</w:t>
      </w:r>
    </w:p>
    <w:p w14:paraId="6E87CC66" w14:textId="77777777" w:rsidR="00E27E6A" w:rsidRPr="0038546C" w:rsidRDefault="00E27E6A" w:rsidP="007F04D5">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sidRPr="0038546C">
        <w:rPr>
          <w:rFonts w:ascii="Arial" w:hAnsi="Arial" w:cs="Arial"/>
          <w:sz w:val="26"/>
          <w:szCs w:val="26"/>
          <w:lang w:val="fr-BE"/>
        </w:rPr>
        <w:t>5200 € pour un site/applicatif de complexité moyenne</w:t>
      </w:r>
    </w:p>
    <w:p w14:paraId="7BC9B939" w14:textId="77777777" w:rsidR="00BE7266" w:rsidRPr="0038546C" w:rsidRDefault="00E27E6A" w:rsidP="007F04D5">
      <w:pPr>
        <w:pStyle w:val="Paragraphedeliste"/>
        <w:numPr>
          <w:ilvl w:val="1"/>
          <w:numId w:val="76"/>
        </w:numPr>
        <w:shd w:val="clear" w:color="auto" w:fill="F2F2F2" w:themeFill="background1" w:themeFillShade="F2"/>
        <w:spacing w:after="240"/>
        <w:ind w:left="1434" w:hanging="357"/>
        <w:rPr>
          <w:rFonts w:ascii="Arial" w:hAnsi="Arial" w:cs="Arial"/>
          <w:sz w:val="26"/>
          <w:szCs w:val="26"/>
          <w:lang w:val="fr-BE"/>
        </w:rPr>
      </w:pPr>
      <w:r w:rsidRPr="0038546C">
        <w:rPr>
          <w:rFonts w:ascii="Arial" w:hAnsi="Arial" w:cs="Arial"/>
          <w:sz w:val="26"/>
          <w:szCs w:val="26"/>
          <w:lang w:val="fr-BE"/>
        </w:rPr>
        <w:t>8000 € pour un site/applicatif de complexité élevée</w:t>
      </w:r>
    </w:p>
    <w:p w14:paraId="69FB9582" w14:textId="4CD0A7FF" w:rsidR="00BE7266" w:rsidRPr="0038546C" w:rsidRDefault="00BE7266" w:rsidP="00BE7266">
      <w:pPr>
        <w:shd w:val="clear" w:color="auto" w:fill="F2F2F2" w:themeFill="background1" w:themeFillShade="F2"/>
        <w:spacing w:after="240"/>
        <w:rPr>
          <w:rFonts w:ascii="Arial" w:hAnsi="Arial" w:cs="Arial"/>
          <w:color w:val="000000" w:themeColor="text1"/>
          <w:sz w:val="26"/>
          <w:szCs w:val="26"/>
          <w:shd w:val="clear" w:color="auto" w:fill="F5F2EE"/>
        </w:rPr>
      </w:pPr>
      <w:r w:rsidRPr="0038546C">
        <w:rPr>
          <w:rFonts w:ascii="Arial" w:hAnsi="Arial" w:cs="Arial"/>
          <w:color w:val="000000" w:themeColor="text1"/>
          <w:sz w:val="26"/>
          <w:szCs w:val="26"/>
          <w:shd w:val="clear" w:color="auto" w:fill="F5F2EE"/>
        </w:rPr>
        <w:t>Lors de la saisie de la demande d’aide, vous devez indiquer :</w:t>
      </w:r>
    </w:p>
    <w:p w14:paraId="73A3960F" w14:textId="0D77D9EC" w:rsidR="00BE7266" w:rsidRPr="0038546C" w:rsidRDefault="00BE7266" w:rsidP="007F04D5">
      <w:pPr>
        <w:pStyle w:val="Paragraphedeliste"/>
        <w:numPr>
          <w:ilvl w:val="0"/>
          <w:numId w:val="31"/>
        </w:numPr>
        <w:shd w:val="clear" w:color="auto" w:fill="F2F2F2" w:themeFill="background1" w:themeFillShade="F2"/>
        <w:spacing w:after="120"/>
        <w:ind w:left="714" w:hanging="357"/>
        <w:rPr>
          <w:rFonts w:ascii="Arial" w:hAnsi="Arial" w:cs="Arial"/>
          <w:color w:val="000000" w:themeColor="text1"/>
          <w:sz w:val="26"/>
          <w:szCs w:val="26"/>
          <w:shd w:val="clear" w:color="auto" w:fill="F5F2EE"/>
        </w:rPr>
      </w:pPr>
      <w:proofErr w:type="gramStart"/>
      <w:r w:rsidRPr="0038546C">
        <w:rPr>
          <w:rFonts w:ascii="Arial" w:hAnsi="Arial" w:cs="Arial"/>
          <w:color w:val="000000" w:themeColor="text1"/>
          <w:sz w:val="26"/>
          <w:szCs w:val="26"/>
          <w:shd w:val="clear" w:color="auto" w:fill="F5F2EE"/>
        </w:rPr>
        <w:t>au</w:t>
      </w:r>
      <w:proofErr w:type="gramEnd"/>
      <w:r w:rsidRPr="0038546C">
        <w:rPr>
          <w:rFonts w:ascii="Arial" w:hAnsi="Arial" w:cs="Arial"/>
          <w:color w:val="000000" w:themeColor="text1"/>
          <w:sz w:val="26"/>
          <w:szCs w:val="26"/>
          <w:shd w:val="clear" w:color="auto" w:fill="F5F2EE"/>
        </w:rPr>
        <w:t xml:space="preserve"> titre du montant de la dépense uniquement le coût de</w:t>
      </w:r>
      <w:r w:rsidR="008D3E38" w:rsidRPr="0038546C">
        <w:rPr>
          <w:rFonts w:ascii="Arial" w:hAnsi="Arial" w:cs="Arial"/>
          <w:color w:val="000000" w:themeColor="text1"/>
          <w:sz w:val="26"/>
          <w:szCs w:val="26"/>
          <w:shd w:val="clear" w:color="auto" w:fill="F5F2EE"/>
        </w:rPr>
        <w:t xml:space="preserve"> l’audit</w:t>
      </w:r>
    </w:p>
    <w:p w14:paraId="4240AA42" w14:textId="3C341F91" w:rsidR="00E27E6A" w:rsidRPr="0038546C" w:rsidRDefault="008D3E38" w:rsidP="008D3E38">
      <w:pPr>
        <w:pStyle w:val="Paragraphedeliste"/>
        <w:numPr>
          <w:ilvl w:val="0"/>
          <w:numId w:val="31"/>
        </w:numPr>
        <w:shd w:val="clear" w:color="auto" w:fill="F2F2F2" w:themeFill="background1" w:themeFillShade="F2"/>
        <w:spacing w:after="120"/>
        <w:ind w:left="714" w:hanging="357"/>
        <w:rPr>
          <w:rFonts w:ascii="Arial" w:hAnsi="Arial" w:cs="Arial"/>
          <w:color w:val="000000" w:themeColor="text1"/>
          <w:sz w:val="26"/>
          <w:szCs w:val="26"/>
          <w:shd w:val="clear" w:color="auto" w:fill="F5F2EE"/>
        </w:rPr>
      </w:pPr>
      <w:proofErr w:type="gramStart"/>
      <w:r w:rsidRPr="0038546C">
        <w:rPr>
          <w:rFonts w:ascii="Arial" w:hAnsi="Arial" w:cs="Arial"/>
          <w:color w:val="000000" w:themeColor="text1"/>
          <w:sz w:val="26"/>
          <w:szCs w:val="26"/>
          <w:shd w:val="clear" w:color="auto" w:fill="F5F2EE"/>
        </w:rPr>
        <w:t>a</w:t>
      </w:r>
      <w:r w:rsidR="00BE7266" w:rsidRPr="0038546C">
        <w:rPr>
          <w:rFonts w:ascii="Arial" w:hAnsi="Arial" w:cs="Arial"/>
          <w:color w:val="000000" w:themeColor="text1"/>
          <w:sz w:val="26"/>
          <w:szCs w:val="26"/>
          <w:shd w:val="clear" w:color="auto" w:fill="F5F2EE"/>
        </w:rPr>
        <w:t>u</w:t>
      </w:r>
      <w:proofErr w:type="gramEnd"/>
      <w:r w:rsidR="00BE7266" w:rsidRPr="0038546C">
        <w:rPr>
          <w:rFonts w:ascii="Arial" w:hAnsi="Arial" w:cs="Arial"/>
          <w:color w:val="000000" w:themeColor="text1"/>
          <w:sz w:val="26"/>
          <w:szCs w:val="26"/>
          <w:shd w:val="clear" w:color="auto" w:fill="F5F2EE"/>
        </w:rPr>
        <w:t xml:space="preserve"> titre des autres financements, les financements venant en déduction du montant de la dépense.</w:t>
      </w:r>
    </w:p>
    <w:p w14:paraId="3E072C12" w14:textId="77777777" w:rsidR="00F75CA4" w:rsidRPr="0038546C" w:rsidRDefault="00F75CA4" w:rsidP="00F75CA4">
      <w:pPr>
        <w:jc w:val="left"/>
        <w:rPr>
          <w:rFonts w:ascii="Arial" w:hAnsi="Arial" w:cs="Arial"/>
          <w:sz w:val="26"/>
          <w:szCs w:val="26"/>
        </w:rPr>
      </w:pPr>
      <w:r w:rsidRPr="0038546C">
        <w:rPr>
          <w:rFonts w:ascii="Arial" w:hAnsi="Arial" w:cs="Arial"/>
          <w:sz w:val="26"/>
          <w:szCs w:val="26"/>
        </w:rPr>
        <w:br w:type="page"/>
      </w:r>
    </w:p>
    <w:p w14:paraId="7AF29185" w14:textId="24B45905" w:rsidR="00F75CA4" w:rsidRPr="0038546C" w:rsidRDefault="0070680E" w:rsidP="003629C0">
      <w:pPr>
        <w:pStyle w:val="Bandeaufiche"/>
      </w:pPr>
      <w:r w:rsidRPr="0038546C">
        <w:lastRenderedPageBreak/>
        <w:t>30</w:t>
      </w:r>
      <w:r w:rsidR="00F75CA4" w:rsidRPr="0038546C">
        <w:t>. Audit initial d’accessibilité numérique</w:t>
      </w:r>
    </w:p>
    <w:p w14:paraId="46C5821E" w14:textId="77777777" w:rsidR="00F75CA4" w:rsidRPr="0038546C" w:rsidRDefault="00F75CA4" w:rsidP="007F04D5">
      <w:pPr>
        <w:pStyle w:val="Paragraphedeliste"/>
        <w:numPr>
          <w:ilvl w:val="0"/>
          <w:numId w:val="62"/>
        </w:numPr>
        <w:spacing w:before="240" w:after="120"/>
        <w:rPr>
          <w:rFonts w:ascii="Arial" w:hAnsi="Arial" w:cs="Arial"/>
          <w:b/>
          <w:bCs/>
          <w:sz w:val="26"/>
          <w:szCs w:val="26"/>
        </w:rPr>
      </w:pPr>
      <w:r w:rsidRPr="0038546C">
        <w:rPr>
          <w:rFonts w:ascii="Arial" w:hAnsi="Arial" w:cs="Arial"/>
          <w:b/>
          <w:bCs/>
          <w:sz w:val="26"/>
          <w:szCs w:val="26"/>
        </w:rPr>
        <w:t>QUI PEUT EN BÉNÉFICIER ?</w:t>
      </w:r>
    </w:p>
    <w:p w14:paraId="221D9AD5" w14:textId="77777777" w:rsidR="00F75CA4" w:rsidRPr="0038546C" w:rsidRDefault="00F75CA4" w:rsidP="00F75CA4">
      <w:pPr>
        <w:spacing w:after="120"/>
        <w:rPr>
          <w:rFonts w:ascii="Arial" w:hAnsi="Arial" w:cs="Arial"/>
          <w:sz w:val="26"/>
          <w:szCs w:val="26"/>
          <w:lang w:val="fr-BE"/>
        </w:rPr>
      </w:pPr>
      <w:r w:rsidRPr="0038546C">
        <w:rPr>
          <w:rFonts w:ascii="Arial" w:hAnsi="Arial" w:cs="Arial"/>
          <w:sz w:val="26"/>
          <w:szCs w:val="26"/>
          <w:lang w:val="fr-BE"/>
        </w:rPr>
        <w:t>Tout employeur à jour de sa contribution.</w:t>
      </w:r>
    </w:p>
    <w:p w14:paraId="64C9A05D" w14:textId="77777777" w:rsidR="00F75CA4" w:rsidRPr="0038546C" w:rsidRDefault="00F75CA4" w:rsidP="007F04D5">
      <w:pPr>
        <w:pStyle w:val="Paragraphedeliste"/>
        <w:numPr>
          <w:ilvl w:val="0"/>
          <w:numId w:val="62"/>
        </w:numPr>
        <w:spacing w:before="240" w:after="120"/>
        <w:rPr>
          <w:rFonts w:ascii="Arial" w:hAnsi="Arial" w:cs="Arial"/>
          <w:b/>
          <w:bCs/>
          <w:sz w:val="26"/>
          <w:szCs w:val="26"/>
        </w:rPr>
      </w:pPr>
      <w:r w:rsidRPr="0038546C">
        <w:rPr>
          <w:rFonts w:ascii="Arial" w:hAnsi="Arial" w:cs="Arial"/>
          <w:b/>
          <w:bCs/>
          <w:sz w:val="26"/>
          <w:szCs w:val="26"/>
        </w:rPr>
        <w:t>LE CONTENU</w:t>
      </w:r>
    </w:p>
    <w:p w14:paraId="2619F876" w14:textId="77777777" w:rsidR="00F75CA4" w:rsidRPr="0038546C" w:rsidRDefault="00F75CA4" w:rsidP="00F75CA4">
      <w:pPr>
        <w:spacing w:after="120"/>
        <w:rPr>
          <w:rFonts w:ascii="Arial" w:hAnsi="Arial" w:cs="Arial"/>
          <w:sz w:val="26"/>
          <w:szCs w:val="26"/>
        </w:rPr>
      </w:pPr>
      <w:r w:rsidRPr="0038546C">
        <w:rPr>
          <w:rFonts w:ascii="Arial" w:hAnsi="Arial" w:cs="Arial"/>
          <w:sz w:val="26"/>
          <w:szCs w:val="26"/>
        </w:rPr>
        <w:t>Le FIPHFP participe au financement de l’audit initial d’accessibilité numérique permettant d’évaluer, au regard du RGAA, le niveau d’accessibilité d’un site ou d’une application, à partir d’un échantillon de pages représentatif.</w:t>
      </w:r>
    </w:p>
    <w:p w14:paraId="4D5D9731" w14:textId="77777777" w:rsidR="00F75CA4" w:rsidRPr="0038546C" w:rsidRDefault="00F75CA4" w:rsidP="00F75CA4">
      <w:pPr>
        <w:spacing w:after="120"/>
        <w:rPr>
          <w:rFonts w:ascii="Arial" w:hAnsi="Arial" w:cs="Arial"/>
          <w:sz w:val="26"/>
          <w:szCs w:val="26"/>
        </w:rPr>
      </w:pPr>
      <w:r w:rsidRPr="0038546C">
        <w:rPr>
          <w:rFonts w:ascii="Arial" w:hAnsi="Arial" w:cs="Arial"/>
          <w:sz w:val="26"/>
          <w:szCs w:val="26"/>
        </w:rPr>
        <w:t xml:space="preserve">Les pages obligatoires telles que la page d’accueil, la page des mentions légales et les pages les plus pertinentes sélectionnées sont auditées à partir des critères du référentiel général d’amélioration de l’accessibilité (RGAA 4). </w:t>
      </w:r>
    </w:p>
    <w:p w14:paraId="1A7E01DA" w14:textId="77777777" w:rsidR="00F75CA4" w:rsidRPr="0038546C" w:rsidRDefault="00F75CA4" w:rsidP="00F75CA4">
      <w:pPr>
        <w:spacing w:after="120"/>
        <w:rPr>
          <w:rFonts w:ascii="Arial" w:hAnsi="Arial" w:cs="Arial"/>
          <w:sz w:val="26"/>
          <w:szCs w:val="26"/>
        </w:rPr>
      </w:pPr>
      <w:r w:rsidRPr="0038546C">
        <w:rPr>
          <w:rFonts w:ascii="Arial" w:hAnsi="Arial" w:cs="Arial"/>
          <w:sz w:val="26"/>
          <w:szCs w:val="26"/>
        </w:rPr>
        <w:t xml:space="preserve">L’audit donne lieu à un rapport. Il relève les non-conformités et émet des recommandations de corrections afin que le niveau constaté puisse s’améliorer. </w:t>
      </w:r>
    </w:p>
    <w:p w14:paraId="6F19D3DF" w14:textId="50A0EACD" w:rsidR="00F75CA4" w:rsidRPr="0038546C" w:rsidRDefault="00F75CA4" w:rsidP="00F75CA4">
      <w:pPr>
        <w:spacing w:after="120"/>
        <w:rPr>
          <w:rFonts w:ascii="Arial" w:hAnsi="Arial" w:cs="Arial"/>
          <w:sz w:val="26"/>
          <w:szCs w:val="26"/>
        </w:rPr>
      </w:pPr>
      <w:r w:rsidRPr="0038546C">
        <w:rPr>
          <w:rFonts w:ascii="Arial" w:hAnsi="Arial" w:cs="Arial"/>
          <w:sz w:val="26"/>
          <w:szCs w:val="26"/>
        </w:rPr>
        <w:t>A partir du diagnostic, l’audit doit permettre d’établir un plan d’actions. Si des actions correctives sont envisagées, celles-ci peuvent être menées par étapes, en commençant par des corrections touchant des fonctionnalités bloquantes (exemple : grande difficulté pour naviguer au clavier ; absence ou non pertinence des outils de navigation (moteur de recherche, plan du site, menu) ; liens inintelligibles ; etc.</w:t>
      </w:r>
      <w:r w:rsidR="00EA51F1" w:rsidRPr="0038546C">
        <w:rPr>
          <w:rFonts w:ascii="Arial" w:hAnsi="Arial" w:cs="Arial"/>
          <w:sz w:val="26"/>
          <w:szCs w:val="26"/>
        </w:rPr>
        <w:t xml:space="preserve"> </w:t>
      </w:r>
    </w:p>
    <w:p w14:paraId="045C5754" w14:textId="77777777" w:rsidR="00F75CA4" w:rsidRPr="0038546C" w:rsidRDefault="00F75CA4" w:rsidP="007F04D5">
      <w:pPr>
        <w:pStyle w:val="Paragraphedeliste"/>
        <w:numPr>
          <w:ilvl w:val="0"/>
          <w:numId w:val="62"/>
        </w:numPr>
        <w:spacing w:before="240" w:after="240"/>
        <w:ind w:left="357" w:hanging="357"/>
        <w:rPr>
          <w:rFonts w:ascii="Arial" w:hAnsi="Arial" w:cs="Arial"/>
          <w:b/>
          <w:bCs/>
          <w:sz w:val="26"/>
          <w:szCs w:val="26"/>
        </w:rPr>
      </w:pPr>
      <w:r w:rsidRPr="0038546C">
        <w:rPr>
          <w:rFonts w:ascii="Arial" w:hAnsi="Arial" w:cs="Arial"/>
          <w:b/>
          <w:bCs/>
          <w:sz w:val="26"/>
          <w:szCs w:val="26"/>
        </w:rPr>
        <w:t>QUEL MONTANT ?</w:t>
      </w:r>
    </w:p>
    <w:p w14:paraId="4EA99C73" w14:textId="77777777" w:rsidR="00F75CA4" w:rsidRPr="0038546C" w:rsidRDefault="00F75CA4" w:rsidP="00F75CA4">
      <w:pPr>
        <w:spacing w:after="120"/>
        <w:rPr>
          <w:rFonts w:ascii="Arial" w:hAnsi="Arial" w:cs="Arial"/>
          <w:sz w:val="26"/>
          <w:szCs w:val="26"/>
          <w:lang w:val="fr-BE"/>
        </w:rPr>
      </w:pPr>
      <w:r w:rsidRPr="0038546C">
        <w:rPr>
          <w:rFonts w:ascii="Arial" w:hAnsi="Arial" w:cs="Arial"/>
          <w:sz w:val="26"/>
          <w:szCs w:val="26"/>
          <w:lang w:val="fr-BE"/>
        </w:rPr>
        <w:t>Le FIPHFP participe à hauteur de :</w:t>
      </w:r>
    </w:p>
    <w:p w14:paraId="5BE3C224" w14:textId="5F65F542" w:rsidR="00F75CA4" w:rsidRPr="0038546C" w:rsidRDefault="00F75CA4" w:rsidP="007F04D5">
      <w:pPr>
        <w:pStyle w:val="Paragraphedeliste"/>
        <w:numPr>
          <w:ilvl w:val="0"/>
          <w:numId w:val="76"/>
        </w:numPr>
        <w:spacing w:after="120"/>
        <w:rPr>
          <w:rFonts w:ascii="Arial" w:hAnsi="Arial" w:cs="Arial"/>
          <w:sz w:val="26"/>
          <w:szCs w:val="26"/>
          <w:lang w:val="fr-BE"/>
        </w:rPr>
      </w:pPr>
      <w:r w:rsidRPr="0038546C">
        <w:rPr>
          <w:rFonts w:ascii="Arial" w:hAnsi="Arial" w:cs="Arial"/>
          <w:sz w:val="26"/>
          <w:szCs w:val="26"/>
          <w:lang w:val="fr-BE"/>
        </w:rPr>
        <w:t xml:space="preserve">50 % du montant payé pour les </w:t>
      </w:r>
      <w:r w:rsidR="00CD1FA9" w:rsidRPr="0038546C">
        <w:rPr>
          <w:rFonts w:ascii="Arial" w:hAnsi="Arial" w:cs="Arial"/>
          <w:sz w:val="26"/>
          <w:szCs w:val="26"/>
          <w:lang w:val="fr-BE"/>
        </w:rPr>
        <w:t xml:space="preserve">sites web/applications </w:t>
      </w:r>
      <w:r w:rsidR="00CD1FA9" w:rsidRPr="0038546C">
        <w:rPr>
          <w:rFonts w:ascii="Arial" w:hAnsi="Arial" w:cs="Arial"/>
          <w:b/>
          <w:bCs/>
          <w:sz w:val="26"/>
          <w:szCs w:val="26"/>
          <w:lang w:val="fr-BE"/>
        </w:rPr>
        <w:t>semi-public</w:t>
      </w:r>
      <w:r w:rsidR="00AA3CE8" w:rsidRPr="0038546C">
        <w:rPr>
          <w:rFonts w:ascii="Arial" w:hAnsi="Arial" w:cs="Arial"/>
          <w:sz w:val="26"/>
          <w:szCs w:val="26"/>
          <w:lang w:val="fr-BE"/>
        </w:rPr>
        <w:t xml:space="preserve"> dans la limite </w:t>
      </w:r>
      <w:r w:rsidR="004B43AA" w:rsidRPr="0038546C">
        <w:rPr>
          <w:rFonts w:ascii="Arial" w:hAnsi="Arial" w:cs="Arial"/>
          <w:sz w:val="26"/>
          <w:szCs w:val="26"/>
          <w:lang w:val="fr-BE"/>
        </w:rPr>
        <w:t>de :</w:t>
      </w:r>
    </w:p>
    <w:p w14:paraId="676CA82F" w14:textId="5CF523B4" w:rsidR="004B43AA" w:rsidRPr="0038546C" w:rsidRDefault="00250D7C" w:rsidP="007F04D5">
      <w:pPr>
        <w:pStyle w:val="Paragraphedeliste"/>
        <w:numPr>
          <w:ilvl w:val="1"/>
          <w:numId w:val="76"/>
        </w:numPr>
        <w:ind w:left="1434" w:hanging="357"/>
        <w:rPr>
          <w:rFonts w:ascii="Arial" w:hAnsi="Arial" w:cs="Arial"/>
          <w:sz w:val="26"/>
          <w:szCs w:val="26"/>
          <w:lang w:val="fr-BE"/>
        </w:rPr>
      </w:pPr>
      <w:r w:rsidRPr="0038546C">
        <w:rPr>
          <w:rFonts w:ascii="Arial" w:hAnsi="Arial" w:cs="Arial"/>
          <w:sz w:val="26"/>
          <w:szCs w:val="26"/>
          <w:lang w:val="fr-BE"/>
        </w:rPr>
        <w:t>3200</w:t>
      </w:r>
      <w:r w:rsidR="004B43AA" w:rsidRPr="0038546C">
        <w:rPr>
          <w:rFonts w:ascii="Arial" w:hAnsi="Arial" w:cs="Arial"/>
          <w:sz w:val="26"/>
          <w:szCs w:val="26"/>
          <w:lang w:val="fr-BE"/>
        </w:rPr>
        <w:t xml:space="preserve"> € pour un site/applicatif de complexité simple</w:t>
      </w:r>
    </w:p>
    <w:p w14:paraId="4E7CFA40" w14:textId="7AFFF39F" w:rsidR="004B43AA" w:rsidRPr="0038546C" w:rsidRDefault="00250D7C" w:rsidP="007F04D5">
      <w:pPr>
        <w:pStyle w:val="Paragraphedeliste"/>
        <w:numPr>
          <w:ilvl w:val="1"/>
          <w:numId w:val="76"/>
        </w:numPr>
        <w:ind w:left="1434" w:hanging="357"/>
        <w:rPr>
          <w:rFonts w:ascii="Arial" w:hAnsi="Arial" w:cs="Arial"/>
          <w:sz w:val="26"/>
          <w:szCs w:val="26"/>
          <w:lang w:val="fr-BE"/>
        </w:rPr>
      </w:pPr>
      <w:r w:rsidRPr="0038546C">
        <w:rPr>
          <w:rFonts w:ascii="Arial" w:hAnsi="Arial" w:cs="Arial"/>
          <w:sz w:val="26"/>
          <w:szCs w:val="26"/>
          <w:lang w:val="fr-BE"/>
        </w:rPr>
        <w:t>5</w:t>
      </w:r>
      <w:r w:rsidR="004B43AA" w:rsidRPr="0038546C">
        <w:rPr>
          <w:rFonts w:ascii="Arial" w:hAnsi="Arial" w:cs="Arial"/>
          <w:sz w:val="26"/>
          <w:szCs w:val="26"/>
          <w:lang w:val="fr-BE"/>
        </w:rPr>
        <w:t>200 € pour un site/applicatif de complexité moyenne</w:t>
      </w:r>
    </w:p>
    <w:p w14:paraId="2B9947A9" w14:textId="44B46DE4" w:rsidR="004B43AA" w:rsidRPr="0038546C" w:rsidRDefault="00250D7C" w:rsidP="007F04D5">
      <w:pPr>
        <w:pStyle w:val="Paragraphedeliste"/>
        <w:numPr>
          <w:ilvl w:val="1"/>
          <w:numId w:val="76"/>
        </w:numPr>
        <w:spacing w:after="120"/>
        <w:rPr>
          <w:rFonts w:ascii="Arial" w:hAnsi="Arial" w:cs="Arial"/>
          <w:sz w:val="26"/>
          <w:szCs w:val="26"/>
          <w:lang w:val="fr-BE"/>
        </w:rPr>
      </w:pPr>
      <w:r w:rsidRPr="0038546C">
        <w:rPr>
          <w:rFonts w:ascii="Arial" w:hAnsi="Arial" w:cs="Arial"/>
          <w:sz w:val="26"/>
          <w:szCs w:val="26"/>
          <w:lang w:val="fr-BE"/>
        </w:rPr>
        <w:t>8</w:t>
      </w:r>
      <w:r w:rsidR="004B43AA" w:rsidRPr="0038546C">
        <w:rPr>
          <w:rFonts w:ascii="Arial" w:hAnsi="Arial" w:cs="Arial"/>
          <w:sz w:val="26"/>
          <w:szCs w:val="26"/>
          <w:lang w:val="fr-BE"/>
        </w:rPr>
        <w:t>000 € pour un site/applicatif de complexité élevée</w:t>
      </w:r>
    </w:p>
    <w:p w14:paraId="767F3F07" w14:textId="4A1D8D17" w:rsidR="004B43AA" w:rsidRPr="0038546C" w:rsidRDefault="00F75CA4" w:rsidP="007F04D5">
      <w:pPr>
        <w:pStyle w:val="Paragraphedeliste"/>
        <w:numPr>
          <w:ilvl w:val="0"/>
          <w:numId w:val="76"/>
        </w:numPr>
        <w:spacing w:before="240" w:after="120"/>
        <w:ind w:left="714" w:hanging="357"/>
        <w:rPr>
          <w:rFonts w:ascii="Arial" w:hAnsi="Arial" w:cs="Arial"/>
          <w:sz w:val="26"/>
          <w:szCs w:val="26"/>
          <w:lang w:val="fr-BE"/>
        </w:rPr>
      </w:pPr>
      <w:r w:rsidRPr="0038546C">
        <w:rPr>
          <w:rFonts w:ascii="Arial" w:hAnsi="Arial" w:cs="Arial"/>
          <w:sz w:val="26"/>
          <w:szCs w:val="26"/>
          <w:lang w:val="fr-BE"/>
        </w:rPr>
        <w:t xml:space="preserve">80% du montant payé dans la limite du plafond ci-dessous pour les </w:t>
      </w:r>
      <w:r w:rsidR="00CD1FA9" w:rsidRPr="0038546C">
        <w:rPr>
          <w:rFonts w:ascii="Arial" w:hAnsi="Arial" w:cs="Arial"/>
          <w:sz w:val="26"/>
          <w:szCs w:val="26"/>
          <w:lang w:val="fr-BE"/>
        </w:rPr>
        <w:t>site</w:t>
      </w:r>
      <w:r w:rsidR="004A587A" w:rsidRPr="0038546C">
        <w:rPr>
          <w:rFonts w:ascii="Arial" w:hAnsi="Arial" w:cs="Arial"/>
          <w:sz w:val="26"/>
          <w:szCs w:val="26"/>
          <w:lang w:val="fr-BE"/>
        </w:rPr>
        <w:t>s</w:t>
      </w:r>
      <w:r w:rsidR="00CD1FA9" w:rsidRPr="0038546C">
        <w:rPr>
          <w:rFonts w:ascii="Arial" w:hAnsi="Arial" w:cs="Arial"/>
          <w:sz w:val="26"/>
          <w:szCs w:val="26"/>
          <w:lang w:val="fr-BE"/>
        </w:rPr>
        <w:t xml:space="preserve"> web/application à </w:t>
      </w:r>
      <w:r w:rsidR="00CD1FA9" w:rsidRPr="0038546C">
        <w:rPr>
          <w:rFonts w:ascii="Arial" w:hAnsi="Arial" w:cs="Arial"/>
          <w:b/>
          <w:bCs/>
          <w:sz w:val="26"/>
          <w:szCs w:val="26"/>
          <w:lang w:val="fr-BE"/>
        </w:rPr>
        <w:t>usage strictement interne</w:t>
      </w:r>
      <w:r w:rsidR="004B43AA" w:rsidRPr="0038546C">
        <w:rPr>
          <w:rFonts w:ascii="Arial" w:hAnsi="Arial" w:cs="Arial"/>
          <w:sz w:val="26"/>
          <w:szCs w:val="26"/>
          <w:lang w:val="fr-BE"/>
        </w:rPr>
        <w:t xml:space="preserve"> dans la limite de :</w:t>
      </w:r>
    </w:p>
    <w:p w14:paraId="6B78AE72" w14:textId="7E451AAC" w:rsidR="004B43AA" w:rsidRPr="0038546C" w:rsidRDefault="00250D7C" w:rsidP="007F04D5">
      <w:pPr>
        <w:pStyle w:val="Paragraphedeliste"/>
        <w:numPr>
          <w:ilvl w:val="1"/>
          <w:numId w:val="76"/>
        </w:numPr>
        <w:ind w:left="1434" w:hanging="357"/>
        <w:rPr>
          <w:rFonts w:ascii="Arial" w:hAnsi="Arial" w:cs="Arial"/>
          <w:sz w:val="26"/>
          <w:szCs w:val="26"/>
          <w:lang w:val="fr-BE"/>
        </w:rPr>
      </w:pPr>
      <w:r w:rsidRPr="0038546C">
        <w:rPr>
          <w:rFonts w:ascii="Arial" w:hAnsi="Arial" w:cs="Arial"/>
          <w:sz w:val="26"/>
          <w:szCs w:val="26"/>
          <w:lang w:val="fr-BE"/>
        </w:rPr>
        <w:t>32</w:t>
      </w:r>
      <w:r w:rsidR="004B43AA" w:rsidRPr="0038546C">
        <w:rPr>
          <w:rFonts w:ascii="Arial" w:hAnsi="Arial" w:cs="Arial"/>
          <w:sz w:val="26"/>
          <w:szCs w:val="26"/>
          <w:lang w:val="fr-BE"/>
        </w:rPr>
        <w:t>00 € pour un site/applicatif de complexité simple</w:t>
      </w:r>
    </w:p>
    <w:p w14:paraId="0FC93E22" w14:textId="46C718B0" w:rsidR="004B43AA" w:rsidRPr="0038546C" w:rsidRDefault="00250D7C" w:rsidP="007F04D5">
      <w:pPr>
        <w:pStyle w:val="Paragraphedeliste"/>
        <w:numPr>
          <w:ilvl w:val="1"/>
          <w:numId w:val="76"/>
        </w:numPr>
        <w:ind w:left="1434" w:hanging="357"/>
        <w:rPr>
          <w:rFonts w:ascii="Arial" w:hAnsi="Arial" w:cs="Arial"/>
          <w:sz w:val="26"/>
          <w:szCs w:val="26"/>
          <w:lang w:val="fr-BE"/>
        </w:rPr>
      </w:pPr>
      <w:r w:rsidRPr="0038546C">
        <w:rPr>
          <w:rFonts w:ascii="Arial" w:hAnsi="Arial" w:cs="Arial"/>
          <w:sz w:val="26"/>
          <w:szCs w:val="26"/>
          <w:lang w:val="fr-BE"/>
        </w:rPr>
        <w:t>5</w:t>
      </w:r>
      <w:r w:rsidR="004B43AA" w:rsidRPr="0038546C">
        <w:rPr>
          <w:rFonts w:ascii="Arial" w:hAnsi="Arial" w:cs="Arial"/>
          <w:sz w:val="26"/>
          <w:szCs w:val="26"/>
          <w:lang w:val="fr-BE"/>
        </w:rPr>
        <w:t>200 € pour un site/applicatif de complexité moyenne</w:t>
      </w:r>
    </w:p>
    <w:p w14:paraId="3661556D" w14:textId="3FCAE968" w:rsidR="004B43AA" w:rsidRPr="0038546C" w:rsidRDefault="00250D7C" w:rsidP="007F04D5">
      <w:pPr>
        <w:pStyle w:val="Paragraphedeliste"/>
        <w:numPr>
          <w:ilvl w:val="1"/>
          <w:numId w:val="76"/>
        </w:numPr>
        <w:spacing w:after="120"/>
        <w:rPr>
          <w:rFonts w:ascii="Arial" w:hAnsi="Arial" w:cs="Arial"/>
          <w:sz w:val="26"/>
          <w:szCs w:val="26"/>
          <w:lang w:val="fr-BE"/>
        </w:rPr>
      </w:pPr>
      <w:r w:rsidRPr="0038546C">
        <w:rPr>
          <w:rFonts w:ascii="Arial" w:hAnsi="Arial" w:cs="Arial"/>
          <w:sz w:val="26"/>
          <w:szCs w:val="26"/>
          <w:lang w:val="fr-BE"/>
        </w:rPr>
        <w:t>8</w:t>
      </w:r>
      <w:r w:rsidR="004B43AA" w:rsidRPr="0038546C">
        <w:rPr>
          <w:rFonts w:ascii="Arial" w:hAnsi="Arial" w:cs="Arial"/>
          <w:sz w:val="26"/>
          <w:szCs w:val="26"/>
          <w:lang w:val="fr-BE"/>
        </w:rPr>
        <w:t>000 € pour un site/applicatif de complexité élevée</w:t>
      </w:r>
    </w:p>
    <w:p w14:paraId="0F0891C2" w14:textId="77777777" w:rsidR="00F75CA4" w:rsidRPr="0038546C" w:rsidRDefault="00F75CA4" w:rsidP="007F04D5">
      <w:pPr>
        <w:pStyle w:val="Paragraphedeliste"/>
        <w:numPr>
          <w:ilvl w:val="0"/>
          <w:numId w:val="62"/>
        </w:numPr>
        <w:spacing w:before="240" w:after="120"/>
        <w:rPr>
          <w:rFonts w:ascii="Arial" w:hAnsi="Arial" w:cs="Arial"/>
          <w:b/>
          <w:bCs/>
          <w:sz w:val="26"/>
          <w:szCs w:val="26"/>
        </w:rPr>
      </w:pPr>
      <w:r w:rsidRPr="0038546C">
        <w:rPr>
          <w:rFonts w:ascii="Arial" w:hAnsi="Arial" w:cs="Arial"/>
          <w:b/>
          <w:bCs/>
          <w:sz w:val="26"/>
          <w:szCs w:val="26"/>
        </w:rPr>
        <w:t>RÈGLES DE CUMUL</w:t>
      </w:r>
    </w:p>
    <w:p w14:paraId="56CC8BD4" w14:textId="77777777" w:rsidR="00F75CA4" w:rsidRPr="0038546C" w:rsidRDefault="00F75CA4" w:rsidP="00F75CA4">
      <w:pPr>
        <w:rPr>
          <w:rFonts w:ascii="Arial" w:hAnsi="Arial" w:cs="Arial"/>
          <w:sz w:val="26"/>
          <w:szCs w:val="26"/>
        </w:rPr>
      </w:pPr>
      <w:r w:rsidRPr="0038546C">
        <w:rPr>
          <w:rFonts w:ascii="Arial" w:hAnsi="Arial" w:cs="Arial"/>
          <w:sz w:val="26"/>
          <w:szCs w:val="26"/>
        </w:rPr>
        <w:t>L’aide est cumulable avec les autres aides du FIPHFP.</w:t>
      </w:r>
    </w:p>
    <w:p w14:paraId="78964626" w14:textId="233D775E" w:rsidR="00F75CA4" w:rsidRPr="0038546C" w:rsidRDefault="00F75CA4" w:rsidP="00F75CA4">
      <w:pPr>
        <w:shd w:val="clear" w:color="auto" w:fill="FFFFFF" w:themeFill="background1"/>
        <w:rPr>
          <w:rFonts w:ascii="Arial" w:hAnsi="Arial" w:cs="Arial"/>
          <w:sz w:val="26"/>
          <w:szCs w:val="26"/>
        </w:rPr>
      </w:pPr>
      <w:bookmarkStart w:id="109" w:name="_Hlk86829833"/>
      <w:r w:rsidRPr="0038546C">
        <w:rPr>
          <w:rFonts w:ascii="Arial" w:hAnsi="Arial" w:cs="Arial"/>
          <w:sz w:val="26"/>
          <w:szCs w:val="26"/>
        </w:rPr>
        <w:br w:type="page"/>
      </w:r>
    </w:p>
    <w:bookmarkEnd w:id="109"/>
    <w:p w14:paraId="03AE448F" w14:textId="4BFFFF07" w:rsidR="00FB3647" w:rsidRPr="0038546C" w:rsidRDefault="0070680E" w:rsidP="003629C0">
      <w:pPr>
        <w:pStyle w:val="Bandeaufiche"/>
      </w:pPr>
      <w:r w:rsidRPr="0038546C">
        <w:lastRenderedPageBreak/>
        <w:t>30</w:t>
      </w:r>
      <w:r w:rsidR="00FB3647" w:rsidRPr="0038546C">
        <w:t>. Audit initiale d’accessibilité numérique</w:t>
      </w:r>
    </w:p>
    <w:p w14:paraId="1095B0CC" w14:textId="77777777" w:rsidR="00F75CA4" w:rsidRPr="0038546C" w:rsidRDefault="00F75CA4" w:rsidP="00F75CA4">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6"/>
          <w:szCs w:val="26"/>
        </w:rPr>
      </w:pPr>
      <w:r w:rsidRPr="0038546C">
        <w:rPr>
          <w:rFonts w:ascii="Arial" w:hAnsi="Arial" w:cs="Arial"/>
          <w:b/>
          <w:bCs/>
          <w:color w:val="002060"/>
          <w:sz w:val="26"/>
          <w:szCs w:val="26"/>
        </w:rPr>
        <w:t>PIECES JUSTIFICATIVES NECESSAIRES A L’INSTRUCTION</w:t>
      </w:r>
    </w:p>
    <w:p w14:paraId="59AC3D00" w14:textId="77777777" w:rsidR="00F75CA4" w:rsidRPr="0038546C" w:rsidRDefault="00F75CA4" w:rsidP="00F75CA4">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6"/>
          <w:szCs w:val="26"/>
        </w:rPr>
      </w:pPr>
      <w:r w:rsidRPr="0038546C">
        <w:rPr>
          <w:rFonts w:ascii="Arial" w:hAnsi="Arial" w:cs="Arial"/>
          <w:i/>
          <w:iCs/>
          <w:color w:val="002060"/>
          <w:sz w:val="26"/>
          <w:szCs w:val="26"/>
        </w:rPr>
        <w:t>En complément des documents obligatoires à la recevabilité du dossier, des pièces supplémentaires peuvent être demandées lors de l’évaluation de la situation.</w:t>
      </w:r>
    </w:p>
    <w:p w14:paraId="3FAD205C"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 xml:space="preserve">1/ Projet général suivi par l’employeur (site ou applicatif visé, planning envisagé…) </w:t>
      </w:r>
    </w:p>
    <w:p w14:paraId="6FBF50D2"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2/ Schéma pluriannuel de mise en accessibilité de l’employeur s’engageant dans l’amélioration et le maintien de l’accessibilité de ses services numériques ainsi que nom et qualités du référent accessibilité numérique de la structure</w:t>
      </w:r>
    </w:p>
    <w:p w14:paraId="198C7B9B"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3/ Le devis retenu (pour une demande d’accord préalable)</w:t>
      </w:r>
    </w:p>
    <w:p w14:paraId="3D6EB1C4"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4/ La facture acquittée/mandatée (pour la demande de remboursement)</w:t>
      </w:r>
    </w:p>
    <w:p w14:paraId="5AA6787B"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5/ Déclaration de conformité, à publier sur le site ou l’applicatif web concerné (pour la demande de remboursement)</w:t>
      </w:r>
    </w:p>
    <w:p w14:paraId="3F68DD14"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6/ RIB de l’employeur</w:t>
      </w:r>
    </w:p>
    <w:p w14:paraId="34F60C4D" w14:textId="77777777" w:rsidR="00F75CA4" w:rsidRPr="0038546C" w:rsidRDefault="00F75CA4" w:rsidP="00F75CA4">
      <w:pPr>
        <w:jc w:val="left"/>
        <w:rPr>
          <w:rFonts w:ascii="Arial" w:hAnsi="Arial" w:cs="Arial"/>
          <w:sz w:val="26"/>
          <w:szCs w:val="26"/>
        </w:rPr>
      </w:pPr>
      <w:r w:rsidRPr="0038546C">
        <w:rPr>
          <w:rFonts w:ascii="Arial" w:hAnsi="Arial" w:cs="Arial"/>
          <w:sz w:val="26"/>
          <w:szCs w:val="26"/>
        </w:rPr>
        <w:br w:type="page"/>
      </w:r>
    </w:p>
    <w:p w14:paraId="673700A9" w14:textId="165CD0DD" w:rsidR="00504A27" w:rsidRPr="0038546C" w:rsidRDefault="00504A27" w:rsidP="007A2800">
      <w:pPr>
        <w:pStyle w:val="Titre4"/>
      </w:pPr>
      <w:bookmarkStart w:id="110" w:name="_Toc184395801"/>
      <w:r w:rsidRPr="0038546C">
        <w:lastRenderedPageBreak/>
        <w:t>A</w:t>
      </w:r>
      <w:r w:rsidR="004B599F" w:rsidRPr="0038546C">
        <w:t xml:space="preserve">ppui </w:t>
      </w:r>
      <w:r w:rsidR="00245302" w:rsidRPr="0038546C">
        <w:t xml:space="preserve">à la mise en </w:t>
      </w:r>
      <w:r w:rsidR="00086078" w:rsidRPr="0038546C">
        <w:t>œuvre de l’</w:t>
      </w:r>
      <w:r w:rsidRPr="0038546C">
        <w:t>accessibilité numérique</w:t>
      </w:r>
      <w:bookmarkEnd w:id="110"/>
    </w:p>
    <w:p w14:paraId="1A35EA60" w14:textId="77777777" w:rsidR="00F91322" w:rsidRPr="0038546C" w:rsidRDefault="00504A27" w:rsidP="00954503">
      <w:pPr>
        <w:shd w:val="clear" w:color="auto" w:fill="F2F2F2" w:themeFill="background1" w:themeFillShade="F2"/>
        <w:spacing w:after="240"/>
        <w:rPr>
          <w:rFonts w:ascii="Arial" w:hAnsi="Arial" w:cs="Arial"/>
          <w:color w:val="333333"/>
          <w:sz w:val="28"/>
          <w:szCs w:val="28"/>
        </w:rPr>
      </w:pPr>
      <w:r w:rsidRPr="0038546C">
        <w:rPr>
          <w:rFonts w:ascii="Arial" w:hAnsi="Arial" w:cs="Arial"/>
          <w:color w:val="333333"/>
          <w:sz w:val="26"/>
          <w:szCs w:val="26"/>
          <w:shd w:val="clear" w:color="auto" w:fill="F2F2F2" w:themeFill="background1" w:themeFillShade="F2"/>
        </w:rPr>
        <w:t xml:space="preserve">Mis à jour le </w:t>
      </w:r>
      <w:r w:rsidR="00463EEE" w:rsidRPr="0038546C">
        <w:rPr>
          <w:rFonts w:ascii="Arial" w:hAnsi="Arial" w:cs="Arial"/>
          <w:color w:val="333333"/>
          <w:sz w:val="28"/>
          <w:szCs w:val="28"/>
        </w:rPr>
        <w:t>16/12/2022</w:t>
      </w:r>
    </w:p>
    <w:p w14:paraId="0E0AFA0B" w14:textId="09E46651" w:rsidR="00AD19E5" w:rsidRPr="0038546C" w:rsidRDefault="00504A27" w:rsidP="00954503">
      <w:pPr>
        <w:shd w:val="clear" w:color="auto" w:fill="F2F2F2" w:themeFill="background1" w:themeFillShade="F2"/>
        <w:spacing w:after="240"/>
        <w:rPr>
          <w:rFonts w:ascii="Arial" w:hAnsi="Arial" w:cs="Arial"/>
          <w:color w:val="000000" w:themeColor="text1"/>
          <w:sz w:val="26"/>
          <w:szCs w:val="26"/>
        </w:rPr>
      </w:pPr>
      <w:r w:rsidRPr="0038546C">
        <w:rPr>
          <w:rFonts w:ascii="Arial" w:hAnsi="Arial" w:cs="Arial"/>
          <w:color w:val="000000" w:themeColor="text1"/>
          <w:sz w:val="26"/>
          <w:szCs w:val="26"/>
        </w:rPr>
        <w:t>Le FIPHFP participe au financement d</w:t>
      </w:r>
      <w:r w:rsidR="008D3E38" w:rsidRPr="0038546C">
        <w:rPr>
          <w:rFonts w:ascii="Arial" w:hAnsi="Arial" w:cs="Arial"/>
          <w:color w:val="000000" w:themeColor="text1"/>
          <w:sz w:val="26"/>
          <w:szCs w:val="26"/>
        </w:rPr>
        <w:t>e l’accompagnement à la mise en accessibilité numérique</w:t>
      </w:r>
      <w:r w:rsidR="00AD19E5" w:rsidRPr="0038546C">
        <w:rPr>
          <w:rFonts w:ascii="Arial" w:hAnsi="Arial" w:cs="Arial"/>
          <w:color w:val="000000" w:themeColor="text1"/>
          <w:sz w:val="26"/>
          <w:szCs w:val="26"/>
        </w:rPr>
        <w:t xml:space="preserve"> </w:t>
      </w:r>
      <w:r w:rsidR="00CD1462" w:rsidRPr="0038546C">
        <w:rPr>
          <w:rFonts w:ascii="Arial" w:hAnsi="Arial" w:cs="Arial"/>
          <w:color w:val="000000" w:themeColor="text1"/>
          <w:sz w:val="26"/>
          <w:szCs w:val="26"/>
        </w:rPr>
        <w:t xml:space="preserve">pour répondre aux non-conformités et recommandations </w:t>
      </w:r>
      <w:r w:rsidR="00861251" w:rsidRPr="0038546C">
        <w:rPr>
          <w:rFonts w:ascii="Arial" w:hAnsi="Arial" w:cs="Arial"/>
          <w:color w:val="000000" w:themeColor="text1"/>
          <w:sz w:val="26"/>
          <w:szCs w:val="26"/>
        </w:rPr>
        <w:t xml:space="preserve">relevées </w:t>
      </w:r>
      <w:r w:rsidR="00CD1462" w:rsidRPr="0038546C">
        <w:rPr>
          <w:rFonts w:ascii="Arial" w:hAnsi="Arial" w:cs="Arial"/>
          <w:color w:val="000000" w:themeColor="text1"/>
          <w:sz w:val="26"/>
          <w:szCs w:val="26"/>
        </w:rPr>
        <w:t>lors de l’audit</w:t>
      </w:r>
      <w:r w:rsidR="00995098" w:rsidRPr="0038546C">
        <w:rPr>
          <w:rFonts w:ascii="Arial" w:hAnsi="Arial" w:cs="Arial"/>
          <w:color w:val="000000" w:themeColor="text1"/>
          <w:sz w:val="26"/>
          <w:szCs w:val="26"/>
        </w:rPr>
        <w:t xml:space="preserve"> mais également lors de la phase de conception</w:t>
      </w:r>
      <w:r w:rsidR="00FD0D41" w:rsidRPr="0038546C">
        <w:rPr>
          <w:rFonts w:ascii="Arial" w:hAnsi="Arial" w:cs="Arial"/>
          <w:color w:val="000000" w:themeColor="text1"/>
          <w:sz w:val="26"/>
          <w:szCs w:val="26"/>
        </w:rPr>
        <w:t>.</w:t>
      </w:r>
    </w:p>
    <w:p w14:paraId="5F94A0F3" w14:textId="77777777" w:rsidR="00FD677A" w:rsidRPr="0038546C" w:rsidRDefault="00FD677A" w:rsidP="00954503">
      <w:pPr>
        <w:shd w:val="clear" w:color="auto" w:fill="F2F2F2" w:themeFill="background1" w:themeFillShade="F2"/>
        <w:spacing w:after="120"/>
        <w:rPr>
          <w:rFonts w:ascii="Arial" w:hAnsi="Arial" w:cs="Arial"/>
          <w:sz w:val="26"/>
          <w:szCs w:val="26"/>
          <w:lang w:val="fr-BE"/>
        </w:rPr>
      </w:pPr>
      <w:bookmarkStart w:id="111" w:name="_Hlk112857017"/>
      <w:r w:rsidRPr="0038546C">
        <w:rPr>
          <w:rFonts w:ascii="Arial" w:hAnsi="Arial" w:cs="Arial"/>
          <w:sz w:val="26"/>
          <w:szCs w:val="26"/>
          <w:lang w:val="fr-BE"/>
        </w:rPr>
        <w:t>Le FIPHFP participe à hauteur de :</w:t>
      </w:r>
    </w:p>
    <w:p w14:paraId="63EF7520" w14:textId="5D6D8E64" w:rsidR="00FD677A" w:rsidRPr="0038546C" w:rsidRDefault="00FD677A" w:rsidP="00954503">
      <w:pPr>
        <w:pStyle w:val="Paragraphedeliste"/>
        <w:numPr>
          <w:ilvl w:val="0"/>
          <w:numId w:val="76"/>
        </w:numPr>
        <w:shd w:val="clear" w:color="auto" w:fill="F2F2F2" w:themeFill="background1" w:themeFillShade="F2"/>
        <w:spacing w:after="120"/>
        <w:jc w:val="both"/>
        <w:rPr>
          <w:rFonts w:ascii="Arial" w:hAnsi="Arial" w:cs="Arial"/>
          <w:sz w:val="26"/>
          <w:szCs w:val="26"/>
          <w:lang w:val="fr-BE"/>
        </w:rPr>
      </w:pPr>
      <w:r w:rsidRPr="0038546C">
        <w:rPr>
          <w:rFonts w:ascii="Arial" w:hAnsi="Arial" w:cs="Arial"/>
          <w:sz w:val="26"/>
          <w:szCs w:val="26"/>
          <w:lang w:val="fr-BE"/>
        </w:rPr>
        <w:t xml:space="preserve">50 % du montant payé pour les </w:t>
      </w:r>
      <w:r w:rsidR="00CD1FA9" w:rsidRPr="0038546C">
        <w:rPr>
          <w:rFonts w:ascii="Arial" w:hAnsi="Arial" w:cs="Arial"/>
          <w:sz w:val="26"/>
          <w:szCs w:val="26"/>
          <w:lang w:val="fr-BE"/>
        </w:rPr>
        <w:t xml:space="preserve">sites web/applications </w:t>
      </w:r>
      <w:r w:rsidR="00CD1FA9" w:rsidRPr="0038546C">
        <w:rPr>
          <w:rFonts w:ascii="Arial" w:hAnsi="Arial" w:cs="Arial"/>
          <w:b/>
          <w:bCs/>
          <w:sz w:val="26"/>
          <w:szCs w:val="26"/>
          <w:lang w:val="fr-BE"/>
        </w:rPr>
        <w:t>semi-public</w:t>
      </w:r>
      <w:r w:rsidRPr="0038546C">
        <w:rPr>
          <w:rFonts w:ascii="Arial" w:hAnsi="Arial" w:cs="Arial"/>
          <w:sz w:val="26"/>
          <w:szCs w:val="26"/>
          <w:lang w:val="fr-BE"/>
        </w:rPr>
        <w:t xml:space="preserve"> dans la limite de :</w:t>
      </w:r>
    </w:p>
    <w:p w14:paraId="746D2736" w14:textId="77777777" w:rsidR="00FD677A" w:rsidRPr="0038546C" w:rsidRDefault="00FD677A"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38546C">
        <w:rPr>
          <w:rFonts w:ascii="Arial" w:hAnsi="Arial" w:cs="Arial"/>
          <w:sz w:val="26"/>
          <w:szCs w:val="26"/>
          <w:lang w:val="fr-BE"/>
        </w:rPr>
        <w:t>8000 € pour un site/applicatif de complexité simple</w:t>
      </w:r>
    </w:p>
    <w:p w14:paraId="1A86339D" w14:textId="77777777" w:rsidR="00FD677A" w:rsidRPr="0038546C" w:rsidRDefault="00FD677A"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38546C">
        <w:rPr>
          <w:rFonts w:ascii="Arial" w:hAnsi="Arial" w:cs="Arial"/>
          <w:sz w:val="26"/>
          <w:szCs w:val="26"/>
          <w:lang w:val="fr-BE"/>
        </w:rPr>
        <w:t>10000 € pour un site/applicatif de complexité moyenne</w:t>
      </w:r>
    </w:p>
    <w:p w14:paraId="2976BE37" w14:textId="77777777" w:rsidR="00FD677A" w:rsidRPr="0038546C" w:rsidRDefault="00FD677A" w:rsidP="00954503">
      <w:pPr>
        <w:pStyle w:val="Paragraphedeliste"/>
        <w:numPr>
          <w:ilvl w:val="1"/>
          <w:numId w:val="76"/>
        </w:numPr>
        <w:shd w:val="clear" w:color="auto" w:fill="F2F2F2" w:themeFill="background1" w:themeFillShade="F2"/>
        <w:spacing w:after="120"/>
        <w:jc w:val="both"/>
        <w:rPr>
          <w:rFonts w:ascii="Arial" w:hAnsi="Arial" w:cs="Arial"/>
          <w:sz w:val="26"/>
          <w:szCs w:val="26"/>
          <w:lang w:val="fr-BE"/>
        </w:rPr>
      </w:pPr>
      <w:r w:rsidRPr="0038546C">
        <w:rPr>
          <w:rFonts w:ascii="Arial" w:hAnsi="Arial" w:cs="Arial"/>
          <w:sz w:val="26"/>
          <w:szCs w:val="26"/>
          <w:lang w:val="fr-BE"/>
        </w:rPr>
        <w:t>12000 € pour un site/applicatif de complexité élevée</w:t>
      </w:r>
    </w:p>
    <w:p w14:paraId="4B6C15F4" w14:textId="48D390FE" w:rsidR="00FD677A" w:rsidRPr="0038546C" w:rsidRDefault="00FD677A" w:rsidP="00954503">
      <w:pPr>
        <w:pStyle w:val="Paragraphedeliste"/>
        <w:numPr>
          <w:ilvl w:val="0"/>
          <w:numId w:val="76"/>
        </w:numPr>
        <w:shd w:val="clear" w:color="auto" w:fill="F2F2F2" w:themeFill="background1" w:themeFillShade="F2"/>
        <w:spacing w:before="240" w:after="120"/>
        <w:jc w:val="both"/>
        <w:rPr>
          <w:rFonts w:ascii="Arial" w:hAnsi="Arial" w:cs="Arial"/>
          <w:sz w:val="26"/>
          <w:szCs w:val="26"/>
          <w:lang w:val="fr-BE"/>
        </w:rPr>
      </w:pPr>
      <w:r w:rsidRPr="0038546C">
        <w:rPr>
          <w:rFonts w:ascii="Arial" w:hAnsi="Arial" w:cs="Arial"/>
          <w:sz w:val="26"/>
          <w:szCs w:val="26"/>
          <w:lang w:val="fr-BE"/>
        </w:rPr>
        <w:t xml:space="preserve">80% du montant payé dans la limite du plafond ci-dessous pour les </w:t>
      </w:r>
      <w:r w:rsidR="00CD1FA9" w:rsidRPr="0038546C">
        <w:rPr>
          <w:rFonts w:ascii="Arial" w:hAnsi="Arial" w:cs="Arial"/>
          <w:sz w:val="26"/>
          <w:szCs w:val="26"/>
          <w:lang w:val="fr-BE"/>
        </w:rPr>
        <w:t>site</w:t>
      </w:r>
      <w:r w:rsidR="004A587A" w:rsidRPr="0038546C">
        <w:rPr>
          <w:rFonts w:ascii="Arial" w:hAnsi="Arial" w:cs="Arial"/>
          <w:sz w:val="26"/>
          <w:szCs w:val="26"/>
          <w:lang w:val="fr-BE"/>
        </w:rPr>
        <w:t>s</w:t>
      </w:r>
      <w:r w:rsidR="00CD1FA9" w:rsidRPr="0038546C">
        <w:rPr>
          <w:rFonts w:ascii="Arial" w:hAnsi="Arial" w:cs="Arial"/>
          <w:sz w:val="26"/>
          <w:szCs w:val="26"/>
          <w:lang w:val="fr-BE"/>
        </w:rPr>
        <w:t xml:space="preserve"> web/application à </w:t>
      </w:r>
      <w:r w:rsidR="00CD1FA9" w:rsidRPr="0038546C">
        <w:rPr>
          <w:rFonts w:ascii="Arial" w:hAnsi="Arial" w:cs="Arial"/>
          <w:b/>
          <w:bCs/>
          <w:sz w:val="26"/>
          <w:szCs w:val="26"/>
          <w:lang w:val="fr-BE"/>
        </w:rPr>
        <w:t>usage strictement interne</w:t>
      </w:r>
      <w:r w:rsidRPr="0038546C">
        <w:rPr>
          <w:rFonts w:ascii="Arial" w:hAnsi="Arial" w:cs="Arial"/>
          <w:sz w:val="26"/>
          <w:szCs w:val="26"/>
          <w:lang w:val="fr-BE"/>
        </w:rPr>
        <w:t xml:space="preserve"> dans la limite de :</w:t>
      </w:r>
    </w:p>
    <w:p w14:paraId="0C93008B" w14:textId="77777777" w:rsidR="00FD677A" w:rsidRPr="0038546C" w:rsidRDefault="00FD677A"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38546C">
        <w:rPr>
          <w:rFonts w:ascii="Arial" w:hAnsi="Arial" w:cs="Arial"/>
          <w:sz w:val="26"/>
          <w:szCs w:val="26"/>
          <w:lang w:val="fr-BE"/>
        </w:rPr>
        <w:t>8000 € pour un site/applicatif de complexité simple</w:t>
      </w:r>
    </w:p>
    <w:p w14:paraId="7E88923C" w14:textId="4A6B6F26" w:rsidR="00FD677A" w:rsidRPr="0038546C" w:rsidRDefault="00FD677A"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38546C">
        <w:rPr>
          <w:rFonts w:ascii="Arial" w:hAnsi="Arial" w:cs="Arial"/>
          <w:sz w:val="26"/>
          <w:szCs w:val="26"/>
          <w:lang w:val="fr-BE"/>
        </w:rPr>
        <w:t>1</w:t>
      </w:r>
      <w:r w:rsidR="00AA4B25" w:rsidRPr="0038546C">
        <w:rPr>
          <w:rFonts w:ascii="Arial" w:hAnsi="Arial" w:cs="Arial"/>
          <w:sz w:val="26"/>
          <w:szCs w:val="26"/>
          <w:lang w:val="fr-BE"/>
        </w:rPr>
        <w:t>0</w:t>
      </w:r>
      <w:r w:rsidRPr="0038546C">
        <w:rPr>
          <w:rFonts w:ascii="Arial" w:hAnsi="Arial" w:cs="Arial"/>
          <w:sz w:val="26"/>
          <w:szCs w:val="26"/>
          <w:lang w:val="fr-BE"/>
        </w:rPr>
        <w:t>000 € pour un site/applicatif de complexité moyenne</w:t>
      </w:r>
    </w:p>
    <w:p w14:paraId="13B4400A" w14:textId="585EFB69" w:rsidR="00154C50" w:rsidRPr="0038546C" w:rsidRDefault="00FD677A" w:rsidP="00954503">
      <w:pPr>
        <w:pStyle w:val="Paragraphedeliste"/>
        <w:numPr>
          <w:ilvl w:val="1"/>
          <w:numId w:val="76"/>
        </w:numPr>
        <w:shd w:val="clear" w:color="auto" w:fill="F2F2F2" w:themeFill="background1" w:themeFillShade="F2"/>
        <w:spacing w:after="120"/>
        <w:jc w:val="both"/>
        <w:rPr>
          <w:rFonts w:ascii="Arial" w:hAnsi="Arial" w:cs="Arial"/>
          <w:sz w:val="26"/>
          <w:szCs w:val="26"/>
          <w:lang w:val="fr-BE"/>
        </w:rPr>
      </w:pPr>
      <w:r w:rsidRPr="0038546C">
        <w:rPr>
          <w:rFonts w:ascii="Arial" w:hAnsi="Arial" w:cs="Arial"/>
          <w:sz w:val="26"/>
          <w:szCs w:val="26"/>
          <w:lang w:val="fr-BE"/>
        </w:rPr>
        <w:t>12000 € pour un site/applicatif de complexité élevée</w:t>
      </w:r>
      <w:bookmarkEnd w:id="111"/>
      <w:r w:rsidR="00504A27" w:rsidRPr="0038546C">
        <w:rPr>
          <w:rFonts w:ascii="Arial" w:hAnsi="Arial" w:cs="Arial"/>
          <w:b/>
          <w:bCs/>
          <w:sz w:val="26"/>
          <w:szCs w:val="26"/>
        </w:rPr>
        <w:br w:type="page"/>
      </w:r>
    </w:p>
    <w:p w14:paraId="5E42BD1D" w14:textId="1B529C3B" w:rsidR="00F75CA4" w:rsidRPr="0038546C" w:rsidRDefault="00245302" w:rsidP="003629C0">
      <w:pPr>
        <w:pStyle w:val="Bandeaufiche"/>
      </w:pPr>
      <w:r w:rsidRPr="0038546C">
        <w:lastRenderedPageBreak/>
        <w:t>31.</w:t>
      </w:r>
      <w:r w:rsidRPr="0038546C">
        <w:tab/>
      </w:r>
      <w:r w:rsidR="00AD2CD2" w:rsidRPr="0038546C">
        <w:t>Appui</w:t>
      </w:r>
      <w:r w:rsidR="00861251" w:rsidRPr="0038546C">
        <w:t xml:space="preserve"> </w:t>
      </w:r>
      <w:r w:rsidRPr="0038546C">
        <w:t xml:space="preserve">à la mise en </w:t>
      </w:r>
      <w:r w:rsidR="00086078" w:rsidRPr="0038546C">
        <w:t>œuvre de l’</w:t>
      </w:r>
      <w:r w:rsidRPr="0038546C">
        <w:t>accessibilité numérique</w:t>
      </w:r>
    </w:p>
    <w:p w14:paraId="415DE4E4" w14:textId="77777777" w:rsidR="00F75CA4" w:rsidRPr="0038546C" w:rsidRDefault="00F75CA4" w:rsidP="00A4344D">
      <w:pPr>
        <w:pStyle w:val="Paragraphedeliste"/>
        <w:numPr>
          <w:ilvl w:val="0"/>
          <w:numId w:val="79"/>
        </w:numPr>
        <w:spacing w:before="120" w:after="120"/>
        <w:ind w:left="357" w:hanging="357"/>
        <w:rPr>
          <w:rFonts w:ascii="Arial" w:hAnsi="Arial" w:cs="Arial"/>
          <w:b/>
          <w:bCs/>
          <w:sz w:val="26"/>
          <w:szCs w:val="26"/>
        </w:rPr>
      </w:pPr>
      <w:r w:rsidRPr="0038546C">
        <w:rPr>
          <w:rFonts w:ascii="Arial" w:hAnsi="Arial" w:cs="Arial"/>
          <w:b/>
          <w:bCs/>
          <w:sz w:val="26"/>
          <w:szCs w:val="26"/>
        </w:rPr>
        <w:t>QUI PEUT EN BÉNÉFICIER ?</w:t>
      </w:r>
    </w:p>
    <w:p w14:paraId="4A22D31F" w14:textId="77777777" w:rsidR="00F75CA4" w:rsidRPr="0038546C" w:rsidRDefault="00F75CA4" w:rsidP="00F75CA4">
      <w:pPr>
        <w:spacing w:after="120"/>
        <w:rPr>
          <w:rFonts w:ascii="Arial" w:hAnsi="Arial" w:cs="Arial"/>
          <w:sz w:val="26"/>
          <w:szCs w:val="26"/>
          <w:lang w:val="fr-BE"/>
        </w:rPr>
      </w:pPr>
      <w:r w:rsidRPr="0038546C">
        <w:rPr>
          <w:rFonts w:ascii="Arial" w:hAnsi="Arial" w:cs="Arial"/>
          <w:sz w:val="26"/>
          <w:szCs w:val="26"/>
          <w:lang w:val="fr-BE"/>
        </w:rPr>
        <w:t>Tout employeur à jour de sa contribution.</w:t>
      </w:r>
    </w:p>
    <w:p w14:paraId="350A335D" w14:textId="77777777" w:rsidR="00F75CA4" w:rsidRPr="0038546C" w:rsidRDefault="00F75CA4" w:rsidP="007F04D5">
      <w:pPr>
        <w:pStyle w:val="Paragraphedeliste"/>
        <w:numPr>
          <w:ilvl w:val="0"/>
          <w:numId w:val="79"/>
        </w:numPr>
        <w:spacing w:before="240" w:after="120"/>
        <w:rPr>
          <w:rFonts w:ascii="Arial" w:hAnsi="Arial" w:cs="Arial"/>
          <w:b/>
          <w:bCs/>
          <w:sz w:val="26"/>
          <w:szCs w:val="26"/>
        </w:rPr>
      </w:pPr>
      <w:r w:rsidRPr="0038546C">
        <w:rPr>
          <w:rFonts w:ascii="Arial" w:hAnsi="Arial" w:cs="Arial"/>
          <w:b/>
          <w:bCs/>
          <w:sz w:val="26"/>
          <w:szCs w:val="26"/>
        </w:rPr>
        <w:t>LE CONTENU</w:t>
      </w:r>
    </w:p>
    <w:p w14:paraId="0E54F5AE" w14:textId="555FD954" w:rsidR="0047690A" w:rsidRPr="0038546C" w:rsidRDefault="0047690A" w:rsidP="00A4344D">
      <w:pPr>
        <w:shd w:val="clear" w:color="auto" w:fill="FFFFFF" w:themeFill="background1"/>
        <w:spacing w:after="120"/>
        <w:rPr>
          <w:rFonts w:ascii="Arial" w:hAnsi="Arial" w:cs="Arial"/>
          <w:color w:val="000000" w:themeColor="text1"/>
          <w:sz w:val="26"/>
          <w:szCs w:val="26"/>
        </w:rPr>
      </w:pPr>
      <w:r w:rsidRPr="0038546C">
        <w:rPr>
          <w:rFonts w:ascii="Arial" w:hAnsi="Arial" w:cs="Arial"/>
          <w:color w:val="000000" w:themeColor="text1"/>
          <w:sz w:val="26"/>
          <w:szCs w:val="26"/>
        </w:rPr>
        <w:t xml:space="preserve">Le FIPHFP participe au financement de l’accompagnement technique </w:t>
      </w:r>
      <w:r w:rsidR="003F705C" w:rsidRPr="0038546C">
        <w:rPr>
          <w:rFonts w:ascii="Arial" w:hAnsi="Arial" w:cs="Arial"/>
          <w:color w:val="000000" w:themeColor="text1"/>
          <w:sz w:val="26"/>
          <w:szCs w:val="26"/>
        </w:rPr>
        <w:t xml:space="preserve">et méthodologique </w:t>
      </w:r>
      <w:r w:rsidRPr="0038546C">
        <w:rPr>
          <w:rFonts w:ascii="Arial" w:hAnsi="Arial" w:cs="Arial"/>
          <w:color w:val="000000" w:themeColor="text1"/>
          <w:sz w:val="26"/>
          <w:szCs w:val="26"/>
        </w:rPr>
        <w:t xml:space="preserve">en accessibilité. L’objectif est d’accompagner </w:t>
      </w:r>
      <w:r w:rsidR="003F705C" w:rsidRPr="0038546C">
        <w:rPr>
          <w:rFonts w:ascii="Arial" w:hAnsi="Arial" w:cs="Arial"/>
          <w:color w:val="000000" w:themeColor="text1"/>
          <w:sz w:val="26"/>
          <w:szCs w:val="26"/>
        </w:rPr>
        <w:t xml:space="preserve">l’employeur public dans la mise en place de politique d’accessibilité numérique et d’accompagner ses </w:t>
      </w:r>
      <w:r w:rsidRPr="0038546C">
        <w:rPr>
          <w:rFonts w:ascii="Arial" w:hAnsi="Arial" w:cs="Arial"/>
          <w:color w:val="000000" w:themeColor="text1"/>
          <w:sz w:val="26"/>
          <w:szCs w:val="26"/>
        </w:rPr>
        <w:t>équipes informatiques afin qu’elles puissent monter en compétence et répondre aux non-conformités et recommandations relevées lors de l’audit mais également lors de la phase de conception :</w:t>
      </w:r>
    </w:p>
    <w:p w14:paraId="2A37B6BF" w14:textId="592155D6" w:rsidR="0047690A" w:rsidRPr="0038546C" w:rsidRDefault="0047690A" w:rsidP="006D3A17">
      <w:pPr>
        <w:numPr>
          <w:ilvl w:val="0"/>
          <w:numId w:val="104"/>
        </w:numPr>
        <w:shd w:val="clear" w:color="auto" w:fill="FFFFFF" w:themeFill="background1"/>
        <w:ind w:left="714" w:hanging="357"/>
        <w:jc w:val="left"/>
        <w:textAlignment w:val="baseline"/>
        <w:rPr>
          <w:rFonts w:ascii="Arial" w:hAnsi="Arial" w:cs="Arial"/>
          <w:color w:val="333333"/>
          <w:sz w:val="26"/>
          <w:szCs w:val="26"/>
        </w:rPr>
      </w:pPr>
      <w:r w:rsidRPr="0038546C">
        <w:rPr>
          <w:rFonts w:ascii="Arial" w:hAnsi="Arial" w:cs="Arial"/>
          <w:b/>
          <w:bCs/>
          <w:color w:val="333333"/>
          <w:sz w:val="26"/>
          <w:szCs w:val="26"/>
          <w:bdr w:val="none" w:sz="0" w:space="0" w:color="auto" w:frame="1"/>
        </w:rPr>
        <w:t>Accompagnement </w:t>
      </w:r>
      <w:r w:rsidRPr="0038546C">
        <w:rPr>
          <w:rFonts w:ascii="Arial" w:hAnsi="Arial" w:cs="Arial"/>
          <w:color w:val="333333"/>
          <w:sz w:val="26"/>
          <w:szCs w:val="26"/>
        </w:rPr>
        <w:t>lors de la rédaction des spécifications d’accessibilité</w:t>
      </w:r>
      <w:r w:rsidR="007F04D5" w:rsidRPr="0038546C">
        <w:rPr>
          <w:rFonts w:ascii="Arial" w:hAnsi="Arial" w:cs="Arial"/>
          <w:color w:val="333333"/>
          <w:sz w:val="26"/>
          <w:szCs w:val="26"/>
        </w:rPr>
        <w:t xml:space="preserve"> </w:t>
      </w:r>
    </w:p>
    <w:p w14:paraId="3D250ACF" w14:textId="695F1185" w:rsidR="0047690A" w:rsidRPr="0038546C" w:rsidRDefault="0047690A" w:rsidP="004355D2">
      <w:pPr>
        <w:numPr>
          <w:ilvl w:val="0"/>
          <w:numId w:val="104"/>
        </w:numPr>
        <w:shd w:val="clear" w:color="auto" w:fill="FFFFFF" w:themeFill="background1"/>
        <w:ind w:left="714" w:hanging="357"/>
        <w:jc w:val="left"/>
        <w:rPr>
          <w:rFonts w:ascii="Arial" w:hAnsi="Arial" w:cs="Arial"/>
          <w:color w:val="262A2C"/>
          <w:sz w:val="26"/>
          <w:szCs w:val="26"/>
        </w:rPr>
      </w:pPr>
      <w:r w:rsidRPr="0038546C">
        <w:rPr>
          <w:rFonts w:ascii="Arial" w:hAnsi="Arial" w:cs="Arial"/>
          <w:b/>
          <w:bCs/>
          <w:color w:val="333333"/>
          <w:sz w:val="26"/>
          <w:szCs w:val="26"/>
          <w:bdr w:val="none" w:sz="0" w:space="0" w:color="auto" w:frame="1"/>
        </w:rPr>
        <w:t>Assistance au design :</w:t>
      </w:r>
      <w:r w:rsidRPr="0038546C">
        <w:rPr>
          <w:rFonts w:ascii="Arial" w:hAnsi="Arial" w:cs="Arial"/>
          <w:color w:val="333333"/>
          <w:sz w:val="26"/>
          <w:szCs w:val="26"/>
        </w:rPr>
        <w:t> revue de maquettes fonctionnelles (</w:t>
      </w:r>
      <w:r w:rsidRPr="0038546C">
        <w:rPr>
          <w:rFonts w:ascii="Arial" w:hAnsi="Arial" w:cs="Arial"/>
          <w:color w:val="262A2C"/>
          <w:sz w:val="26"/>
          <w:szCs w:val="26"/>
        </w:rPr>
        <w:t>examen de la navigation, gestion de message d’erreur dans les formulaires</w:t>
      </w:r>
      <w:r w:rsidR="007F04D5" w:rsidRPr="0038546C">
        <w:rPr>
          <w:rFonts w:ascii="Arial" w:hAnsi="Arial" w:cs="Arial"/>
          <w:color w:val="262A2C"/>
          <w:sz w:val="26"/>
          <w:szCs w:val="26"/>
        </w:rPr>
        <w:t>, a</w:t>
      </w:r>
      <w:r w:rsidRPr="0038546C">
        <w:rPr>
          <w:rFonts w:ascii="Arial" w:hAnsi="Arial" w:cs="Arial"/>
          <w:color w:val="262A2C"/>
          <w:sz w:val="26"/>
          <w:szCs w:val="26"/>
        </w:rPr>
        <w:t>rchitecture de l’information</w:t>
      </w:r>
      <w:r w:rsidR="007F04D5" w:rsidRPr="0038546C">
        <w:rPr>
          <w:rFonts w:ascii="Arial" w:hAnsi="Arial" w:cs="Arial"/>
          <w:color w:val="262A2C"/>
          <w:sz w:val="26"/>
          <w:szCs w:val="26"/>
        </w:rPr>
        <w:t>,</w:t>
      </w:r>
      <w:r w:rsidRPr="0038546C">
        <w:rPr>
          <w:rFonts w:ascii="Arial" w:hAnsi="Arial" w:cs="Arial"/>
          <w:color w:val="262A2C"/>
          <w:sz w:val="26"/>
          <w:szCs w:val="26"/>
        </w:rPr>
        <w:t xml:space="preserve"> </w:t>
      </w:r>
      <w:r w:rsidR="007F04D5" w:rsidRPr="0038546C">
        <w:rPr>
          <w:rFonts w:ascii="Arial" w:hAnsi="Arial" w:cs="Arial"/>
          <w:color w:val="262A2C"/>
          <w:sz w:val="26"/>
          <w:szCs w:val="26"/>
        </w:rPr>
        <w:t>v</w:t>
      </w:r>
      <w:r w:rsidRPr="0038546C">
        <w:rPr>
          <w:rFonts w:ascii="Arial" w:hAnsi="Arial" w:cs="Arial"/>
          <w:color w:val="262A2C"/>
          <w:sz w:val="26"/>
          <w:szCs w:val="26"/>
        </w:rPr>
        <w:t xml:space="preserve">ocabulaire et contenu </w:t>
      </w:r>
      <w:r w:rsidR="00237C5A" w:rsidRPr="0038546C">
        <w:rPr>
          <w:rFonts w:ascii="Arial" w:hAnsi="Arial" w:cs="Arial"/>
          <w:color w:val="262A2C"/>
          <w:sz w:val="26"/>
          <w:szCs w:val="26"/>
        </w:rPr>
        <w:t xml:space="preserve">textuel, </w:t>
      </w:r>
      <w:proofErr w:type="gramStart"/>
      <w:r w:rsidR="00237C5A" w:rsidRPr="0038546C">
        <w:rPr>
          <w:rFonts w:ascii="Arial" w:hAnsi="Arial" w:cs="Arial"/>
          <w:color w:val="262A2C"/>
          <w:sz w:val="26"/>
          <w:szCs w:val="26"/>
        </w:rPr>
        <w:t>...</w:t>
      </w:r>
      <w:r w:rsidRPr="0038546C">
        <w:rPr>
          <w:rFonts w:ascii="Arial" w:hAnsi="Arial" w:cs="Arial"/>
          <w:color w:val="262A2C"/>
          <w:sz w:val="26"/>
          <w:szCs w:val="26"/>
        </w:rPr>
        <w:t xml:space="preserve"> </w:t>
      </w:r>
      <w:r w:rsidR="00B3508B" w:rsidRPr="0038546C">
        <w:rPr>
          <w:rFonts w:ascii="Arial" w:hAnsi="Arial" w:cs="Arial"/>
          <w:color w:val="262A2C"/>
          <w:sz w:val="26"/>
          <w:szCs w:val="26"/>
        </w:rPr>
        <w:t>)</w:t>
      </w:r>
      <w:proofErr w:type="gramEnd"/>
      <w:r w:rsidRPr="0038546C">
        <w:rPr>
          <w:rFonts w:ascii="Arial" w:hAnsi="Arial" w:cs="Arial"/>
          <w:color w:val="262A2C"/>
          <w:sz w:val="26"/>
          <w:szCs w:val="26"/>
        </w:rPr>
        <w:t xml:space="preserve"> </w:t>
      </w:r>
      <w:r w:rsidRPr="0038546C">
        <w:rPr>
          <w:rFonts w:ascii="Arial" w:hAnsi="Arial" w:cs="Arial"/>
          <w:color w:val="333333"/>
          <w:sz w:val="26"/>
          <w:szCs w:val="26"/>
        </w:rPr>
        <w:t>et graphiques (</w:t>
      </w:r>
      <w:r w:rsidR="007F04D5" w:rsidRPr="0038546C">
        <w:rPr>
          <w:rFonts w:ascii="Arial" w:hAnsi="Arial" w:cs="Arial"/>
          <w:color w:val="262A2C"/>
          <w:sz w:val="26"/>
          <w:szCs w:val="26"/>
        </w:rPr>
        <w:t>r</w:t>
      </w:r>
      <w:r w:rsidRPr="0038546C">
        <w:rPr>
          <w:rFonts w:ascii="Arial" w:hAnsi="Arial" w:cs="Arial"/>
          <w:color w:val="262A2C"/>
          <w:sz w:val="26"/>
          <w:szCs w:val="26"/>
        </w:rPr>
        <w:t xml:space="preserve">atio de </w:t>
      </w:r>
      <w:r w:rsidR="00B3508B" w:rsidRPr="0038546C">
        <w:rPr>
          <w:rFonts w:ascii="Arial" w:hAnsi="Arial" w:cs="Arial"/>
          <w:color w:val="262A2C"/>
          <w:sz w:val="26"/>
          <w:szCs w:val="26"/>
        </w:rPr>
        <w:t>contraste,</w:t>
      </w:r>
      <w:r w:rsidR="007F04D5" w:rsidRPr="0038546C">
        <w:rPr>
          <w:rFonts w:ascii="Arial" w:hAnsi="Arial" w:cs="Arial"/>
          <w:color w:val="262A2C"/>
          <w:sz w:val="26"/>
          <w:szCs w:val="26"/>
        </w:rPr>
        <w:t xml:space="preserve"> police, i</w:t>
      </w:r>
      <w:r w:rsidRPr="0038546C">
        <w:rPr>
          <w:rFonts w:ascii="Arial" w:hAnsi="Arial" w:cs="Arial"/>
          <w:color w:val="262A2C"/>
          <w:sz w:val="26"/>
          <w:szCs w:val="26"/>
        </w:rPr>
        <w:t>nformation véhiculée uniquement par la couleur</w:t>
      </w:r>
      <w:r w:rsidR="007F04D5" w:rsidRPr="0038546C">
        <w:rPr>
          <w:rFonts w:ascii="Arial" w:hAnsi="Arial" w:cs="Arial"/>
          <w:color w:val="262A2C"/>
          <w:sz w:val="26"/>
          <w:szCs w:val="26"/>
        </w:rPr>
        <w:t>,…)</w:t>
      </w:r>
    </w:p>
    <w:p w14:paraId="6811BE8B" w14:textId="317F8DA4" w:rsidR="007F04D5" w:rsidRPr="0038546C" w:rsidRDefault="007F04D5" w:rsidP="004355D2">
      <w:pPr>
        <w:numPr>
          <w:ilvl w:val="0"/>
          <w:numId w:val="104"/>
        </w:numPr>
        <w:shd w:val="clear" w:color="auto" w:fill="FFFFFF" w:themeFill="background1"/>
        <w:ind w:left="714" w:hanging="357"/>
        <w:jc w:val="left"/>
        <w:rPr>
          <w:rFonts w:ascii="Arial" w:hAnsi="Arial" w:cs="Arial"/>
          <w:color w:val="262A2C"/>
          <w:sz w:val="26"/>
          <w:szCs w:val="26"/>
        </w:rPr>
      </w:pPr>
      <w:r w:rsidRPr="0038546C">
        <w:rPr>
          <w:rFonts w:ascii="Arial" w:hAnsi="Arial" w:cs="Arial"/>
          <w:b/>
          <w:bCs/>
          <w:color w:val="333333"/>
          <w:sz w:val="26"/>
          <w:szCs w:val="26"/>
          <w:bdr w:val="none" w:sz="0" w:space="0" w:color="auto" w:frame="1"/>
        </w:rPr>
        <w:t>Support technique </w:t>
      </w:r>
      <w:r w:rsidR="00B3508B" w:rsidRPr="0038546C">
        <w:rPr>
          <w:rFonts w:ascii="Arial" w:hAnsi="Arial" w:cs="Arial"/>
          <w:color w:val="333333"/>
          <w:sz w:val="26"/>
          <w:szCs w:val="26"/>
        </w:rPr>
        <w:t xml:space="preserve">aux équipes de </w:t>
      </w:r>
      <w:r w:rsidRPr="0038546C">
        <w:rPr>
          <w:rFonts w:ascii="Arial" w:hAnsi="Arial" w:cs="Arial"/>
          <w:color w:val="333333"/>
          <w:sz w:val="26"/>
          <w:szCs w:val="26"/>
        </w:rPr>
        <w:t>développeurs</w:t>
      </w:r>
      <w:r w:rsidR="00B3508B" w:rsidRPr="0038546C">
        <w:rPr>
          <w:rFonts w:ascii="Arial" w:hAnsi="Arial" w:cs="Arial"/>
          <w:color w:val="333333"/>
          <w:sz w:val="26"/>
          <w:szCs w:val="26"/>
        </w:rPr>
        <w:t xml:space="preserve"> </w:t>
      </w:r>
      <w:r w:rsidR="00B3508B" w:rsidRPr="0038546C">
        <w:rPr>
          <w:rFonts w:ascii="Work Sans" w:hAnsi="Work Sans"/>
          <w:color w:val="111111"/>
          <w:spacing w:val="-3"/>
          <w:sz w:val="24"/>
        </w:rPr>
        <w:t>concernant les standards d’accessibilité numérique</w:t>
      </w:r>
      <w:r w:rsidR="00237C5A" w:rsidRPr="0038546C">
        <w:rPr>
          <w:rFonts w:ascii="Arial" w:hAnsi="Arial" w:cs="Arial"/>
          <w:color w:val="262A2C"/>
          <w:sz w:val="26"/>
          <w:szCs w:val="26"/>
        </w:rPr>
        <w:t>.</w:t>
      </w:r>
    </w:p>
    <w:p w14:paraId="25511604" w14:textId="6B38AFE5" w:rsidR="00B3508B" w:rsidRPr="0038546C" w:rsidRDefault="004355D2" w:rsidP="004355D2">
      <w:pPr>
        <w:numPr>
          <w:ilvl w:val="0"/>
          <w:numId w:val="104"/>
        </w:numPr>
        <w:shd w:val="clear" w:color="auto" w:fill="FFFFFF" w:themeFill="background1"/>
        <w:ind w:left="714" w:hanging="357"/>
        <w:jc w:val="left"/>
        <w:rPr>
          <w:rFonts w:ascii="Arial" w:hAnsi="Arial" w:cs="Arial"/>
          <w:color w:val="2C3E50"/>
          <w:sz w:val="26"/>
          <w:szCs w:val="26"/>
        </w:rPr>
      </w:pPr>
      <w:r w:rsidRPr="0038546C">
        <w:rPr>
          <w:rFonts w:ascii="Arial" w:hAnsi="Arial" w:cs="Arial"/>
          <w:b/>
          <w:bCs/>
          <w:color w:val="333333"/>
          <w:sz w:val="26"/>
          <w:szCs w:val="26"/>
          <w:bdr w:val="none" w:sz="0" w:space="0" w:color="auto" w:frame="1"/>
        </w:rPr>
        <w:t>Support aux t</w:t>
      </w:r>
      <w:r w:rsidR="0020664F" w:rsidRPr="0038546C">
        <w:rPr>
          <w:rFonts w:ascii="Arial" w:hAnsi="Arial" w:cs="Arial"/>
          <w:b/>
          <w:bCs/>
          <w:color w:val="333333"/>
          <w:sz w:val="26"/>
          <w:szCs w:val="26"/>
          <w:bdr w:val="none" w:sz="0" w:space="0" w:color="auto" w:frame="1"/>
        </w:rPr>
        <w:t>ests</w:t>
      </w:r>
      <w:r w:rsidR="0020664F" w:rsidRPr="0038546C">
        <w:rPr>
          <w:rFonts w:ascii="Arial" w:hAnsi="Arial" w:cs="Arial"/>
          <w:b/>
          <w:bCs/>
          <w:color w:val="2C3E50"/>
          <w:sz w:val="26"/>
          <w:szCs w:val="26"/>
        </w:rPr>
        <w:t xml:space="preserve"> </w:t>
      </w:r>
      <w:r w:rsidR="008D3E38" w:rsidRPr="0038546C">
        <w:rPr>
          <w:rFonts w:ascii="Arial" w:hAnsi="Arial" w:cs="Arial"/>
          <w:color w:val="2C3E50"/>
          <w:sz w:val="26"/>
          <w:szCs w:val="26"/>
        </w:rPr>
        <w:t xml:space="preserve">notamment </w:t>
      </w:r>
      <w:r w:rsidRPr="0038546C">
        <w:rPr>
          <w:rFonts w:ascii="Arial" w:hAnsi="Arial" w:cs="Arial"/>
          <w:color w:val="2C3E50"/>
          <w:sz w:val="26"/>
          <w:szCs w:val="26"/>
        </w:rPr>
        <w:t xml:space="preserve">des utilisateurs </w:t>
      </w:r>
      <w:r w:rsidR="0020664F" w:rsidRPr="0038546C">
        <w:rPr>
          <w:rFonts w:ascii="Arial" w:hAnsi="Arial" w:cs="Arial"/>
          <w:color w:val="2C3E50"/>
          <w:sz w:val="26"/>
          <w:szCs w:val="26"/>
        </w:rPr>
        <w:t>en situation de handicap</w:t>
      </w:r>
    </w:p>
    <w:p w14:paraId="3455BE00" w14:textId="77777777" w:rsidR="00F75CA4" w:rsidRPr="0038546C" w:rsidRDefault="00F75CA4" w:rsidP="007F04D5">
      <w:pPr>
        <w:pStyle w:val="Paragraphedeliste"/>
        <w:numPr>
          <w:ilvl w:val="0"/>
          <w:numId w:val="79"/>
        </w:numPr>
        <w:spacing w:before="240" w:after="240"/>
        <w:ind w:left="357" w:hanging="357"/>
        <w:rPr>
          <w:rFonts w:ascii="Arial" w:hAnsi="Arial" w:cs="Arial"/>
          <w:b/>
          <w:bCs/>
          <w:sz w:val="26"/>
          <w:szCs w:val="26"/>
        </w:rPr>
      </w:pPr>
      <w:r w:rsidRPr="0038546C">
        <w:rPr>
          <w:rFonts w:ascii="Arial" w:hAnsi="Arial" w:cs="Arial"/>
          <w:b/>
          <w:bCs/>
          <w:sz w:val="26"/>
          <w:szCs w:val="26"/>
        </w:rPr>
        <w:t>QUEL MONTANT ?</w:t>
      </w:r>
    </w:p>
    <w:p w14:paraId="7BB1379A" w14:textId="77777777" w:rsidR="000F6F8F" w:rsidRPr="0038546C" w:rsidRDefault="000F6F8F" w:rsidP="00AD2CD2">
      <w:pPr>
        <w:rPr>
          <w:rFonts w:ascii="Arial" w:hAnsi="Arial" w:cs="Arial"/>
          <w:sz w:val="26"/>
          <w:szCs w:val="26"/>
          <w:lang w:val="fr-BE"/>
        </w:rPr>
      </w:pPr>
      <w:r w:rsidRPr="0038546C">
        <w:rPr>
          <w:rFonts w:ascii="Arial" w:hAnsi="Arial" w:cs="Arial"/>
          <w:sz w:val="26"/>
          <w:szCs w:val="26"/>
          <w:lang w:val="fr-BE"/>
        </w:rPr>
        <w:t>Le FIPHFP participe à hauteur de :</w:t>
      </w:r>
    </w:p>
    <w:p w14:paraId="58AEF658" w14:textId="5DC61907" w:rsidR="000F6F8F" w:rsidRPr="0038546C" w:rsidRDefault="000F6F8F" w:rsidP="00954503">
      <w:pPr>
        <w:pStyle w:val="Paragraphedeliste"/>
        <w:numPr>
          <w:ilvl w:val="0"/>
          <w:numId w:val="76"/>
        </w:numPr>
        <w:spacing w:after="120"/>
        <w:jc w:val="both"/>
        <w:rPr>
          <w:rFonts w:ascii="Arial" w:hAnsi="Arial" w:cs="Arial"/>
          <w:sz w:val="26"/>
          <w:szCs w:val="26"/>
          <w:lang w:val="fr-BE"/>
        </w:rPr>
      </w:pPr>
      <w:r w:rsidRPr="0038546C">
        <w:rPr>
          <w:rFonts w:ascii="Arial" w:hAnsi="Arial" w:cs="Arial"/>
          <w:sz w:val="26"/>
          <w:szCs w:val="26"/>
          <w:lang w:val="fr-BE"/>
        </w:rPr>
        <w:t xml:space="preserve">50 % du montant payé pour les </w:t>
      </w:r>
      <w:r w:rsidR="00CD1FA9" w:rsidRPr="0038546C">
        <w:rPr>
          <w:rFonts w:ascii="Arial" w:hAnsi="Arial" w:cs="Arial"/>
          <w:sz w:val="26"/>
          <w:szCs w:val="26"/>
          <w:lang w:val="fr-BE"/>
        </w:rPr>
        <w:t xml:space="preserve">sites web/applications </w:t>
      </w:r>
      <w:r w:rsidR="00CD1FA9" w:rsidRPr="0038546C">
        <w:rPr>
          <w:rFonts w:ascii="Arial" w:hAnsi="Arial" w:cs="Arial"/>
          <w:b/>
          <w:bCs/>
          <w:sz w:val="26"/>
          <w:szCs w:val="26"/>
          <w:lang w:val="fr-BE"/>
        </w:rPr>
        <w:t>semi-public</w:t>
      </w:r>
      <w:r w:rsidRPr="0038546C">
        <w:rPr>
          <w:rFonts w:ascii="Arial" w:hAnsi="Arial" w:cs="Arial"/>
          <w:sz w:val="26"/>
          <w:szCs w:val="26"/>
          <w:lang w:val="fr-BE"/>
        </w:rPr>
        <w:t xml:space="preserve"> dans la limite de :</w:t>
      </w:r>
    </w:p>
    <w:p w14:paraId="4B2D8148" w14:textId="1EBDBC96" w:rsidR="000F6F8F" w:rsidRPr="0038546C" w:rsidRDefault="00112F91" w:rsidP="00954503">
      <w:pPr>
        <w:pStyle w:val="Paragraphedeliste"/>
        <w:numPr>
          <w:ilvl w:val="1"/>
          <w:numId w:val="76"/>
        </w:numPr>
        <w:ind w:left="1434" w:hanging="357"/>
        <w:jc w:val="both"/>
        <w:rPr>
          <w:rFonts w:ascii="Arial" w:hAnsi="Arial" w:cs="Arial"/>
          <w:sz w:val="26"/>
          <w:szCs w:val="26"/>
          <w:lang w:val="fr-BE"/>
        </w:rPr>
      </w:pPr>
      <w:r w:rsidRPr="0038546C">
        <w:rPr>
          <w:rFonts w:ascii="Arial" w:hAnsi="Arial" w:cs="Arial"/>
          <w:sz w:val="26"/>
          <w:szCs w:val="26"/>
          <w:lang w:val="fr-BE"/>
        </w:rPr>
        <w:t>80</w:t>
      </w:r>
      <w:r w:rsidR="000F6F8F" w:rsidRPr="0038546C">
        <w:rPr>
          <w:rFonts w:ascii="Arial" w:hAnsi="Arial" w:cs="Arial"/>
          <w:sz w:val="26"/>
          <w:szCs w:val="26"/>
          <w:lang w:val="fr-BE"/>
        </w:rPr>
        <w:t>00 € pour un site/applicatif de complexité simple</w:t>
      </w:r>
    </w:p>
    <w:p w14:paraId="2BC595E7" w14:textId="1E414FC7" w:rsidR="000F6F8F" w:rsidRPr="0038546C" w:rsidRDefault="00112F91" w:rsidP="00954503">
      <w:pPr>
        <w:pStyle w:val="Paragraphedeliste"/>
        <w:numPr>
          <w:ilvl w:val="1"/>
          <w:numId w:val="76"/>
        </w:numPr>
        <w:ind w:left="1434" w:hanging="357"/>
        <w:jc w:val="both"/>
        <w:rPr>
          <w:rFonts w:ascii="Arial" w:hAnsi="Arial" w:cs="Arial"/>
          <w:sz w:val="26"/>
          <w:szCs w:val="26"/>
          <w:lang w:val="fr-BE"/>
        </w:rPr>
      </w:pPr>
      <w:r w:rsidRPr="0038546C">
        <w:rPr>
          <w:rFonts w:ascii="Arial" w:hAnsi="Arial" w:cs="Arial"/>
          <w:sz w:val="26"/>
          <w:szCs w:val="26"/>
          <w:lang w:val="fr-BE"/>
        </w:rPr>
        <w:t>1</w:t>
      </w:r>
      <w:r w:rsidR="00B7448F" w:rsidRPr="0038546C">
        <w:rPr>
          <w:rFonts w:ascii="Arial" w:hAnsi="Arial" w:cs="Arial"/>
          <w:sz w:val="26"/>
          <w:szCs w:val="26"/>
          <w:lang w:val="fr-BE"/>
        </w:rPr>
        <w:t>00</w:t>
      </w:r>
      <w:r w:rsidR="000F6F8F" w:rsidRPr="0038546C">
        <w:rPr>
          <w:rFonts w:ascii="Arial" w:hAnsi="Arial" w:cs="Arial"/>
          <w:sz w:val="26"/>
          <w:szCs w:val="26"/>
          <w:lang w:val="fr-BE"/>
        </w:rPr>
        <w:t>00 € pour un site/applicatif de complexité moyenne</w:t>
      </w:r>
    </w:p>
    <w:p w14:paraId="5614843A" w14:textId="0F3E6637" w:rsidR="000F6F8F" w:rsidRPr="0038546C" w:rsidRDefault="00B7448F" w:rsidP="00954503">
      <w:pPr>
        <w:pStyle w:val="Paragraphedeliste"/>
        <w:numPr>
          <w:ilvl w:val="1"/>
          <w:numId w:val="76"/>
        </w:numPr>
        <w:spacing w:after="120"/>
        <w:jc w:val="both"/>
        <w:rPr>
          <w:rFonts w:ascii="Arial" w:hAnsi="Arial" w:cs="Arial"/>
          <w:sz w:val="26"/>
          <w:szCs w:val="26"/>
          <w:lang w:val="fr-BE"/>
        </w:rPr>
      </w:pPr>
      <w:r w:rsidRPr="0038546C">
        <w:rPr>
          <w:rFonts w:ascii="Arial" w:hAnsi="Arial" w:cs="Arial"/>
          <w:sz w:val="26"/>
          <w:szCs w:val="26"/>
          <w:lang w:val="fr-BE"/>
        </w:rPr>
        <w:t>12</w:t>
      </w:r>
      <w:r w:rsidR="000F6F8F" w:rsidRPr="0038546C">
        <w:rPr>
          <w:rFonts w:ascii="Arial" w:hAnsi="Arial" w:cs="Arial"/>
          <w:sz w:val="26"/>
          <w:szCs w:val="26"/>
          <w:lang w:val="fr-BE"/>
        </w:rPr>
        <w:t>000 € pour un site/applicatif de complexité élevée</w:t>
      </w:r>
    </w:p>
    <w:p w14:paraId="6C217F95" w14:textId="0BBCFD10" w:rsidR="000F6F8F" w:rsidRPr="0038546C" w:rsidRDefault="000F6F8F" w:rsidP="00954503">
      <w:pPr>
        <w:pStyle w:val="Paragraphedeliste"/>
        <w:numPr>
          <w:ilvl w:val="0"/>
          <w:numId w:val="76"/>
        </w:numPr>
        <w:spacing w:before="240" w:after="120"/>
        <w:jc w:val="both"/>
        <w:rPr>
          <w:rFonts w:ascii="Arial" w:hAnsi="Arial" w:cs="Arial"/>
          <w:sz w:val="26"/>
          <w:szCs w:val="26"/>
          <w:lang w:val="fr-BE"/>
        </w:rPr>
      </w:pPr>
      <w:r w:rsidRPr="0038546C">
        <w:rPr>
          <w:rFonts w:ascii="Arial" w:hAnsi="Arial" w:cs="Arial"/>
          <w:sz w:val="26"/>
          <w:szCs w:val="26"/>
          <w:lang w:val="fr-BE"/>
        </w:rPr>
        <w:t xml:space="preserve">80% du montant payé dans la limite du plafond ci-dessous pour les </w:t>
      </w:r>
      <w:r w:rsidR="00CD1FA9" w:rsidRPr="0038546C">
        <w:rPr>
          <w:rFonts w:ascii="Arial" w:hAnsi="Arial" w:cs="Arial"/>
          <w:sz w:val="26"/>
          <w:szCs w:val="26"/>
          <w:lang w:val="fr-BE"/>
        </w:rPr>
        <w:t>site</w:t>
      </w:r>
      <w:r w:rsidR="004A587A" w:rsidRPr="0038546C">
        <w:rPr>
          <w:rFonts w:ascii="Arial" w:hAnsi="Arial" w:cs="Arial"/>
          <w:sz w:val="26"/>
          <w:szCs w:val="26"/>
          <w:lang w:val="fr-BE"/>
        </w:rPr>
        <w:t>s</w:t>
      </w:r>
      <w:r w:rsidR="00CD1FA9" w:rsidRPr="0038546C">
        <w:rPr>
          <w:rFonts w:ascii="Arial" w:hAnsi="Arial" w:cs="Arial"/>
          <w:sz w:val="26"/>
          <w:szCs w:val="26"/>
          <w:lang w:val="fr-BE"/>
        </w:rPr>
        <w:t xml:space="preserve"> web/application à </w:t>
      </w:r>
      <w:r w:rsidR="00CD1FA9" w:rsidRPr="0038546C">
        <w:rPr>
          <w:rFonts w:ascii="Arial" w:hAnsi="Arial" w:cs="Arial"/>
          <w:b/>
          <w:bCs/>
          <w:sz w:val="26"/>
          <w:szCs w:val="26"/>
          <w:lang w:val="fr-BE"/>
        </w:rPr>
        <w:t>usage strictement interne</w:t>
      </w:r>
      <w:r w:rsidRPr="0038546C">
        <w:rPr>
          <w:rFonts w:ascii="Arial" w:hAnsi="Arial" w:cs="Arial"/>
          <w:sz w:val="26"/>
          <w:szCs w:val="26"/>
          <w:lang w:val="fr-BE"/>
        </w:rPr>
        <w:t xml:space="preserve"> dans la limite de :</w:t>
      </w:r>
    </w:p>
    <w:p w14:paraId="5C286127" w14:textId="28DF32BB" w:rsidR="000F6F8F" w:rsidRPr="0038546C" w:rsidRDefault="00B7448F" w:rsidP="00954503">
      <w:pPr>
        <w:pStyle w:val="Paragraphedeliste"/>
        <w:numPr>
          <w:ilvl w:val="1"/>
          <w:numId w:val="76"/>
        </w:numPr>
        <w:ind w:left="1434" w:hanging="357"/>
        <w:jc w:val="both"/>
        <w:rPr>
          <w:rFonts w:ascii="Arial" w:hAnsi="Arial" w:cs="Arial"/>
          <w:sz w:val="26"/>
          <w:szCs w:val="26"/>
          <w:lang w:val="fr-BE"/>
        </w:rPr>
      </w:pPr>
      <w:r w:rsidRPr="0038546C">
        <w:rPr>
          <w:rFonts w:ascii="Arial" w:hAnsi="Arial" w:cs="Arial"/>
          <w:sz w:val="26"/>
          <w:szCs w:val="26"/>
          <w:lang w:val="fr-BE"/>
        </w:rPr>
        <w:t>80</w:t>
      </w:r>
      <w:r w:rsidR="000F6F8F" w:rsidRPr="0038546C">
        <w:rPr>
          <w:rFonts w:ascii="Arial" w:hAnsi="Arial" w:cs="Arial"/>
          <w:sz w:val="26"/>
          <w:szCs w:val="26"/>
          <w:lang w:val="fr-BE"/>
        </w:rPr>
        <w:t>00 € pour un site/applicatif de complexité simple</w:t>
      </w:r>
    </w:p>
    <w:p w14:paraId="1423EFE9" w14:textId="3A74D2A5" w:rsidR="000F6F8F" w:rsidRPr="0038546C" w:rsidRDefault="00B7448F" w:rsidP="00954503">
      <w:pPr>
        <w:pStyle w:val="Paragraphedeliste"/>
        <w:numPr>
          <w:ilvl w:val="1"/>
          <w:numId w:val="76"/>
        </w:numPr>
        <w:ind w:left="1434" w:hanging="357"/>
        <w:jc w:val="both"/>
        <w:rPr>
          <w:rFonts w:ascii="Arial" w:hAnsi="Arial" w:cs="Arial"/>
          <w:sz w:val="26"/>
          <w:szCs w:val="26"/>
          <w:lang w:val="fr-BE"/>
        </w:rPr>
      </w:pPr>
      <w:r w:rsidRPr="0038546C">
        <w:rPr>
          <w:rFonts w:ascii="Arial" w:hAnsi="Arial" w:cs="Arial"/>
          <w:sz w:val="26"/>
          <w:szCs w:val="26"/>
          <w:lang w:val="fr-BE"/>
        </w:rPr>
        <w:t>10</w:t>
      </w:r>
      <w:r w:rsidR="000F6F8F" w:rsidRPr="0038546C">
        <w:rPr>
          <w:rFonts w:ascii="Arial" w:hAnsi="Arial" w:cs="Arial"/>
          <w:sz w:val="26"/>
          <w:szCs w:val="26"/>
          <w:lang w:val="fr-BE"/>
        </w:rPr>
        <w:t>00 € pour un site/applicatif de complexité moyenne</w:t>
      </w:r>
    </w:p>
    <w:p w14:paraId="41B76FD9" w14:textId="6822BB0C" w:rsidR="000F6F8F" w:rsidRPr="0038546C" w:rsidRDefault="00B7448F" w:rsidP="00954503">
      <w:pPr>
        <w:pStyle w:val="Paragraphedeliste"/>
        <w:numPr>
          <w:ilvl w:val="1"/>
          <w:numId w:val="76"/>
        </w:numPr>
        <w:spacing w:after="120"/>
        <w:jc w:val="both"/>
        <w:rPr>
          <w:rFonts w:ascii="Arial" w:hAnsi="Arial" w:cs="Arial"/>
          <w:sz w:val="26"/>
          <w:szCs w:val="26"/>
          <w:lang w:val="fr-BE"/>
        </w:rPr>
      </w:pPr>
      <w:r w:rsidRPr="0038546C">
        <w:rPr>
          <w:rFonts w:ascii="Arial" w:hAnsi="Arial" w:cs="Arial"/>
          <w:sz w:val="26"/>
          <w:szCs w:val="26"/>
          <w:lang w:val="fr-BE"/>
        </w:rPr>
        <w:t>12</w:t>
      </w:r>
      <w:r w:rsidR="000F6F8F" w:rsidRPr="0038546C">
        <w:rPr>
          <w:rFonts w:ascii="Arial" w:hAnsi="Arial" w:cs="Arial"/>
          <w:sz w:val="26"/>
          <w:szCs w:val="26"/>
          <w:lang w:val="fr-BE"/>
        </w:rPr>
        <w:t>000 € pour un site/applicatif de complexité élevée</w:t>
      </w:r>
    </w:p>
    <w:p w14:paraId="2C3AD31E" w14:textId="77777777" w:rsidR="00F75CA4" w:rsidRPr="0038546C" w:rsidRDefault="00F75CA4" w:rsidP="007F04D5">
      <w:pPr>
        <w:pStyle w:val="Paragraphedeliste"/>
        <w:numPr>
          <w:ilvl w:val="0"/>
          <w:numId w:val="79"/>
        </w:numPr>
        <w:spacing w:before="240" w:after="120"/>
        <w:rPr>
          <w:rFonts w:ascii="Arial" w:hAnsi="Arial" w:cs="Arial"/>
          <w:b/>
          <w:bCs/>
          <w:sz w:val="26"/>
          <w:szCs w:val="26"/>
        </w:rPr>
      </w:pPr>
      <w:r w:rsidRPr="0038546C">
        <w:rPr>
          <w:rFonts w:ascii="Arial" w:hAnsi="Arial" w:cs="Arial"/>
          <w:b/>
          <w:bCs/>
          <w:sz w:val="26"/>
          <w:szCs w:val="26"/>
        </w:rPr>
        <w:t>RÈGLES DE CUMUL</w:t>
      </w:r>
    </w:p>
    <w:p w14:paraId="67C1ED87" w14:textId="77777777" w:rsidR="00F75CA4" w:rsidRPr="0038546C" w:rsidRDefault="00F75CA4" w:rsidP="00F75CA4">
      <w:pPr>
        <w:rPr>
          <w:rFonts w:ascii="Arial" w:hAnsi="Arial" w:cs="Arial"/>
          <w:sz w:val="26"/>
          <w:szCs w:val="26"/>
        </w:rPr>
      </w:pPr>
      <w:r w:rsidRPr="0038546C">
        <w:rPr>
          <w:rFonts w:ascii="Arial" w:hAnsi="Arial" w:cs="Arial"/>
          <w:sz w:val="26"/>
          <w:szCs w:val="26"/>
        </w:rPr>
        <w:t>L’aide est cumulable avec les autres aides du FIPHFP.</w:t>
      </w:r>
    </w:p>
    <w:p w14:paraId="270EB456" w14:textId="052D1DD5" w:rsidR="00F75CA4" w:rsidRPr="0038546C" w:rsidRDefault="00F75CA4" w:rsidP="00F75CA4">
      <w:pPr>
        <w:jc w:val="left"/>
        <w:rPr>
          <w:rFonts w:ascii="Arial" w:hAnsi="Arial" w:cs="Arial"/>
          <w:sz w:val="26"/>
          <w:szCs w:val="26"/>
        </w:rPr>
      </w:pPr>
      <w:r w:rsidRPr="0038546C">
        <w:rPr>
          <w:rFonts w:ascii="Arial" w:hAnsi="Arial" w:cs="Arial"/>
          <w:sz w:val="26"/>
          <w:szCs w:val="26"/>
        </w:rPr>
        <w:br w:type="page"/>
      </w:r>
    </w:p>
    <w:p w14:paraId="28B2F854" w14:textId="65AC5E6B" w:rsidR="00245302" w:rsidRPr="0038546C" w:rsidRDefault="00245302" w:rsidP="003629C0">
      <w:pPr>
        <w:pStyle w:val="Bandeaufiche"/>
      </w:pPr>
      <w:r w:rsidRPr="0038546C">
        <w:lastRenderedPageBreak/>
        <w:t>31.</w:t>
      </w:r>
      <w:r w:rsidRPr="0038546C">
        <w:tab/>
        <w:t>A</w:t>
      </w:r>
      <w:r w:rsidR="00086078" w:rsidRPr="0038546C">
        <w:t>ppui à la mise en œuvre de l’</w:t>
      </w:r>
      <w:r w:rsidRPr="0038546C">
        <w:t>accessibilité numérique</w:t>
      </w:r>
    </w:p>
    <w:p w14:paraId="120D2C2C" w14:textId="77777777" w:rsidR="00F75CA4" w:rsidRPr="0038546C" w:rsidRDefault="00F75CA4" w:rsidP="00F75CA4">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6"/>
          <w:szCs w:val="26"/>
        </w:rPr>
      </w:pPr>
      <w:r w:rsidRPr="0038546C">
        <w:rPr>
          <w:rFonts w:ascii="Arial" w:hAnsi="Arial" w:cs="Arial"/>
          <w:b/>
          <w:bCs/>
          <w:color w:val="002060"/>
          <w:sz w:val="26"/>
          <w:szCs w:val="26"/>
        </w:rPr>
        <w:t>PIECES JUSTIFICATIVES NECESSAIRES A L’INSTRUCTION</w:t>
      </w:r>
    </w:p>
    <w:p w14:paraId="1E6456BF" w14:textId="77777777" w:rsidR="00F75CA4" w:rsidRPr="0038546C" w:rsidRDefault="00F75CA4" w:rsidP="00F75CA4">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6"/>
          <w:szCs w:val="26"/>
        </w:rPr>
      </w:pPr>
      <w:r w:rsidRPr="0038546C">
        <w:rPr>
          <w:rFonts w:ascii="Arial" w:hAnsi="Arial" w:cs="Arial"/>
          <w:i/>
          <w:iCs/>
          <w:color w:val="002060"/>
          <w:sz w:val="26"/>
          <w:szCs w:val="26"/>
        </w:rPr>
        <w:t>En complément des documents obligatoires à la recevabilité du dossier, des pièces supplémentaires peuvent être demandées lors de l’évaluation de la situation.</w:t>
      </w:r>
    </w:p>
    <w:p w14:paraId="0A60B129" w14:textId="6CC18C15"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 xml:space="preserve">1/ Projet général suivi par l’employeur (site ou applicatif visé, planning envisagé…) </w:t>
      </w:r>
    </w:p>
    <w:p w14:paraId="3A792838"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2/ Schéma pluriannuel de mise en accessibilité de l’employeur s’engageant dans l’amélioration et le maintien de l’accessibilité de ses services numériques ainsi que nom et qualités du référent accessibilité numérique de la structure</w:t>
      </w:r>
    </w:p>
    <w:p w14:paraId="5508BA45"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3/ Le devis retenu (pour une demande d’accord préalable)</w:t>
      </w:r>
    </w:p>
    <w:p w14:paraId="4ADEBF4F"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4/ La facture acquittée/mandatée (pour la demande de remboursement)</w:t>
      </w:r>
    </w:p>
    <w:p w14:paraId="5E5E1629"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5/ Déclaration de conformité, à publier sur le site ou l’applicatif web concerné (pour la demande de remboursement)</w:t>
      </w:r>
    </w:p>
    <w:p w14:paraId="5A850247"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6/ RIB de l’employeur</w:t>
      </w:r>
    </w:p>
    <w:p w14:paraId="3BB54066" w14:textId="77777777" w:rsidR="00F75CA4" w:rsidRPr="0038546C" w:rsidRDefault="00F75CA4" w:rsidP="00F75CA4">
      <w:pPr>
        <w:jc w:val="left"/>
        <w:rPr>
          <w:rFonts w:ascii="Arial" w:hAnsi="Arial" w:cs="Arial"/>
          <w:sz w:val="26"/>
          <w:szCs w:val="26"/>
        </w:rPr>
      </w:pPr>
      <w:r w:rsidRPr="0038546C">
        <w:rPr>
          <w:rFonts w:ascii="Arial" w:hAnsi="Arial" w:cs="Arial"/>
          <w:sz w:val="26"/>
          <w:szCs w:val="26"/>
        </w:rPr>
        <w:br w:type="page"/>
      </w:r>
    </w:p>
    <w:p w14:paraId="33E1754D" w14:textId="6E2AC084" w:rsidR="00CB2E76" w:rsidRPr="0038546C" w:rsidRDefault="00CB2E76" w:rsidP="007A2800">
      <w:pPr>
        <w:pStyle w:val="Titre4"/>
      </w:pPr>
      <w:bookmarkStart w:id="112" w:name="_Toc108599698"/>
      <w:bookmarkStart w:id="113" w:name="_Toc184395802"/>
      <w:r w:rsidRPr="0038546C">
        <w:lastRenderedPageBreak/>
        <w:t>Audit de validation</w:t>
      </w:r>
      <w:bookmarkEnd w:id="112"/>
      <w:bookmarkEnd w:id="113"/>
    </w:p>
    <w:p w14:paraId="0B8D37D5" w14:textId="0D830500" w:rsidR="00CB2E76" w:rsidRPr="0038546C" w:rsidRDefault="00CB2E76" w:rsidP="00463EEE">
      <w:pPr>
        <w:shd w:val="clear" w:color="auto" w:fill="F2F2F2" w:themeFill="background1" w:themeFillShade="F2"/>
        <w:spacing w:after="240"/>
        <w:jc w:val="left"/>
        <w:rPr>
          <w:rFonts w:ascii="Arial" w:hAnsi="Arial" w:cs="Arial"/>
          <w:color w:val="000000" w:themeColor="text1"/>
          <w:sz w:val="26"/>
          <w:szCs w:val="26"/>
        </w:rPr>
      </w:pPr>
      <w:r w:rsidRPr="0038546C">
        <w:rPr>
          <w:rFonts w:ascii="Arial" w:hAnsi="Arial" w:cs="Arial"/>
          <w:color w:val="333333"/>
          <w:sz w:val="26"/>
          <w:szCs w:val="26"/>
          <w:shd w:val="clear" w:color="auto" w:fill="F2F2F2" w:themeFill="background1" w:themeFillShade="F2"/>
        </w:rPr>
        <w:t xml:space="preserve">Mis à jour le </w:t>
      </w:r>
      <w:r w:rsidR="00463EEE" w:rsidRPr="0038546C">
        <w:rPr>
          <w:rFonts w:ascii="Arial" w:hAnsi="Arial" w:cs="Arial"/>
          <w:color w:val="333333"/>
          <w:sz w:val="28"/>
          <w:szCs w:val="28"/>
        </w:rPr>
        <w:t>16/12/2022</w:t>
      </w:r>
      <w:r w:rsidRPr="0038546C">
        <w:rPr>
          <w:rFonts w:ascii="Arial" w:hAnsi="Arial" w:cs="Arial"/>
          <w:color w:val="000000" w:themeColor="text1"/>
          <w:sz w:val="26"/>
          <w:szCs w:val="26"/>
        </w:rPr>
        <w:t xml:space="preserve">Le FIPHFP participe au financement de l’audit </w:t>
      </w:r>
      <w:r w:rsidR="008E38BB" w:rsidRPr="0038546C">
        <w:rPr>
          <w:rFonts w:ascii="Arial" w:hAnsi="Arial" w:cs="Arial"/>
          <w:color w:val="000000" w:themeColor="text1"/>
          <w:sz w:val="26"/>
          <w:szCs w:val="26"/>
        </w:rPr>
        <w:t>de validation</w:t>
      </w:r>
      <w:r w:rsidRPr="0038546C">
        <w:rPr>
          <w:rFonts w:ascii="Arial" w:hAnsi="Arial" w:cs="Arial"/>
          <w:color w:val="000000" w:themeColor="text1"/>
          <w:sz w:val="26"/>
          <w:szCs w:val="26"/>
        </w:rPr>
        <w:t>.</w:t>
      </w:r>
    </w:p>
    <w:p w14:paraId="68684AB4" w14:textId="77777777" w:rsidR="00600394" w:rsidRPr="0038546C" w:rsidRDefault="00600394" w:rsidP="00954503">
      <w:pPr>
        <w:shd w:val="clear" w:color="auto" w:fill="F2F2F2" w:themeFill="background1" w:themeFillShade="F2"/>
        <w:spacing w:after="120"/>
        <w:rPr>
          <w:rFonts w:ascii="Arial" w:hAnsi="Arial" w:cs="Arial"/>
          <w:sz w:val="26"/>
          <w:szCs w:val="26"/>
        </w:rPr>
      </w:pPr>
      <w:r w:rsidRPr="0038546C">
        <w:rPr>
          <w:rFonts w:ascii="Arial" w:hAnsi="Arial" w:cs="Arial"/>
          <w:sz w:val="26"/>
          <w:szCs w:val="26"/>
        </w:rPr>
        <w:t>L’audit de validation permet de faire vérifier la mise en conformité sur les critères non conformes à la suite d’un audit initial.</w:t>
      </w:r>
    </w:p>
    <w:p w14:paraId="0406B861" w14:textId="77777777" w:rsidR="00600394" w:rsidRPr="0038546C" w:rsidRDefault="00600394" w:rsidP="00954503">
      <w:pPr>
        <w:shd w:val="clear" w:color="auto" w:fill="F2F2F2" w:themeFill="background1" w:themeFillShade="F2"/>
        <w:spacing w:after="120"/>
        <w:rPr>
          <w:rFonts w:ascii="Arial" w:hAnsi="Arial" w:cs="Arial"/>
          <w:sz w:val="26"/>
          <w:szCs w:val="26"/>
        </w:rPr>
      </w:pPr>
      <w:r w:rsidRPr="0038546C">
        <w:rPr>
          <w:rFonts w:ascii="Arial" w:hAnsi="Arial" w:cs="Arial"/>
          <w:sz w:val="26"/>
          <w:szCs w:val="26"/>
        </w:rPr>
        <w:t>Il permet de mettre à jour le niveau d’accessibilité dans la déclaration d’accessibilité, qui doit être accessible depuis la page d’accueil du site.</w:t>
      </w:r>
    </w:p>
    <w:p w14:paraId="3891F5C3" w14:textId="77777777" w:rsidR="00FD677A" w:rsidRPr="0038546C" w:rsidRDefault="00FD677A" w:rsidP="00954503">
      <w:pPr>
        <w:shd w:val="clear" w:color="auto" w:fill="F2F2F2" w:themeFill="background1" w:themeFillShade="F2"/>
        <w:spacing w:after="120"/>
        <w:rPr>
          <w:rFonts w:ascii="Arial" w:hAnsi="Arial" w:cs="Arial"/>
          <w:sz w:val="26"/>
          <w:szCs w:val="26"/>
          <w:lang w:val="fr-BE"/>
        </w:rPr>
      </w:pPr>
      <w:r w:rsidRPr="0038546C">
        <w:rPr>
          <w:rFonts w:ascii="Arial" w:hAnsi="Arial" w:cs="Arial"/>
          <w:sz w:val="26"/>
          <w:szCs w:val="26"/>
          <w:lang w:val="fr-BE"/>
        </w:rPr>
        <w:t>Le FIPHFP participe à hauteur de :</w:t>
      </w:r>
    </w:p>
    <w:p w14:paraId="528E133A" w14:textId="64901A76" w:rsidR="00FD677A" w:rsidRPr="0038546C" w:rsidRDefault="00FD677A" w:rsidP="00954503">
      <w:pPr>
        <w:pStyle w:val="Paragraphedeliste"/>
        <w:numPr>
          <w:ilvl w:val="0"/>
          <w:numId w:val="76"/>
        </w:numPr>
        <w:shd w:val="clear" w:color="auto" w:fill="F2F2F2" w:themeFill="background1" w:themeFillShade="F2"/>
        <w:spacing w:after="120"/>
        <w:jc w:val="both"/>
        <w:rPr>
          <w:rFonts w:ascii="Arial" w:hAnsi="Arial" w:cs="Arial"/>
          <w:sz w:val="26"/>
          <w:szCs w:val="26"/>
          <w:lang w:val="fr-BE"/>
        </w:rPr>
      </w:pPr>
      <w:r w:rsidRPr="0038546C">
        <w:rPr>
          <w:rFonts w:ascii="Arial" w:hAnsi="Arial" w:cs="Arial"/>
          <w:sz w:val="26"/>
          <w:szCs w:val="26"/>
          <w:lang w:val="fr-BE"/>
        </w:rPr>
        <w:t xml:space="preserve">50 % du montant payé pour les </w:t>
      </w:r>
      <w:r w:rsidR="00CD1FA9" w:rsidRPr="0038546C">
        <w:rPr>
          <w:rFonts w:ascii="Arial" w:hAnsi="Arial" w:cs="Arial"/>
          <w:sz w:val="26"/>
          <w:szCs w:val="26"/>
          <w:lang w:val="fr-BE"/>
        </w:rPr>
        <w:t xml:space="preserve">sites web/applications </w:t>
      </w:r>
      <w:r w:rsidR="00CD1FA9" w:rsidRPr="0038546C">
        <w:rPr>
          <w:rFonts w:ascii="Arial" w:hAnsi="Arial" w:cs="Arial"/>
          <w:b/>
          <w:bCs/>
          <w:sz w:val="26"/>
          <w:szCs w:val="26"/>
          <w:lang w:val="fr-BE"/>
        </w:rPr>
        <w:t>semi-public</w:t>
      </w:r>
      <w:r w:rsidRPr="0038546C">
        <w:rPr>
          <w:rFonts w:ascii="Arial" w:hAnsi="Arial" w:cs="Arial"/>
          <w:sz w:val="26"/>
          <w:szCs w:val="26"/>
          <w:lang w:val="fr-BE"/>
        </w:rPr>
        <w:t xml:space="preserve"> dans la limite de :</w:t>
      </w:r>
    </w:p>
    <w:p w14:paraId="2F848CA9" w14:textId="3ADCDDD3" w:rsidR="00FD677A" w:rsidRPr="0038546C" w:rsidRDefault="00DA1AFE"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38546C">
        <w:rPr>
          <w:rFonts w:ascii="Arial" w:hAnsi="Arial" w:cs="Arial"/>
          <w:sz w:val="26"/>
          <w:szCs w:val="26"/>
          <w:lang w:val="fr-BE"/>
        </w:rPr>
        <w:t>16</w:t>
      </w:r>
      <w:r w:rsidR="00FD677A" w:rsidRPr="0038546C">
        <w:rPr>
          <w:rFonts w:ascii="Arial" w:hAnsi="Arial" w:cs="Arial"/>
          <w:sz w:val="26"/>
          <w:szCs w:val="26"/>
          <w:lang w:val="fr-BE"/>
        </w:rPr>
        <w:t>00 € pour un site/applicatif de complexité simple</w:t>
      </w:r>
    </w:p>
    <w:p w14:paraId="0B14FB27" w14:textId="637A73F1" w:rsidR="00FD677A" w:rsidRPr="0038546C" w:rsidRDefault="00DA1AFE"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38546C">
        <w:rPr>
          <w:rFonts w:ascii="Arial" w:hAnsi="Arial" w:cs="Arial"/>
          <w:sz w:val="26"/>
          <w:szCs w:val="26"/>
          <w:lang w:val="fr-BE"/>
        </w:rPr>
        <w:t>2200</w:t>
      </w:r>
      <w:r w:rsidR="00FD677A" w:rsidRPr="0038546C">
        <w:rPr>
          <w:rFonts w:ascii="Arial" w:hAnsi="Arial" w:cs="Arial"/>
          <w:sz w:val="26"/>
          <w:szCs w:val="26"/>
          <w:lang w:val="fr-BE"/>
        </w:rPr>
        <w:t xml:space="preserve"> € pour un site/applicatif de complexité moyenne</w:t>
      </w:r>
    </w:p>
    <w:p w14:paraId="3EF3ACC8" w14:textId="60630198" w:rsidR="00FD677A" w:rsidRPr="0038546C" w:rsidRDefault="001B052C" w:rsidP="00954503">
      <w:pPr>
        <w:pStyle w:val="Paragraphedeliste"/>
        <w:numPr>
          <w:ilvl w:val="1"/>
          <w:numId w:val="76"/>
        </w:numPr>
        <w:shd w:val="clear" w:color="auto" w:fill="F2F2F2" w:themeFill="background1" w:themeFillShade="F2"/>
        <w:spacing w:after="120"/>
        <w:jc w:val="both"/>
        <w:rPr>
          <w:rFonts w:ascii="Arial" w:hAnsi="Arial" w:cs="Arial"/>
          <w:sz w:val="26"/>
          <w:szCs w:val="26"/>
          <w:lang w:val="fr-BE"/>
        </w:rPr>
      </w:pPr>
      <w:r w:rsidRPr="0038546C">
        <w:rPr>
          <w:rFonts w:ascii="Arial" w:hAnsi="Arial" w:cs="Arial"/>
          <w:sz w:val="26"/>
          <w:szCs w:val="26"/>
          <w:lang w:val="fr-BE"/>
        </w:rPr>
        <w:t>3000</w:t>
      </w:r>
      <w:r w:rsidR="00FD677A" w:rsidRPr="0038546C">
        <w:rPr>
          <w:rFonts w:ascii="Arial" w:hAnsi="Arial" w:cs="Arial"/>
          <w:sz w:val="26"/>
          <w:szCs w:val="26"/>
          <w:lang w:val="fr-BE"/>
        </w:rPr>
        <w:t xml:space="preserve"> € pour un site/applicatif de complexité élevée</w:t>
      </w:r>
    </w:p>
    <w:p w14:paraId="2538558A" w14:textId="40325079" w:rsidR="00FD677A" w:rsidRPr="0038546C" w:rsidRDefault="00FD677A" w:rsidP="00954503">
      <w:pPr>
        <w:pStyle w:val="Paragraphedeliste"/>
        <w:numPr>
          <w:ilvl w:val="0"/>
          <w:numId w:val="76"/>
        </w:numPr>
        <w:shd w:val="clear" w:color="auto" w:fill="F2F2F2" w:themeFill="background1" w:themeFillShade="F2"/>
        <w:spacing w:before="240" w:after="120"/>
        <w:jc w:val="both"/>
        <w:rPr>
          <w:rFonts w:ascii="Arial" w:hAnsi="Arial" w:cs="Arial"/>
          <w:sz w:val="26"/>
          <w:szCs w:val="26"/>
          <w:lang w:val="fr-BE"/>
        </w:rPr>
      </w:pPr>
      <w:r w:rsidRPr="0038546C">
        <w:rPr>
          <w:rFonts w:ascii="Arial" w:hAnsi="Arial" w:cs="Arial"/>
          <w:sz w:val="26"/>
          <w:szCs w:val="26"/>
          <w:lang w:val="fr-BE"/>
        </w:rPr>
        <w:t xml:space="preserve">80% du montant payé dans la limite du plafond ci-dessous pour les </w:t>
      </w:r>
      <w:r w:rsidR="00CD1FA9" w:rsidRPr="0038546C">
        <w:rPr>
          <w:rFonts w:ascii="Arial" w:hAnsi="Arial" w:cs="Arial"/>
          <w:sz w:val="26"/>
          <w:szCs w:val="26"/>
          <w:lang w:val="fr-BE"/>
        </w:rPr>
        <w:t>site</w:t>
      </w:r>
      <w:r w:rsidR="004A587A" w:rsidRPr="0038546C">
        <w:rPr>
          <w:rFonts w:ascii="Arial" w:hAnsi="Arial" w:cs="Arial"/>
          <w:sz w:val="26"/>
          <w:szCs w:val="26"/>
          <w:lang w:val="fr-BE"/>
        </w:rPr>
        <w:t>s</w:t>
      </w:r>
      <w:r w:rsidR="00CD1FA9" w:rsidRPr="0038546C">
        <w:rPr>
          <w:rFonts w:ascii="Arial" w:hAnsi="Arial" w:cs="Arial"/>
          <w:sz w:val="26"/>
          <w:szCs w:val="26"/>
          <w:lang w:val="fr-BE"/>
        </w:rPr>
        <w:t xml:space="preserve"> web/application à </w:t>
      </w:r>
      <w:r w:rsidR="00CD1FA9" w:rsidRPr="0038546C">
        <w:rPr>
          <w:rFonts w:ascii="Arial" w:hAnsi="Arial" w:cs="Arial"/>
          <w:b/>
          <w:bCs/>
          <w:sz w:val="26"/>
          <w:szCs w:val="26"/>
          <w:lang w:val="fr-BE"/>
        </w:rPr>
        <w:t>usage strictement interne</w:t>
      </w:r>
      <w:r w:rsidRPr="0038546C">
        <w:rPr>
          <w:rFonts w:ascii="Arial" w:hAnsi="Arial" w:cs="Arial"/>
          <w:sz w:val="26"/>
          <w:szCs w:val="26"/>
          <w:lang w:val="fr-BE"/>
        </w:rPr>
        <w:t xml:space="preserve"> dans la limite de :</w:t>
      </w:r>
    </w:p>
    <w:p w14:paraId="0373484D" w14:textId="77777777" w:rsidR="001B052C" w:rsidRPr="0038546C" w:rsidRDefault="001B052C"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38546C">
        <w:rPr>
          <w:rFonts w:ascii="Arial" w:hAnsi="Arial" w:cs="Arial"/>
          <w:sz w:val="26"/>
          <w:szCs w:val="26"/>
          <w:lang w:val="fr-BE"/>
        </w:rPr>
        <w:t>1600 € pour un site/applicatif de complexité simple</w:t>
      </w:r>
    </w:p>
    <w:p w14:paraId="78A96CB7" w14:textId="77777777" w:rsidR="001B052C" w:rsidRPr="0038546C" w:rsidRDefault="001B052C"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38546C">
        <w:rPr>
          <w:rFonts w:ascii="Arial" w:hAnsi="Arial" w:cs="Arial"/>
          <w:sz w:val="26"/>
          <w:szCs w:val="26"/>
          <w:lang w:val="fr-BE"/>
        </w:rPr>
        <w:t>2200 € pour un site/applicatif de complexité moyenne</w:t>
      </w:r>
    </w:p>
    <w:p w14:paraId="3527EEDD" w14:textId="627E0A33" w:rsidR="00CB2E76" w:rsidRPr="0038546C" w:rsidRDefault="001B052C" w:rsidP="00954503">
      <w:pPr>
        <w:pStyle w:val="Paragraphedeliste"/>
        <w:numPr>
          <w:ilvl w:val="1"/>
          <w:numId w:val="76"/>
        </w:numPr>
        <w:shd w:val="clear" w:color="auto" w:fill="F2F2F2" w:themeFill="background1" w:themeFillShade="F2"/>
        <w:spacing w:after="120"/>
        <w:ind w:left="1434" w:hanging="357"/>
        <w:jc w:val="both"/>
        <w:rPr>
          <w:rFonts w:ascii="Arial" w:hAnsi="Arial" w:cs="Arial"/>
          <w:sz w:val="26"/>
          <w:szCs w:val="26"/>
          <w:lang w:val="fr-BE"/>
        </w:rPr>
      </w:pPr>
      <w:r w:rsidRPr="0038546C">
        <w:rPr>
          <w:rFonts w:ascii="Arial" w:hAnsi="Arial" w:cs="Arial"/>
          <w:sz w:val="26"/>
          <w:szCs w:val="26"/>
          <w:lang w:val="fr-BE"/>
        </w:rPr>
        <w:t>3000 € pour un site/applicatif de complexité élevée</w:t>
      </w:r>
      <w:r w:rsidR="00CB2E76" w:rsidRPr="0038546C">
        <w:rPr>
          <w:rFonts w:ascii="Arial" w:hAnsi="Arial" w:cs="Arial"/>
          <w:sz w:val="26"/>
          <w:szCs w:val="26"/>
          <w:lang w:val="fr-BE"/>
        </w:rPr>
        <w:br w:type="page"/>
      </w:r>
    </w:p>
    <w:p w14:paraId="33746465" w14:textId="0F0DF2E1" w:rsidR="00F75CA4" w:rsidRPr="0038546C" w:rsidRDefault="009815D9" w:rsidP="003629C0">
      <w:pPr>
        <w:pStyle w:val="Bandeaufiche"/>
      </w:pPr>
      <w:r w:rsidRPr="0038546C">
        <w:lastRenderedPageBreak/>
        <w:t>32</w:t>
      </w:r>
      <w:r w:rsidR="00F75CA4" w:rsidRPr="0038546C">
        <w:t>. Audit de validation</w:t>
      </w:r>
    </w:p>
    <w:p w14:paraId="133C3A48" w14:textId="77777777" w:rsidR="00F75CA4" w:rsidRPr="0038546C" w:rsidRDefault="00F75CA4" w:rsidP="007F04D5">
      <w:pPr>
        <w:pStyle w:val="Paragraphedeliste"/>
        <w:numPr>
          <w:ilvl w:val="0"/>
          <w:numId w:val="78"/>
        </w:numPr>
        <w:spacing w:before="240" w:after="120"/>
        <w:rPr>
          <w:rFonts w:ascii="Arial" w:hAnsi="Arial" w:cs="Arial"/>
          <w:b/>
          <w:bCs/>
          <w:sz w:val="26"/>
          <w:szCs w:val="26"/>
        </w:rPr>
      </w:pPr>
      <w:r w:rsidRPr="0038546C">
        <w:rPr>
          <w:rFonts w:ascii="Arial" w:hAnsi="Arial" w:cs="Arial"/>
          <w:b/>
          <w:bCs/>
          <w:sz w:val="26"/>
          <w:szCs w:val="26"/>
        </w:rPr>
        <w:t>QUI PEUT EN BÉNÉFICIER ?</w:t>
      </w:r>
    </w:p>
    <w:p w14:paraId="0894897E" w14:textId="77777777" w:rsidR="00F75CA4" w:rsidRPr="0038546C" w:rsidRDefault="00F75CA4" w:rsidP="00F75CA4">
      <w:pPr>
        <w:spacing w:after="120"/>
        <w:rPr>
          <w:rFonts w:ascii="Arial" w:hAnsi="Arial" w:cs="Arial"/>
          <w:sz w:val="26"/>
          <w:szCs w:val="26"/>
          <w:lang w:val="fr-BE"/>
        </w:rPr>
      </w:pPr>
      <w:r w:rsidRPr="0038546C">
        <w:rPr>
          <w:rFonts w:ascii="Arial" w:hAnsi="Arial" w:cs="Arial"/>
          <w:sz w:val="26"/>
          <w:szCs w:val="26"/>
          <w:lang w:val="fr-BE"/>
        </w:rPr>
        <w:t>Tout employeur à jour de sa contribution.</w:t>
      </w:r>
    </w:p>
    <w:p w14:paraId="456B5621" w14:textId="77777777" w:rsidR="00F75CA4" w:rsidRPr="0038546C" w:rsidRDefault="00F75CA4" w:rsidP="007F04D5">
      <w:pPr>
        <w:pStyle w:val="Paragraphedeliste"/>
        <w:numPr>
          <w:ilvl w:val="0"/>
          <w:numId w:val="78"/>
        </w:numPr>
        <w:spacing w:before="240" w:after="120"/>
        <w:rPr>
          <w:rFonts w:ascii="Arial" w:hAnsi="Arial" w:cs="Arial"/>
          <w:b/>
          <w:bCs/>
          <w:sz w:val="26"/>
          <w:szCs w:val="26"/>
        </w:rPr>
      </w:pPr>
      <w:r w:rsidRPr="0038546C">
        <w:rPr>
          <w:rFonts w:ascii="Arial" w:hAnsi="Arial" w:cs="Arial"/>
          <w:b/>
          <w:bCs/>
          <w:sz w:val="26"/>
          <w:szCs w:val="26"/>
        </w:rPr>
        <w:t>LE CONTENU</w:t>
      </w:r>
    </w:p>
    <w:p w14:paraId="41D40209" w14:textId="77777777" w:rsidR="00F75CA4" w:rsidRPr="0038546C" w:rsidRDefault="00F75CA4" w:rsidP="00F75CA4">
      <w:pPr>
        <w:spacing w:after="120"/>
        <w:rPr>
          <w:rFonts w:ascii="Arial" w:hAnsi="Arial" w:cs="Arial"/>
          <w:sz w:val="26"/>
          <w:szCs w:val="26"/>
        </w:rPr>
      </w:pPr>
      <w:r w:rsidRPr="0038546C">
        <w:rPr>
          <w:rFonts w:ascii="Arial" w:hAnsi="Arial" w:cs="Arial"/>
          <w:sz w:val="26"/>
          <w:szCs w:val="26"/>
        </w:rPr>
        <w:t>Le FIPHFP participe au financement de l’audit de validation.</w:t>
      </w:r>
    </w:p>
    <w:p w14:paraId="7D5EE922" w14:textId="2379FDA4" w:rsidR="00F75CA4" w:rsidRPr="0038546C" w:rsidRDefault="00F75CA4" w:rsidP="00F75CA4">
      <w:pPr>
        <w:spacing w:after="120"/>
        <w:rPr>
          <w:rFonts w:ascii="Arial" w:hAnsi="Arial" w:cs="Arial"/>
          <w:sz w:val="26"/>
          <w:szCs w:val="26"/>
        </w:rPr>
      </w:pPr>
      <w:r w:rsidRPr="0038546C">
        <w:rPr>
          <w:rFonts w:ascii="Arial" w:hAnsi="Arial" w:cs="Arial"/>
          <w:sz w:val="26"/>
          <w:szCs w:val="26"/>
        </w:rPr>
        <w:t>L’audit de validation permet de faire vérifier la mise en conformité sur les critères non conformes à la suite d’un audit initial.</w:t>
      </w:r>
    </w:p>
    <w:p w14:paraId="7C750D80" w14:textId="77777777" w:rsidR="00AD60D3" w:rsidRPr="0038546C" w:rsidRDefault="00AD60D3" w:rsidP="00AD60D3">
      <w:pPr>
        <w:spacing w:after="120"/>
        <w:rPr>
          <w:rFonts w:ascii="Arial" w:hAnsi="Arial" w:cs="Arial"/>
          <w:sz w:val="26"/>
          <w:szCs w:val="26"/>
        </w:rPr>
      </w:pPr>
      <w:r w:rsidRPr="0038546C">
        <w:rPr>
          <w:rFonts w:ascii="Arial" w:hAnsi="Arial" w:cs="Arial"/>
          <w:sz w:val="26"/>
          <w:szCs w:val="26"/>
        </w:rPr>
        <w:t>Il permet de mettre à jour le niveau d’accessibilité dans la déclaration d’accessibilité, qui doit être accessible depuis la page d’accueil du site.</w:t>
      </w:r>
    </w:p>
    <w:p w14:paraId="3D22C3B3" w14:textId="77777777" w:rsidR="00F75CA4" w:rsidRPr="0038546C" w:rsidRDefault="00F75CA4" w:rsidP="007F04D5">
      <w:pPr>
        <w:pStyle w:val="Paragraphedeliste"/>
        <w:numPr>
          <w:ilvl w:val="0"/>
          <w:numId w:val="78"/>
        </w:numPr>
        <w:spacing w:before="240" w:after="240"/>
        <w:ind w:left="357" w:hanging="357"/>
        <w:rPr>
          <w:rFonts w:ascii="Arial" w:hAnsi="Arial" w:cs="Arial"/>
          <w:b/>
          <w:bCs/>
          <w:sz w:val="26"/>
          <w:szCs w:val="26"/>
        </w:rPr>
      </w:pPr>
      <w:bookmarkStart w:id="114" w:name="_Hlk105499654"/>
      <w:r w:rsidRPr="0038546C">
        <w:rPr>
          <w:rFonts w:ascii="Arial" w:hAnsi="Arial" w:cs="Arial"/>
          <w:b/>
          <w:bCs/>
          <w:sz w:val="26"/>
          <w:szCs w:val="26"/>
        </w:rPr>
        <w:t>QUEL MONTANT ?</w:t>
      </w:r>
    </w:p>
    <w:bookmarkEnd w:id="114"/>
    <w:p w14:paraId="16DC5277" w14:textId="77777777" w:rsidR="0066457D" w:rsidRPr="0038546C" w:rsidRDefault="0066457D" w:rsidP="0066457D">
      <w:pPr>
        <w:spacing w:after="120"/>
        <w:rPr>
          <w:rFonts w:ascii="Arial" w:hAnsi="Arial" w:cs="Arial"/>
          <w:sz w:val="26"/>
          <w:szCs w:val="26"/>
          <w:lang w:val="fr-BE"/>
        </w:rPr>
      </w:pPr>
      <w:r w:rsidRPr="0038546C">
        <w:rPr>
          <w:rFonts w:ascii="Arial" w:hAnsi="Arial" w:cs="Arial"/>
          <w:sz w:val="26"/>
          <w:szCs w:val="26"/>
          <w:lang w:val="fr-BE"/>
        </w:rPr>
        <w:t>Le FIPHFP participe à hauteur de :</w:t>
      </w:r>
    </w:p>
    <w:p w14:paraId="1D546358" w14:textId="4950F906" w:rsidR="0066457D" w:rsidRPr="0038546C" w:rsidRDefault="0066457D" w:rsidP="007F04D5">
      <w:pPr>
        <w:pStyle w:val="Paragraphedeliste"/>
        <w:numPr>
          <w:ilvl w:val="0"/>
          <w:numId w:val="76"/>
        </w:numPr>
        <w:spacing w:after="120"/>
        <w:rPr>
          <w:rFonts w:ascii="Arial" w:hAnsi="Arial" w:cs="Arial"/>
          <w:sz w:val="26"/>
          <w:szCs w:val="26"/>
          <w:lang w:val="fr-BE"/>
        </w:rPr>
      </w:pPr>
      <w:r w:rsidRPr="0038546C">
        <w:rPr>
          <w:rFonts w:ascii="Arial" w:hAnsi="Arial" w:cs="Arial"/>
          <w:sz w:val="26"/>
          <w:szCs w:val="26"/>
          <w:lang w:val="fr-BE"/>
        </w:rPr>
        <w:t xml:space="preserve">50 % du montant payé pour les </w:t>
      </w:r>
      <w:r w:rsidR="00CD1FA9" w:rsidRPr="0038546C">
        <w:rPr>
          <w:rFonts w:ascii="Arial" w:hAnsi="Arial" w:cs="Arial"/>
          <w:sz w:val="26"/>
          <w:szCs w:val="26"/>
          <w:lang w:val="fr-BE"/>
        </w:rPr>
        <w:t xml:space="preserve">sites web/applications </w:t>
      </w:r>
      <w:r w:rsidR="00CD1FA9" w:rsidRPr="0038546C">
        <w:rPr>
          <w:rFonts w:ascii="Arial" w:hAnsi="Arial" w:cs="Arial"/>
          <w:b/>
          <w:bCs/>
          <w:sz w:val="26"/>
          <w:szCs w:val="26"/>
          <w:lang w:val="fr-BE"/>
        </w:rPr>
        <w:t>semi-public</w:t>
      </w:r>
      <w:r w:rsidRPr="0038546C">
        <w:rPr>
          <w:rFonts w:ascii="Arial" w:hAnsi="Arial" w:cs="Arial"/>
          <w:sz w:val="26"/>
          <w:szCs w:val="26"/>
          <w:lang w:val="fr-BE"/>
        </w:rPr>
        <w:t xml:space="preserve"> dans la limite de :</w:t>
      </w:r>
    </w:p>
    <w:p w14:paraId="4973DEB7" w14:textId="77777777" w:rsidR="0066457D" w:rsidRPr="0038546C" w:rsidRDefault="0066457D" w:rsidP="007F04D5">
      <w:pPr>
        <w:pStyle w:val="Paragraphedeliste"/>
        <w:numPr>
          <w:ilvl w:val="1"/>
          <w:numId w:val="76"/>
        </w:numPr>
        <w:ind w:left="1434" w:hanging="357"/>
        <w:rPr>
          <w:rFonts w:ascii="Arial" w:hAnsi="Arial" w:cs="Arial"/>
          <w:sz w:val="26"/>
          <w:szCs w:val="26"/>
          <w:lang w:val="fr-BE"/>
        </w:rPr>
      </w:pPr>
      <w:r w:rsidRPr="0038546C">
        <w:rPr>
          <w:rFonts w:ascii="Arial" w:hAnsi="Arial" w:cs="Arial"/>
          <w:sz w:val="26"/>
          <w:szCs w:val="26"/>
          <w:lang w:val="fr-BE"/>
        </w:rPr>
        <w:t>1600 € pour un site/applicatif de complexité simple</w:t>
      </w:r>
    </w:p>
    <w:p w14:paraId="7D33F1B6" w14:textId="77777777" w:rsidR="0066457D" w:rsidRPr="0038546C" w:rsidRDefault="0066457D" w:rsidP="007F04D5">
      <w:pPr>
        <w:pStyle w:val="Paragraphedeliste"/>
        <w:numPr>
          <w:ilvl w:val="1"/>
          <w:numId w:val="76"/>
        </w:numPr>
        <w:ind w:left="1434" w:hanging="357"/>
        <w:rPr>
          <w:rFonts w:ascii="Arial" w:hAnsi="Arial" w:cs="Arial"/>
          <w:sz w:val="26"/>
          <w:szCs w:val="26"/>
          <w:lang w:val="fr-BE"/>
        </w:rPr>
      </w:pPr>
      <w:r w:rsidRPr="0038546C">
        <w:rPr>
          <w:rFonts w:ascii="Arial" w:hAnsi="Arial" w:cs="Arial"/>
          <w:sz w:val="26"/>
          <w:szCs w:val="26"/>
          <w:lang w:val="fr-BE"/>
        </w:rPr>
        <w:t>2200 € pour un site/applicatif de complexité moyenne</w:t>
      </w:r>
    </w:p>
    <w:p w14:paraId="4CCCCE26" w14:textId="77777777" w:rsidR="0066457D" w:rsidRPr="0038546C" w:rsidRDefault="0066457D" w:rsidP="007F04D5">
      <w:pPr>
        <w:pStyle w:val="Paragraphedeliste"/>
        <w:numPr>
          <w:ilvl w:val="1"/>
          <w:numId w:val="76"/>
        </w:numPr>
        <w:spacing w:after="120"/>
        <w:rPr>
          <w:rFonts w:ascii="Arial" w:hAnsi="Arial" w:cs="Arial"/>
          <w:sz w:val="26"/>
          <w:szCs w:val="26"/>
          <w:lang w:val="fr-BE"/>
        </w:rPr>
      </w:pPr>
      <w:r w:rsidRPr="0038546C">
        <w:rPr>
          <w:rFonts w:ascii="Arial" w:hAnsi="Arial" w:cs="Arial"/>
          <w:sz w:val="26"/>
          <w:szCs w:val="26"/>
          <w:lang w:val="fr-BE"/>
        </w:rPr>
        <w:t>3000 € pour un site/applicatif de complexité élevée</w:t>
      </w:r>
    </w:p>
    <w:p w14:paraId="680D6B88" w14:textId="08B250C8" w:rsidR="0066457D" w:rsidRPr="0038546C" w:rsidRDefault="0066457D" w:rsidP="00954503">
      <w:pPr>
        <w:pStyle w:val="Paragraphedeliste"/>
        <w:numPr>
          <w:ilvl w:val="0"/>
          <w:numId w:val="76"/>
        </w:numPr>
        <w:spacing w:before="240" w:after="120"/>
        <w:jc w:val="both"/>
        <w:rPr>
          <w:rFonts w:ascii="Arial" w:hAnsi="Arial" w:cs="Arial"/>
          <w:sz w:val="26"/>
          <w:szCs w:val="26"/>
          <w:lang w:val="fr-BE"/>
        </w:rPr>
      </w:pPr>
      <w:r w:rsidRPr="0038546C">
        <w:rPr>
          <w:rFonts w:ascii="Arial" w:hAnsi="Arial" w:cs="Arial"/>
          <w:sz w:val="26"/>
          <w:szCs w:val="26"/>
          <w:lang w:val="fr-BE"/>
        </w:rPr>
        <w:t xml:space="preserve">80% du montant payé dans la limite du plafond ci-dessous pour les </w:t>
      </w:r>
      <w:r w:rsidR="00CD1FA9" w:rsidRPr="0038546C">
        <w:rPr>
          <w:rFonts w:ascii="Arial" w:hAnsi="Arial" w:cs="Arial"/>
          <w:sz w:val="26"/>
          <w:szCs w:val="26"/>
          <w:lang w:val="fr-BE"/>
        </w:rPr>
        <w:t>site</w:t>
      </w:r>
      <w:r w:rsidR="004A587A" w:rsidRPr="0038546C">
        <w:rPr>
          <w:rFonts w:ascii="Arial" w:hAnsi="Arial" w:cs="Arial"/>
          <w:sz w:val="26"/>
          <w:szCs w:val="26"/>
          <w:lang w:val="fr-BE"/>
        </w:rPr>
        <w:t>s</w:t>
      </w:r>
      <w:r w:rsidR="00CD1FA9" w:rsidRPr="0038546C">
        <w:rPr>
          <w:rFonts w:ascii="Arial" w:hAnsi="Arial" w:cs="Arial"/>
          <w:sz w:val="26"/>
          <w:szCs w:val="26"/>
          <w:lang w:val="fr-BE"/>
        </w:rPr>
        <w:t xml:space="preserve"> web/application à </w:t>
      </w:r>
      <w:r w:rsidR="00CD1FA9" w:rsidRPr="0038546C">
        <w:rPr>
          <w:rFonts w:ascii="Arial" w:hAnsi="Arial" w:cs="Arial"/>
          <w:b/>
          <w:bCs/>
          <w:sz w:val="26"/>
          <w:szCs w:val="26"/>
          <w:lang w:val="fr-BE"/>
        </w:rPr>
        <w:t>usage strictement interne</w:t>
      </w:r>
      <w:r w:rsidRPr="0038546C">
        <w:rPr>
          <w:rFonts w:ascii="Arial" w:hAnsi="Arial" w:cs="Arial"/>
          <w:sz w:val="26"/>
          <w:szCs w:val="26"/>
          <w:lang w:val="fr-BE"/>
        </w:rPr>
        <w:t xml:space="preserve"> dans la limite de :</w:t>
      </w:r>
    </w:p>
    <w:p w14:paraId="65E3378A" w14:textId="77777777" w:rsidR="0066457D" w:rsidRPr="0038546C" w:rsidRDefault="0066457D" w:rsidP="007F04D5">
      <w:pPr>
        <w:pStyle w:val="Paragraphedeliste"/>
        <w:numPr>
          <w:ilvl w:val="1"/>
          <w:numId w:val="76"/>
        </w:numPr>
        <w:ind w:left="1434" w:hanging="357"/>
        <w:rPr>
          <w:rFonts w:ascii="Arial" w:hAnsi="Arial" w:cs="Arial"/>
          <w:sz w:val="26"/>
          <w:szCs w:val="26"/>
          <w:lang w:val="fr-BE"/>
        </w:rPr>
      </w:pPr>
      <w:r w:rsidRPr="0038546C">
        <w:rPr>
          <w:rFonts w:ascii="Arial" w:hAnsi="Arial" w:cs="Arial"/>
          <w:sz w:val="26"/>
          <w:szCs w:val="26"/>
          <w:lang w:val="fr-BE"/>
        </w:rPr>
        <w:t>1600 € pour un site/applicatif de complexité simple</w:t>
      </w:r>
    </w:p>
    <w:p w14:paraId="58D6A1FE" w14:textId="77777777" w:rsidR="0066457D" w:rsidRPr="0038546C" w:rsidRDefault="0066457D" w:rsidP="007F04D5">
      <w:pPr>
        <w:pStyle w:val="Paragraphedeliste"/>
        <w:numPr>
          <w:ilvl w:val="1"/>
          <w:numId w:val="76"/>
        </w:numPr>
        <w:ind w:left="1434" w:hanging="357"/>
        <w:rPr>
          <w:rFonts w:ascii="Arial" w:hAnsi="Arial" w:cs="Arial"/>
          <w:sz w:val="26"/>
          <w:szCs w:val="26"/>
          <w:lang w:val="fr-BE"/>
        </w:rPr>
      </w:pPr>
      <w:r w:rsidRPr="0038546C">
        <w:rPr>
          <w:rFonts w:ascii="Arial" w:hAnsi="Arial" w:cs="Arial"/>
          <w:sz w:val="26"/>
          <w:szCs w:val="26"/>
          <w:lang w:val="fr-BE"/>
        </w:rPr>
        <w:t>2200 € pour un site/applicatif de complexité moyenne</w:t>
      </w:r>
    </w:p>
    <w:p w14:paraId="3D116697" w14:textId="77777777" w:rsidR="0066457D" w:rsidRPr="0038546C" w:rsidRDefault="0066457D" w:rsidP="007F04D5">
      <w:pPr>
        <w:pStyle w:val="Paragraphedeliste"/>
        <w:numPr>
          <w:ilvl w:val="1"/>
          <w:numId w:val="76"/>
        </w:numPr>
        <w:spacing w:after="120"/>
        <w:rPr>
          <w:rFonts w:ascii="Arial" w:hAnsi="Arial" w:cs="Arial"/>
          <w:sz w:val="26"/>
          <w:szCs w:val="26"/>
          <w:lang w:val="fr-BE"/>
        </w:rPr>
      </w:pPr>
      <w:r w:rsidRPr="0038546C">
        <w:rPr>
          <w:rFonts w:ascii="Arial" w:hAnsi="Arial" w:cs="Arial"/>
          <w:sz w:val="26"/>
          <w:szCs w:val="26"/>
          <w:lang w:val="fr-BE"/>
        </w:rPr>
        <w:t>3000 € pour un site/applicatif de complexité élevée</w:t>
      </w:r>
    </w:p>
    <w:p w14:paraId="41AEC909" w14:textId="77777777" w:rsidR="00F75CA4" w:rsidRPr="0038546C" w:rsidRDefault="00F75CA4" w:rsidP="007F04D5">
      <w:pPr>
        <w:pStyle w:val="Paragraphedeliste"/>
        <w:numPr>
          <w:ilvl w:val="0"/>
          <w:numId w:val="78"/>
        </w:numPr>
        <w:spacing w:before="240" w:after="120"/>
        <w:ind w:left="357" w:hanging="357"/>
        <w:rPr>
          <w:rFonts w:ascii="Arial" w:hAnsi="Arial" w:cs="Arial"/>
          <w:b/>
          <w:bCs/>
          <w:sz w:val="26"/>
          <w:szCs w:val="26"/>
        </w:rPr>
      </w:pPr>
      <w:r w:rsidRPr="0038546C">
        <w:rPr>
          <w:rFonts w:ascii="Arial" w:hAnsi="Arial" w:cs="Arial"/>
          <w:b/>
          <w:bCs/>
          <w:sz w:val="26"/>
          <w:szCs w:val="26"/>
        </w:rPr>
        <w:t>RÈGLES DE CUMUL</w:t>
      </w:r>
    </w:p>
    <w:p w14:paraId="6963333C" w14:textId="77777777" w:rsidR="00F75CA4" w:rsidRPr="0038546C" w:rsidRDefault="00F75CA4" w:rsidP="00F75CA4">
      <w:pPr>
        <w:rPr>
          <w:rFonts w:ascii="Arial" w:hAnsi="Arial" w:cs="Arial"/>
          <w:sz w:val="26"/>
          <w:szCs w:val="26"/>
        </w:rPr>
      </w:pPr>
      <w:r w:rsidRPr="0038546C">
        <w:rPr>
          <w:rFonts w:ascii="Arial" w:hAnsi="Arial" w:cs="Arial"/>
          <w:sz w:val="26"/>
          <w:szCs w:val="26"/>
        </w:rPr>
        <w:t>L’aide est cumulable avec les autres aides du FIPHFP.</w:t>
      </w:r>
    </w:p>
    <w:p w14:paraId="1891B293" w14:textId="69CAEA5D" w:rsidR="00F75CA4" w:rsidRPr="0038546C" w:rsidRDefault="00F75CA4" w:rsidP="00F75CA4">
      <w:pPr>
        <w:jc w:val="left"/>
        <w:rPr>
          <w:rFonts w:ascii="Arial" w:hAnsi="Arial" w:cs="Arial"/>
          <w:sz w:val="26"/>
          <w:szCs w:val="26"/>
        </w:rPr>
      </w:pPr>
      <w:r w:rsidRPr="0038546C">
        <w:rPr>
          <w:rFonts w:ascii="Arial" w:hAnsi="Arial" w:cs="Arial"/>
          <w:sz w:val="26"/>
          <w:szCs w:val="26"/>
        </w:rPr>
        <w:br w:type="page"/>
      </w:r>
    </w:p>
    <w:p w14:paraId="24262F05" w14:textId="5911AEBE" w:rsidR="00AD60D3" w:rsidRPr="0038546C" w:rsidRDefault="009815D9" w:rsidP="003629C0">
      <w:pPr>
        <w:pStyle w:val="Bandeaufiche"/>
      </w:pPr>
      <w:r w:rsidRPr="0038546C">
        <w:lastRenderedPageBreak/>
        <w:t>32</w:t>
      </w:r>
      <w:r w:rsidR="00AD60D3" w:rsidRPr="0038546C">
        <w:t>. Audit de validation</w:t>
      </w:r>
    </w:p>
    <w:p w14:paraId="4A6178F1" w14:textId="77777777" w:rsidR="00F75CA4" w:rsidRPr="0038546C" w:rsidRDefault="00F75CA4" w:rsidP="00F75CA4">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6"/>
          <w:szCs w:val="26"/>
        </w:rPr>
      </w:pPr>
      <w:r w:rsidRPr="0038546C">
        <w:rPr>
          <w:rFonts w:ascii="Arial" w:hAnsi="Arial" w:cs="Arial"/>
          <w:b/>
          <w:bCs/>
          <w:color w:val="002060"/>
          <w:sz w:val="26"/>
          <w:szCs w:val="26"/>
        </w:rPr>
        <w:t>PIECES JUSTIFICATIVES NECESSAIRES A L’INSTRUCTION</w:t>
      </w:r>
    </w:p>
    <w:p w14:paraId="186983B4" w14:textId="77777777" w:rsidR="00F75CA4" w:rsidRPr="0038546C" w:rsidRDefault="00F75CA4" w:rsidP="00F75CA4">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6"/>
          <w:szCs w:val="26"/>
        </w:rPr>
      </w:pPr>
      <w:r w:rsidRPr="0038546C">
        <w:rPr>
          <w:rFonts w:ascii="Arial" w:hAnsi="Arial" w:cs="Arial"/>
          <w:i/>
          <w:iCs/>
          <w:color w:val="002060"/>
          <w:sz w:val="26"/>
          <w:szCs w:val="26"/>
        </w:rPr>
        <w:t>En complément des documents obligatoires à la recevabilité du dossier, des pièces supplémentaires peuvent être demandées lors de l’évaluation de la situation.</w:t>
      </w:r>
    </w:p>
    <w:p w14:paraId="22EE552D"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 xml:space="preserve">1/ Projet général suivi par l’employeur (site ou applicatif visé, planning envisagé…) </w:t>
      </w:r>
    </w:p>
    <w:p w14:paraId="2C466F73"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2/ Schéma pluriannuel de mise en accessibilité de l’employeur s’engageant dans l’amélioration et le maintien de l’accessibilité de ses services numériques ainsi que nom et qualités du référent accessibilité numérique de la structure</w:t>
      </w:r>
    </w:p>
    <w:p w14:paraId="252E48EC"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3/ Le devis retenu (pour une demande d’accord préalable)</w:t>
      </w:r>
    </w:p>
    <w:p w14:paraId="7BB05DC6"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4/ La facture acquittée/mandatée (pour la demande de remboursement)</w:t>
      </w:r>
    </w:p>
    <w:p w14:paraId="380A5F2E"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5/ Déclaration de conformité, à publier sur le site ou l’applicatif web concerné (pour la demande de remboursement)</w:t>
      </w:r>
    </w:p>
    <w:p w14:paraId="00F23112"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6/ RIB de l’employeur</w:t>
      </w:r>
    </w:p>
    <w:p w14:paraId="5191A958" w14:textId="50ABD1F1" w:rsidR="00AD60D3" w:rsidRPr="0038546C" w:rsidRDefault="00AD60D3">
      <w:pPr>
        <w:jc w:val="left"/>
        <w:rPr>
          <w:rFonts w:ascii="Arial" w:hAnsi="Arial" w:cs="Arial"/>
        </w:rPr>
      </w:pPr>
      <w:r w:rsidRPr="0038546C">
        <w:rPr>
          <w:rFonts w:ascii="Arial" w:hAnsi="Arial" w:cs="Arial"/>
        </w:rPr>
        <w:br w:type="page"/>
      </w:r>
    </w:p>
    <w:p w14:paraId="1563D2C3" w14:textId="77777777" w:rsidR="00267E5C" w:rsidRPr="0038546C" w:rsidRDefault="00267E5C" w:rsidP="00454B94">
      <w:pPr>
        <w:jc w:val="left"/>
        <w:rPr>
          <w:rFonts w:ascii="Arial" w:hAnsi="Arial" w:cs="Arial"/>
        </w:rPr>
      </w:pPr>
    </w:p>
    <w:p w14:paraId="601840AB" w14:textId="5F046350" w:rsidR="00166BE9" w:rsidRPr="0038546C" w:rsidRDefault="00831D1C" w:rsidP="00267E5C">
      <w:pPr>
        <w:pStyle w:val="Titre1"/>
        <w:spacing w:before="5040"/>
        <w:rPr>
          <w:rFonts w:ascii="Arial" w:hAnsi="Arial"/>
        </w:rPr>
      </w:pPr>
      <w:bookmarkStart w:id="115" w:name="_Toc184395803"/>
      <w:bookmarkEnd w:id="104"/>
      <w:r w:rsidRPr="0038546C">
        <w:rPr>
          <w:rFonts w:ascii="Arial" w:hAnsi="Arial"/>
        </w:rPr>
        <w:t xml:space="preserve">Partie 3 : </w:t>
      </w:r>
      <w:r w:rsidR="00166BE9" w:rsidRPr="0038546C">
        <w:rPr>
          <w:rFonts w:ascii="Arial" w:hAnsi="Arial"/>
        </w:rPr>
        <w:t xml:space="preserve">Les prestations financées par le FIPHFP dans le cadre de la </w:t>
      </w:r>
      <w:r w:rsidR="00F910B0" w:rsidRPr="0038546C">
        <w:rPr>
          <w:rFonts w:ascii="Arial" w:hAnsi="Arial"/>
        </w:rPr>
        <w:t xml:space="preserve">convention de </w:t>
      </w:r>
      <w:r w:rsidR="00166BE9" w:rsidRPr="0038546C">
        <w:rPr>
          <w:rFonts w:ascii="Arial" w:hAnsi="Arial"/>
        </w:rPr>
        <w:t>coopération avec l’AGEFIPH</w:t>
      </w:r>
      <w:bookmarkEnd w:id="115"/>
    </w:p>
    <w:p w14:paraId="1D75CD38" w14:textId="77777777" w:rsidR="00166BE9" w:rsidRPr="0038546C" w:rsidRDefault="00166BE9" w:rsidP="00166BE9">
      <w:pPr>
        <w:jc w:val="left"/>
        <w:rPr>
          <w:rFonts w:ascii="Arial" w:hAnsi="Arial" w:cs="Arial"/>
          <w:lang w:val="fr-BE"/>
        </w:rPr>
      </w:pPr>
      <w:r w:rsidRPr="0038546C">
        <w:rPr>
          <w:rFonts w:ascii="Arial" w:hAnsi="Arial" w:cs="Arial"/>
          <w:lang w:val="fr-BE"/>
        </w:rPr>
        <w:br w:type="page"/>
      </w:r>
    </w:p>
    <w:p w14:paraId="264BC735" w14:textId="1439BCD6" w:rsidR="00C77D2C" w:rsidRPr="0038546C" w:rsidRDefault="00C77D2C" w:rsidP="007A2800">
      <w:pPr>
        <w:pStyle w:val="Titre3"/>
      </w:pPr>
      <w:bookmarkStart w:id="116" w:name="_Les_prestations_d’appui"/>
      <w:bookmarkStart w:id="117" w:name="_Toc184395804"/>
      <w:bookmarkStart w:id="118" w:name="_Toc422928588"/>
      <w:bookmarkStart w:id="119" w:name="_Toc425244874"/>
      <w:bookmarkEnd w:id="116"/>
      <w:r w:rsidRPr="0038546C">
        <w:lastRenderedPageBreak/>
        <w:t xml:space="preserve">Le </w:t>
      </w:r>
      <w:r w:rsidR="00D97197" w:rsidRPr="0038546C">
        <w:t>service A</w:t>
      </w:r>
      <w:r w:rsidRPr="0038546C">
        <w:t>ppui</w:t>
      </w:r>
      <w:r w:rsidR="00D97197" w:rsidRPr="0038546C">
        <w:t>s</w:t>
      </w:r>
      <w:r w:rsidRPr="0038546C">
        <w:t xml:space="preserve"> spécifiques (</w:t>
      </w:r>
      <w:r w:rsidR="00D97197" w:rsidRPr="0038546C">
        <w:t>S</w:t>
      </w:r>
      <w:r w:rsidRPr="0038546C">
        <w:t>AS)</w:t>
      </w:r>
      <w:bookmarkEnd w:id="117"/>
    </w:p>
    <w:p w14:paraId="1D3F9CAC" w14:textId="77777777" w:rsidR="00D97197" w:rsidRPr="0038546C" w:rsidRDefault="00D97197" w:rsidP="00D97197">
      <w:pPr>
        <w:pStyle w:val="Titre5"/>
        <w:spacing w:before="240"/>
        <w:rPr>
          <w:rFonts w:ascii="Arial" w:hAnsi="Arial" w:cs="Arial"/>
          <w:b w:val="0"/>
          <w:color w:val="000000"/>
          <w:sz w:val="26"/>
          <w:szCs w:val="26"/>
          <w:lang w:val="fr-FR"/>
        </w:rPr>
      </w:pPr>
      <w:r w:rsidRPr="0038546C">
        <w:rPr>
          <w:rFonts w:ascii="Arial" w:hAnsi="Arial" w:cs="Arial"/>
          <w:b w:val="0"/>
          <w:color w:val="000000"/>
          <w:sz w:val="26"/>
          <w:szCs w:val="26"/>
          <w:lang w:val="fr-FR"/>
        </w:rPr>
        <w:t xml:space="preserve">Pour sécuriser les parcours d’insertion professionnelle et de maintien dans l’emploi, le FIPHFP finance, en collaboration avec l’AGEFIPH, le service Appuis Spécifiques (SAS) délivré par des experts du handicap présents sur l’ensemble du territoire. </w:t>
      </w:r>
    </w:p>
    <w:p w14:paraId="2C6A3998" w14:textId="3980D9B6" w:rsidR="00D97197" w:rsidRPr="0038546C" w:rsidRDefault="00D97197" w:rsidP="006A43A3">
      <w:pPr>
        <w:pStyle w:val="Titre5"/>
        <w:spacing w:before="240"/>
        <w:rPr>
          <w:rFonts w:ascii="Arial" w:hAnsi="Arial" w:cs="Arial"/>
          <w:b w:val="0"/>
          <w:color w:val="000000"/>
          <w:sz w:val="26"/>
          <w:szCs w:val="26"/>
          <w:lang w:val="fr-FR"/>
        </w:rPr>
      </w:pPr>
      <w:r w:rsidRPr="0038546C">
        <w:rPr>
          <w:rFonts w:ascii="Arial" w:hAnsi="Arial" w:cs="Arial"/>
          <w:b w:val="0"/>
          <w:color w:val="000000"/>
          <w:sz w:val="26"/>
          <w:szCs w:val="26"/>
          <w:lang w:val="fr-FR"/>
        </w:rPr>
        <w:t>Le service Appuis spécifiques permet de mobiliser un prestataire spécialisé qui va apporter son expertise sur les conséquences du handicap au regard du projet professionnel de la personne ainsi que sur les modes et techniques de compensation à mettre en place.</w:t>
      </w:r>
    </w:p>
    <w:p w14:paraId="6A381E80" w14:textId="77777777" w:rsidR="00D97197" w:rsidRPr="0038546C" w:rsidRDefault="00D97197" w:rsidP="00D97197">
      <w:pPr>
        <w:pStyle w:val="Titre5"/>
        <w:spacing w:before="240"/>
        <w:rPr>
          <w:rFonts w:ascii="Arial" w:hAnsi="Arial" w:cs="Arial"/>
          <w:b w:val="0"/>
          <w:color w:val="000000"/>
          <w:sz w:val="26"/>
          <w:szCs w:val="26"/>
          <w:lang w:val="fr-FR"/>
        </w:rPr>
      </w:pPr>
      <w:r w:rsidRPr="0038546C">
        <w:rPr>
          <w:rFonts w:ascii="Arial" w:hAnsi="Arial" w:cs="Arial"/>
          <w:b w:val="0"/>
          <w:color w:val="000000"/>
          <w:sz w:val="26"/>
          <w:szCs w:val="26"/>
          <w:lang w:val="fr-FR"/>
        </w:rPr>
        <w:t>Depuis avril 2024, dans le cadre du nouveau marché, ce service est exclusivement mobilisable via la Plateforme de l’Agefiph (cf. lien infra).</w:t>
      </w:r>
    </w:p>
    <w:p w14:paraId="71E4E6C9" w14:textId="2B294B3D" w:rsidR="00C77D2C" w:rsidRPr="0038546C" w:rsidRDefault="00C77D2C" w:rsidP="00D97197">
      <w:pPr>
        <w:pStyle w:val="Titre5"/>
        <w:spacing w:before="240"/>
        <w:rPr>
          <w:rFonts w:ascii="Arial" w:hAnsi="Arial" w:cs="Arial"/>
          <w:sz w:val="26"/>
          <w:szCs w:val="26"/>
        </w:rPr>
      </w:pPr>
      <w:r w:rsidRPr="0038546C">
        <w:rPr>
          <w:rFonts w:ascii="Arial" w:hAnsi="Arial" w:cs="Arial"/>
          <w:sz w:val="26"/>
          <w:szCs w:val="26"/>
        </w:rPr>
        <w:t>Qui peut la prescrire ?</w:t>
      </w:r>
    </w:p>
    <w:p w14:paraId="7576A55A" w14:textId="493C0644" w:rsidR="00C77D2C" w:rsidRPr="0038546C" w:rsidRDefault="00C77D2C" w:rsidP="00C77D2C">
      <w:pPr>
        <w:spacing w:after="120"/>
        <w:rPr>
          <w:rFonts w:ascii="Arial" w:hAnsi="Arial" w:cs="Arial"/>
          <w:color w:val="20001F"/>
          <w:sz w:val="26"/>
          <w:szCs w:val="26"/>
        </w:rPr>
      </w:pPr>
      <w:r w:rsidRPr="0038546C">
        <w:rPr>
          <w:rFonts w:ascii="Arial" w:hAnsi="Arial" w:cs="Arial"/>
          <w:color w:val="20001F"/>
          <w:sz w:val="26"/>
          <w:szCs w:val="26"/>
        </w:rPr>
        <w:t>Le</w:t>
      </w:r>
      <w:r w:rsidR="00D97197" w:rsidRPr="0038546C">
        <w:rPr>
          <w:rFonts w:ascii="Arial" w:hAnsi="Arial" w:cs="Arial"/>
          <w:color w:val="20001F"/>
          <w:sz w:val="26"/>
          <w:szCs w:val="26"/>
        </w:rPr>
        <w:t xml:space="preserve"> service Appuis spécifiques peut être mobilisé directement par les acteurs suivants (les prescripteurs) : </w:t>
      </w:r>
    </w:p>
    <w:p w14:paraId="7DB30A2F" w14:textId="130410C9" w:rsidR="00A9414E" w:rsidRPr="0038546C" w:rsidRDefault="00A9414E" w:rsidP="00D97197">
      <w:pPr>
        <w:pStyle w:val="Paragraphedeliste"/>
        <w:numPr>
          <w:ilvl w:val="0"/>
          <w:numId w:val="2"/>
        </w:numPr>
        <w:spacing w:after="120"/>
        <w:rPr>
          <w:rFonts w:ascii="Arial" w:hAnsi="Arial" w:cs="Arial"/>
          <w:color w:val="20001F"/>
          <w:sz w:val="26"/>
          <w:szCs w:val="26"/>
        </w:rPr>
      </w:pPr>
      <w:proofErr w:type="gramStart"/>
      <w:r w:rsidRPr="0038546C">
        <w:rPr>
          <w:rFonts w:ascii="Arial" w:hAnsi="Arial" w:cs="Arial"/>
          <w:color w:val="20001F"/>
          <w:sz w:val="26"/>
          <w:szCs w:val="26"/>
        </w:rPr>
        <w:t>les</w:t>
      </w:r>
      <w:proofErr w:type="gramEnd"/>
      <w:r w:rsidRPr="0038546C">
        <w:rPr>
          <w:rFonts w:ascii="Arial" w:hAnsi="Arial" w:cs="Arial"/>
          <w:color w:val="20001F"/>
          <w:sz w:val="26"/>
          <w:szCs w:val="26"/>
        </w:rPr>
        <w:t xml:space="preserve"> conseillers </w:t>
      </w:r>
      <w:r w:rsidR="00247570" w:rsidRPr="0038546C">
        <w:rPr>
          <w:rFonts w:ascii="Arial" w:hAnsi="Arial" w:cs="Arial"/>
          <w:color w:val="20001F"/>
          <w:sz w:val="26"/>
          <w:szCs w:val="26"/>
        </w:rPr>
        <w:t>à l’emploi C</w:t>
      </w:r>
      <w:r w:rsidRPr="0038546C">
        <w:rPr>
          <w:rFonts w:ascii="Arial" w:hAnsi="Arial" w:cs="Arial"/>
          <w:color w:val="20001F"/>
          <w:sz w:val="26"/>
          <w:szCs w:val="26"/>
        </w:rPr>
        <w:t>ap emploi</w:t>
      </w:r>
      <w:r w:rsidR="00247570" w:rsidRPr="0038546C">
        <w:rPr>
          <w:rFonts w:ascii="Arial" w:hAnsi="Arial" w:cs="Arial"/>
          <w:color w:val="20001F"/>
          <w:sz w:val="26"/>
          <w:szCs w:val="26"/>
        </w:rPr>
        <w:t>,</w:t>
      </w:r>
      <w:r w:rsidR="00247570" w:rsidRPr="0038546C">
        <w:t xml:space="preserve"> </w:t>
      </w:r>
      <w:r w:rsidR="00055DFB" w:rsidRPr="0038546C">
        <w:rPr>
          <w:rFonts w:ascii="Arial" w:hAnsi="Arial" w:cs="Arial"/>
          <w:color w:val="20001F"/>
          <w:sz w:val="26"/>
          <w:szCs w:val="26"/>
        </w:rPr>
        <w:t>France Travail</w:t>
      </w:r>
      <w:r w:rsidR="00247570" w:rsidRPr="0038546C">
        <w:rPr>
          <w:rFonts w:ascii="Arial" w:hAnsi="Arial" w:cs="Arial"/>
          <w:color w:val="20001F"/>
          <w:sz w:val="26"/>
          <w:szCs w:val="26"/>
        </w:rPr>
        <w:t xml:space="preserve"> ou Mission Locale</w:t>
      </w:r>
      <w:r w:rsidR="00D97197" w:rsidRPr="0038546C">
        <w:rPr>
          <w:rFonts w:ascii="Arial" w:hAnsi="Arial" w:cs="Arial"/>
          <w:color w:val="20001F"/>
          <w:sz w:val="26"/>
          <w:szCs w:val="26"/>
        </w:rPr>
        <w:t>, ainsi que les conseillers de l’Emploi accompagné et du réseau Comète</w:t>
      </w:r>
    </w:p>
    <w:p w14:paraId="63B2631B" w14:textId="77777777" w:rsidR="00C77D2C" w:rsidRPr="0038546C" w:rsidRDefault="00C77D2C" w:rsidP="007172BB">
      <w:pPr>
        <w:pStyle w:val="Paragraphedeliste"/>
        <w:numPr>
          <w:ilvl w:val="0"/>
          <w:numId w:val="2"/>
        </w:numPr>
        <w:spacing w:after="120"/>
        <w:rPr>
          <w:rFonts w:ascii="Arial" w:hAnsi="Arial" w:cs="Arial"/>
          <w:color w:val="20001F"/>
          <w:sz w:val="26"/>
          <w:szCs w:val="26"/>
        </w:rPr>
      </w:pPr>
      <w:proofErr w:type="gramStart"/>
      <w:r w:rsidRPr="0038546C">
        <w:rPr>
          <w:rFonts w:ascii="Arial" w:hAnsi="Arial" w:cs="Arial"/>
          <w:color w:val="20001F"/>
          <w:sz w:val="26"/>
          <w:szCs w:val="26"/>
        </w:rPr>
        <w:t>les</w:t>
      </w:r>
      <w:proofErr w:type="gramEnd"/>
      <w:r w:rsidRPr="0038546C">
        <w:rPr>
          <w:rFonts w:ascii="Arial" w:hAnsi="Arial" w:cs="Arial"/>
          <w:color w:val="20001F"/>
          <w:sz w:val="26"/>
          <w:szCs w:val="26"/>
        </w:rPr>
        <w:t xml:space="preserve"> employeurs publics ayant signé une convention avec le FIPHFP</w:t>
      </w:r>
    </w:p>
    <w:p w14:paraId="4D90F4ED" w14:textId="62237031" w:rsidR="00C77D2C" w:rsidRPr="0038546C" w:rsidRDefault="00C77D2C" w:rsidP="007172BB">
      <w:pPr>
        <w:pStyle w:val="Paragraphedeliste"/>
        <w:numPr>
          <w:ilvl w:val="0"/>
          <w:numId w:val="2"/>
        </w:numPr>
        <w:spacing w:after="120"/>
        <w:rPr>
          <w:rFonts w:ascii="Arial" w:hAnsi="Arial" w:cs="Arial"/>
          <w:color w:val="20001F"/>
          <w:sz w:val="26"/>
          <w:szCs w:val="26"/>
        </w:rPr>
      </w:pPr>
      <w:proofErr w:type="gramStart"/>
      <w:r w:rsidRPr="0038546C">
        <w:rPr>
          <w:rFonts w:ascii="Arial" w:hAnsi="Arial" w:cs="Arial"/>
          <w:color w:val="20001F"/>
          <w:sz w:val="26"/>
          <w:szCs w:val="26"/>
        </w:rPr>
        <w:t>les</w:t>
      </w:r>
      <w:proofErr w:type="gramEnd"/>
      <w:r w:rsidRPr="0038546C">
        <w:rPr>
          <w:rFonts w:ascii="Arial" w:hAnsi="Arial" w:cs="Arial"/>
          <w:color w:val="20001F"/>
          <w:sz w:val="26"/>
          <w:szCs w:val="26"/>
        </w:rPr>
        <w:t xml:space="preserve"> centres de gestion de la fonction publique territoriale ayant signé une convention avec le FIPHFP</w:t>
      </w:r>
    </w:p>
    <w:p w14:paraId="384B9627" w14:textId="217498BF"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Ce service pourra également être mobilisé, sous condition, par des acteurs régionaux habilités.</w:t>
      </w:r>
    </w:p>
    <w:p w14:paraId="2858D3FD" w14:textId="46CC2A03"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 xml:space="preserve">L’employeur public, conventionné ou non, peut bénéficier d’un accompagnement par le Cap emploi dans le cadre du recrutement et du maintien en emploi des personnes en situation de handicap. Dans ce cadre, l’employeur pourra être accompagné dans la mobilisation d’un appui spécifique si ce service permet de répondre au besoin </w:t>
      </w:r>
      <w:proofErr w:type="gramStart"/>
      <w:r w:rsidRPr="0038546C">
        <w:rPr>
          <w:rFonts w:ascii="Arial" w:hAnsi="Arial" w:cs="Arial"/>
          <w:color w:val="20001F"/>
          <w:sz w:val="26"/>
          <w:szCs w:val="26"/>
        </w:rPr>
        <w:t>identifié</w:t>
      </w:r>
      <w:proofErr w:type="gramEnd"/>
    </w:p>
    <w:p w14:paraId="57CABC8A" w14:textId="77777777" w:rsidR="00C77D2C" w:rsidRPr="0038546C" w:rsidRDefault="00C77D2C" w:rsidP="007F04D5">
      <w:pPr>
        <w:pStyle w:val="Titre5"/>
        <w:numPr>
          <w:ilvl w:val="0"/>
          <w:numId w:val="80"/>
        </w:numPr>
        <w:spacing w:before="360"/>
        <w:ind w:left="425" w:hanging="357"/>
        <w:rPr>
          <w:rFonts w:ascii="Arial" w:hAnsi="Arial" w:cs="Arial"/>
          <w:sz w:val="26"/>
          <w:szCs w:val="26"/>
        </w:rPr>
      </w:pPr>
      <w:r w:rsidRPr="0038546C">
        <w:rPr>
          <w:rFonts w:ascii="Arial" w:hAnsi="Arial" w:cs="Arial"/>
          <w:sz w:val="26"/>
          <w:szCs w:val="26"/>
        </w:rPr>
        <w:t>Contenus</w:t>
      </w:r>
    </w:p>
    <w:p w14:paraId="782CBBE7" w14:textId="7C834D26"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 xml:space="preserve">Le SAS permet de répondre à 5 typologies de besoins en lien avec : </w:t>
      </w:r>
    </w:p>
    <w:p w14:paraId="6731949C" w14:textId="1C2705D2" w:rsidR="00D97197" w:rsidRPr="0038546C" w:rsidRDefault="00D97197" w:rsidP="00D97197">
      <w:pPr>
        <w:pStyle w:val="Paragraphedeliste"/>
        <w:numPr>
          <w:ilvl w:val="0"/>
          <w:numId w:val="119"/>
        </w:numPr>
        <w:spacing w:after="120"/>
        <w:rPr>
          <w:rFonts w:ascii="Arial" w:hAnsi="Arial" w:cs="Arial"/>
          <w:color w:val="20001F"/>
          <w:sz w:val="26"/>
          <w:szCs w:val="26"/>
        </w:rPr>
      </w:pPr>
      <w:r w:rsidRPr="0038546C">
        <w:rPr>
          <w:rFonts w:ascii="Arial" w:hAnsi="Arial" w:cs="Arial"/>
          <w:color w:val="20001F"/>
          <w:sz w:val="26"/>
          <w:szCs w:val="26"/>
        </w:rPr>
        <w:t xml:space="preserve">Un handicap visuel </w:t>
      </w:r>
    </w:p>
    <w:p w14:paraId="741F2313" w14:textId="2F727FC7" w:rsidR="00D97197" w:rsidRPr="0038546C" w:rsidRDefault="00D97197" w:rsidP="00D97197">
      <w:pPr>
        <w:pStyle w:val="Paragraphedeliste"/>
        <w:numPr>
          <w:ilvl w:val="0"/>
          <w:numId w:val="119"/>
        </w:numPr>
        <w:spacing w:after="120"/>
        <w:rPr>
          <w:rFonts w:ascii="Arial" w:hAnsi="Arial" w:cs="Arial"/>
          <w:color w:val="20001F"/>
          <w:sz w:val="26"/>
          <w:szCs w:val="26"/>
        </w:rPr>
      </w:pPr>
      <w:r w:rsidRPr="0038546C">
        <w:rPr>
          <w:rFonts w:ascii="Arial" w:hAnsi="Arial" w:cs="Arial"/>
          <w:color w:val="20001F"/>
          <w:sz w:val="26"/>
          <w:szCs w:val="26"/>
        </w:rPr>
        <w:t xml:space="preserve">Un handicap auditif </w:t>
      </w:r>
    </w:p>
    <w:p w14:paraId="69917A26" w14:textId="57B7C90D" w:rsidR="00D97197" w:rsidRPr="0038546C" w:rsidRDefault="00D97197" w:rsidP="00D97197">
      <w:pPr>
        <w:pStyle w:val="Paragraphedeliste"/>
        <w:numPr>
          <w:ilvl w:val="0"/>
          <w:numId w:val="119"/>
        </w:numPr>
        <w:spacing w:after="120"/>
        <w:rPr>
          <w:rFonts w:ascii="Arial" w:hAnsi="Arial" w:cs="Arial"/>
          <w:color w:val="20001F"/>
          <w:sz w:val="26"/>
          <w:szCs w:val="26"/>
        </w:rPr>
      </w:pPr>
      <w:r w:rsidRPr="0038546C">
        <w:rPr>
          <w:rFonts w:ascii="Arial" w:hAnsi="Arial" w:cs="Arial"/>
          <w:color w:val="20001F"/>
          <w:sz w:val="26"/>
          <w:szCs w:val="26"/>
        </w:rPr>
        <w:t xml:space="preserve">Un handicap psychique </w:t>
      </w:r>
    </w:p>
    <w:p w14:paraId="0D07F387" w14:textId="275CB469" w:rsidR="00D97197" w:rsidRPr="0038546C" w:rsidRDefault="00D97197" w:rsidP="00D97197">
      <w:pPr>
        <w:pStyle w:val="Paragraphedeliste"/>
        <w:numPr>
          <w:ilvl w:val="0"/>
          <w:numId w:val="119"/>
        </w:numPr>
        <w:spacing w:after="120"/>
        <w:rPr>
          <w:rFonts w:ascii="Arial" w:hAnsi="Arial" w:cs="Arial"/>
          <w:color w:val="20001F"/>
          <w:sz w:val="26"/>
          <w:szCs w:val="26"/>
        </w:rPr>
      </w:pPr>
      <w:r w:rsidRPr="0038546C">
        <w:rPr>
          <w:rFonts w:ascii="Arial" w:hAnsi="Arial" w:cs="Arial"/>
          <w:color w:val="20001F"/>
          <w:sz w:val="26"/>
          <w:szCs w:val="26"/>
        </w:rPr>
        <w:t xml:space="preserve">Un handicap moteur / maladie chronique invalidante  </w:t>
      </w:r>
    </w:p>
    <w:p w14:paraId="780C02E9" w14:textId="529A612E" w:rsidR="00C77D2C" w:rsidRPr="0038546C" w:rsidRDefault="00D97197" w:rsidP="00D97197">
      <w:pPr>
        <w:pStyle w:val="Paragraphedeliste"/>
        <w:numPr>
          <w:ilvl w:val="0"/>
          <w:numId w:val="119"/>
        </w:numPr>
        <w:spacing w:after="120"/>
        <w:rPr>
          <w:rFonts w:ascii="Arial" w:hAnsi="Arial" w:cs="Arial"/>
          <w:color w:val="20001F"/>
          <w:sz w:val="26"/>
          <w:szCs w:val="26"/>
        </w:rPr>
      </w:pPr>
      <w:r w:rsidRPr="0038546C">
        <w:rPr>
          <w:rFonts w:ascii="Arial" w:hAnsi="Arial" w:cs="Arial"/>
          <w:color w:val="20001F"/>
          <w:sz w:val="26"/>
          <w:szCs w:val="26"/>
        </w:rPr>
        <w:t>Des troubles du neurodéveloppement.</w:t>
      </w:r>
    </w:p>
    <w:p w14:paraId="5B5F7CEA" w14:textId="358CBDB7" w:rsidR="00D97197" w:rsidRPr="0038546C" w:rsidRDefault="00C77D2C" w:rsidP="00D97197">
      <w:pPr>
        <w:spacing w:after="120"/>
        <w:rPr>
          <w:rFonts w:ascii="Arial" w:hAnsi="Arial" w:cs="Arial"/>
          <w:color w:val="20001F"/>
          <w:sz w:val="26"/>
          <w:szCs w:val="26"/>
        </w:rPr>
      </w:pPr>
      <w:r w:rsidRPr="0038546C">
        <w:rPr>
          <w:rFonts w:ascii="Arial" w:hAnsi="Arial" w:cs="Arial"/>
          <w:color w:val="20001F"/>
          <w:sz w:val="26"/>
          <w:szCs w:val="26"/>
        </w:rPr>
        <w:t>Le</w:t>
      </w:r>
      <w:r w:rsidR="00D97197" w:rsidRPr="0038546C">
        <w:rPr>
          <w:rFonts w:ascii="Arial" w:hAnsi="Arial" w:cs="Arial"/>
          <w:color w:val="20001F"/>
          <w:sz w:val="26"/>
          <w:szCs w:val="26"/>
        </w:rPr>
        <w:t xml:space="preserve"> prestataire peut être mobilisé à différentes étapes du parcours de la personne en situation de handicap : en amont d’un travail sur la construction de son projet </w:t>
      </w:r>
      <w:r w:rsidR="00D97197" w:rsidRPr="0038546C">
        <w:rPr>
          <w:rFonts w:ascii="Arial" w:hAnsi="Arial" w:cs="Arial"/>
          <w:color w:val="20001F"/>
          <w:sz w:val="26"/>
          <w:szCs w:val="26"/>
        </w:rPr>
        <w:lastRenderedPageBreak/>
        <w:t>professionnel, dans le cadre l’intégration en emploi ou en formation de la personne, mais aussi dans le cadre de son maintien.</w:t>
      </w:r>
    </w:p>
    <w:p w14:paraId="794801C8" w14:textId="77777777"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Sur la base d’une analyse de la situation de la personne et du besoin exprimé par le prescripteur, le prestataire réalisera une expertise ponctuelle sur le champ de la compensation du handicap et dans une visée d’autonomie de la personne. Ainsi, il pourra proposer les actions suivantes :</w:t>
      </w:r>
    </w:p>
    <w:p w14:paraId="5A79619F" w14:textId="264E2C5F" w:rsidR="00D97197" w:rsidRPr="0038546C" w:rsidRDefault="00D97197" w:rsidP="00D97197">
      <w:pPr>
        <w:pStyle w:val="Paragraphedeliste"/>
        <w:numPr>
          <w:ilvl w:val="0"/>
          <w:numId w:val="120"/>
        </w:numPr>
        <w:spacing w:after="120"/>
        <w:rPr>
          <w:rFonts w:ascii="Arial" w:hAnsi="Arial" w:cs="Arial"/>
          <w:color w:val="20001F"/>
          <w:sz w:val="26"/>
          <w:szCs w:val="26"/>
        </w:rPr>
      </w:pPr>
      <w:r w:rsidRPr="0038546C">
        <w:rPr>
          <w:rFonts w:ascii="Arial" w:hAnsi="Arial" w:cs="Arial"/>
          <w:color w:val="20001F"/>
          <w:sz w:val="26"/>
          <w:szCs w:val="26"/>
        </w:rPr>
        <w:t>Analyse de la situation pour accompagner dans la construction d'un projet professionnel,</w:t>
      </w:r>
    </w:p>
    <w:p w14:paraId="7DA2F649" w14:textId="12FB8772" w:rsidR="00D97197" w:rsidRPr="0038546C" w:rsidRDefault="00D97197" w:rsidP="00D97197">
      <w:pPr>
        <w:pStyle w:val="Paragraphedeliste"/>
        <w:numPr>
          <w:ilvl w:val="0"/>
          <w:numId w:val="120"/>
        </w:numPr>
        <w:spacing w:after="120"/>
        <w:rPr>
          <w:rFonts w:ascii="Arial" w:hAnsi="Arial" w:cs="Arial"/>
          <w:color w:val="20001F"/>
          <w:sz w:val="26"/>
          <w:szCs w:val="26"/>
        </w:rPr>
      </w:pPr>
      <w:r w:rsidRPr="0038546C">
        <w:rPr>
          <w:rFonts w:ascii="Arial" w:hAnsi="Arial" w:cs="Arial"/>
          <w:color w:val="20001F"/>
          <w:sz w:val="26"/>
          <w:szCs w:val="26"/>
        </w:rPr>
        <w:t>Analyse rapide des capacités sur un métier précis ou une catégorie de métiers et indiquer le ou les métiers visés,</w:t>
      </w:r>
    </w:p>
    <w:p w14:paraId="6FCF5371" w14:textId="345CDD8D" w:rsidR="00D97197" w:rsidRPr="0038546C" w:rsidRDefault="00D97197" w:rsidP="00D97197">
      <w:pPr>
        <w:pStyle w:val="Paragraphedeliste"/>
        <w:numPr>
          <w:ilvl w:val="0"/>
          <w:numId w:val="120"/>
        </w:numPr>
        <w:spacing w:after="120"/>
        <w:rPr>
          <w:rFonts w:ascii="Arial" w:hAnsi="Arial" w:cs="Arial"/>
          <w:color w:val="20001F"/>
          <w:sz w:val="26"/>
          <w:szCs w:val="26"/>
        </w:rPr>
      </w:pPr>
      <w:r w:rsidRPr="0038546C">
        <w:rPr>
          <w:rFonts w:ascii="Arial" w:hAnsi="Arial" w:cs="Arial"/>
          <w:color w:val="20001F"/>
          <w:sz w:val="26"/>
          <w:szCs w:val="26"/>
        </w:rPr>
        <w:t>Préconisations, conseil et appui pour des solutions de compensation dans un contexte professionnel.</w:t>
      </w:r>
    </w:p>
    <w:p w14:paraId="7FC0F8E1" w14:textId="77777777"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Le prestataire pourra également réaliser des actions de sensibilisation au handicap et de conseils auprès de l’employeur ou de l’organisme de formation.</w:t>
      </w:r>
    </w:p>
    <w:p w14:paraId="7FD89422" w14:textId="2918C00F"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Le prestataire intervient en complémentarité des missions du prescripteur (un employeur sous convention avec le FIPHFP, un CDG sous convention ou un Cap emploi) qui reste le référent de parcours de la personne.</w:t>
      </w:r>
    </w:p>
    <w:p w14:paraId="5432F2B5" w14:textId="1FE80FBB" w:rsidR="00C77D2C" w:rsidRPr="0038546C" w:rsidRDefault="00C77D2C" w:rsidP="00C77D2C">
      <w:pPr>
        <w:spacing w:after="120"/>
        <w:rPr>
          <w:rFonts w:ascii="Arial" w:hAnsi="Arial" w:cs="Arial"/>
          <w:color w:val="20001F"/>
          <w:sz w:val="26"/>
          <w:szCs w:val="26"/>
        </w:rPr>
      </w:pPr>
    </w:p>
    <w:p w14:paraId="32510177" w14:textId="28E8C362" w:rsidR="00C77D2C" w:rsidRPr="0038546C" w:rsidRDefault="00C77D2C" w:rsidP="007F04D5">
      <w:pPr>
        <w:pStyle w:val="Titre5"/>
        <w:numPr>
          <w:ilvl w:val="0"/>
          <w:numId w:val="81"/>
        </w:numPr>
        <w:spacing w:before="360"/>
        <w:ind w:left="283" w:hanging="357"/>
        <w:rPr>
          <w:rFonts w:ascii="Arial" w:hAnsi="Arial" w:cs="Arial"/>
          <w:sz w:val="26"/>
          <w:szCs w:val="26"/>
        </w:rPr>
      </w:pPr>
      <w:r w:rsidRPr="0038546C">
        <w:rPr>
          <w:rFonts w:ascii="Arial" w:hAnsi="Arial" w:cs="Arial"/>
          <w:sz w:val="26"/>
          <w:szCs w:val="26"/>
        </w:rPr>
        <w:t xml:space="preserve">Modalités de </w:t>
      </w:r>
      <w:r w:rsidR="00D97197" w:rsidRPr="0038546C">
        <w:rPr>
          <w:rFonts w:ascii="Arial" w:hAnsi="Arial" w:cs="Arial"/>
          <w:sz w:val="26"/>
          <w:szCs w:val="26"/>
        </w:rPr>
        <w:t>sollicitation du service</w:t>
      </w:r>
    </w:p>
    <w:p w14:paraId="744C5A75" w14:textId="77777777"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Pour mobiliser un prestataire sur l’une de 5 typologies de handicap, le prescripteur doit désormais utiliser la Plateforme digitale de l’Agefiph :</w:t>
      </w:r>
    </w:p>
    <w:p w14:paraId="30372E0B" w14:textId="77777777" w:rsidR="00D97197" w:rsidRPr="0038546C" w:rsidRDefault="00D97197" w:rsidP="00D97197">
      <w:pPr>
        <w:spacing w:after="120"/>
        <w:jc w:val="center"/>
        <w:rPr>
          <w:rFonts w:ascii="Arial" w:hAnsi="Arial" w:cs="Arial"/>
          <w:color w:val="20001F"/>
          <w:sz w:val="26"/>
          <w:szCs w:val="26"/>
        </w:rPr>
      </w:pPr>
      <w:r w:rsidRPr="0038546C">
        <w:rPr>
          <w:rFonts w:ascii="Arial" w:hAnsi="Arial" w:cs="Arial"/>
          <w:color w:val="20001F"/>
          <w:sz w:val="26"/>
          <w:szCs w:val="26"/>
        </w:rPr>
        <w:t>https://www.agefiph.fr/aides-services/depot-demande</w:t>
      </w:r>
    </w:p>
    <w:p w14:paraId="5E6E809D" w14:textId="01361E61"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 xml:space="preserve">En cas de question sur la mobilisation d'un appui spécifique (adéquation du service par rapport au besoin et à la situation de l'agent, choix de la typologie de handicap la plus prégnante), les </w:t>
      </w:r>
      <w:r w:rsidR="00876D4F" w:rsidRPr="0038546C">
        <w:rPr>
          <w:rFonts w:ascii="Arial" w:hAnsi="Arial" w:cs="Arial"/>
          <w:color w:val="20001F"/>
          <w:sz w:val="26"/>
          <w:szCs w:val="26"/>
        </w:rPr>
        <w:t>prescripteurs</w:t>
      </w:r>
      <w:r w:rsidRPr="0038546C">
        <w:rPr>
          <w:rFonts w:ascii="Arial" w:hAnsi="Arial" w:cs="Arial"/>
          <w:color w:val="20001F"/>
          <w:sz w:val="26"/>
          <w:szCs w:val="26"/>
        </w:rPr>
        <w:t xml:space="preserve"> peuvent contacter l'INFOSAS de la région où doit se dérouler l'appui spécifique. L'INFOSAS est un nouveau service optionnel dispensé par un prestataire régional qui doit être contacté par mail exclusivement. La liste des adresses des INFOSAS est disponible sur le service numérique d’Appui à la Professionnalisation (</w:t>
      </w:r>
      <w:r w:rsidR="00876D4F" w:rsidRPr="0038546C">
        <w:rPr>
          <w:rFonts w:ascii="Arial" w:hAnsi="Arial" w:cs="Arial"/>
          <w:color w:val="20001F"/>
          <w:sz w:val="26"/>
          <w:szCs w:val="26"/>
        </w:rPr>
        <w:t xml:space="preserve">plateforme </w:t>
      </w:r>
      <w:r w:rsidRPr="0038546C">
        <w:rPr>
          <w:rFonts w:ascii="Arial" w:hAnsi="Arial" w:cs="Arial"/>
          <w:color w:val="20001F"/>
          <w:sz w:val="26"/>
          <w:szCs w:val="26"/>
        </w:rPr>
        <w:t>APRO) de l’Agefiph, au niveau du module d’autoformation « Mobiliser un appui spécifique ».</w:t>
      </w:r>
    </w:p>
    <w:p w14:paraId="1B34B185" w14:textId="77777777" w:rsidR="00D97197" w:rsidRPr="0038546C" w:rsidRDefault="00D97197" w:rsidP="00661369">
      <w:pPr>
        <w:spacing w:after="120"/>
        <w:rPr>
          <w:rFonts w:ascii="Arial" w:hAnsi="Arial" w:cs="Arial"/>
          <w:color w:val="20001F"/>
          <w:sz w:val="26"/>
          <w:szCs w:val="26"/>
        </w:rPr>
      </w:pPr>
    </w:p>
    <w:p w14:paraId="4F8AE8DF" w14:textId="77777777" w:rsidR="00D97197" w:rsidRPr="0038546C" w:rsidRDefault="00D97197" w:rsidP="00D97197">
      <w:pPr>
        <w:pStyle w:val="Titre5"/>
        <w:numPr>
          <w:ilvl w:val="0"/>
          <w:numId w:val="81"/>
        </w:numPr>
        <w:spacing w:before="360"/>
        <w:ind w:left="283" w:hanging="357"/>
        <w:rPr>
          <w:rFonts w:ascii="Arial" w:hAnsi="Arial" w:cs="Arial"/>
          <w:sz w:val="26"/>
          <w:szCs w:val="26"/>
        </w:rPr>
      </w:pPr>
      <w:r w:rsidRPr="0038546C">
        <w:rPr>
          <w:rFonts w:ascii="Arial" w:hAnsi="Arial" w:cs="Arial"/>
          <w:sz w:val="26"/>
          <w:szCs w:val="26"/>
        </w:rPr>
        <w:t>Modalités de prise en charge de l’aide</w:t>
      </w:r>
    </w:p>
    <w:p w14:paraId="1F149DA3" w14:textId="62714BEB"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Le Service Appuis Spécifiques est financé directement par le FIPHFP.</w:t>
      </w:r>
    </w:p>
    <w:p w14:paraId="44D34B43" w14:textId="74F03BE5" w:rsidR="00C77D2C" w:rsidRPr="0038546C" w:rsidRDefault="00D97197" w:rsidP="00D97197">
      <w:pPr>
        <w:spacing w:after="120"/>
        <w:rPr>
          <w:rFonts w:ascii="Arial" w:hAnsi="Arial" w:cs="Arial"/>
          <w:b/>
          <w:bCs/>
          <w:color w:val="1F497D" w:themeColor="text2"/>
          <w:sz w:val="28"/>
          <w:szCs w:val="30"/>
          <w:lang w:val="fr-BE"/>
        </w:rPr>
      </w:pPr>
      <w:r w:rsidRPr="0038546C">
        <w:rPr>
          <w:rFonts w:ascii="Arial" w:hAnsi="Arial" w:cs="Arial"/>
          <w:color w:val="20001F"/>
          <w:sz w:val="26"/>
          <w:szCs w:val="26"/>
        </w:rPr>
        <w:t>Vous n’avez pas d’avance de frais à effectuer.</w:t>
      </w:r>
      <w:r w:rsidR="00C77D2C" w:rsidRPr="0038546C">
        <w:rPr>
          <w:rFonts w:ascii="Arial" w:hAnsi="Arial" w:cs="Arial"/>
        </w:rPr>
        <w:br w:type="page"/>
      </w:r>
    </w:p>
    <w:p w14:paraId="449EEB8C" w14:textId="0AAC56B8" w:rsidR="00D67140" w:rsidRPr="0038546C" w:rsidRDefault="00C77D2C" w:rsidP="007A2800">
      <w:pPr>
        <w:pStyle w:val="Titre3"/>
      </w:pPr>
      <w:bookmarkStart w:id="120" w:name="_L’étude_préalable_à"/>
      <w:bookmarkStart w:id="121" w:name="_Toc184395805"/>
      <w:bookmarkStart w:id="122" w:name="_Hlk155356390"/>
      <w:bookmarkStart w:id="123" w:name="_Hlk155356323"/>
      <w:bookmarkEnd w:id="120"/>
      <w:r w:rsidRPr="0038546C">
        <w:lastRenderedPageBreak/>
        <w:t>L</w:t>
      </w:r>
      <w:r w:rsidR="00411F8C" w:rsidRPr="0038546C">
        <w:t>es Etudes Ergonomiques</w:t>
      </w:r>
      <w:r w:rsidR="00465377" w:rsidRPr="0038546C">
        <w:t xml:space="preserve"> (</w:t>
      </w:r>
      <w:r w:rsidRPr="0038546C">
        <w:t>E</w:t>
      </w:r>
      <w:r w:rsidR="00411F8C" w:rsidRPr="0038546C">
        <w:t>G)</w:t>
      </w:r>
      <w:bookmarkEnd w:id="121"/>
    </w:p>
    <w:p w14:paraId="4A57D22C" w14:textId="1A793E1C" w:rsidR="00411F8C" w:rsidRPr="0038546C" w:rsidRDefault="00411F8C" w:rsidP="00702EB9">
      <w:pPr>
        <w:spacing w:before="240"/>
        <w:rPr>
          <w:rFonts w:ascii="Arial" w:hAnsi="Arial" w:cs="Arial"/>
          <w:color w:val="20001F"/>
          <w:sz w:val="26"/>
          <w:szCs w:val="26"/>
        </w:rPr>
      </w:pPr>
      <w:r w:rsidRPr="0038546C">
        <w:rPr>
          <w:rFonts w:ascii="Arial" w:hAnsi="Arial" w:cs="Arial"/>
          <w:color w:val="20001F"/>
          <w:sz w:val="26"/>
          <w:szCs w:val="26"/>
        </w:rPr>
        <w:t>Cette étude permet d’analyser la situation de travail d'une personne handicapée pour identifier les adaptations utiles pour compenser le handicap. Elle est destinée à tout employeur dans la cadre d'un recrutement, d'un maintien ou évolution professionnelle d'une personne handicapée. </w:t>
      </w:r>
    </w:p>
    <w:p w14:paraId="731D2332" w14:textId="4B991407" w:rsidR="00411F8C" w:rsidRPr="0038546C" w:rsidRDefault="00411F8C" w:rsidP="00411F8C">
      <w:pPr>
        <w:spacing w:before="100" w:beforeAutospacing="1" w:after="100" w:afterAutospacing="1"/>
        <w:rPr>
          <w:rFonts w:ascii="Arial" w:hAnsi="Arial" w:cs="Arial"/>
          <w:color w:val="20001F"/>
          <w:sz w:val="26"/>
          <w:szCs w:val="26"/>
        </w:rPr>
      </w:pPr>
      <w:r w:rsidRPr="0038546C">
        <w:rPr>
          <w:rFonts w:ascii="Arial" w:hAnsi="Arial" w:cs="Arial"/>
          <w:color w:val="20001F"/>
          <w:sz w:val="26"/>
          <w:szCs w:val="26"/>
        </w:rPr>
        <w:t xml:space="preserve">L’objectif des études ergonomiques est de mettre en évidence </w:t>
      </w:r>
      <w:r w:rsidR="00F2717E" w:rsidRPr="0038546C">
        <w:rPr>
          <w:rFonts w:ascii="Arial" w:hAnsi="Arial" w:cs="Arial"/>
          <w:color w:val="20001F"/>
          <w:sz w:val="26"/>
          <w:szCs w:val="26"/>
        </w:rPr>
        <w:t xml:space="preserve">les éléments, qui dans l’exécution d’une tâche professionnelle, sont particulièrement contraignants et/ou </w:t>
      </w:r>
      <w:r w:rsidRPr="0038546C">
        <w:rPr>
          <w:rFonts w:ascii="Arial" w:hAnsi="Arial" w:cs="Arial"/>
          <w:color w:val="20001F"/>
          <w:sz w:val="26"/>
          <w:szCs w:val="26"/>
        </w:rPr>
        <w:t>inadapté</w:t>
      </w:r>
      <w:r w:rsidR="00F2717E" w:rsidRPr="0038546C">
        <w:rPr>
          <w:rFonts w:ascii="Arial" w:hAnsi="Arial" w:cs="Arial"/>
          <w:color w:val="20001F"/>
          <w:sz w:val="26"/>
          <w:szCs w:val="26"/>
        </w:rPr>
        <w:t>s</w:t>
      </w:r>
      <w:r w:rsidRPr="0038546C">
        <w:rPr>
          <w:rFonts w:ascii="Arial" w:hAnsi="Arial" w:cs="Arial"/>
          <w:color w:val="20001F"/>
          <w:sz w:val="26"/>
          <w:szCs w:val="26"/>
        </w:rPr>
        <w:t xml:space="preserve"> pour la personne handicapée </w:t>
      </w:r>
      <w:r w:rsidR="00F2717E" w:rsidRPr="0038546C">
        <w:rPr>
          <w:rFonts w:ascii="Arial" w:hAnsi="Arial" w:cs="Arial"/>
          <w:color w:val="20001F"/>
          <w:sz w:val="26"/>
          <w:szCs w:val="26"/>
        </w:rPr>
        <w:t xml:space="preserve">qui l’exerce </w:t>
      </w:r>
      <w:r w:rsidRPr="0038546C">
        <w:rPr>
          <w:rFonts w:ascii="Arial" w:hAnsi="Arial" w:cs="Arial"/>
          <w:color w:val="20001F"/>
          <w:sz w:val="26"/>
          <w:szCs w:val="26"/>
        </w:rPr>
        <w:t xml:space="preserve">afin d’identifier des solutions </w:t>
      </w:r>
      <w:r w:rsidR="00F2717E" w:rsidRPr="0038546C">
        <w:rPr>
          <w:rFonts w:ascii="Arial" w:hAnsi="Arial" w:cs="Arial"/>
          <w:color w:val="20001F"/>
          <w:sz w:val="26"/>
          <w:szCs w:val="26"/>
        </w:rPr>
        <w:t>c</w:t>
      </w:r>
      <w:r w:rsidRPr="0038546C">
        <w:rPr>
          <w:rFonts w:ascii="Arial" w:hAnsi="Arial" w:cs="Arial"/>
          <w:color w:val="20001F"/>
          <w:sz w:val="26"/>
          <w:szCs w:val="26"/>
        </w:rPr>
        <w:t>oncrètes, réalistes et chiffrées</w:t>
      </w:r>
      <w:r w:rsidR="00F2717E" w:rsidRPr="0038546C">
        <w:rPr>
          <w:rFonts w:ascii="Arial" w:hAnsi="Arial" w:cs="Arial"/>
          <w:color w:val="20001F"/>
          <w:sz w:val="26"/>
          <w:szCs w:val="26"/>
        </w:rPr>
        <w:t xml:space="preserve"> en matière d’aménagement/adaptation de la situation de travail</w:t>
      </w:r>
      <w:r w:rsidRPr="0038546C">
        <w:rPr>
          <w:rFonts w:ascii="Arial" w:hAnsi="Arial" w:cs="Arial"/>
          <w:color w:val="20001F"/>
          <w:sz w:val="26"/>
          <w:szCs w:val="26"/>
        </w:rPr>
        <w:t>.</w:t>
      </w:r>
    </w:p>
    <w:p w14:paraId="2D1FF150" w14:textId="3E82D2D1" w:rsidR="00F2717E" w:rsidRPr="0038546C" w:rsidRDefault="00F2717E" w:rsidP="00C77D2C">
      <w:pPr>
        <w:spacing w:after="120"/>
        <w:rPr>
          <w:rFonts w:ascii="Arial" w:hAnsi="Arial" w:cs="Arial"/>
          <w:sz w:val="26"/>
          <w:szCs w:val="26"/>
          <w:lang w:val="fr-BE"/>
        </w:rPr>
      </w:pPr>
      <w:r w:rsidRPr="0038546C">
        <w:rPr>
          <w:rFonts w:ascii="Arial" w:hAnsi="Arial" w:cs="Arial"/>
          <w:sz w:val="26"/>
          <w:szCs w:val="26"/>
          <w:lang w:val="fr-BE"/>
        </w:rPr>
        <w:t>Les études ergonomiques sont menées au bénéfice d’employeurs publics éligibles aux aides du FIPHFP.</w:t>
      </w:r>
    </w:p>
    <w:p w14:paraId="1700E995" w14:textId="43E5898E" w:rsidR="00D67140" w:rsidRPr="0038546C" w:rsidRDefault="00646912" w:rsidP="007F04D5">
      <w:pPr>
        <w:pStyle w:val="Titre5"/>
        <w:numPr>
          <w:ilvl w:val="0"/>
          <w:numId w:val="16"/>
        </w:numPr>
        <w:spacing w:before="240"/>
        <w:ind w:left="357" w:hanging="357"/>
        <w:rPr>
          <w:rFonts w:ascii="Arial" w:hAnsi="Arial" w:cs="Arial"/>
          <w:sz w:val="26"/>
          <w:szCs w:val="26"/>
        </w:rPr>
      </w:pPr>
      <w:r w:rsidRPr="0038546C">
        <w:rPr>
          <w:rFonts w:ascii="Arial" w:hAnsi="Arial" w:cs="Arial"/>
          <w:sz w:val="26"/>
          <w:szCs w:val="26"/>
        </w:rPr>
        <w:t>Qui peut la prescrire</w:t>
      </w:r>
      <w:r w:rsidR="00D67140" w:rsidRPr="0038546C">
        <w:rPr>
          <w:rFonts w:ascii="Arial" w:hAnsi="Arial" w:cs="Arial"/>
          <w:sz w:val="26"/>
          <w:szCs w:val="26"/>
        </w:rPr>
        <w:t xml:space="preserve"> ?</w:t>
      </w:r>
    </w:p>
    <w:p w14:paraId="645737E0" w14:textId="6F40CB32" w:rsidR="00C77D2C" w:rsidRPr="0038546C" w:rsidRDefault="00C77D2C" w:rsidP="00DF744B">
      <w:pPr>
        <w:spacing w:after="120"/>
        <w:rPr>
          <w:rFonts w:ascii="Arial" w:hAnsi="Arial" w:cs="Arial"/>
          <w:color w:val="20001F"/>
          <w:sz w:val="26"/>
          <w:szCs w:val="26"/>
        </w:rPr>
      </w:pPr>
      <w:r w:rsidRPr="0038546C">
        <w:rPr>
          <w:rFonts w:ascii="Arial" w:hAnsi="Arial" w:cs="Arial"/>
          <w:color w:val="20001F"/>
          <w:sz w:val="26"/>
          <w:szCs w:val="26"/>
        </w:rPr>
        <w:t xml:space="preserve">L’étude </w:t>
      </w:r>
      <w:r w:rsidR="00411F8C" w:rsidRPr="0038546C">
        <w:rPr>
          <w:rFonts w:ascii="Arial" w:hAnsi="Arial" w:cs="Arial"/>
          <w:color w:val="20001F"/>
          <w:sz w:val="26"/>
          <w:szCs w:val="26"/>
        </w:rPr>
        <w:t xml:space="preserve">ergonomique </w:t>
      </w:r>
      <w:r w:rsidR="00F94B37" w:rsidRPr="0038546C">
        <w:rPr>
          <w:rFonts w:ascii="Arial" w:hAnsi="Arial" w:cs="Arial"/>
          <w:color w:val="20001F"/>
          <w:sz w:val="26"/>
          <w:szCs w:val="26"/>
        </w:rPr>
        <w:t>est mobilisée sur prescription :</w:t>
      </w:r>
    </w:p>
    <w:p w14:paraId="2DFDFF84" w14:textId="29D4C859" w:rsidR="00411F8C" w:rsidRPr="0038546C" w:rsidRDefault="00F94B37" w:rsidP="00411F8C">
      <w:pPr>
        <w:numPr>
          <w:ilvl w:val="0"/>
          <w:numId w:val="113"/>
        </w:numPr>
        <w:spacing w:before="100" w:beforeAutospacing="1" w:after="100" w:afterAutospacing="1" w:line="259" w:lineRule="auto"/>
        <w:jc w:val="left"/>
        <w:rPr>
          <w:rFonts w:ascii="Arial" w:hAnsi="Arial" w:cs="Arial"/>
          <w:color w:val="20001F"/>
          <w:sz w:val="26"/>
          <w:szCs w:val="26"/>
        </w:rPr>
      </w:pPr>
      <w:proofErr w:type="gramStart"/>
      <w:r w:rsidRPr="0038546C">
        <w:rPr>
          <w:rFonts w:ascii="Arial" w:hAnsi="Arial" w:cs="Arial"/>
          <w:color w:val="20001F"/>
          <w:sz w:val="26"/>
          <w:szCs w:val="26"/>
        </w:rPr>
        <w:t>d’</w:t>
      </w:r>
      <w:r w:rsidR="00411F8C" w:rsidRPr="0038546C">
        <w:rPr>
          <w:rFonts w:ascii="Arial" w:hAnsi="Arial" w:cs="Arial"/>
          <w:color w:val="20001F"/>
          <w:sz w:val="26"/>
          <w:szCs w:val="26"/>
        </w:rPr>
        <w:t>u</w:t>
      </w:r>
      <w:r w:rsidRPr="0038546C">
        <w:rPr>
          <w:rFonts w:ascii="Arial" w:hAnsi="Arial" w:cs="Arial"/>
          <w:color w:val="20001F"/>
          <w:sz w:val="26"/>
          <w:szCs w:val="26"/>
        </w:rPr>
        <w:t>n</w:t>
      </w:r>
      <w:proofErr w:type="gramEnd"/>
      <w:r w:rsidR="00411F8C" w:rsidRPr="0038546C">
        <w:rPr>
          <w:rFonts w:ascii="Arial" w:hAnsi="Arial" w:cs="Arial"/>
          <w:color w:val="20001F"/>
          <w:sz w:val="26"/>
          <w:szCs w:val="26"/>
        </w:rPr>
        <w:t xml:space="preserve"> conseiller Cap emploi, </w:t>
      </w:r>
      <w:r w:rsidR="00055DFB" w:rsidRPr="0038546C">
        <w:rPr>
          <w:rFonts w:ascii="Arial" w:hAnsi="Arial" w:cs="Arial"/>
          <w:color w:val="20001F"/>
          <w:sz w:val="26"/>
          <w:szCs w:val="26"/>
        </w:rPr>
        <w:t>France Travail</w:t>
      </w:r>
      <w:r w:rsidR="00411F8C" w:rsidRPr="0038546C">
        <w:rPr>
          <w:rFonts w:ascii="Arial" w:hAnsi="Arial" w:cs="Arial"/>
          <w:color w:val="20001F"/>
          <w:sz w:val="26"/>
          <w:szCs w:val="26"/>
        </w:rPr>
        <w:t>, </w:t>
      </w:r>
      <w:r w:rsidR="00172A3D" w:rsidRPr="0038546C">
        <w:rPr>
          <w:rFonts w:ascii="Arial" w:hAnsi="Arial" w:cs="Arial"/>
          <w:color w:val="20001F"/>
          <w:sz w:val="26"/>
          <w:szCs w:val="26"/>
        </w:rPr>
        <w:t>M</w:t>
      </w:r>
      <w:r w:rsidR="006C63DB" w:rsidRPr="0038546C">
        <w:rPr>
          <w:rFonts w:ascii="Arial" w:hAnsi="Arial" w:cs="Arial"/>
          <w:color w:val="20001F"/>
          <w:sz w:val="26"/>
          <w:szCs w:val="26"/>
        </w:rPr>
        <w:t>ission locale</w:t>
      </w:r>
    </w:p>
    <w:p w14:paraId="3099BF66" w14:textId="2AF0AEC3" w:rsidR="00F94B37" w:rsidRPr="0038546C" w:rsidRDefault="00411F8C" w:rsidP="00411F8C">
      <w:pPr>
        <w:numPr>
          <w:ilvl w:val="0"/>
          <w:numId w:val="113"/>
        </w:numPr>
        <w:spacing w:before="100" w:beforeAutospacing="1" w:after="100" w:afterAutospacing="1" w:line="259" w:lineRule="auto"/>
        <w:jc w:val="left"/>
        <w:rPr>
          <w:rFonts w:ascii="Arial" w:hAnsi="Arial" w:cs="Arial"/>
          <w:color w:val="20001F"/>
          <w:sz w:val="26"/>
          <w:szCs w:val="26"/>
        </w:rPr>
      </w:pPr>
      <w:proofErr w:type="gramStart"/>
      <w:r w:rsidRPr="0038546C">
        <w:rPr>
          <w:rFonts w:ascii="Arial" w:hAnsi="Arial" w:cs="Arial"/>
          <w:color w:val="20001F"/>
          <w:sz w:val="26"/>
          <w:szCs w:val="26"/>
        </w:rPr>
        <w:t>d'un</w:t>
      </w:r>
      <w:proofErr w:type="gramEnd"/>
      <w:r w:rsidRPr="0038546C">
        <w:rPr>
          <w:rFonts w:ascii="Arial" w:hAnsi="Arial" w:cs="Arial"/>
          <w:color w:val="20001F"/>
          <w:sz w:val="26"/>
          <w:szCs w:val="26"/>
        </w:rPr>
        <w:t xml:space="preserve"> employeur </w:t>
      </w:r>
      <w:r w:rsidR="006C63DB" w:rsidRPr="0038546C">
        <w:rPr>
          <w:rFonts w:ascii="Arial" w:hAnsi="Arial" w:cs="Arial"/>
          <w:color w:val="20001F"/>
          <w:sz w:val="26"/>
          <w:szCs w:val="26"/>
        </w:rPr>
        <w:t xml:space="preserve">public </w:t>
      </w:r>
      <w:r w:rsidRPr="0038546C">
        <w:rPr>
          <w:rFonts w:ascii="Arial" w:hAnsi="Arial" w:cs="Arial"/>
          <w:color w:val="20001F"/>
          <w:sz w:val="26"/>
          <w:szCs w:val="26"/>
        </w:rPr>
        <w:t xml:space="preserve">ayant conventionné avec le FIPHFP </w:t>
      </w:r>
    </w:p>
    <w:p w14:paraId="0440386F" w14:textId="704C2134" w:rsidR="00411F8C" w:rsidRPr="0038546C" w:rsidRDefault="00F94B37" w:rsidP="00411F8C">
      <w:pPr>
        <w:numPr>
          <w:ilvl w:val="0"/>
          <w:numId w:val="113"/>
        </w:numPr>
        <w:spacing w:before="100" w:beforeAutospacing="1" w:after="100" w:afterAutospacing="1" w:line="259" w:lineRule="auto"/>
        <w:jc w:val="left"/>
        <w:rPr>
          <w:rFonts w:ascii="Arial" w:hAnsi="Arial" w:cs="Arial"/>
          <w:color w:val="20001F"/>
          <w:sz w:val="26"/>
          <w:szCs w:val="26"/>
        </w:rPr>
      </w:pPr>
      <w:proofErr w:type="gramStart"/>
      <w:r w:rsidRPr="0038546C">
        <w:rPr>
          <w:rFonts w:ascii="Arial" w:hAnsi="Arial" w:cs="Arial"/>
          <w:color w:val="20001F"/>
          <w:sz w:val="26"/>
          <w:szCs w:val="26"/>
        </w:rPr>
        <w:t>d’un</w:t>
      </w:r>
      <w:proofErr w:type="gramEnd"/>
      <w:r w:rsidRPr="0038546C">
        <w:rPr>
          <w:rFonts w:ascii="Arial" w:hAnsi="Arial" w:cs="Arial"/>
          <w:color w:val="20001F"/>
          <w:sz w:val="26"/>
          <w:szCs w:val="26"/>
        </w:rPr>
        <w:t xml:space="preserve"> </w:t>
      </w:r>
      <w:r w:rsidR="006C63DB" w:rsidRPr="0038546C">
        <w:rPr>
          <w:rFonts w:ascii="Arial" w:hAnsi="Arial" w:cs="Arial"/>
          <w:color w:val="20001F"/>
          <w:sz w:val="26"/>
          <w:szCs w:val="26"/>
        </w:rPr>
        <w:t>C</w:t>
      </w:r>
      <w:r w:rsidRPr="0038546C">
        <w:rPr>
          <w:rFonts w:ascii="Arial" w:hAnsi="Arial" w:cs="Arial"/>
          <w:color w:val="20001F"/>
          <w:sz w:val="26"/>
          <w:szCs w:val="26"/>
        </w:rPr>
        <w:t xml:space="preserve">entre de </w:t>
      </w:r>
      <w:r w:rsidR="006C63DB" w:rsidRPr="0038546C">
        <w:rPr>
          <w:rFonts w:ascii="Arial" w:hAnsi="Arial" w:cs="Arial"/>
          <w:color w:val="20001F"/>
          <w:sz w:val="26"/>
          <w:szCs w:val="26"/>
        </w:rPr>
        <w:t>G</w:t>
      </w:r>
      <w:r w:rsidRPr="0038546C">
        <w:rPr>
          <w:rFonts w:ascii="Arial" w:hAnsi="Arial" w:cs="Arial"/>
          <w:color w:val="20001F"/>
          <w:sz w:val="26"/>
          <w:szCs w:val="26"/>
        </w:rPr>
        <w:t>estion ayant signé une convention avec le FIPHFP</w:t>
      </w:r>
      <w:r w:rsidR="00411F8C" w:rsidRPr="0038546C">
        <w:rPr>
          <w:rFonts w:ascii="Arial" w:hAnsi="Arial" w:cs="Arial"/>
          <w:color w:val="20001F"/>
          <w:sz w:val="26"/>
          <w:szCs w:val="26"/>
        </w:rPr>
        <w:t>,</w:t>
      </w:r>
    </w:p>
    <w:p w14:paraId="2EC1A6C2" w14:textId="367291C5" w:rsidR="00411F8C" w:rsidRPr="0038546C" w:rsidRDefault="00411F8C" w:rsidP="00411F8C">
      <w:pPr>
        <w:numPr>
          <w:ilvl w:val="0"/>
          <w:numId w:val="113"/>
        </w:numPr>
        <w:spacing w:before="100" w:beforeAutospacing="1" w:after="100" w:afterAutospacing="1" w:line="259" w:lineRule="auto"/>
        <w:jc w:val="left"/>
        <w:rPr>
          <w:rFonts w:ascii="Arial" w:hAnsi="Arial" w:cs="Arial"/>
          <w:color w:val="20001F"/>
          <w:sz w:val="26"/>
          <w:szCs w:val="26"/>
        </w:rPr>
      </w:pPr>
      <w:proofErr w:type="gramStart"/>
      <w:r w:rsidRPr="0038546C">
        <w:rPr>
          <w:rFonts w:ascii="Arial" w:hAnsi="Arial" w:cs="Arial"/>
          <w:color w:val="20001F"/>
          <w:sz w:val="26"/>
          <w:szCs w:val="26"/>
        </w:rPr>
        <w:t>d’un</w:t>
      </w:r>
      <w:proofErr w:type="gramEnd"/>
      <w:r w:rsidRPr="0038546C">
        <w:rPr>
          <w:rFonts w:ascii="Arial" w:hAnsi="Arial" w:cs="Arial"/>
          <w:color w:val="20001F"/>
          <w:sz w:val="26"/>
          <w:szCs w:val="26"/>
        </w:rPr>
        <w:t xml:space="preserve"> Service de prévention et de santé au travail,</w:t>
      </w:r>
    </w:p>
    <w:p w14:paraId="644F0117" w14:textId="3E5C2F7D" w:rsidR="00F94B37" w:rsidRPr="0038546C" w:rsidRDefault="00F94B37" w:rsidP="00411F8C">
      <w:pPr>
        <w:numPr>
          <w:ilvl w:val="0"/>
          <w:numId w:val="113"/>
        </w:numPr>
        <w:spacing w:before="100" w:beforeAutospacing="1" w:after="100" w:afterAutospacing="1" w:line="259" w:lineRule="auto"/>
        <w:jc w:val="left"/>
        <w:rPr>
          <w:rFonts w:ascii="Arial" w:hAnsi="Arial" w:cs="Arial"/>
          <w:color w:val="20001F"/>
          <w:sz w:val="26"/>
          <w:szCs w:val="26"/>
        </w:rPr>
      </w:pPr>
      <w:proofErr w:type="gramStart"/>
      <w:r w:rsidRPr="0038546C">
        <w:rPr>
          <w:rFonts w:ascii="Arial" w:hAnsi="Arial" w:cs="Arial"/>
          <w:color w:val="20001F"/>
          <w:sz w:val="26"/>
          <w:szCs w:val="26"/>
        </w:rPr>
        <w:t>d’un</w:t>
      </w:r>
      <w:proofErr w:type="gramEnd"/>
      <w:r w:rsidRPr="0038546C">
        <w:rPr>
          <w:rFonts w:ascii="Arial" w:hAnsi="Arial" w:cs="Arial"/>
          <w:color w:val="20001F"/>
          <w:sz w:val="26"/>
          <w:szCs w:val="26"/>
        </w:rPr>
        <w:t>(e) Directeur-</w:t>
      </w:r>
      <w:proofErr w:type="spellStart"/>
      <w:r w:rsidRPr="0038546C">
        <w:rPr>
          <w:rFonts w:ascii="Arial" w:hAnsi="Arial" w:cs="Arial"/>
          <w:color w:val="20001F"/>
          <w:sz w:val="26"/>
          <w:szCs w:val="26"/>
        </w:rPr>
        <w:t>trice</w:t>
      </w:r>
      <w:proofErr w:type="spellEnd"/>
      <w:r w:rsidRPr="0038546C">
        <w:rPr>
          <w:rFonts w:ascii="Arial" w:hAnsi="Arial" w:cs="Arial"/>
          <w:color w:val="20001F"/>
          <w:sz w:val="26"/>
          <w:szCs w:val="26"/>
        </w:rPr>
        <w:t xml:space="preserve"> territorial au handicap (DTH)</w:t>
      </w:r>
    </w:p>
    <w:p w14:paraId="42AEDFC2" w14:textId="5DC1AB41" w:rsidR="00D67140" w:rsidRPr="0038546C" w:rsidRDefault="00646912" w:rsidP="007F04D5">
      <w:pPr>
        <w:pStyle w:val="Titre5"/>
        <w:numPr>
          <w:ilvl w:val="0"/>
          <w:numId w:val="81"/>
        </w:numPr>
        <w:spacing w:before="120"/>
        <w:ind w:left="426"/>
        <w:rPr>
          <w:rFonts w:ascii="Arial" w:hAnsi="Arial" w:cs="Arial"/>
          <w:sz w:val="26"/>
          <w:szCs w:val="26"/>
        </w:rPr>
      </w:pPr>
      <w:r w:rsidRPr="0038546C">
        <w:rPr>
          <w:rFonts w:ascii="Arial" w:hAnsi="Arial" w:cs="Arial"/>
          <w:sz w:val="26"/>
          <w:szCs w:val="26"/>
        </w:rPr>
        <w:t>C</w:t>
      </w:r>
      <w:r w:rsidR="00D67140" w:rsidRPr="0038546C">
        <w:rPr>
          <w:rFonts w:ascii="Arial" w:hAnsi="Arial" w:cs="Arial"/>
          <w:sz w:val="26"/>
          <w:szCs w:val="26"/>
        </w:rPr>
        <w:t>ontenu</w:t>
      </w:r>
    </w:p>
    <w:p w14:paraId="5B8C6932" w14:textId="19BA09E6" w:rsidR="00F94B37" w:rsidRPr="0038546C" w:rsidRDefault="00F94B37" w:rsidP="00F94B37">
      <w:pPr>
        <w:spacing w:before="100" w:beforeAutospacing="1" w:after="100" w:afterAutospacing="1"/>
        <w:rPr>
          <w:rFonts w:ascii="Arial" w:hAnsi="Arial" w:cs="Arial"/>
          <w:color w:val="20001F"/>
          <w:sz w:val="26"/>
          <w:szCs w:val="26"/>
        </w:rPr>
      </w:pPr>
      <w:r w:rsidRPr="0038546C">
        <w:rPr>
          <w:rFonts w:ascii="Arial" w:hAnsi="Arial" w:cs="Arial"/>
          <w:color w:val="20001F"/>
          <w:sz w:val="26"/>
          <w:szCs w:val="26"/>
        </w:rPr>
        <w:t xml:space="preserve">L’étude ergonomique est mobilisable pour les situations complexes </w:t>
      </w:r>
      <w:r w:rsidR="006C63DB" w:rsidRPr="0038546C">
        <w:rPr>
          <w:rFonts w:ascii="Arial" w:hAnsi="Arial" w:cs="Arial"/>
          <w:color w:val="20001F"/>
          <w:sz w:val="26"/>
          <w:szCs w:val="26"/>
        </w:rPr>
        <w:t>en complémentarité des dispositifs existants (OPS Cap emploi.</w:t>
      </w:r>
      <w:r w:rsidR="00954503" w:rsidRPr="0038546C">
        <w:rPr>
          <w:rFonts w:ascii="Arial" w:hAnsi="Arial" w:cs="Arial"/>
          <w:color w:val="20001F"/>
          <w:sz w:val="26"/>
          <w:szCs w:val="26"/>
        </w:rPr>
        <w:t>.</w:t>
      </w:r>
      <w:r w:rsidR="006C63DB" w:rsidRPr="0038546C">
        <w:rPr>
          <w:rFonts w:ascii="Arial" w:hAnsi="Arial" w:cs="Arial"/>
          <w:color w:val="20001F"/>
          <w:sz w:val="26"/>
          <w:szCs w:val="26"/>
        </w:rPr>
        <w:t xml:space="preserve">.) </w:t>
      </w:r>
      <w:r w:rsidRPr="0038546C">
        <w:rPr>
          <w:rFonts w:ascii="Arial" w:hAnsi="Arial" w:cs="Arial"/>
          <w:color w:val="20001F"/>
          <w:sz w:val="26"/>
          <w:szCs w:val="26"/>
        </w:rPr>
        <w:t xml:space="preserve">pour lesquelles il est nécessaire de définir </w:t>
      </w:r>
      <w:r w:rsidR="006C63DB" w:rsidRPr="0038546C">
        <w:rPr>
          <w:rFonts w:ascii="Arial" w:hAnsi="Arial" w:cs="Arial"/>
          <w:color w:val="20001F"/>
          <w:sz w:val="26"/>
          <w:szCs w:val="26"/>
        </w:rPr>
        <w:t>d</w:t>
      </w:r>
      <w:r w:rsidRPr="0038546C">
        <w:rPr>
          <w:rFonts w:ascii="Arial" w:hAnsi="Arial" w:cs="Arial"/>
          <w:color w:val="20001F"/>
          <w:sz w:val="26"/>
          <w:szCs w:val="26"/>
        </w:rPr>
        <w:t xml:space="preserve">es </w:t>
      </w:r>
      <w:r w:rsidR="006C63DB" w:rsidRPr="0038546C">
        <w:rPr>
          <w:rFonts w:ascii="Arial" w:hAnsi="Arial" w:cs="Arial"/>
          <w:color w:val="20001F"/>
          <w:sz w:val="26"/>
          <w:szCs w:val="26"/>
        </w:rPr>
        <w:t xml:space="preserve">modalités </w:t>
      </w:r>
      <w:r w:rsidRPr="0038546C">
        <w:rPr>
          <w:rFonts w:ascii="Arial" w:hAnsi="Arial" w:cs="Arial"/>
          <w:color w:val="20001F"/>
          <w:sz w:val="26"/>
          <w:szCs w:val="26"/>
        </w:rPr>
        <w:t>de</w:t>
      </w:r>
      <w:r w:rsidR="00172A3D" w:rsidRPr="0038546C">
        <w:rPr>
          <w:rFonts w:ascii="Arial" w:hAnsi="Arial" w:cs="Arial"/>
          <w:color w:val="20001F"/>
          <w:sz w:val="26"/>
          <w:szCs w:val="26"/>
        </w:rPr>
        <w:t xml:space="preserve"> </w:t>
      </w:r>
      <w:r w:rsidRPr="0038546C">
        <w:rPr>
          <w:rFonts w:ascii="Arial" w:hAnsi="Arial" w:cs="Arial"/>
          <w:color w:val="20001F"/>
          <w:sz w:val="26"/>
          <w:szCs w:val="26"/>
        </w:rPr>
        <w:t xml:space="preserve">compensation du handicap </w:t>
      </w:r>
      <w:r w:rsidR="006C63DB" w:rsidRPr="0038546C">
        <w:rPr>
          <w:rFonts w:ascii="Arial" w:hAnsi="Arial" w:cs="Arial"/>
          <w:color w:val="20001F"/>
          <w:sz w:val="26"/>
          <w:szCs w:val="26"/>
        </w:rPr>
        <w:t>dans le cadre du recrutement, du maintien dans l’emploi ou de l’évolution professionnelle d’un BOETH ou en voie de l’être</w:t>
      </w:r>
      <w:r w:rsidRPr="0038546C">
        <w:rPr>
          <w:rFonts w:ascii="Arial" w:hAnsi="Arial" w:cs="Arial"/>
          <w:color w:val="20001F"/>
          <w:sz w:val="26"/>
          <w:szCs w:val="26"/>
        </w:rPr>
        <w:t>.</w:t>
      </w:r>
      <w:r w:rsidR="006C63DB" w:rsidRPr="0038546C">
        <w:rPr>
          <w:rFonts w:ascii="Agency FB" w:hAnsi="Agency FB" w:cs="Agency FB"/>
          <w:b/>
          <w:bCs/>
          <w:sz w:val="20"/>
          <w:szCs w:val="20"/>
        </w:rPr>
        <w:t xml:space="preserve"> </w:t>
      </w:r>
    </w:p>
    <w:p w14:paraId="34AC86D2" w14:textId="67914DC5" w:rsidR="00F94B37" w:rsidRPr="0038546C" w:rsidRDefault="00F94B37" w:rsidP="00F94B37">
      <w:pPr>
        <w:spacing w:before="100" w:beforeAutospacing="1" w:after="100" w:afterAutospacing="1"/>
        <w:rPr>
          <w:rFonts w:ascii="Arial" w:hAnsi="Arial" w:cs="Arial"/>
          <w:color w:val="20001F"/>
          <w:sz w:val="26"/>
          <w:szCs w:val="26"/>
        </w:rPr>
      </w:pPr>
      <w:r w:rsidRPr="0038546C">
        <w:rPr>
          <w:rFonts w:ascii="Arial" w:hAnsi="Arial" w:cs="Arial"/>
          <w:b/>
          <w:bCs/>
          <w:color w:val="20001F"/>
          <w:sz w:val="26"/>
          <w:szCs w:val="26"/>
        </w:rPr>
        <w:t>La personne doit être en risque d’inaptitude à son poste et/ ou présentant des restrictions d’aptitudes importantes constatées par le médecin de santé au travail.</w:t>
      </w:r>
      <w:r w:rsidRPr="0038546C">
        <w:rPr>
          <w:rFonts w:ascii="Arial" w:hAnsi="Arial" w:cs="Arial"/>
          <w:color w:val="20001F"/>
          <w:sz w:val="26"/>
          <w:szCs w:val="26"/>
        </w:rPr>
        <w:t> </w:t>
      </w:r>
    </w:p>
    <w:p w14:paraId="59BCF018" w14:textId="6619D977" w:rsidR="00F94B37" w:rsidRPr="0038546C" w:rsidRDefault="00F94B37" w:rsidP="00F94B37">
      <w:pPr>
        <w:spacing w:before="100" w:beforeAutospacing="1" w:after="100" w:afterAutospacing="1"/>
        <w:rPr>
          <w:rFonts w:ascii="Arial" w:hAnsi="Arial" w:cs="Arial"/>
          <w:color w:val="20001F"/>
          <w:sz w:val="26"/>
          <w:szCs w:val="26"/>
        </w:rPr>
      </w:pPr>
      <w:r w:rsidRPr="0038546C">
        <w:rPr>
          <w:rFonts w:ascii="Arial" w:hAnsi="Arial" w:cs="Arial"/>
          <w:color w:val="20001F"/>
          <w:sz w:val="26"/>
          <w:szCs w:val="26"/>
        </w:rPr>
        <w:t>L’</w:t>
      </w:r>
      <w:r w:rsidR="006C63DB" w:rsidRPr="0038546C">
        <w:rPr>
          <w:rFonts w:ascii="Arial" w:hAnsi="Arial" w:cs="Arial"/>
          <w:color w:val="20001F"/>
          <w:sz w:val="26"/>
          <w:szCs w:val="26"/>
        </w:rPr>
        <w:t xml:space="preserve">intervention d’un expert </w:t>
      </w:r>
      <w:r w:rsidRPr="0038546C">
        <w:rPr>
          <w:rFonts w:ascii="Arial" w:hAnsi="Arial" w:cs="Arial"/>
          <w:color w:val="20001F"/>
          <w:sz w:val="26"/>
          <w:szCs w:val="26"/>
        </w:rPr>
        <w:t>permet de :</w:t>
      </w:r>
    </w:p>
    <w:p w14:paraId="40539F56" w14:textId="77777777" w:rsidR="00F94B37" w:rsidRPr="0038546C" w:rsidRDefault="00F94B37" w:rsidP="00DF744B">
      <w:pPr>
        <w:numPr>
          <w:ilvl w:val="0"/>
          <w:numId w:val="114"/>
        </w:numPr>
        <w:spacing w:before="100" w:beforeAutospacing="1" w:after="100" w:afterAutospacing="1" w:line="259" w:lineRule="auto"/>
        <w:rPr>
          <w:rFonts w:ascii="Arial" w:hAnsi="Arial" w:cs="Arial"/>
          <w:color w:val="20001F"/>
          <w:sz w:val="26"/>
          <w:szCs w:val="26"/>
        </w:rPr>
      </w:pPr>
      <w:r w:rsidRPr="0038546C">
        <w:rPr>
          <w:rFonts w:ascii="Arial" w:hAnsi="Arial" w:cs="Arial"/>
          <w:color w:val="20001F"/>
          <w:sz w:val="26"/>
          <w:szCs w:val="26"/>
        </w:rPr>
        <w:t>Prendre en compte l’ensemble des caractéristiques de l’employeur ainsi que les capacités fonctionnelles, cognitives et psychiques de la personne ;</w:t>
      </w:r>
    </w:p>
    <w:p w14:paraId="63147F2E" w14:textId="77777777" w:rsidR="00F94B37" w:rsidRPr="0038546C" w:rsidRDefault="00F94B37" w:rsidP="00DF744B">
      <w:pPr>
        <w:numPr>
          <w:ilvl w:val="0"/>
          <w:numId w:val="114"/>
        </w:numPr>
        <w:spacing w:before="100" w:beforeAutospacing="1" w:after="100" w:afterAutospacing="1" w:line="259" w:lineRule="auto"/>
        <w:rPr>
          <w:rFonts w:ascii="Arial" w:hAnsi="Arial" w:cs="Arial"/>
          <w:color w:val="20001F"/>
          <w:sz w:val="26"/>
          <w:szCs w:val="26"/>
        </w:rPr>
      </w:pPr>
      <w:r w:rsidRPr="0038546C">
        <w:rPr>
          <w:rFonts w:ascii="Arial" w:hAnsi="Arial" w:cs="Arial"/>
          <w:color w:val="20001F"/>
          <w:sz w:val="26"/>
          <w:szCs w:val="26"/>
        </w:rPr>
        <w:t>Eclairer sur la nature exacte des difficultés et de définir les modifications organisationnelles et/ou techniques souhaitables ou possibles pour permettre une meilleure adéquation entre la personne et son environnement de travail ;</w:t>
      </w:r>
    </w:p>
    <w:p w14:paraId="245FF8DB" w14:textId="77777777" w:rsidR="00F94B37" w:rsidRPr="0038546C" w:rsidRDefault="00F94B37" w:rsidP="00DF744B">
      <w:pPr>
        <w:numPr>
          <w:ilvl w:val="0"/>
          <w:numId w:val="114"/>
        </w:numPr>
        <w:spacing w:before="100" w:beforeAutospacing="1" w:after="100" w:afterAutospacing="1" w:line="259" w:lineRule="auto"/>
        <w:rPr>
          <w:rFonts w:ascii="Arial" w:hAnsi="Arial" w:cs="Arial"/>
          <w:color w:val="20001F"/>
          <w:sz w:val="26"/>
          <w:szCs w:val="26"/>
        </w:rPr>
      </w:pPr>
      <w:r w:rsidRPr="0038546C">
        <w:rPr>
          <w:rFonts w:ascii="Arial" w:hAnsi="Arial" w:cs="Arial"/>
          <w:color w:val="20001F"/>
          <w:sz w:val="26"/>
          <w:szCs w:val="26"/>
        </w:rPr>
        <w:lastRenderedPageBreak/>
        <w:t>Identifier ce qui relève de la stricte compensation du handicap ;</w:t>
      </w:r>
    </w:p>
    <w:p w14:paraId="10DAA7AD" w14:textId="77777777" w:rsidR="00F94B37" w:rsidRPr="0038546C" w:rsidRDefault="00F94B37" w:rsidP="00DF744B">
      <w:pPr>
        <w:numPr>
          <w:ilvl w:val="0"/>
          <w:numId w:val="114"/>
        </w:numPr>
        <w:spacing w:before="100" w:beforeAutospacing="1" w:after="100" w:afterAutospacing="1" w:line="259" w:lineRule="auto"/>
        <w:rPr>
          <w:rFonts w:ascii="Arial" w:hAnsi="Arial" w:cs="Arial"/>
          <w:color w:val="20001F"/>
          <w:sz w:val="26"/>
          <w:szCs w:val="26"/>
        </w:rPr>
      </w:pPr>
      <w:r w:rsidRPr="0038546C">
        <w:rPr>
          <w:rFonts w:ascii="Arial" w:hAnsi="Arial" w:cs="Arial"/>
          <w:color w:val="20001F"/>
          <w:sz w:val="26"/>
          <w:szCs w:val="26"/>
        </w:rPr>
        <w:t>Etablir des solutions concrètes, réalistes et chiffrées en matière d’aménagement/adaptation de la situation de travail.</w:t>
      </w:r>
    </w:p>
    <w:p w14:paraId="31C35113" w14:textId="77777777" w:rsidR="00D67140" w:rsidRPr="0038546C" w:rsidRDefault="00D67140" w:rsidP="007F04D5">
      <w:pPr>
        <w:pStyle w:val="Titre5"/>
        <w:numPr>
          <w:ilvl w:val="0"/>
          <w:numId w:val="81"/>
        </w:numPr>
        <w:spacing w:before="120"/>
        <w:ind w:left="426"/>
        <w:rPr>
          <w:rFonts w:ascii="Arial" w:hAnsi="Arial" w:cs="Arial"/>
          <w:sz w:val="26"/>
          <w:szCs w:val="26"/>
        </w:rPr>
      </w:pPr>
      <w:r w:rsidRPr="0038546C">
        <w:rPr>
          <w:rFonts w:ascii="Arial" w:hAnsi="Arial" w:cs="Arial"/>
          <w:sz w:val="26"/>
          <w:szCs w:val="26"/>
        </w:rPr>
        <w:t>Modalités de prise en charge de l’aide</w:t>
      </w:r>
    </w:p>
    <w:p w14:paraId="5ED0122C" w14:textId="77C7BF0A" w:rsidR="00646912" w:rsidRPr="0038546C" w:rsidRDefault="00646912" w:rsidP="00646912">
      <w:pPr>
        <w:spacing w:after="120"/>
        <w:rPr>
          <w:rFonts w:ascii="Arial" w:hAnsi="Arial" w:cs="Arial"/>
          <w:color w:val="20001F"/>
          <w:sz w:val="26"/>
          <w:szCs w:val="26"/>
        </w:rPr>
      </w:pPr>
      <w:r w:rsidRPr="0038546C">
        <w:rPr>
          <w:rFonts w:ascii="Arial" w:hAnsi="Arial" w:cs="Arial"/>
          <w:color w:val="20001F"/>
          <w:sz w:val="26"/>
          <w:szCs w:val="26"/>
        </w:rPr>
        <w:t>L</w:t>
      </w:r>
      <w:r w:rsidR="00C77D2C" w:rsidRPr="0038546C">
        <w:rPr>
          <w:rFonts w:ascii="Arial" w:hAnsi="Arial" w:cs="Arial"/>
          <w:color w:val="20001F"/>
          <w:sz w:val="26"/>
          <w:szCs w:val="26"/>
        </w:rPr>
        <w:t>’étude préalable à l’aménagement des situations de travail</w:t>
      </w:r>
      <w:r w:rsidRPr="0038546C">
        <w:rPr>
          <w:rFonts w:ascii="Arial" w:hAnsi="Arial" w:cs="Arial"/>
          <w:color w:val="20001F"/>
          <w:sz w:val="26"/>
          <w:szCs w:val="26"/>
        </w:rPr>
        <w:t xml:space="preserve"> </w:t>
      </w:r>
      <w:r w:rsidR="00C77D2C" w:rsidRPr="0038546C">
        <w:rPr>
          <w:rFonts w:ascii="Arial" w:hAnsi="Arial" w:cs="Arial"/>
          <w:color w:val="20001F"/>
          <w:sz w:val="26"/>
          <w:szCs w:val="26"/>
        </w:rPr>
        <w:t>est</w:t>
      </w:r>
      <w:r w:rsidRPr="0038546C">
        <w:rPr>
          <w:rFonts w:ascii="Arial" w:hAnsi="Arial" w:cs="Arial"/>
          <w:color w:val="20001F"/>
          <w:sz w:val="26"/>
          <w:szCs w:val="26"/>
        </w:rPr>
        <w:t xml:space="preserve"> financée directement par le FIPHFP.</w:t>
      </w:r>
    </w:p>
    <w:p w14:paraId="1D1CC615" w14:textId="6B2F3808" w:rsidR="00D67140" w:rsidRPr="0038546C" w:rsidRDefault="00646912" w:rsidP="00646912">
      <w:pPr>
        <w:spacing w:after="120"/>
        <w:rPr>
          <w:rFonts w:ascii="Arial" w:hAnsi="Arial" w:cs="Arial"/>
          <w:color w:val="20001F"/>
          <w:sz w:val="26"/>
          <w:szCs w:val="26"/>
        </w:rPr>
      </w:pPr>
      <w:r w:rsidRPr="0038546C">
        <w:rPr>
          <w:rFonts w:ascii="Arial" w:hAnsi="Arial" w:cs="Arial"/>
          <w:color w:val="20001F"/>
          <w:sz w:val="26"/>
          <w:szCs w:val="26"/>
        </w:rPr>
        <w:t>Vous n’avez pas d’avance de frais à effectuer.</w:t>
      </w:r>
    </w:p>
    <w:bookmarkEnd w:id="122"/>
    <w:p w14:paraId="4A1C2983" w14:textId="2E78A43D" w:rsidR="004E3550" w:rsidRPr="0038546C" w:rsidRDefault="004E3550">
      <w:pPr>
        <w:jc w:val="left"/>
        <w:rPr>
          <w:rFonts w:ascii="Arial" w:hAnsi="Arial" w:cs="Arial"/>
          <w:color w:val="20001F"/>
          <w:sz w:val="26"/>
          <w:szCs w:val="26"/>
        </w:rPr>
      </w:pPr>
    </w:p>
    <w:bookmarkEnd w:id="123"/>
    <w:p w14:paraId="5A846282" w14:textId="23C40BD7" w:rsidR="004E3550" w:rsidRPr="0038546C" w:rsidRDefault="004E3550">
      <w:pPr>
        <w:jc w:val="left"/>
        <w:rPr>
          <w:rFonts w:ascii="Arial" w:hAnsi="Arial" w:cs="Arial"/>
          <w:color w:val="20001F"/>
          <w:sz w:val="24"/>
        </w:rPr>
      </w:pPr>
      <w:r w:rsidRPr="0038546C">
        <w:rPr>
          <w:rFonts w:ascii="Arial" w:hAnsi="Arial" w:cs="Arial"/>
          <w:color w:val="20001F"/>
          <w:sz w:val="24"/>
        </w:rPr>
        <w:br w:type="page"/>
      </w:r>
    </w:p>
    <w:p w14:paraId="20CFC9AF" w14:textId="396A8AD8" w:rsidR="001E77AE" w:rsidRPr="0038546C" w:rsidRDefault="001E77AE" w:rsidP="007A2800">
      <w:pPr>
        <w:pStyle w:val="Titre3"/>
      </w:pPr>
      <w:bookmarkStart w:id="124" w:name="_Toc184395806"/>
      <w:r w:rsidRPr="0038546C">
        <w:lastRenderedPageBreak/>
        <w:t xml:space="preserve">La prestation </w:t>
      </w:r>
      <w:bookmarkStart w:id="125" w:name="_Hlk111537490"/>
      <w:proofErr w:type="spellStart"/>
      <w:r w:rsidR="002E568A" w:rsidRPr="0038546C">
        <w:t>Inclu'Pro</w:t>
      </w:r>
      <w:proofErr w:type="spellEnd"/>
      <w:r w:rsidR="002E568A" w:rsidRPr="0038546C">
        <w:t xml:space="preserve"> Formation</w:t>
      </w:r>
      <w:bookmarkEnd w:id="125"/>
      <w:bookmarkEnd w:id="124"/>
    </w:p>
    <w:p w14:paraId="69AEE029" w14:textId="77777777" w:rsidR="0004239D" w:rsidRPr="0004239D" w:rsidRDefault="0004239D" w:rsidP="00CB42C0">
      <w:pPr>
        <w:spacing w:before="240" w:after="120"/>
        <w:rPr>
          <w:rFonts w:ascii="Arial" w:hAnsi="Arial" w:cs="Arial"/>
          <w:color w:val="20001F"/>
          <w:sz w:val="26"/>
          <w:szCs w:val="26"/>
        </w:rPr>
      </w:pPr>
      <w:r w:rsidRPr="0004239D">
        <w:rPr>
          <w:rFonts w:ascii="Arial" w:hAnsi="Arial" w:cs="Arial"/>
          <w:color w:val="20001F"/>
          <w:sz w:val="26"/>
          <w:szCs w:val="26"/>
        </w:rPr>
        <w:t xml:space="preserve">La prestation </w:t>
      </w:r>
      <w:proofErr w:type="spellStart"/>
      <w:r w:rsidRPr="0004239D">
        <w:rPr>
          <w:rFonts w:ascii="Arial" w:hAnsi="Arial" w:cs="Arial"/>
          <w:color w:val="20001F"/>
          <w:sz w:val="26"/>
          <w:szCs w:val="26"/>
        </w:rPr>
        <w:t>Inclus’Pro</w:t>
      </w:r>
      <w:proofErr w:type="spellEnd"/>
      <w:r w:rsidRPr="0004239D">
        <w:rPr>
          <w:rFonts w:ascii="Arial" w:hAnsi="Arial" w:cs="Arial"/>
          <w:color w:val="20001F"/>
          <w:sz w:val="26"/>
          <w:szCs w:val="26"/>
        </w:rPr>
        <w:t xml:space="preserve"> Formation fait actuellement l’objet d’une évaluation et elle est suspendue temporairement dans certaines régions.</w:t>
      </w:r>
    </w:p>
    <w:p w14:paraId="74DA73B6" w14:textId="77777777" w:rsidR="0004239D" w:rsidRPr="0004239D" w:rsidRDefault="0004239D" w:rsidP="0004239D">
      <w:pPr>
        <w:spacing w:after="120"/>
        <w:rPr>
          <w:rFonts w:ascii="Arial" w:hAnsi="Arial" w:cs="Arial"/>
          <w:color w:val="20001F"/>
          <w:sz w:val="26"/>
          <w:szCs w:val="26"/>
        </w:rPr>
      </w:pPr>
      <w:r w:rsidRPr="0004239D">
        <w:rPr>
          <w:rFonts w:ascii="Arial" w:hAnsi="Arial" w:cs="Arial"/>
          <w:color w:val="20001F"/>
          <w:sz w:val="26"/>
          <w:szCs w:val="26"/>
        </w:rPr>
        <w:t>Dans les régions où cette prestation est maintenue, elle a pour objectif de permettre aux personnes en situation de handicap :</w:t>
      </w:r>
    </w:p>
    <w:p w14:paraId="7B95FFC1" w14:textId="77777777" w:rsidR="0004239D" w:rsidRPr="0004239D" w:rsidRDefault="0004239D" w:rsidP="0004239D">
      <w:pPr>
        <w:spacing w:after="120"/>
        <w:rPr>
          <w:rFonts w:ascii="Arial" w:hAnsi="Arial" w:cs="Arial"/>
          <w:color w:val="20001F"/>
          <w:sz w:val="26"/>
          <w:szCs w:val="26"/>
        </w:rPr>
      </w:pPr>
      <w:r w:rsidRPr="0004239D">
        <w:rPr>
          <w:rFonts w:ascii="Arial" w:hAnsi="Arial" w:cs="Arial"/>
          <w:color w:val="20001F"/>
          <w:sz w:val="26"/>
          <w:szCs w:val="26"/>
        </w:rPr>
        <w:t>→ d’accéder à un emploi,</w:t>
      </w:r>
    </w:p>
    <w:p w14:paraId="44818C05" w14:textId="77777777" w:rsidR="0004239D" w:rsidRPr="0004239D" w:rsidRDefault="0004239D" w:rsidP="0004239D">
      <w:pPr>
        <w:spacing w:after="120"/>
        <w:rPr>
          <w:rFonts w:ascii="Arial" w:hAnsi="Arial" w:cs="Arial"/>
          <w:color w:val="20001F"/>
          <w:sz w:val="26"/>
          <w:szCs w:val="26"/>
        </w:rPr>
      </w:pPr>
      <w:r w:rsidRPr="0004239D">
        <w:rPr>
          <w:rFonts w:ascii="Arial" w:hAnsi="Arial" w:cs="Arial"/>
          <w:color w:val="20001F"/>
          <w:sz w:val="26"/>
          <w:szCs w:val="26"/>
        </w:rPr>
        <w:t>→ de se maintenir en emploi,</w:t>
      </w:r>
    </w:p>
    <w:p w14:paraId="38E56DDD" w14:textId="77777777" w:rsidR="0004239D" w:rsidRPr="0004239D" w:rsidRDefault="0004239D" w:rsidP="0004239D">
      <w:pPr>
        <w:spacing w:after="120"/>
        <w:rPr>
          <w:rFonts w:ascii="Arial" w:hAnsi="Arial" w:cs="Arial"/>
          <w:color w:val="20001F"/>
          <w:sz w:val="26"/>
          <w:szCs w:val="26"/>
        </w:rPr>
      </w:pPr>
      <w:proofErr w:type="gramStart"/>
      <w:r w:rsidRPr="0004239D">
        <w:rPr>
          <w:rFonts w:ascii="Arial" w:hAnsi="Arial" w:cs="Arial"/>
          <w:color w:val="20001F"/>
          <w:sz w:val="26"/>
          <w:szCs w:val="26"/>
        </w:rPr>
        <w:t>afin</w:t>
      </w:r>
      <w:proofErr w:type="gramEnd"/>
      <w:r w:rsidRPr="0004239D">
        <w:rPr>
          <w:rFonts w:ascii="Arial" w:hAnsi="Arial" w:cs="Arial"/>
          <w:color w:val="20001F"/>
          <w:sz w:val="26"/>
          <w:szCs w:val="26"/>
        </w:rPr>
        <w:t xml:space="preserve"> de :</w:t>
      </w:r>
    </w:p>
    <w:p w14:paraId="54B48D27" w14:textId="77777777" w:rsidR="0004239D" w:rsidRPr="0004239D" w:rsidRDefault="0004239D" w:rsidP="0004239D">
      <w:pPr>
        <w:spacing w:after="120"/>
        <w:rPr>
          <w:rFonts w:ascii="Arial" w:hAnsi="Arial" w:cs="Arial"/>
          <w:color w:val="20001F"/>
          <w:sz w:val="26"/>
          <w:szCs w:val="26"/>
        </w:rPr>
      </w:pPr>
      <w:r w:rsidRPr="0004239D">
        <w:rPr>
          <w:rFonts w:ascii="Arial" w:hAnsi="Arial" w:cs="Arial"/>
          <w:color w:val="20001F"/>
          <w:sz w:val="26"/>
          <w:szCs w:val="26"/>
        </w:rPr>
        <w:t>• développer des compétences,</w:t>
      </w:r>
    </w:p>
    <w:p w14:paraId="2D97F127" w14:textId="77777777" w:rsidR="0004239D" w:rsidRPr="0004239D" w:rsidRDefault="0004239D" w:rsidP="0004239D">
      <w:pPr>
        <w:spacing w:after="120"/>
        <w:rPr>
          <w:rFonts w:ascii="Arial" w:hAnsi="Arial" w:cs="Arial"/>
          <w:color w:val="20001F"/>
          <w:sz w:val="26"/>
          <w:szCs w:val="26"/>
        </w:rPr>
      </w:pPr>
      <w:r w:rsidRPr="0004239D">
        <w:rPr>
          <w:rFonts w:ascii="Arial" w:hAnsi="Arial" w:cs="Arial"/>
          <w:color w:val="20001F"/>
          <w:sz w:val="26"/>
          <w:szCs w:val="26"/>
        </w:rPr>
        <w:t>• obtenir une qualification,</w:t>
      </w:r>
    </w:p>
    <w:p w14:paraId="608995B3" w14:textId="221FF0CB" w:rsidR="009776E6" w:rsidRPr="0038546C" w:rsidRDefault="0004239D" w:rsidP="002E568A">
      <w:pPr>
        <w:spacing w:after="120"/>
        <w:rPr>
          <w:rFonts w:ascii="Arial" w:hAnsi="Arial" w:cs="Arial"/>
          <w:color w:val="20001F"/>
          <w:sz w:val="26"/>
          <w:szCs w:val="26"/>
        </w:rPr>
      </w:pPr>
      <w:r w:rsidRPr="0004239D">
        <w:rPr>
          <w:rFonts w:ascii="Arial" w:hAnsi="Arial" w:cs="Arial"/>
          <w:color w:val="20001F"/>
          <w:sz w:val="26"/>
          <w:szCs w:val="26"/>
        </w:rPr>
        <w:t>• se réorienter. »</w:t>
      </w:r>
    </w:p>
    <w:p w14:paraId="611B8C32" w14:textId="77777777" w:rsidR="001E77AE" w:rsidRPr="0038546C" w:rsidRDefault="001E77AE" w:rsidP="007F04D5">
      <w:pPr>
        <w:pStyle w:val="Titre5"/>
        <w:numPr>
          <w:ilvl w:val="0"/>
          <w:numId w:val="20"/>
        </w:numPr>
        <w:spacing w:before="240"/>
        <w:rPr>
          <w:rFonts w:ascii="Arial" w:hAnsi="Arial" w:cs="Arial"/>
          <w:sz w:val="26"/>
          <w:szCs w:val="26"/>
        </w:rPr>
      </w:pPr>
      <w:r w:rsidRPr="0038546C">
        <w:rPr>
          <w:rFonts w:ascii="Arial" w:hAnsi="Arial" w:cs="Arial"/>
          <w:sz w:val="26"/>
          <w:szCs w:val="26"/>
        </w:rPr>
        <w:t>Qui peut la prescrire ?</w:t>
      </w:r>
    </w:p>
    <w:p w14:paraId="78DE3A38" w14:textId="7566AFDE" w:rsidR="001E77AE" w:rsidRPr="0038546C" w:rsidRDefault="001E77AE" w:rsidP="001E77AE">
      <w:pPr>
        <w:spacing w:after="120"/>
        <w:rPr>
          <w:rFonts w:ascii="Arial" w:hAnsi="Arial" w:cs="Arial"/>
          <w:color w:val="20001F"/>
          <w:sz w:val="26"/>
          <w:szCs w:val="26"/>
        </w:rPr>
      </w:pPr>
      <w:r w:rsidRPr="0038546C">
        <w:rPr>
          <w:rFonts w:ascii="Arial" w:hAnsi="Arial" w:cs="Arial"/>
          <w:color w:val="20001F"/>
          <w:sz w:val="26"/>
          <w:szCs w:val="26"/>
        </w:rPr>
        <w:t xml:space="preserve">La prestation </w:t>
      </w:r>
      <w:proofErr w:type="spellStart"/>
      <w:r w:rsidR="002E568A" w:rsidRPr="0038546C">
        <w:rPr>
          <w:rFonts w:ascii="Arial" w:hAnsi="Arial" w:cs="Arial"/>
          <w:color w:val="20001F"/>
          <w:sz w:val="26"/>
          <w:szCs w:val="26"/>
        </w:rPr>
        <w:t>Inclu'Pro</w:t>
      </w:r>
      <w:proofErr w:type="spellEnd"/>
      <w:r w:rsidR="002E568A" w:rsidRPr="0038546C">
        <w:rPr>
          <w:rFonts w:ascii="Arial" w:hAnsi="Arial" w:cs="Arial"/>
          <w:color w:val="20001F"/>
          <w:sz w:val="26"/>
          <w:szCs w:val="26"/>
        </w:rPr>
        <w:t xml:space="preserve"> Formation</w:t>
      </w:r>
      <w:r w:rsidRPr="0038546C">
        <w:rPr>
          <w:rFonts w:ascii="Arial" w:hAnsi="Arial" w:cs="Arial"/>
          <w:color w:val="20001F"/>
          <w:sz w:val="26"/>
          <w:szCs w:val="26"/>
        </w:rPr>
        <w:t xml:space="preserve"> est exclusivement mobilisable par les prescripteurs suivants :</w:t>
      </w:r>
    </w:p>
    <w:p w14:paraId="006C714E" w14:textId="587387F5" w:rsidR="001E77AE" w:rsidRPr="0038546C" w:rsidRDefault="001E77AE" w:rsidP="007F04D5">
      <w:pPr>
        <w:pStyle w:val="Paragraphedeliste"/>
        <w:numPr>
          <w:ilvl w:val="0"/>
          <w:numId w:val="87"/>
        </w:numPr>
        <w:spacing w:after="120"/>
        <w:rPr>
          <w:rFonts w:ascii="Arial" w:hAnsi="Arial" w:cs="Arial"/>
          <w:color w:val="20001F"/>
          <w:sz w:val="26"/>
          <w:szCs w:val="26"/>
        </w:rPr>
      </w:pPr>
      <w:proofErr w:type="gramStart"/>
      <w:r w:rsidRPr="0038546C">
        <w:rPr>
          <w:rFonts w:ascii="Arial" w:hAnsi="Arial" w:cs="Arial"/>
          <w:color w:val="20001F"/>
          <w:sz w:val="26"/>
          <w:szCs w:val="26"/>
        </w:rPr>
        <w:t>les</w:t>
      </w:r>
      <w:proofErr w:type="gramEnd"/>
      <w:r w:rsidRPr="0038546C">
        <w:rPr>
          <w:rFonts w:ascii="Arial" w:hAnsi="Arial" w:cs="Arial"/>
          <w:color w:val="20001F"/>
          <w:sz w:val="26"/>
          <w:szCs w:val="26"/>
        </w:rPr>
        <w:t xml:space="preserve"> conseillers à l’emploi Cap emploi,</w:t>
      </w:r>
      <w:r w:rsidRPr="0038546C">
        <w:t xml:space="preserve"> </w:t>
      </w:r>
      <w:r w:rsidR="00055DFB" w:rsidRPr="0038546C">
        <w:rPr>
          <w:rFonts w:ascii="Arial" w:hAnsi="Arial" w:cs="Arial"/>
          <w:color w:val="20001F"/>
          <w:sz w:val="26"/>
          <w:szCs w:val="26"/>
        </w:rPr>
        <w:t>France Travail</w:t>
      </w:r>
      <w:r w:rsidRPr="0038546C">
        <w:rPr>
          <w:rFonts w:ascii="Arial" w:hAnsi="Arial" w:cs="Arial"/>
          <w:color w:val="20001F"/>
          <w:sz w:val="26"/>
          <w:szCs w:val="26"/>
        </w:rPr>
        <w:t xml:space="preserve"> ou Mission Locale</w:t>
      </w:r>
    </w:p>
    <w:p w14:paraId="5B4373A8" w14:textId="77777777" w:rsidR="001E77AE" w:rsidRPr="0038546C" w:rsidRDefault="001E77AE" w:rsidP="007F04D5">
      <w:pPr>
        <w:pStyle w:val="Paragraphedeliste"/>
        <w:numPr>
          <w:ilvl w:val="0"/>
          <w:numId w:val="87"/>
        </w:numPr>
        <w:spacing w:after="120"/>
        <w:rPr>
          <w:rFonts w:ascii="Arial" w:hAnsi="Arial" w:cs="Arial"/>
          <w:color w:val="20001F"/>
          <w:sz w:val="26"/>
          <w:szCs w:val="26"/>
        </w:rPr>
      </w:pPr>
      <w:proofErr w:type="gramStart"/>
      <w:r w:rsidRPr="0038546C">
        <w:rPr>
          <w:rFonts w:ascii="Arial" w:hAnsi="Arial" w:cs="Arial"/>
          <w:color w:val="20001F"/>
          <w:sz w:val="26"/>
          <w:szCs w:val="26"/>
        </w:rPr>
        <w:t>les</w:t>
      </w:r>
      <w:proofErr w:type="gramEnd"/>
      <w:r w:rsidRPr="0038546C">
        <w:rPr>
          <w:rFonts w:ascii="Arial" w:hAnsi="Arial" w:cs="Arial"/>
          <w:color w:val="20001F"/>
          <w:sz w:val="26"/>
          <w:szCs w:val="26"/>
        </w:rPr>
        <w:t xml:space="preserve"> employeurs publics ayant signé une convention avec le FIPHFP</w:t>
      </w:r>
    </w:p>
    <w:p w14:paraId="45B8E852" w14:textId="77777777" w:rsidR="001E77AE" w:rsidRPr="0038546C" w:rsidRDefault="001E77AE" w:rsidP="007F04D5">
      <w:pPr>
        <w:pStyle w:val="Paragraphedeliste"/>
        <w:numPr>
          <w:ilvl w:val="0"/>
          <w:numId w:val="87"/>
        </w:numPr>
        <w:spacing w:after="120"/>
        <w:rPr>
          <w:rFonts w:ascii="Arial" w:hAnsi="Arial" w:cs="Arial"/>
          <w:color w:val="20001F"/>
          <w:sz w:val="26"/>
          <w:szCs w:val="26"/>
        </w:rPr>
      </w:pPr>
      <w:proofErr w:type="gramStart"/>
      <w:r w:rsidRPr="0038546C">
        <w:rPr>
          <w:rFonts w:ascii="Arial" w:hAnsi="Arial" w:cs="Arial"/>
          <w:color w:val="20001F"/>
          <w:sz w:val="26"/>
          <w:szCs w:val="26"/>
        </w:rPr>
        <w:t>les</w:t>
      </w:r>
      <w:proofErr w:type="gramEnd"/>
      <w:r w:rsidRPr="0038546C">
        <w:rPr>
          <w:rFonts w:ascii="Arial" w:hAnsi="Arial" w:cs="Arial"/>
          <w:color w:val="20001F"/>
          <w:sz w:val="26"/>
          <w:szCs w:val="26"/>
        </w:rPr>
        <w:t xml:space="preserve"> centres de gestion de la fonction publique territoriale ayant signé une convention avec le FIPHFP</w:t>
      </w:r>
    </w:p>
    <w:p w14:paraId="091CA396" w14:textId="7E9687CD" w:rsidR="001E77AE" w:rsidRPr="0038546C" w:rsidRDefault="001E77AE" w:rsidP="007F04D5">
      <w:pPr>
        <w:pStyle w:val="Paragraphedeliste"/>
        <w:numPr>
          <w:ilvl w:val="0"/>
          <w:numId w:val="87"/>
        </w:numPr>
        <w:spacing w:after="120"/>
        <w:rPr>
          <w:rFonts w:ascii="Arial" w:hAnsi="Arial" w:cs="Arial"/>
          <w:color w:val="20001F"/>
          <w:sz w:val="26"/>
          <w:szCs w:val="26"/>
        </w:rPr>
      </w:pPr>
      <w:proofErr w:type="gramStart"/>
      <w:r w:rsidRPr="0038546C">
        <w:rPr>
          <w:rFonts w:ascii="Arial" w:hAnsi="Arial" w:cs="Arial"/>
          <w:color w:val="20001F"/>
          <w:sz w:val="26"/>
          <w:szCs w:val="26"/>
        </w:rPr>
        <w:t>les</w:t>
      </w:r>
      <w:proofErr w:type="gramEnd"/>
      <w:r w:rsidRPr="0038546C">
        <w:rPr>
          <w:rFonts w:ascii="Arial" w:hAnsi="Arial" w:cs="Arial"/>
          <w:color w:val="20001F"/>
          <w:sz w:val="26"/>
          <w:szCs w:val="26"/>
        </w:rPr>
        <w:t xml:space="preserve"> Directeurs Territoriaux au Handicap (DTH)</w:t>
      </w:r>
    </w:p>
    <w:p w14:paraId="2ABC59CE" w14:textId="77777777" w:rsidR="001E77AE" w:rsidRPr="0038546C" w:rsidRDefault="001E77AE" w:rsidP="009C15B6">
      <w:pPr>
        <w:pStyle w:val="Titre5"/>
        <w:numPr>
          <w:ilvl w:val="0"/>
          <w:numId w:val="20"/>
        </w:numPr>
        <w:spacing w:before="240" w:after="120"/>
        <w:ind w:left="357" w:hanging="357"/>
        <w:rPr>
          <w:rFonts w:ascii="Arial" w:hAnsi="Arial" w:cs="Arial"/>
          <w:sz w:val="26"/>
          <w:szCs w:val="26"/>
        </w:rPr>
      </w:pPr>
      <w:r w:rsidRPr="0038546C">
        <w:rPr>
          <w:rFonts w:ascii="Arial" w:hAnsi="Arial" w:cs="Arial"/>
          <w:sz w:val="26"/>
          <w:szCs w:val="26"/>
        </w:rPr>
        <w:t>Contenu</w:t>
      </w:r>
    </w:p>
    <w:p w14:paraId="16CE030A" w14:textId="784D0EA4" w:rsidR="001E77AE" w:rsidRPr="0038546C" w:rsidRDefault="001E77AE" w:rsidP="009C15B6">
      <w:pPr>
        <w:spacing w:before="100" w:beforeAutospacing="1"/>
        <w:jc w:val="left"/>
        <w:rPr>
          <w:rFonts w:ascii="Arial" w:hAnsi="Arial" w:cs="Arial"/>
          <w:color w:val="20001F"/>
          <w:sz w:val="26"/>
          <w:szCs w:val="26"/>
        </w:rPr>
      </w:pPr>
      <w:r w:rsidRPr="0038546C">
        <w:rPr>
          <w:rFonts w:ascii="Arial" w:hAnsi="Arial" w:cs="Arial"/>
          <w:color w:val="20001F"/>
          <w:sz w:val="26"/>
          <w:szCs w:val="26"/>
        </w:rPr>
        <w:t>Il s’agit d’un</w:t>
      </w:r>
      <w:r w:rsidR="002E568A" w:rsidRPr="0038546C">
        <w:rPr>
          <w:rFonts w:ascii="Arial" w:hAnsi="Arial" w:cs="Arial"/>
          <w:color w:val="20001F"/>
          <w:sz w:val="26"/>
          <w:szCs w:val="26"/>
        </w:rPr>
        <w:t>e</w:t>
      </w:r>
      <w:r w:rsidRPr="0038546C">
        <w:rPr>
          <w:rFonts w:ascii="Arial" w:hAnsi="Arial" w:cs="Arial"/>
          <w:color w:val="20001F"/>
          <w:sz w:val="26"/>
          <w:szCs w:val="26"/>
        </w:rPr>
        <w:t xml:space="preserve"> </w:t>
      </w:r>
      <w:r w:rsidR="002E568A" w:rsidRPr="0038546C">
        <w:rPr>
          <w:rFonts w:ascii="Arial" w:hAnsi="Arial" w:cs="Arial"/>
          <w:sz w:val="26"/>
          <w:szCs w:val="26"/>
        </w:rPr>
        <w:t xml:space="preserve">action de formation destinée à </w:t>
      </w:r>
      <w:r w:rsidRPr="0038546C">
        <w:rPr>
          <w:rFonts w:ascii="Arial" w:hAnsi="Arial" w:cs="Arial"/>
          <w:color w:val="20001F"/>
          <w:sz w:val="26"/>
          <w:szCs w:val="26"/>
        </w:rPr>
        <w:t>:</w:t>
      </w:r>
    </w:p>
    <w:p w14:paraId="267AA491" w14:textId="77777777" w:rsidR="002E568A" w:rsidRPr="0038546C" w:rsidRDefault="002E568A" w:rsidP="009C15B6">
      <w:pPr>
        <w:numPr>
          <w:ilvl w:val="0"/>
          <w:numId w:val="19"/>
        </w:numPr>
        <w:spacing w:before="100" w:beforeAutospacing="1"/>
        <w:ind w:left="714" w:hanging="357"/>
        <w:jc w:val="left"/>
        <w:rPr>
          <w:rFonts w:ascii="Arial" w:hAnsi="Arial" w:cs="Arial"/>
          <w:color w:val="20001F"/>
          <w:sz w:val="26"/>
          <w:szCs w:val="26"/>
        </w:rPr>
      </w:pPr>
      <w:proofErr w:type="gramStart"/>
      <w:r w:rsidRPr="0038546C">
        <w:rPr>
          <w:rFonts w:ascii="Arial" w:hAnsi="Arial" w:cs="Arial"/>
          <w:color w:val="20001F"/>
          <w:sz w:val="26"/>
          <w:szCs w:val="26"/>
        </w:rPr>
        <w:t>élaborer</w:t>
      </w:r>
      <w:proofErr w:type="gramEnd"/>
      <w:r w:rsidRPr="0038546C">
        <w:rPr>
          <w:rFonts w:ascii="Arial" w:hAnsi="Arial" w:cs="Arial"/>
          <w:color w:val="20001F"/>
          <w:sz w:val="26"/>
          <w:szCs w:val="26"/>
        </w:rPr>
        <w:t>, valider un projet professionnel,</w:t>
      </w:r>
    </w:p>
    <w:p w14:paraId="61752044" w14:textId="5A7858FA" w:rsidR="002E568A" w:rsidRPr="0038546C" w:rsidRDefault="002E568A" w:rsidP="009C15B6">
      <w:pPr>
        <w:numPr>
          <w:ilvl w:val="0"/>
          <w:numId w:val="19"/>
        </w:numPr>
        <w:spacing w:before="100" w:beforeAutospacing="1"/>
        <w:ind w:left="714" w:hanging="357"/>
        <w:jc w:val="left"/>
        <w:rPr>
          <w:rFonts w:ascii="Arial" w:hAnsi="Arial" w:cs="Arial"/>
          <w:color w:val="20001F"/>
          <w:sz w:val="26"/>
          <w:szCs w:val="26"/>
        </w:rPr>
      </w:pPr>
      <w:proofErr w:type="gramStart"/>
      <w:r w:rsidRPr="0038546C">
        <w:rPr>
          <w:rFonts w:ascii="Arial" w:hAnsi="Arial" w:cs="Arial"/>
          <w:color w:val="20001F"/>
          <w:sz w:val="26"/>
          <w:szCs w:val="26"/>
        </w:rPr>
        <w:t>identifier</w:t>
      </w:r>
      <w:proofErr w:type="gramEnd"/>
      <w:r w:rsidRPr="0038546C">
        <w:rPr>
          <w:rFonts w:ascii="Arial" w:hAnsi="Arial" w:cs="Arial"/>
          <w:color w:val="20001F"/>
          <w:sz w:val="26"/>
          <w:szCs w:val="26"/>
        </w:rPr>
        <w:t xml:space="preserve"> les compétences acquises, transférables, transversales,</w:t>
      </w:r>
    </w:p>
    <w:p w14:paraId="55FA5FBC" w14:textId="2A5D056F" w:rsidR="002E568A" w:rsidRPr="0038546C" w:rsidRDefault="002E568A" w:rsidP="009C15B6">
      <w:pPr>
        <w:numPr>
          <w:ilvl w:val="0"/>
          <w:numId w:val="19"/>
        </w:numPr>
        <w:spacing w:before="100" w:beforeAutospacing="1"/>
        <w:ind w:left="714" w:hanging="357"/>
        <w:jc w:val="left"/>
        <w:rPr>
          <w:rFonts w:ascii="Arial" w:hAnsi="Arial" w:cs="Arial"/>
          <w:color w:val="20001F"/>
          <w:sz w:val="26"/>
          <w:szCs w:val="26"/>
        </w:rPr>
      </w:pPr>
      <w:proofErr w:type="gramStart"/>
      <w:r w:rsidRPr="0038546C">
        <w:rPr>
          <w:rFonts w:ascii="Arial" w:hAnsi="Arial" w:cs="Arial"/>
          <w:sz w:val="26"/>
          <w:szCs w:val="26"/>
        </w:rPr>
        <w:t>se</w:t>
      </w:r>
      <w:proofErr w:type="gramEnd"/>
      <w:r w:rsidRPr="0038546C">
        <w:rPr>
          <w:rFonts w:ascii="Arial" w:hAnsi="Arial" w:cs="Arial"/>
          <w:sz w:val="26"/>
          <w:szCs w:val="26"/>
        </w:rPr>
        <w:t xml:space="preserve"> remettre à niveau sur les savoirs de base,</w:t>
      </w:r>
    </w:p>
    <w:p w14:paraId="4DA636FC" w14:textId="6E6F0EB5" w:rsidR="002E568A" w:rsidRPr="0038546C" w:rsidRDefault="002E568A" w:rsidP="009C15B6">
      <w:pPr>
        <w:numPr>
          <w:ilvl w:val="0"/>
          <w:numId w:val="19"/>
        </w:numPr>
        <w:spacing w:before="100" w:beforeAutospacing="1"/>
        <w:ind w:left="714" w:hanging="357"/>
        <w:jc w:val="left"/>
        <w:rPr>
          <w:rFonts w:ascii="Arial" w:hAnsi="Arial" w:cs="Arial"/>
          <w:color w:val="20001F"/>
          <w:sz w:val="26"/>
          <w:szCs w:val="26"/>
        </w:rPr>
      </w:pPr>
      <w:proofErr w:type="gramStart"/>
      <w:r w:rsidRPr="0038546C">
        <w:rPr>
          <w:rFonts w:ascii="Arial" w:hAnsi="Arial" w:cs="Arial"/>
          <w:sz w:val="26"/>
          <w:szCs w:val="26"/>
        </w:rPr>
        <w:t>acquérir</w:t>
      </w:r>
      <w:proofErr w:type="gramEnd"/>
      <w:r w:rsidRPr="0038546C">
        <w:rPr>
          <w:rFonts w:ascii="Arial" w:hAnsi="Arial" w:cs="Arial"/>
          <w:sz w:val="26"/>
          <w:szCs w:val="26"/>
        </w:rPr>
        <w:t xml:space="preserve"> des compétences sur les NTICS,</w:t>
      </w:r>
    </w:p>
    <w:p w14:paraId="35942A58" w14:textId="10293DB9" w:rsidR="002E568A" w:rsidRPr="0038546C" w:rsidRDefault="002E568A" w:rsidP="007F04D5">
      <w:pPr>
        <w:numPr>
          <w:ilvl w:val="0"/>
          <w:numId w:val="19"/>
        </w:numPr>
        <w:spacing w:before="100" w:beforeAutospacing="1" w:after="120"/>
        <w:ind w:left="714" w:hanging="357"/>
        <w:jc w:val="left"/>
        <w:rPr>
          <w:rFonts w:ascii="Arial" w:hAnsi="Arial" w:cs="Arial"/>
          <w:color w:val="20001F"/>
          <w:sz w:val="26"/>
          <w:szCs w:val="26"/>
        </w:rPr>
      </w:pPr>
      <w:proofErr w:type="gramStart"/>
      <w:r w:rsidRPr="0038546C">
        <w:rPr>
          <w:rFonts w:ascii="Arial" w:hAnsi="Arial" w:cs="Arial"/>
          <w:sz w:val="26"/>
          <w:szCs w:val="26"/>
        </w:rPr>
        <w:t>prendre</w:t>
      </w:r>
      <w:proofErr w:type="gramEnd"/>
      <w:r w:rsidRPr="0038546C">
        <w:rPr>
          <w:rFonts w:ascii="Arial" w:hAnsi="Arial" w:cs="Arial"/>
          <w:sz w:val="26"/>
          <w:szCs w:val="26"/>
        </w:rPr>
        <w:t xml:space="preserve"> en compte le handicap dans le cadre de son parcours de formation</w:t>
      </w:r>
    </w:p>
    <w:p w14:paraId="4A4CF757" w14:textId="1DF8BA98" w:rsidR="001E77AE" w:rsidRPr="0038546C" w:rsidRDefault="002E568A" w:rsidP="001E77AE">
      <w:pPr>
        <w:spacing w:after="120"/>
        <w:rPr>
          <w:rFonts w:ascii="Arial" w:hAnsi="Arial" w:cs="Arial"/>
          <w:sz w:val="26"/>
          <w:szCs w:val="26"/>
        </w:rPr>
      </w:pPr>
      <w:r w:rsidRPr="0038546C">
        <w:rPr>
          <w:rFonts w:ascii="Arial" w:hAnsi="Arial" w:cs="Arial"/>
          <w:sz w:val="26"/>
          <w:szCs w:val="26"/>
        </w:rPr>
        <w:t>D’autres modules peuvent être proposées selon les prestataires en région.</w:t>
      </w:r>
    </w:p>
    <w:p w14:paraId="05B9A86A" w14:textId="77777777" w:rsidR="001E77AE" w:rsidRPr="0038546C" w:rsidRDefault="001E77AE" w:rsidP="00CB42C0">
      <w:pPr>
        <w:pStyle w:val="Titre5"/>
        <w:numPr>
          <w:ilvl w:val="0"/>
          <w:numId w:val="20"/>
        </w:numPr>
        <w:spacing w:before="240" w:after="120"/>
        <w:ind w:left="357" w:hanging="357"/>
        <w:rPr>
          <w:rFonts w:ascii="Arial" w:hAnsi="Arial" w:cs="Arial"/>
          <w:sz w:val="26"/>
          <w:szCs w:val="26"/>
        </w:rPr>
      </w:pPr>
      <w:r w:rsidRPr="0038546C">
        <w:rPr>
          <w:rFonts w:ascii="Arial" w:hAnsi="Arial" w:cs="Arial"/>
          <w:sz w:val="26"/>
          <w:szCs w:val="26"/>
        </w:rPr>
        <w:t>Modalités de prise en charge de l’aide</w:t>
      </w:r>
    </w:p>
    <w:p w14:paraId="3E7E9BE3" w14:textId="1E8784C6" w:rsidR="001E77AE" w:rsidRPr="0038546C" w:rsidRDefault="009776E6" w:rsidP="001E77AE">
      <w:pPr>
        <w:spacing w:after="120"/>
        <w:rPr>
          <w:rFonts w:ascii="Arial" w:hAnsi="Arial" w:cs="Arial"/>
          <w:color w:val="20001F"/>
          <w:sz w:val="26"/>
          <w:szCs w:val="26"/>
        </w:rPr>
      </w:pPr>
      <w:bookmarkStart w:id="126" w:name="_Hlk155356785"/>
      <w:proofErr w:type="spellStart"/>
      <w:r w:rsidRPr="0038546C">
        <w:rPr>
          <w:rFonts w:ascii="Arial" w:hAnsi="Arial" w:cs="Arial"/>
          <w:color w:val="20001F"/>
          <w:sz w:val="26"/>
          <w:szCs w:val="26"/>
        </w:rPr>
        <w:t>Inclu’Pro</w:t>
      </w:r>
      <w:proofErr w:type="spellEnd"/>
      <w:r w:rsidRPr="0038546C">
        <w:rPr>
          <w:rFonts w:ascii="Arial" w:hAnsi="Arial" w:cs="Arial"/>
          <w:color w:val="20001F"/>
          <w:sz w:val="26"/>
          <w:szCs w:val="26"/>
        </w:rPr>
        <w:t xml:space="preserve"> </w:t>
      </w:r>
      <w:r w:rsidR="00291BFE" w:rsidRPr="0038546C">
        <w:rPr>
          <w:rFonts w:ascii="Arial" w:hAnsi="Arial" w:cs="Arial"/>
          <w:color w:val="20001F"/>
          <w:sz w:val="26"/>
          <w:szCs w:val="26"/>
        </w:rPr>
        <w:t>F</w:t>
      </w:r>
      <w:r w:rsidRPr="0038546C">
        <w:rPr>
          <w:rFonts w:ascii="Arial" w:hAnsi="Arial" w:cs="Arial"/>
          <w:color w:val="20001F"/>
          <w:sz w:val="26"/>
          <w:szCs w:val="26"/>
        </w:rPr>
        <w:t xml:space="preserve">ormation </w:t>
      </w:r>
      <w:r w:rsidR="001E77AE" w:rsidRPr="0038546C">
        <w:rPr>
          <w:rFonts w:ascii="Arial" w:hAnsi="Arial" w:cs="Arial"/>
          <w:color w:val="20001F"/>
          <w:sz w:val="26"/>
          <w:szCs w:val="26"/>
        </w:rPr>
        <w:t>est financée directement par le FIPHFP.</w:t>
      </w:r>
    </w:p>
    <w:bookmarkEnd w:id="126"/>
    <w:p w14:paraId="315CFD3B" w14:textId="4FFD7353" w:rsidR="001E77AE" w:rsidRPr="0038546C" w:rsidRDefault="001E77AE" w:rsidP="00D15608">
      <w:pPr>
        <w:spacing w:after="120"/>
        <w:rPr>
          <w:rFonts w:ascii="Arial" w:hAnsi="Arial" w:cs="Arial"/>
          <w:color w:val="20001F"/>
          <w:sz w:val="26"/>
          <w:szCs w:val="26"/>
        </w:rPr>
      </w:pPr>
      <w:r w:rsidRPr="0038546C">
        <w:rPr>
          <w:rFonts w:ascii="Arial" w:hAnsi="Arial" w:cs="Arial"/>
          <w:color w:val="20001F"/>
          <w:sz w:val="26"/>
          <w:szCs w:val="26"/>
        </w:rPr>
        <w:t>Vous n’avez pas d’avance de frais à effectuer.</w:t>
      </w:r>
      <w:r w:rsidRPr="0038546C">
        <w:rPr>
          <w:rFonts w:ascii="Arial" w:hAnsi="Arial" w:cs="Arial"/>
          <w:color w:val="20001F"/>
          <w:sz w:val="26"/>
          <w:szCs w:val="26"/>
        </w:rPr>
        <w:br w:type="page"/>
      </w:r>
    </w:p>
    <w:p w14:paraId="149C03CA" w14:textId="076F680A" w:rsidR="00396A6D" w:rsidRPr="0038546C" w:rsidRDefault="009778DB" w:rsidP="007A2800">
      <w:pPr>
        <w:pStyle w:val="Titre3"/>
      </w:pPr>
      <w:bookmarkStart w:id="127" w:name="_Toc184395807"/>
      <w:bookmarkStart w:id="128" w:name="_Hlk155356894"/>
      <w:r w:rsidRPr="0038546C">
        <w:lastRenderedPageBreak/>
        <w:t xml:space="preserve">L’accompagnement </w:t>
      </w:r>
      <w:r w:rsidR="00396A6D" w:rsidRPr="0038546C">
        <w:t>COMETE</w:t>
      </w:r>
      <w:r w:rsidRPr="0038546C">
        <w:t xml:space="preserve"> - S</w:t>
      </w:r>
      <w:r w:rsidR="00B6561C" w:rsidRPr="0038546C">
        <w:t>M</w:t>
      </w:r>
      <w:r w:rsidRPr="0038546C">
        <w:t>R</w:t>
      </w:r>
      <w:bookmarkEnd w:id="127"/>
    </w:p>
    <w:p w14:paraId="029FAD74" w14:textId="3A6AE311" w:rsidR="00C00D6C" w:rsidRPr="0038546C" w:rsidRDefault="009778DB" w:rsidP="00702EB9">
      <w:pPr>
        <w:spacing w:before="240" w:after="120"/>
        <w:rPr>
          <w:rFonts w:ascii="Arial" w:hAnsi="Arial" w:cs="Arial"/>
          <w:color w:val="20001F"/>
          <w:sz w:val="26"/>
          <w:szCs w:val="26"/>
        </w:rPr>
      </w:pPr>
      <w:bookmarkStart w:id="129" w:name="_Hlk155356927"/>
      <w:bookmarkEnd w:id="128"/>
      <w:r w:rsidRPr="0038546C">
        <w:rPr>
          <w:rFonts w:ascii="Arial" w:hAnsi="Arial" w:cs="Arial"/>
          <w:color w:val="20001F"/>
          <w:sz w:val="26"/>
          <w:szCs w:val="26"/>
        </w:rPr>
        <w:t xml:space="preserve">Il s’agit de favoriser le retour à l’emploi des personnes handicapées en Services de Soins, </w:t>
      </w:r>
      <w:r w:rsidR="00B6561C" w:rsidRPr="0038546C">
        <w:rPr>
          <w:rFonts w:ascii="Arial" w:hAnsi="Arial" w:cs="Arial"/>
          <w:color w:val="20001F"/>
          <w:sz w:val="26"/>
          <w:szCs w:val="26"/>
        </w:rPr>
        <w:t xml:space="preserve">Médicaux </w:t>
      </w:r>
      <w:r w:rsidRPr="0038546C">
        <w:rPr>
          <w:rFonts w:ascii="Arial" w:hAnsi="Arial" w:cs="Arial"/>
          <w:color w:val="20001F"/>
          <w:sz w:val="26"/>
          <w:szCs w:val="26"/>
        </w:rPr>
        <w:t>et de Réadaptation (S</w:t>
      </w:r>
      <w:r w:rsidR="00B6561C" w:rsidRPr="0038546C">
        <w:rPr>
          <w:rFonts w:ascii="Arial" w:hAnsi="Arial" w:cs="Arial"/>
          <w:color w:val="20001F"/>
          <w:sz w:val="26"/>
          <w:szCs w:val="26"/>
        </w:rPr>
        <w:t>M</w:t>
      </w:r>
      <w:r w:rsidRPr="0038546C">
        <w:rPr>
          <w:rFonts w:ascii="Arial" w:hAnsi="Arial" w:cs="Arial"/>
          <w:color w:val="20001F"/>
          <w:sz w:val="26"/>
          <w:szCs w:val="26"/>
        </w:rPr>
        <w:t>R)</w:t>
      </w:r>
    </w:p>
    <w:p w14:paraId="656B6705" w14:textId="0C5BC239" w:rsidR="009778DB" w:rsidRPr="0038546C" w:rsidRDefault="009778DB" w:rsidP="00396A6D">
      <w:pPr>
        <w:spacing w:after="120"/>
        <w:rPr>
          <w:rFonts w:ascii="Arial" w:hAnsi="Arial" w:cs="Arial"/>
          <w:color w:val="20001F"/>
          <w:sz w:val="26"/>
          <w:szCs w:val="26"/>
        </w:rPr>
      </w:pPr>
      <w:r w:rsidRPr="0038546C">
        <w:rPr>
          <w:rFonts w:ascii="Arial" w:hAnsi="Arial" w:cs="Arial"/>
          <w:color w:val="20001F"/>
          <w:sz w:val="26"/>
          <w:szCs w:val="26"/>
        </w:rPr>
        <w:t xml:space="preserve">L’accompagnement intervient pendant la phase de soins afin de maintenir les personnes </w:t>
      </w:r>
      <w:r w:rsidR="00C00D6C" w:rsidRPr="0038546C">
        <w:rPr>
          <w:rFonts w:ascii="Arial" w:hAnsi="Arial" w:cs="Arial"/>
          <w:color w:val="20001F"/>
          <w:sz w:val="26"/>
          <w:szCs w:val="26"/>
        </w:rPr>
        <w:t xml:space="preserve">présentant des déficiences dont les conséquences entraînent une situation de handicap au regard de l'emploi </w:t>
      </w:r>
      <w:r w:rsidRPr="0038546C">
        <w:rPr>
          <w:rFonts w:ascii="Arial" w:hAnsi="Arial" w:cs="Arial"/>
          <w:color w:val="20001F"/>
          <w:sz w:val="26"/>
          <w:szCs w:val="26"/>
        </w:rPr>
        <w:t>dans une dynamique</w:t>
      </w:r>
      <w:r w:rsidR="006A43A3" w:rsidRPr="0038546C">
        <w:rPr>
          <w:rFonts w:ascii="Arial" w:hAnsi="Arial" w:cs="Arial"/>
          <w:color w:val="20001F"/>
          <w:sz w:val="26"/>
          <w:szCs w:val="26"/>
        </w:rPr>
        <w:t xml:space="preserve"> </w:t>
      </w:r>
      <w:r w:rsidR="00B6561C" w:rsidRPr="0038546C">
        <w:rPr>
          <w:rFonts w:ascii="Arial" w:hAnsi="Arial" w:cs="Arial"/>
          <w:color w:val="20001F"/>
          <w:sz w:val="26"/>
          <w:szCs w:val="26"/>
        </w:rPr>
        <w:t>de réinsertion</w:t>
      </w:r>
      <w:r w:rsidRPr="0038546C">
        <w:rPr>
          <w:rFonts w:ascii="Arial" w:hAnsi="Arial" w:cs="Arial"/>
          <w:color w:val="20001F"/>
          <w:sz w:val="26"/>
          <w:szCs w:val="26"/>
        </w:rPr>
        <w:t xml:space="preserve"> sociale et professionnelle.</w:t>
      </w:r>
    </w:p>
    <w:p w14:paraId="630DD9D3" w14:textId="77777777" w:rsidR="00204E9E" w:rsidRPr="0038546C" w:rsidRDefault="00204E9E" w:rsidP="00396A6D">
      <w:pPr>
        <w:spacing w:after="120"/>
        <w:rPr>
          <w:rFonts w:ascii="Arial" w:hAnsi="Arial" w:cs="Arial"/>
          <w:color w:val="20001F"/>
          <w:sz w:val="26"/>
          <w:szCs w:val="26"/>
        </w:rPr>
      </w:pPr>
    </w:p>
    <w:p w14:paraId="0F20E2AA" w14:textId="3D354560" w:rsidR="00396A6D" w:rsidRPr="0038546C" w:rsidRDefault="00396A6D" w:rsidP="007F04D5">
      <w:pPr>
        <w:pStyle w:val="Titre5"/>
        <w:numPr>
          <w:ilvl w:val="0"/>
          <w:numId w:val="21"/>
        </w:numPr>
        <w:spacing w:before="120"/>
        <w:rPr>
          <w:rFonts w:ascii="Arial" w:hAnsi="Arial" w:cs="Arial"/>
          <w:sz w:val="26"/>
          <w:szCs w:val="26"/>
        </w:rPr>
      </w:pPr>
      <w:r w:rsidRPr="0038546C">
        <w:rPr>
          <w:rFonts w:ascii="Arial" w:hAnsi="Arial" w:cs="Arial"/>
          <w:sz w:val="26"/>
          <w:szCs w:val="26"/>
        </w:rPr>
        <w:t>Contenu</w:t>
      </w:r>
    </w:p>
    <w:p w14:paraId="5DDCF982" w14:textId="772EE082" w:rsidR="00204E9E" w:rsidRPr="0038546C" w:rsidRDefault="00204E9E" w:rsidP="00204E9E">
      <w:pPr>
        <w:spacing w:after="120"/>
        <w:rPr>
          <w:rFonts w:ascii="Arial" w:hAnsi="Arial" w:cs="Arial"/>
          <w:color w:val="20001F"/>
          <w:sz w:val="26"/>
          <w:szCs w:val="26"/>
        </w:rPr>
      </w:pPr>
      <w:r w:rsidRPr="0038546C">
        <w:rPr>
          <w:rFonts w:ascii="Arial" w:hAnsi="Arial" w:cs="Arial"/>
          <w:color w:val="20001F"/>
          <w:sz w:val="26"/>
          <w:szCs w:val="26"/>
        </w:rPr>
        <w:t>Il existe 4</w:t>
      </w:r>
      <w:r w:rsidR="00B6561C" w:rsidRPr="0038546C">
        <w:rPr>
          <w:rFonts w:ascii="Arial" w:hAnsi="Arial" w:cs="Arial"/>
          <w:color w:val="20001F"/>
          <w:sz w:val="26"/>
          <w:szCs w:val="26"/>
        </w:rPr>
        <w:t>3</w:t>
      </w:r>
      <w:r w:rsidRPr="0038546C">
        <w:rPr>
          <w:rFonts w:ascii="Arial" w:hAnsi="Arial" w:cs="Arial"/>
          <w:color w:val="20001F"/>
          <w:sz w:val="26"/>
          <w:szCs w:val="26"/>
        </w:rPr>
        <w:t xml:space="preserve"> équipes Comète France au sein de Centres de Soins, </w:t>
      </w:r>
      <w:r w:rsidR="00B6561C" w:rsidRPr="0038546C">
        <w:rPr>
          <w:rFonts w:ascii="Arial" w:hAnsi="Arial" w:cs="Arial"/>
          <w:color w:val="20001F"/>
          <w:sz w:val="26"/>
          <w:szCs w:val="26"/>
        </w:rPr>
        <w:t>Médicaux</w:t>
      </w:r>
      <w:r w:rsidRPr="0038546C">
        <w:rPr>
          <w:rFonts w:ascii="Arial" w:hAnsi="Arial" w:cs="Arial"/>
          <w:color w:val="20001F"/>
          <w:sz w:val="26"/>
          <w:szCs w:val="26"/>
        </w:rPr>
        <w:t xml:space="preserve"> et de Réadaptation (S</w:t>
      </w:r>
      <w:r w:rsidR="00B6561C" w:rsidRPr="0038546C">
        <w:rPr>
          <w:rFonts w:ascii="Arial" w:hAnsi="Arial" w:cs="Arial"/>
          <w:color w:val="20001F"/>
          <w:sz w:val="26"/>
          <w:szCs w:val="26"/>
        </w:rPr>
        <w:t>M</w:t>
      </w:r>
      <w:r w:rsidRPr="0038546C">
        <w:rPr>
          <w:rFonts w:ascii="Arial" w:hAnsi="Arial" w:cs="Arial"/>
          <w:color w:val="20001F"/>
          <w:sz w:val="26"/>
          <w:szCs w:val="26"/>
        </w:rPr>
        <w:t>R).</w:t>
      </w:r>
    </w:p>
    <w:p w14:paraId="331034A4" w14:textId="19014EEB" w:rsidR="00B6561C" w:rsidRPr="0038546C" w:rsidRDefault="00B6561C" w:rsidP="00B6561C">
      <w:pPr>
        <w:spacing w:after="120"/>
        <w:rPr>
          <w:rFonts w:ascii="Arial" w:hAnsi="Arial" w:cs="Arial"/>
          <w:color w:val="20001F"/>
          <w:sz w:val="26"/>
          <w:szCs w:val="26"/>
        </w:rPr>
      </w:pPr>
      <w:r w:rsidRPr="0038546C">
        <w:rPr>
          <w:rFonts w:ascii="Arial" w:hAnsi="Arial" w:cs="Arial"/>
          <w:color w:val="20001F"/>
          <w:sz w:val="26"/>
          <w:szCs w:val="26"/>
        </w:rPr>
        <w:t>Les équipes pluridisciplinaires pour favoriser l’emploi sont composées de médecins, ergonomes, psychologue du travail, neuropsychologues, ergothérapeutes, assistants de service social, … : les compétences pluriprofessionnelles des équipes Comète France apportent un regard croisé santé-travail indispensable à la concrétisation des projets d’insertion et à leur pérennité.</w:t>
      </w:r>
    </w:p>
    <w:p w14:paraId="6B448878" w14:textId="5C67E0D3" w:rsidR="009778DB" w:rsidRPr="0038546C" w:rsidRDefault="009778DB" w:rsidP="00B6561C">
      <w:pPr>
        <w:spacing w:after="120"/>
        <w:rPr>
          <w:rFonts w:ascii="Arial" w:hAnsi="Arial" w:cs="Arial"/>
          <w:sz w:val="26"/>
          <w:szCs w:val="26"/>
          <w:lang w:val="fr-BE"/>
        </w:rPr>
      </w:pPr>
      <w:r w:rsidRPr="0038546C">
        <w:rPr>
          <w:rFonts w:ascii="Arial" w:hAnsi="Arial" w:cs="Arial"/>
          <w:sz w:val="26"/>
          <w:szCs w:val="26"/>
          <w:lang w:val="fr-BE"/>
        </w:rPr>
        <w:t xml:space="preserve">La démarche précoce d’insertion « COMÈTE France » se décompose en </w:t>
      </w:r>
      <w:r w:rsidR="00B6561C" w:rsidRPr="0038546C">
        <w:rPr>
          <w:rFonts w:ascii="Arial" w:hAnsi="Arial" w:cs="Arial"/>
          <w:sz w:val="26"/>
          <w:szCs w:val="26"/>
          <w:lang w:val="fr-BE"/>
        </w:rPr>
        <w:t>quatre</w:t>
      </w:r>
      <w:r w:rsidRPr="0038546C">
        <w:rPr>
          <w:rFonts w:ascii="Arial" w:hAnsi="Arial" w:cs="Arial"/>
          <w:sz w:val="26"/>
          <w:szCs w:val="26"/>
          <w:lang w:val="fr-BE"/>
        </w:rPr>
        <w:t xml:space="preserve"> phases :</w:t>
      </w:r>
    </w:p>
    <w:p w14:paraId="3F344E4B" w14:textId="7142B43D" w:rsidR="009778DB" w:rsidRPr="0038546C" w:rsidRDefault="009778DB" w:rsidP="00B6561C">
      <w:pPr>
        <w:numPr>
          <w:ilvl w:val="0"/>
          <w:numId w:val="19"/>
        </w:numPr>
        <w:spacing w:before="100" w:beforeAutospacing="1" w:after="100" w:afterAutospacing="1"/>
        <w:rPr>
          <w:rFonts w:ascii="Arial" w:hAnsi="Arial" w:cs="Arial"/>
          <w:color w:val="20001F"/>
          <w:sz w:val="26"/>
          <w:szCs w:val="26"/>
        </w:rPr>
      </w:pPr>
      <w:r w:rsidRPr="0038546C">
        <w:rPr>
          <w:rFonts w:ascii="Arial" w:hAnsi="Arial" w:cs="Arial"/>
          <w:color w:val="20001F"/>
          <w:sz w:val="26"/>
          <w:szCs w:val="26"/>
        </w:rPr>
        <w:t xml:space="preserve">Accueillir </w:t>
      </w:r>
      <w:r w:rsidR="00B6561C" w:rsidRPr="0038546C">
        <w:rPr>
          <w:rFonts w:ascii="Arial" w:hAnsi="Arial" w:cs="Arial"/>
          <w:color w:val="20001F"/>
          <w:sz w:val="26"/>
          <w:szCs w:val="26"/>
        </w:rPr>
        <w:t>le/la patiente</w:t>
      </w:r>
      <w:r w:rsidRPr="0038546C">
        <w:rPr>
          <w:rFonts w:ascii="Arial" w:hAnsi="Arial" w:cs="Arial"/>
          <w:color w:val="20001F"/>
          <w:sz w:val="26"/>
          <w:szCs w:val="26"/>
        </w:rPr>
        <w:t xml:space="preserve"> pour évaluer sa demande.</w:t>
      </w:r>
    </w:p>
    <w:p w14:paraId="54AC5FE6" w14:textId="27096D3E" w:rsidR="009778DB" w:rsidRPr="0038546C" w:rsidRDefault="009778DB" w:rsidP="00B6561C">
      <w:pPr>
        <w:numPr>
          <w:ilvl w:val="0"/>
          <w:numId w:val="19"/>
        </w:numPr>
        <w:spacing w:before="100" w:beforeAutospacing="1" w:after="100" w:afterAutospacing="1"/>
        <w:rPr>
          <w:rFonts w:ascii="Arial" w:hAnsi="Arial" w:cs="Arial"/>
          <w:color w:val="20001F"/>
          <w:sz w:val="26"/>
          <w:szCs w:val="26"/>
        </w:rPr>
      </w:pPr>
      <w:r w:rsidRPr="0038546C">
        <w:rPr>
          <w:rFonts w:ascii="Arial" w:hAnsi="Arial" w:cs="Arial"/>
          <w:color w:val="20001F"/>
          <w:sz w:val="26"/>
          <w:szCs w:val="26"/>
        </w:rPr>
        <w:t xml:space="preserve">Elaborer </w:t>
      </w:r>
      <w:r w:rsidR="00B6561C" w:rsidRPr="0038546C">
        <w:rPr>
          <w:rFonts w:ascii="Arial" w:hAnsi="Arial" w:cs="Arial"/>
          <w:color w:val="20001F"/>
          <w:sz w:val="26"/>
          <w:szCs w:val="26"/>
        </w:rPr>
        <w:t>avec le/la patiente son</w:t>
      </w:r>
      <w:r w:rsidRPr="0038546C">
        <w:rPr>
          <w:rFonts w:ascii="Arial" w:hAnsi="Arial" w:cs="Arial"/>
          <w:color w:val="20001F"/>
          <w:sz w:val="26"/>
          <w:szCs w:val="26"/>
        </w:rPr>
        <w:t xml:space="preserve"> projet professionnel et évaluer sa faisabilité.</w:t>
      </w:r>
    </w:p>
    <w:p w14:paraId="468796C1" w14:textId="01BE486F" w:rsidR="00396A6D" w:rsidRPr="0038546C" w:rsidRDefault="009778DB" w:rsidP="00B6561C">
      <w:pPr>
        <w:numPr>
          <w:ilvl w:val="0"/>
          <w:numId w:val="19"/>
        </w:numPr>
        <w:spacing w:before="100" w:beforeAutospacing="1" w:after="100" w:afterAutospacing="1"/>
        <w:rPr>
          <w:rFonts w:ascii="Arial" w:hAnsi="Arial" w:cs="Arial"/>
          <w:color w:val="20001F"/>
          <w:sz w:val="26"/>
          <w:szCs w:val="26"/>
        </w:rPr>
      </w:pPr>
      <w:r w:rsidRPr="0038546C">
        <w:rPr>
          <w:rFonts w:ascii="Arial" w:hAnsi="Arial" w:cs="Arial"/>
          <w:color w:val="20001F"/>
          <w:sz w:val="26"/>
          <w:szCs w:val="26"/>
        </w:rPr>
        <w:t>Mettre en œuvre le plan d’action nécessaire pour le maintien dans l’emploi, la formation ou la reprise d’études, ou passer le relais aux organismes d’insertion pour les personnes en recherche d’emploi.</w:t>
      </w:r>
    </w:p>
    <w:p w14:paraId="78D25AAB" w14:textId="77777777" w:rsidR="00B6561C" w:rsidRPr="0038546C" w:rsidRDefault="00B6561C" w:rsidP="00B6561C">
      <w:pPr>
        <w:numPr>
          <w:ilvl w:val="0"/>
          <w:numId w:val="19"/>
        </w:numPr>
        <w:spacing w:before="100" w:beforeAutospacing="1" w:after="100" w:afterAutospacing="1" w:line="259" w:lineRule="auto"/>
        <w:rPr>
          <w:rFonts w:ascii="Arial" w:hAnsi="Arial" w:cs="Arial"/>
          <w:color w:val="20001F"/>
          <w:sz w:val="26"/>
          <w:szCs w:val="26"/>
        </w:rPr>
      </w:pPr>
      <w:r w:rsidRPr="0038546C">
        <w:rPr>
          <w:rFonts w:ascii="Arial" w:hAnsi="Arial" w:cs="Arial"/>
          <w:color w:val="20001F"/>
          <w:sz w:val="26"/>
          <w:szCs w:val="26"/>
        </w:rPr>
        <w:t>Enquêter sur le devenir des personnes un, puis deux ans après leur maintien dans l’emploi, leur reprise d’études ou leur entrée en formation.</w:t>
      </w:r>
    </w:p>
    <w:p w14:paraId="4ECB8D2C" w14:textId="39A28AE8" w:rsidR="00B6561C" w:rsidRPr="0038546C" w:rsidRDefault="00B6561C" w:rsidP="00B6561C">
      <w:pPr>
        <w:spacing w:before="100" w:beforeAutospacing="1" w:after="100" w:afterAutospacing="1"/>
        <w:rPr>
          <w:rFonts w:ascii="Arial" w:hAnsi="Arial" w:cs="Arial"/>
          <w:color w:val="20001F"/>
          <w:sz w:val="26"/>
          <w:szCs w:val="26"/>
        </w:rPr>
      </w:pPr>
      <w:r w:rsidRPr="0038546C">
        <w:rPr>
          <w:rFonts w:ascii="Arial" w:hAnsi="Arial" w:cs="Arial"/>
          <w:color w:val="20001F"/>
          <w:sz w:val="26"/>
          <w:szCs w:val="26"/>
        </w:rPr>
        <w:t>Nb : chaque phase dure au maximum un an. La prise en charge ne peut excéder un délai d’un an après la sortie de l’établissement de la personne accompagnée.</w:t>
      </w:r>
    </w:p>
    <w:p w14:paraId="5AAF3A0F" w14:textId="77777777" w:rsidR="00396A6D" w:rsidRPr="0038546C" w:rsidRDefault="00396A6D" w:rsidP="00396A6D">
      <w:pPr>
        <w:pStyle w:val="Titre5"/>
        <w:spacing w:before="120"/>
        <w:rPr>
          <w:rFonts w:ascii="Arial" w:hAnsi="Arial" w:cs="Arial"/>
          <w:sz w:val="26"/>
          <w:szCs w:val="26"/>
        </w:rPr>
      </w:pPr>
      <w:r w:rsidRPr="0038546C">
        <w:rPr>
          <w:rFonts w:ascii="Arial" w:hAnsi="Arial" w:cs="Arial"/>
          <w:sz w:val="26"/>
          <w:szCs w:val="26"/>
        </w:rPr>
        <w:t>Modalités de prise en charge de l’aide</w:t>
      </w:r>
    </w:p>
    <w:p w14:paraId="0F534A63" w14:textId="7E4B05B5" w:rsidR="00396A6D" w:rsidRPr="0038546C" w:rsidRDefault="00396A6D" w:rsidP="00396A6D">
      <w:pPr>
        <w:spacing w:after="120"/>
        <w:rPr>
          <w:rFonts w:ascii="Arial" w:hAnsi="Arial" w:cs="Arial"/>
          <w:color w:val="20001F"/>
          <w:sz w:val="26"/>
          <w:szCs w:val="26"/>
        </w:rPr>
      </w:pPr>
      <w:r w:rsidRPr="0038546C">
        <w:rPr>
          <w:rFonts w:ascii="Arial" w:hAnsi="Arial" w:cs="Arial"/>
          <w:color w:val="20001F"/>
          <w:sz w:val="26"/>
          <w:szCs w:val="26"/>
        </w:rPr>
        <w:t>L</w:t>
      </w:r>
      <w:r w:rsidR="00C00D6C" w:rsidRPr="0038546C">
        <w:rPr>
          <w:rFonts w:ascii="Arial" w:hAnsi="Arial" w:cs="Arial"/>
          <w:color w:val="20001F"/>
          <w:sz w:val="26"/>
          <w:szCs w:val="26"/>
        </w:rPr>
        <w:t xml:space="preserve">’accompagnement COMETE </w:t>
      </w:r>
      <w:r w:rsidRPr="0038546C">
        <w:rPr>
          <w:rFonts w:ascii="Arial" w:hAnsi="Arial" w:cs="Arial"/>
          <w:color w:val="20001F"/>
          <w:sz w:val="26"/>
          <w:szCs w:val="26"/>
        </w:rPr>
        <w:t>est financé directement par le FIPHFP.</w:t>
      </w:r>
    </w:p>
    <w:bookmarkEnd w:id="129"/>
    <w:p w14:paraId="4772D49A" w14:textId="77777777" w:rsidR="00396A6D" w:rsidRPr="0038546C" w:rsidRDefault="00396A6D" w:rsidP="00396A6D">
      <w:pPr>
        <w:jc w:val="left"/>
        <w:rPr>
          <w:rFonts w:ascii="Arial" w:hAnsi="Arial" w:cs="Arial"/>
        </w:rPr>
      </w:pPr>
    </w:p>
    <w:p w14:paraId="1B52E832" w14:textId="3338CDB2" w:rsidR="00396A6D" w:rsidRPr="0038546C" w:rsidRDefault="00396A6D" w:rsidP="00396A6D">
      <w:pPr>
        <w:jc w:val="left"/>
        <w:rPr>
          <w:rFonts w:ascii="Arial" w:hAnsi="Arial" w:cs="Arial"/>
          <w:b/>
          <w:bCs/>
          <w:color w:val="1F497D" w:themeColor="text2"/>
          <w:sz w:val="28"/>
          <w:szCs w:val="30"/>
          <w:lang w:val="fr-BE"/>
        </w:rPr>
      </w:pPr>
      <w:r w:rsidRPr="0038546C">
        <w:rPr>
          <w:rFonts w:ascii="Arial" w:hAnsi="Arial" w:cs="Arial"/>
          <w:b/>
          <w:bCs/>
          <w:color w:val="1F497D" w:themeColor="text2"/>
          <w:sz w:val="28"/>
          <w:szCs w:val="30"/>
          <w:lang w:val="fr-BE"/>
        </w:rPr>
        <w:br w:type="page"/>
      </w:r>
    </w:p>
    <w:p w14:paraId="7BF796F8" w14:textId="77777777" w:rsidR="009C15B6" w:rsidRPr="0038546C" w:rsidRDefault="009C15B6" w:rsidP="009C15B6">
      <w:pPr>
        <w:pStyle w:val="Titre1"/>
        <w:spacing w:before="7440"/>
        <w:jc w:val="left"/>
        <w:rPr>
          <w:rFonts w:ascii="Arial" w:hAnsi="Arial"/>
          <w:sz w:val="40"/>
        </w:rPr>
      </w:pPr>
    </w:p>
    <w:p w14:paraId="0826CC9B" w14:textId="711CE12E" w:rsidR="00166BE9" w:rsidRPr="0038546C" w:rsidRDefault="00831D1C" w:rsidP="009C15B6">
      <w:pPr>
        <w:pStyle w:val="Titre1"/>
        <w:spacing w:before="2640"/>
        <w:jc w:val="left"/>
        <w:rPr>
          <w:rFonts w:ascii="Arial" w:hAnsi="Arial"/>
          <w:sz w:val="40"/>
        </w:rPr>
      </w:pPr>
      <w:bookmarkStart w:id="130" w:name="_Toc184395808"/>
      <w:r w:rsidRPr="0038546C">
        <w:rPr>
          <w:rFonts w:ascii="Arial" w:hAnsi="Arial"/>
          <w:sz w:val="40"/>
        </w:rPr>
        <w:t xml:space="preserve">Partie 4 : </w:t>
      </w:r>
      <w:r w:rsidR="00166BE9" w:rsidRPr="0038546C">
        <w:rPr>
          <w:rFonts w:ascii="Arial" w:hAnsi="Arial"/>
          <w:sz w:val="40"/>
        </w:rPr>
        <w:t>Le dispositif d’emploi accompagné</w:t>
      </w:r>
      <w:r w:rsidRPr="0038546C">
        <w:rPr>
          <w:rFonts w:ascii="Arial" w:hAnsi="Arial"/>
          <w:sz w:val="40"/>
        </w:rPr>
        <w:t xml:space="preserve"> </w:t>
      </w:r>
      <w:r w:rsidR="00166BE9" w:rsidRPr="0038546C">
        <w:rPr>
          <w:rFonts w:ascii="Arial" w:hAnsi="Arial"/>
          <w:sz w:val="40"/>
        </w:rPr>
        <w:t>financé par l</w:t>
      </w:r>
      <w:r w:rsidR="007A1C3D" w:rsidRPr="0038546C">
        <w:rPr>
          <w:rFonts w:ascii="Arial" w:hAnsi="Arial"/>
          <w:sz w:val="40"/>
        </w:rPr>
        <w:t>’Etat, l</w:t>
      </w:r>
      <w:r w:rsidR="00166BE9" w:rsidRPr="0038546C">
        <w:rPr>
          <w:rFonts w:ascii="Arial" w:hAnsi="Arial"/>
          <w:sz w:val="40"/>
        </w:rPr>
        <w:t>e FIPHFP</w:t>
      </w:r>
      <w:r w:rsidR="007A1C3D" w:rsidRPr="0038546C">
        <w:rPr>
          <w:rFonts w:ascii="Arial" w:hAnsi="Arial"/>
          <w:sz w:val="40"/>
        </w:rPr>
        <w:t xml:space="preserve"> et l’AGEFIPH</w:t>
      </w:r>
      <w:bookmarkEnd w:id="130"/>
    </w:p>
    <w:p w14:paraId="53841685" w14:textId="77777777" w:rsidR="00166BE9" w:rsidRPr="0038546C" w:rsidRDefault="00166BE9" w:rsidP="00166BE9">
      <w:pPr>
        <w:jc w:val="left"/>
        <w:rPr>
          <w:rFonts w:ascii="Arial" w:hAnsi="Arial" w:cs="Arial"/>
          <w:lang w:val="fr-BE"/>
        </w:rPr>
      </w:pPr>
      <w:r w:rsidRPr="0038546C">
        <w:rPr>
          <w:rFonts w:ascii="Arial" w:hAnsi="Arial" w:cs="Arial"/>
          <w:lang w:val="fr-BE"/>
        </w:rPr>
        <w:br w:type="page"/>
      </w:r>
    </w:p>
    <w:p w14:paraId="0D60DFB6" w14:textId="3534B905" w:rsidR="00166BE9" w:rsidRPr="0038546C" w:rsidRDefault="00166BE9" w:rsidP="007A2800">
      <w:pPr>
        <w:pStyle w:val="Titre3"/>
      </w:pPr>
      <w:bookmarkStart w:id="131" w:name="_Le_dispositif_de"/>
      <w:bookmarkStart w:id="132" w:name="_Toc184395809"/>
      <w:bookmarkStart w:id="133" w:name="_Hlk155357210"/>
      <w:bookmarkEnd w:id="131"/>
      <w:r w:rsidRPr="0038546C">
        <w:lastRenderedPageBreak/>
        <w:t xml:space="preserve">Le dispositif </w:t>
      </w:r>
      <w:r w:rsidR="00AA5FAE" w:rsidRPr="0038546C">
        <w:t>d’</w:t>
      </w:r>
      <w:r w:rsidR="00B6561C" w:rsidRPr="0038546C">
        <w:t>emploi</w:t>
      </w:r>
      <w:r w:rsidRPr="0038546C">
        <w:t xml:space="preserve"> accompagné (</w:t>
      </w:r>
      <w:proofErr w:type="spellStart"/>
      <w:r w:rsidRPr="0038546C">
        <w:t>DEA</w:t>
      </w:r>
      <w:r w:rsidR="00F97E10" w:rsidRPr="0038546C">
        <w:t>c</w:t>
      </w:r>
      <w:proofErr w:type="spellEnd"/>
      <w:r w:rsidRPr="0038546C">
        <w:t>)</w:t>
      </w:r>
      <w:bookmarkEnd w:id="132"/>
    </w:p>
    <w:p w14:paraId="1BC5863B" w14:textId="6BEC7465" w:rsidR="00617DD7" w:rsidRPr="0038546C" w:rsidRDefault="00617DD7" w:rsidP="00702EB9">
      <w:pPr>
        <w:spacing w:before="240"/>
        <w:rPr>
          <w:rFonts w:ascii="Arial" w:hAnsi="Arial" w:cs="Arial"/>
          <w:color w:val="20001F"/>
          <w:sz w:val="26"/>
          <w:szCs w:val="26"/>
        </w:rPr>
      </w:pPr>
      <w:bookmarkStart w:id="134" w:name="_Hlk155357252"/>
      <w:bookmarkEnd w:id="133"/>
      <w:r w:rsidRPr="0038546C">
        <w:rPr>
          <w:rFonts w:ascii="Arial" w:hAnsi="Arial" w:cs="Arial"/>
          <w:color w:val="20001F"/>
          <w:sz w:val="26"/>
          <w:szCs w:val="26"/>
        </w:rPr>
        <w:t xml:space="preserve">L’Emploi Accompagné ou « job coaching » est un dispositif d’appui pour les personnes en situation de handicap rencontrant un </w:t>
      </w:r>
      <w:r w:rsidRPr="0038546C">
        <w:rPr>
          <w:rFonts w:ascii="Arial" w:hAnsi="Arial" w:cs="Arial"/>
          <w:b/>
          <w:bCs/>
          <w:color w:val="20001F"/>
          <w:sz w:val="26"/>
          <w:szCs w:val="26"/>
        </w:rPr>
        <w:t>besoin spécifique d’accompagnement</w:t>
      </w:r>
      <w:r w:rsidRPr="0038546C">
        <w:rPr>
          <w:rFonts w:ascii="Arial" w:hAnsi="Arial" w:cs="Arial"/>
          <w:color w:val="20001F"/>
          <w:sz w:val="26"/>
          <w:szCs w:val="26"/>
        </w:rPr>
        <w:t xml:space="preserve"> destiné à leur permettre d’obtenir un emploi </w:t>
      </w:r>
      <w:r w:rsidR="00013107" w:rsidRPr="0038546C">
        <w:rPr>
          <w:rFonts w:ascii="Arial" w:hAnsi="Arial" w:cs="Arial"/>
          <w:color w:val="20001F"/>
          <w:sz w:val="26"/>
          <w:szCs w:val="26"/>
        </w:rPr>
        <w:t xml:space="preserve">rémunéré auprès d’employeurs publics ou privés </w:t>
      </w:r>
      <w:r w:rsidR="00F22976" w:rsidRPr="0038546C">
        <w:rPr>
          <w:rFonts w:ascii="Arial" w:hAnsi="Arial" w:cs="Arial"/>
          <w:color w:val="20001F"/>
          <w:sz w:val="26"/>
          <w:szCs w:val="26"/>
        </w:rPr>
        <w:t xml:space="preserve">en milieu ordinaire </w:t>
      </w:r>
      <w:r w:rsidR="00013107" w:rsidRPr="0038546C">
        <w:rPr>
          <w:rFonts w:ascii="Arial" w:hAnsi="Arial" w:cs="Arial"/>
          <w:color w:val="20001F"/>
          <w:sz w:val="26"/>
          <w:szCs w:val="26"/>
        </w:rPr>
        <w:t>et/</w:t>
      </w:r>
      <w:r w:rsidRPr="0038546C">
        <w:rPr>
          <w:rFonts w:ascii="Arial" w:hAnsi="Arial" w:cs="Arial"/>
          <w:color w:val="20001F"/>
          <w:sz w:val="26"/>
          <w:szCs w:val="26"/>
        </w:rPr>
        <w:t xml:space="preserve">ou de </w:t>
      </w:r>
      <w:r w:rsidR="00013107" w:rsidRPr="0038546C">
        <w:rPr>
          <w:rFonts w:ascii="Arial" w:hAnsi="Arial" w:cs="Arial"/>
          <w:color w:val="20001F"/>
          <w:sz w:val="26"/>
          <w:szCs w:val="26"/>
        </w:rPr>
        <w:t xml:space="preserve">le </w:t>
      </w:r>
      <w:r w:rsidRPr="0038546C">
        <w:rPr>
          <w:rFonts w:ascii="Arial" w:hAnsi="Arial" w:cs="Arial"/>
          <w:color w:val="20001F"/>
          <w:sz w:val="26"/>
          <w:szCs w:val="26"/>
        </w:rPr>
        <w:t xml:space="preserve">conserver </w:t>
      </w:r>
      <w:r w:rsidR="00013107" w:rsidRPr="0038546C">
        <w:rPr>
          <w:rFonts w:ascii="Arial" w:hAnsi="Arial" w:cs="Arial"/>
          <w:color w:val="20001F"/>
          <w:sz w:val="26"/>
          <w:szCs w:val="26"/>
        </w:rPr>
        <w:t>dans la durée</w:t>
      </w:r>
      <w:r w:rsidRPr="0038546C">
        <w:rPr>
          <w:rFonts w:ascii="Arial" w:hAnsi="Arial" w:cs="Arial"/>
          <w:color w:val="20001F"/>
          <w:sz w:val="26"/>
          <w:szCs w:val="26"/>
        </w:rPr>
        <w:t xml:space="preserve">. </w:t>
      </w:r>
    </w:p>
    <w:p w14:paraId="6D42AD98" w14:textId="6A49646F" w:rsidR="00FA7A25" w:rsidRPr="0038546C" w:rsidRDefault="00FA7A25" w:rsidP="00DF744B">
      <w:pPr>
        <w:spacing w:before="100" w:beforeAutospacing="1" w:after="240"/>
        <w:rPr>
          <w:rFonts w:ascii="Arial" w:hAnsi="Arial" w:cs="Arial"/>
          <w:color w:val="20001F"/>
          <w:sz w:val="26"/>
          <w:szCs w:val="26"/>
        </w:rPr>
      </w:pPr>
      <w:r w:rsidRPr="0038546C">
        <w:rPr>
          <w:rFonts w:ascii="Arial" w:hAnsi="Arial" w:cs="Arial"/>
          <w:color w:val="20001F"/>
          <w:sz w:val="26"/>
          <w:szCs w:val="26"/>
        </w:rPr>
        <w:t>Sa mise en œuvre comprend un soutien et un accompagnement d</w:t>
      </w:r>
      <w:r w:rsidR="00F8171E" w:rsidRPr="0038546C">
        <w:rPr>
          <w:rFonts w:ascii="Arial" w:hAnsi="Arial" w:cs="Arial"/>
          <w:color w:val="20001F"/>
          <w:sz w:val="26"/>
          <w:szCs w:val="26"/>
        </w:rPr>
        <w:t xml:space="preserve">u collaborateur </w:t>
      </w:r>
      <w:r w:rsidRPr="0038546C">
        <w:rPr>
          <w:rFonts w:ascii="Arial" w:hAnsi="Arial" w:cs="Arial"/>
          <w:color w:val="20001F"/>
          <w:sz w:val="26"/>
          <w:szCs w:val="26"/>
        </w:rPr>
        <w:t>ainsi qu’un appui et un accompagnement de l’employeur.</w:t>
      </w:r>
    </w:p>
    <w:p w14:paraId="670B7067" w14:textId="77777777" w:rsidR="00B6561C" w:rsidRPr="0038546C" w:rsidRDefault="00B6561C" w:rsidP="00F4704F">
      <w:pPr>
        <w:spacing w:before="100" w:beforeAutospacing="1" w:after="240"/>
        <w:jc w:val="left"/>
        <w:rPr>
          <w:rFonts w:ascii="Arial" w:hAnsi="Arial" w:cs="Arial"/>
          <w:color w:val="20001F"/>
          <w:sz w:val="26"/>
          <w:szCs w:val="26"/>
        </w:rPr>
      </w:pPr>
    </w:p>
    <w:p w14:paraId="5C5FCF43" w14:textId="1AE187CE" w:rsidR="00784BF7" w:rsidRPr="0038546C" w:rsidRDefault="00636EDA" w:rsidP="007F04D5">
      <w:pPr>
        <w:pStyle w:val="Titre5"/>
        <w:numPr>
          <w:ilvl w:val="0"/>
          <w:numId w:val="22"/>
        </w:numPr>
        <w:spacing w:before="240"/>
        <w:ind w:left="357" w:hanging="357"/>
        <w:rPr>
          <w:rFonts w:ascii="Arial" w:hAnsi="Arial" w:cs="Arial"/>
          <w:sz w:val="26"/>
          <w:szCs w:val="26"/>
        </w:rPr>
      </w:pPr>
      <w:r w:rsidRPr="0038546C">
        <w:rPr>
          <w:rFonts w:ascii="Arial" w:hAnsi="Arial" w:cs="Arial"/>
          <w:sz w:val="26"/>
          <w:szCs w:val="26"/>
        </w:rPr>
        <w:t>Contenu</w:t>
      </w:r>
    </w:p>
    <w:p w14:paraId="6898F726" w14:textId="15167FCD" w:rsidR="00FA3CCC" w:rsidRPr="0038546C" w:rsidRDefault="00617DD7" w:rsidP="00FA3CCC">
      <w:pPr>
        <w:spacing w:after="120"/>
        <w:jc w:val="left"/>
        <w:rPr>
          <w:rFonts w:ascii="Arial" w:hAnsi="Arial" w:cs="Arial"/>
          <w:color w:val="20001F"/>
          <w:sz w:val="26"/>
          <w:szCs w:val="26"/>
        </w:rPr>
      </w:pPr>
      <w:r w:rsidRPr="0038546C">
        <w:rPr>
          <w:rFonts w:ascii="Arial" w:hAnsi="Arial" w:cs="Arial"/>
          <w:color w:val="333333"/>
          <w:sz w:val="26"/>
          <w:szCs w:val="26"/>
        </w:rPr>
        <w:t>Le Dispositif d’Emploi Accompagné (</w:t>
      </w:r>
      <w:proofErr w:type="spellStart"/>
      <w:r w:rsidRPr="0038546C">
        <w:rPr>
          <w:rFonts w:ascii="Arial" w:hAnsi="Arial" w:cs="Arial"/>
          <w:color w:val="333333"/>
          <w:sz w:val="26"/>
          <w:szCs w:val="26"/>
        </w:rPr>
        <w:t>DEA</w:t>
      </w:r>
      <w:r w:rsidR="00636EDA" w:rsidRPr="0038546C">
        <w:rPr>
          <w:rFonts w:ascii="Arial" w:hAnsi="Arial" w:cs="Arial"/>
          <w:color w:val="333333"/>
          <w:sz w:val="26"/>
          <w:szCs w:val="26"/>
        </w:rPr>
        <w:t>c</w:t>
      </w:r>
      <w:proofErr w:type="spellEnd"/>
      <w:r w:rsidRPr="0038546C">
        <w:rPr>
          <w:rFonts w:ascii="Arial" w:hAnsi="Arial" w:cs="Arial"/>
          <w:color w:val="333333"/>
          <w:sz w:val="26"/>
          <w:szCs w:val="26"/>
        </w:rPr>
        <w:t>) offre un</w:t>
      </w:r>
      <w:r w:rsidRPr="0038546C">
        <w:rPr>
          <w:rFonts w:ascii="Arial" w:hAnsi="Arial" w:cs="Arial"/>
          <w:b/>
          <w:bCs/>
          <w:color w:val="333333"/>
          <w:sz w:val="26"/>
          <w:szCs w:val="26"/>
        </w:rPr>
        <w:t xml:space="preserve"> </w:t>
      </w:r>
      <w:r w:rsidRPr="0038546C">
        <w:rPr>
          <w:rFonts w:ascii="Arial" w:hAnsi="Arial" w:cs="Arial"/>
          <w:color w:val="333333"/>
          <w:sz w:val="26"/>
          <w:szCs w:val="26"/>
        </w:rPr>
        <w:t xml:space="preserve">accompagnement </w:t>
      </w:r>
      <w:r w:rsidR="00013107" w:rsidRPr="0038546C">
        <w:rPr>
          <w:rFonts w:ascii="Arial" w:hAnsi="Arial" w:cs="Arial"/>
          <w:color w:val="333333"/>
          <w:sz w:val="26"/>
          <w:szCs w:val="26"/>
        </w:rPr>
        <w:t xml:space="preserve">médico-social et un soutien à l’insertion </w:t>
      </w:r>
      <w:r w:rsidR="003609FF" w:rsidRPr="0038546C">
        <w:rPr>
          <w:rFonts w:ascii="Arial" w:hAnsi="Arial" w:cs="Arial"/>
          <w:color w:val="333333"/>
          <w:sz w:val="26"/>
          <w:szCs w:val="26"/>
        </w:rPr>
        <w:t>professionnelle pour</w:t>
      </w:r>
      <w:r w:rsidR="00911623" w:rsidRPr="0038546C">
        <w:rPr>
          <w:rFonts w:ascii="Arial" w:hAnsi="Arial" w:cs="Arial"/>
          <w:color w:val="20001F"/>
          <w:sz w:val="26"/>
          <w:szCs w:val="26"/>
        </w:rPr>
        <w:t xml:space="preserve"> sécuriser durablement l’emploi des agents qui rencontrent des difficultés particulières dans la durée</w:t>
      </w:r>
      <w:r w:rsidR="002700BC" w:rsidRPr="0038546C">
        <w:rPr>
          <w:rFonts w:ascii="Arial" w:hAnsi="Arial" w:cs="Arial"/>
          <w:color w:val="20001F"/>
          <w:sz w:val="26"/>
          <w:szCs w:val="26"/>
        </w:rPr>
        <w:t>.</w:t>
      </w:r>
    </w:p>
    <w:p w14:paraId="1EB14E73" w14:textId="59098169" w:rsidR="00E478B0" w:rsidRPr="0038546C" w:rsidRDefault="00E478B0" w:rsidP="00013107">
      <w:pPr>
        <w:shd w:val="clear" w:color="auto" w:fill="FFFFFF"/>
        <w:spacing w:before="240" w:after="120"/>
        <w:rPr>
          <w:rFonts w:ascii="Arial" w:hAnsi="Arial" w:cs="Arial"/>
          <w:color w:val="333333"/>
          <w:sz w:val="24"/>
          <w:u w:val="single"/>
        </w:rPr>
      </w:pPr>
      <w:r w:rsidRPr="0038546C">
        <w:rPr>
          <w:rFonts w:ascii="Arial" w:hAnsi="Arial" w:cs="Arial"/>
          <w:color w:val="333333"/>
          <w:sz w:val="24"/>
          <w:u w:val="single"/>
        </w:rPr>
        <w:t>Public</w:t>
      </w:r>
    </w:p>
    <w:p w14:paraId="3EBEF7FD" w14:textId="661B57FC" w:rsidR="00617DD7" w:rsidRPr="0038546C" w:rsidRDefault="009A08A4" w:rsidP="00013107">
      <w:pPr>
        <w:shd w:val="clear" w:color="auto" w:fill="FFFFFF"/>
        <w:spacing w:after="120"/>
        <w:rPr>
          <w:rFonts w:ascii="Arial" w:hAnsi="Arial" w:cs="Arial"/>
          <w:color w:val="333333"/>
          <w:sz w:val="26"/>
          <w:szCs w:val="26"/>
        </w:rPr>
      </w:pPr>
      <w:r w:rsidRPr="0038546C">
        <w:rPr>
          <w:rFonts w:ascii="Arial" w:hAnsi="Arial" w:cs="Arial"/>
          <w:color w:val="333333"/>
          <w:sz w:val="26"/>
          <w:szCs w:val="26"/>
        </w:rPr>
        <w:t>L’emploi accompagné</w:t>
      </w:r>
      <w:r w:rsidR="00617DD7" w:rsidRPr="0038546C">
        <w:rPr>
          <w:rFonts w:ascii="Arial" w:hAnsi="Arial" w:cs="Arial"/>
          <w:color w:val="333333"/>
          <w:sz w:val="26"/>
          <w:szCs w:val="26"/>
        </w:rPr>
        <w:t xml:space="preserve"> s’adresse à des personnes bénéficiant de la </w:t>
      </w:r>
      <w:r w:rsidR="00617DD7" w:rsidRPr="0038546C">
        <w:rPr>
          <w:rFonts w:ascii="Arial" w:hAnsi="Arial" w:cs="Arial"/>
          <w:b/>
          <w:bCs/>
          <w:color w:val="333333"/>
          <w:sz w:val="26"/>
          <w:szCs w:val="26"/>
        </w:rPr>
        <w:t>reconnaissance de la qualité de travailleur handicapé (RQTH)</w:t>
      </w:r>
      <w:r w:rsidR="00617DD7" w:rsidRPr="0038546C">
        <w:rPr>
          <w:rFonts w:ascii="Arial" w:hAnsi="Arial" w:cs="Arial"/>
          <w:color w:val="333333"/>
          <w:sz w:val="26"/>
          <w:szCs w:val="26"/>
        </w:rPr>
        <w:t xml:space="preserve"> :</w:t>
      </w:r>
    </w:p>
    <w:p w14:paraId="3F3C7502" w14:textId="5ABC8B67" w:rsidR="00617DD7" w:rsidRPr="0038546C" w:rsidRDefault="00617DD7" w:rsidP="00DF744B">
      <w:pPr>
        <w:shd w:val="clear" w:color="auto" w:fill="FFFFFF"/>
        <w:spacing w:after="120"/>
        <w:ind w:left="142" w:hanging="142"/>
        <w:rPr>
          <w:rFonts w:ascii="Arial" w:hAnsi="Arial" w:cs="Arial"/>
          <w:color w:val="333333"/>
          <w:sz w:val="26"/>
          <w:szCs w:val="26"/>
        </w:rPr>
      </w:pPr>
      <w:r w:rsidRPr="0038546C">
        <w:rPr>
          <w:rFonts w:ascii="Arial" w:hAnsi="Arial" w:cs="Arial"/>
          <w:color w:val="333333"/>
          <w:sz w:val="26"/>
          <w:szCs w:val="26"/>
        </w:rPr>
        <w:t>-</w:t>
      </w:r>
      <w:r w:rsidR="00911623" w:rsidRPr="0038546C">
        <w:rPr>
          <w:rFonts w:ascii="Arial" w:hAnsi="Arial" w:cs="Arial"/>
          <w:color w:val="333333"/>
          <w:sz w:val="26"/>
          <w:szCs w:val="26"/>
        </w:rPr>
        <w:t xml:space="preserve"> </w:t>
      </w:r>
      <w:r w:rsidRPr="0038546C">
        <w:rPr>
          <w:rFonts w:ascii="Arial" w:hAnsi="Arial" w:cs="Arial"/>
          <w:color w:val="333333"/>
          <w:sz w:val="26"/>
          <w:szCs w:val="26"/>
        </w:rPr>
        <w:t>qui souhaitent être accompagné dans leur projet d’insertion professionnel en milieu ordinaire de travail ;</w:t>
      </w:r>
    </w:p>
    <w:p w14:paraId="0D61AE3D" w14:textId="0C84AC12" w:rsidR="00617DD7" w:rsidRPr="0038546C" w:rsidRDefault="00617DD7" w:rsidP="00DF744B">
      <w:pPr>
        <w:shd w:val="clear" w:color="auto" w:fill="FFFFFF"/>
        <w:ind w:left="142" w:hanging="142"/>
        <w:rPr>
          <w:rFonts w:ascii="Arial" w:hAnsi="Arial" w:cs="Arial"/>
          <w:color w:val="333333"/>
          <w:sz w:val="26"/>
          <w:szCs w:val="26"/>
        </w:rPr>
      </w:pPr>
      <w:r w:rsidRPr="0038546C">
        <w:rPr>
          <w:rFonts w:ascii="Arial" w:hAnsi="Arial" w:cs="Arial"/>
          <w:color w:val="333333"/>
          <w:sz w:val="26"/>
          <w:szCs w:val="26"/>
        </w:rPr>
        <w:t>-</w:t>
      </w:r>
      <w:r w:rsidR="00911623" w:rsidRPr="0038546C">
        <w:rPr>
          <w:rFonts w:ascii="Arial" w:hAnsi="Arial" w:cs="Arial"/>
          <w:color w:val="333333"/>
          <w:sz w:val="26"/>
          <w:szCs w:val="26"/>
        </w:rPr>
        <w:t xml:space="preserve"> </w:t>
      </w:r>
      <w:r w:rsidRPr="0038546C">
        <w:rPr>
          <w:rFonts w:ascii="Arial" w:hAnsi="Arial" w:cs="Arial"/>
          <w:color w:val="333333"/>
          <w:sz w:val="26"/>
          <w:szCs w:val="26"/>
        </w:rPr>
        <w:t>qui ont un risque de désinsertion professionnelle afin de leur permettre de conserver leur emploi.</w:t>
      </w:r>
    </w:p>
    <w:p w14:paraId="39179F8D" w14:textId="129F7DC1" w:rsidR="00E478B0" w:rsidRPr="0038546C" w:rsidRDefault="00E478B0" w:rsidP="00DF744B">
      <w:pPr>
        <w:spacing w:before="120" w:after="120"/>
        <w:rPr>
          <w:rFonts w:ascii="Arial" w:hAnsi="Arial" w:cs="Arial"/>
          <w:b/>
          <w:bCs/>
          <w:color w:val="333333"/>
          <w:sz w:val="26"/>
          <w:szCs w:val="26"/>
        </w:rPr>
      </w:pPr>
      <w:r w:rsidRPr="0038546C">
        <w:rPr>
          <w:rFonts w:ascii="Arial" w:hAnsi="Arial" w:cs="Arial"/>
          <w:color w:val="20001F"/>
          <w:sz w:val="26"/>
          <w:szCs w:val="26"/>
        </w:rPr>
        <w:t xml:space="preserve">Il est </w:t>
      </w:r>
      <w:r w:rsidR="00013107" w:rsidRPr="0038546C">
        <w:rPr>
          <w:rFonts w:ascii="Arial" w:hAnsi="Arial" w:cs="Arial"/>
          <w:color w:val="20001F"/>
          <w:sz w:val="26"/>
          <w:szCs w:val="26"/>
        </w:rPr>
        <w:t>ouvert à toutes</w:t>
      </w:r>
      <w:r w:rsidRPr="0038546C">
        <w:rPr>
          <w:rFonts w:ascii="Arial" w:hAnsi="Arial" w:cs="Arial"/>
          <w:color w:val="333333"/>
          <w:sz w:val="26"/>
          <w:szCs w:val="26"/>
        </w:rPr>
        <w:t xml:space="preserve"> situations de handicap</w:t>
      </w:r>
      <w:r w:rsidRPr="0038546C">
        <w:rPr>
          <w:rFonts w:ascii="Arial" w:hAnsi="Arial" w:cs="Arial"/>
          <w:b/>
          <w:bCs/>
          <w:color w:val="333333"/>
          <w:sz w:val="26"/>
          <w:szCs w:val="26"/>
        </w:rPr>
        <w:t xml:space="preserve"> </w:t>
      </w:r>
      <w:r w:rsidR="00013107" w:rsidRPr="0038546C">
        <w:rPr>
          <w:rFonts w:ascii="Arial" w:hAnsi="Arial" w:cs="Arial"/>
          <w:b/>
          <w:bCs/>
          <w:color w:val="333333"/>
          <w:sz w:val="26"/>
          <w:szCs w:val="26"/>
        </w:rPr>
        <w:t xml:space="preserve">notamment </w:t>
      </w:r>
      <w:r w:rsidRPr="0038546C">
        <w:rPr>
          <w:rFonts w:ascii="Arial" w:hAnsi="Arial" w:cs="Arial"/>
          <w:color w:val="20001F"/>
          <w:sz w:val="26"/>
          <w:szCs w:val="26"/>
        </w:rPr>
        <w:t xml:space="preserve">difficiles à appréhender par un employeur comme les </w:t>
      </w:r>
      <w:r w:rsidRPr="0038546C">
        <w:rPr>
          <w:rFonts w:ascii="Arial" w:hAnsi="Arial" w:cs="Arial"/>
          <w:b/>
          <w:bCs/>
          <w:color w:val="20001F"/>
          <w:sz w:val="26"/>
          <w:szCs w:val="26"/>
        </w:rPr>
        <w:t xml:space="preserve">troubles psychiques, les troubles du spectre de l’autisme, les troubles du </w:t>
      </w:r>
      <w:proofErr w:type="spellStart"/>
      <w:r w:rsidRPr="0038546C">
        <w:rPr>
          <w:rFonts w:ascii="Arial" w:hAnsi="Arial" w:cs="Arial"/>
          <w:b/>
          <w:bCs/>
          <w:color w:val="20001F"/>
          <w:sz w:val="26"/>
          <w:szCs w:val="26"/>
        </w:rPr>
        <w:t>neuro-développement</w:t>
      </w:r>
      <w:proofErr w:type="spellEnd"/>
      <w:r w:rsidRPr="0038546C">
        <w:rPr>
          <w:rFonts w:ascii="Arial" w:hAnsi="Arial" w:cs="Arial"/>
          <w:b/>
          <w:bCs/>
          <w:color w:val="20001F"/>
          <w:sz w:val="26"/>
          <w:szCs w:val="26"/>
        </w:rPr>
        <w:t xml:space="preserve"> ou encore la déficience intellectuelle</w:t>
      </w:r>
      <w:r w:rsidRPr="0038546C">
        <w:rPr>
          <w:rFonts w:ascii="Arial" w:hAnsi="Arial" w:cs="Arial"/>
          <w:color w:val="333333"/>
          <w:sz w:val="26"/>
          <w:szCs w:val="26"/>
        </w:rPr>
        <w:t xml:space="preserve"> mais pas exclusivement</w:t>
      </w:r>
      <w:r w:rsidRPr="0038546C">
        <w:rPr>
          <w:rFonts w:ascii="Arial" w:hAnsi="Arial" w:cs="Arial"/>
          <w:b/>
          <w:bCs/>
          <w:color w:val="333333"/>
          <w:sz w:val="26"/>
          <w:szCs w:val="26"/>
        </w:rPr>
        <w:t>.</w:t>
      </w:r>
    </w:p>
    <w:p w14:paraId="6A5320CA" w14:textId="18BA4003" w:rsidR="00013107" w:rsidRPr="0038546C" w:rsidRDefault="00013107" w:rsidP="009A08A4">
      <w:pPr>
        <w:spacing w:before="120" w:after="120"/>
        <w:jc w:val="left"/>
        <w:rPr>
          <w:rFonts w:ascii="Arial" w:hAnsi="Arial" w:cs="Arial"/>
          <w:b/>
          <w:bCs/>
          <w:color w:val="333333"/>
          <w:sz w:val="26"/>
          <w:szCs w:val="26"/>
        </w:rPr>
      </w:pPr>
    </w:p>
    <w:bookmarkEnd w:id="134"/>
    <w:p w14:paraId="2D5FB92C" w14:textId="4EAC22FF" w:rsidR="00E478B0" w:rsidRPr="0038546C" w:rsidRDefault="00E478B0" w:rsidP="00E478B0">
      <w:pPr>
        <w:shd w:val="clear" w:color="auto" w:fill="FFFFFF"/>
        <w:spacing w:before="240" w:after="120"/>
        <w:rPr>
          <w:rFonts w:ascii="Arial" w:hAnsi="Arial" w:cs="Arial"/>
          <w:color w:val="333333"/>
          <w:sz w:val="24"/>
          <w:u w:val="single"/>
        </w:rPr>
      </w:pPr>
      <w:r w:rsidRPr="0038546C">
        <w:rPr>
          <w:rFonts w:ascii="Arial" w:hAnsi="Arial" w:cs="Arial"/>
          <w:color w:val="333333"/>
          <w:sz w:val="24"/>
          <w:u w:val="single"/>
        </w:rPr>
        <w:t>Spécificités</w:t>
      </w:r>
    </w:p>
    <w:p w14:paraId="5A17C94B" w14:textId="731F6895" w:rsidR="007F1940" w:rsidRPr="0038546C" w:rsidRDefault="00E478B0" w:rsidP="00DF744B">
      <w:pPr>
        <w:spacing w:before="100" w:beforeAutospacing="1" w:after="240"/>
        <w:rPr>
          <w:rFonts w:ascii="Arial" w:hAnsi="Arial" w:cs="Arial"/>
          <w:color w:val="20001F"/>
          <w:sz w:val="26"/>
          <w:szCs w:val="26"/>
        </w:rPr>
      </w:pPr>
      <w:r w:rsidRPr="0038546C">
        <w:rPr>
          <w:rFonts w:ascii="Arial" w:hAnsi="Arial" w:cs="Arial"/>
          <w:color w:val="20001F"/>
          <w:sz w:val="26"/>
          <w:szCs w:val="26"/>
        </w:rPr>
        <w:t>L’emploi accompagné</w:t>
      </w:r>
      <w:r w:rsidR="007F1940" w:rsidRPr="0038546C">
        <w:rPr>
          <w:rFonts w:ascii="Arial" w:hAnsi="Arial" w:cs="Arial"/>
          <w:color w:val="20001F"/>
          <w:sz w:val="26"/>
          <w:szCs w:val="26"/>
        </w:rPr>
        <w:t xml:space="preserve"> apporte une réponse différente à celle des services, aides et prestations existants (ex : Cap emploi, Prestation d’appui </w:t>
      </w:r>
      <w:proofErr w:type="gramStart"/>
      <w:r w:rsidR="007F1940" w:rsidRPr="0038546C">
        <w:rPr>
          <w:rFonts w:ascii="Arial" w:hAnsi="Arial" w:cs="Arial"/>
          <w:color w:val="20001F"/>
          <w:sz w:val="26"/>
          <w:szCs w:val="26"/>
        </w:rPr>
        <w:t>spécifique</w:t>
      </w:r>
      <w:r w:rsidR="009E536B" w:rsidRPr="0038546C">
        <w:rPr>
          <w:rFonts w:ascii="Arial" w:hAnsi="Arial" w:cs="Arial"/>
          <w:color w:val="20001F"/>
          <w:sz w:val="26"/>
          <w:szCs w:val="26"/>
        </w:rPr>
        <w:t>,..</w:t>
      </w:r>
      <w:proofErr w:type="gramEnd"/>
      <w:r w:rsidR="007F1940" w:rsidRPr="0038546C">
        <w:rPr>
          <w:rFonts w:ascii="Arial" w:hAnsi="Arial" w:cs="Arial"/>
          <w:color w:val="20001F"/>
          <w:sz w:val="26"/>
          <w:szCs w:val="26"/>
        </w:rPr>
        <w:t>)</w:t>
      </w:r>
      <w:r w:rsidR="009E536B" w:rsidRPr="0038546C">
        <w:rPr>
          <w:rFonts w:ascii="Arial" w:hAnsi="Arial" w:cs="Arial"/>
          <w:color w:val="20001F"/>
          <w:sz w:val="26"/>
          <w:szCs w:val="26"/>
        </w:rPr>
        <w:t> :</w:t>
      </w:r>
    </w:p>
    <w:p w14:paraId="5D922FDD" w14:textId="266784AA" w:rsidR="00E478B0" w:rsidRPr="0038546C" w:rsidRDefault="007F1940" w:rsidP="00DF744B">
      <w:pPr>
        <w:pStyle w:val="Paragraphedeliste"/>
        <w:numPr>
          <w:ilvl w:val="0"/>
          <w:numId w:val="84"/>
        </w:numPr>
        <w:spacing w:before="100" w:beforeAutospacing="1" w:after="120"/>
        <w:jc w:val="both"/>
        <w:rPr>
          <w:rFonts w:ascii="Arial" w:hAnsi="Arial" w:cs="Arial"/>
          <w:b/>
          <w:sz w:val="26"/>
          <w:szCs w:val="26"/>
        </w:rPr>
      </w:pPr>
      <w:r w:rsidRPr="0038546C">
        <w:rPr>
          <w:rFonts w:ascii="Arial" w:hAnsi="Arial" w:cs="Arial"/>
          <w:b/>
          <w:bCs/>
          <w:color w:val="20001F"/>
          <w:sz w:val="26"/>
          <w:szCs w:val="26"/>
        </w:rPr>
        <w:t xml:space="preserve">Un accompagnement professionnel et médico-sociale </w:t>
      </w:r>
      <w:r w:rsidRPr="0038546C">
        <w:rPr>
          <w:rFonts w:ascii="Arial" w:hAnsi="Arial" w:cs="Arial"/>
          <w:color w:val="20001F"/>
          <w:sz w:val="26"/>
          <w:szCs w:val="26"/>
        </w:rPr>
        <w:t>de la personne</w:t>
      </w:r>
      <w:r w:rsidR="00E478B0" w:rsidRPr="0038546C">
        <w:rPr>
          <w:rFonts w:ascii="Arial" w:hAnsi="Arial" w:cs="Arial"/>
          <w:color w:val="20001F"/>
          <w:sz w:val="26"/>
          <w:szCs w:val="26"/>
        </w:rPr>
        <w:t xml:space="preserve"> mobilisable dans le cadre de</w:t>
      </w:r>
      <w:r w:rsidR="00E478B0" w:rsidRPr="0038546C">
        <w:rPr>
          <w:rFonts w:ascii="Arial" w:hAnsi="Arial" w:cs="Arial"/>
          <w:b/>
          <w:bCs/>
          <w:color w:val="20001F"/>
          <w:sz w:val="26"/>
          <w:szCs w:val="26"/>
        </w:rPr>
        <w:t xml:space="preserve"> l’insertion mais également du maintien dans l’emploi.</w:t>
      </w:r>
    </w:p>
    <w:p w14:paraId="24CE3359" w14:textId="77777777" w:rsidR="00E478B0" w:rsidRPr="0038546C" w:rsidRDefault="00E478B0" w:rsidP="00DF744B">
      <w:pPr>
        <w:spacing w:after="120"/>
        <w:ind w:left="425"/>
        <w:rPr>
          <w:rFonts w:ascii="Arial" w:hAnsi="Arial" w:cs="Arial"/>
          <w:sz w:val="26"/>
          <w:szCs w:val="26"/>
        </w:rPr>
      </w:pPr>
      <w:r w:rsidRPr="0038546C">
        <w:rPr>
          <w:rFonts w:ascii="Arial" w:hAnsi="Arial" w:cs="Arial"/>
          <w:sz w:val="26"/>
          <w:szCs w:val="26"/>
        </w:rPr>
        <w:t>Le référent emploi accompagné :</w:t>
      </w:r>
    </w:p>
    <w:p w14:paraId="159492AF" w14:textId="5C64A0B3" w:rsidR="00E478B0" w:rsidRPr="0038546C" w:rsidRDefault="00E478B0" w:rsidP="00AA5FAE">
      <w:pPr>
        <w:pStyle w:val="Paragraphedeliste"/>
        <w:numPr>
          <w:ilvl w:val="0"/>
          <w:numId w:val="83"/>
        </w:numPr>
        <w:spacing w:after="160" w:line="259" w:lineRule="auto"/>
        <w:contextualSpacing/>
        <w:jc w:val="both"/>
        <w:rPr>
          <w:rFonts w:ascii="Arial" w:hAnsi="Arial" w:cs="Arial"/>
          <w:sz w:val="26"/>
          <w:szCs w:val="26"/>
        </w:rPr>
      </w:pPr>
      <w:proofErr w:type="gramStart"/>
      <w:r w:rsidRPr="0038546C">
        <w:rPr>
          <w:rFonts w:ascii="Arial" w:hAnsi="Arial" w:cs="Arial"/>
          <w:sz w:val="26"/>
          <w:szCs w:val="26"/>
        </w:rPr>
        <w:t>évalue</w:t>
      </w:r>
      <w:proofErr w:type="gramEnd"/>
      <w:r w:rsidRPr="0038546C">
        <w:rPr>
          <w:rFonts w:ascii="Arial" w:hAnsi="Arial" w:cs="Arial"/>
          <w:sz w:val="26"/>
          <w:szCs w:val="26"/>
        </w:rPr>
        <w:t xml:space="preserve"> la situation de la personne en tenant compte de son projet professionnel, de ses capacités et besoins et ceux de l'employeur</w:t>
      </w:r>
      <w:r w:rsidR="00013107" w:rsidRPr="0038546C">
        <w:rPr>
          <w:rFonts w:ascii="Arial" w:hAnsi="Arial" w:cs="Arial"/>
          <w:sz w:val="26"/>
          <w:szCs w:val="26"/>
        </w:rPr>
        <w:t>.</w:t>
      </w:r>
    </w:p>
    <w:p w14:paraId="7FCC03A2" w14:textId="244C6CDA" w:rsidR="00E478B0" w:rsidRPr="0038546C" w:rsidRDefault="00E478B0" w:rsidP="00AA5FAE">
      <w:pPr>
        <w:pStyle w:val="Paragraphedeliste"/>
        <w:numPr>
          <w:ilvl w:val="0"/>
          <w:numId w:val="83"/>
        </w:numPr>
        <w:spacing w:after="160" w:line="259" w:lineRule="auto"/>
        <w:contextualSpacing/>
        <w:jc w:val="both"/>
        <w:rPr>
          <w:rFonts w:ascii="Arial" w:hAnsi="Arial" w:cs="Arial"/>
          <w:sz w:val="26"/>
          <w:szCs w:val="26"/>
        </w:rPr>
      </w:pPr>
      <w:proofErr w:type="gramStart"/>
      <w:r w:rsidRPr="0038546C">
        <w:rPr>
          <w:rFonts w:ascii="Arial" w:hAnsi="Arial" w:cs="Arial"/>
          <w:sz w:val="26"/>
          <w:szCs w:val="26"/>
        </w:rPr>
        <w:t>aide</w:t>
      </w:r>
      <w:proofErr w:type="gramEnd"/>
      <w:r w:rsidRPr="0038546C">
        <w:rPr>
          <w:rFonts w:ascii="Arial" w:hAnsi="Arial" w:cs="Arial"/>
          <w:sz w:val="26"/>
          <w:szCs w:val="26"/>
        </w:rPr>
        <w:t xml:space="preserve"> à la réalisation du projet professionnel de la personne</w:t>
      </w:r>
      <w:r w:rsidR="00013107" w:rsidRPr="0038546C">
        <w:rPr>
          <w:rFonts w:ascii="Arial" w:hAnsi="Arial" w:cs="Arial"/>
          <w:sz w:val="26"/>
          <w:szCs w:val="26"/>
        </w:rPr>
        <w:t>.</w:t>
      </w:r>
    </w:p>
    <w:p w14:paraId="50B469AB" w14:textId="0BA801B3" w:rsidR="00E478B0" w:rsidRPr="0038546C" w:rsidRDefault="00E478B0" w:rsidP="00AA5FAE">
      <w:pPr>
        <w:pStyle w:val="Paragraphedeliste"/>
        <w:numPr>
          <w:ilvl w:val="0"/>
          <w:numId w:val="83"/>
        </w:numPr>
        <w:spacing w:after="160" w:line="259" w:lineRule="auto"/>
        <w:contextualSpacing/>
        <w:jc w:val="both"/>
        <w:rPr>
          <w:rFonts w:ascii="Arial" w:hAnsi="Arial" w:cs="Arial"/>
          <w:sz w:val="26"/>
          <w:szCs w:val="26"/>
        </w:rPr>
      </w:pPr>
      <w:proofErr w:type="gramStart"/>
      <w:r w:rsidRPr="0038546C">
        <w:rPr>
          <w:rFonts w:ascii="Arial" w:hAnsi="Arial" w:cs="Arial"/>
          <w:sz w:val="26"/>
          <w:szCs w:val="26"/>
        </w:rPr>
        <w:lastRenderedPageBreak/>
        <w:t>assiste</w:t>
      </w:r>
      <w:proofErr w:type="gramEnd"/>
      <w:r w:rsidRPr="0038546C">
        <w:rPr>
          <w:rFonts w:ascii="Arial" w:hAnsi="Arial" w:cs="Arial"/>
          <w:sz w:val="26"/>
          <w:szCs w:val="26"/>
        </w:rPr>
        <w:t xml:space="preserve"> la personne dans la recherche d'emploi en lien étroit avec les employeurs pouvant recruter. Cette assistance est mise en place par la structure qui gère le dispositif d'emploi accompagné et qui sert d'intermédiaire entre la personne et les employeurs</w:t>
      </w:r>
      <w:r w:rsidR="00013107" w:rsidRPr="0038546C">
        <w:rPr>
          <w:rFonts w:ascii="Arial" w:hAnsi="Arial" w:cs="Arial"/>
          <w:sz w:val="26"/>
          <w:szCs w:val="26"/>
        </w:rPr>
        <w:t>.</w:t>
      </w:r>
    </w:p>
    <w:p w14:paraId="34469CDD" w14:textId="77777777" w:rsidR="00E478B0" w:rsidRPr="0038546C" w:rsidRDefault="00E478B0" w:rsidP="00AA5FAE">
      <w:pPr>
        <w:pStyle w:val="Paragraphedeliste"/>
        <w:numPr>
          <w:ilvl w:val="0"/>
          <w:numId w:val="83"/>
        </w:numPr>
        <w:spacing w:after="160" w:line="259" w:lineRule="auto"/>
        <w:contextualSpacing/>
        <w:jc w:val="both"/>
        <w:rPr>
          <w:rFonts w:ascii="Arial" w:hAnsi="Arial" w:cs="Arial"/>
          <w:sz w:val="26"/>
          <w:szCs w:val="26"/>
        </w:rPr>
      </w:pPr>
      <w:proofErr w:type="gramStart"/>
      <w:r w:rsidRPr="0038546C">
        <w:rPr>
          <w:rFonts w:ascii="Arial" w:hAnsi="Arial" w:cs="Arial"/>
          <w:sz w:val="26"/>
          <w:szCs w:val="26"/>
        </w:rPr>
        <w:t>accompagne</w:t>
      </w:r>
      <w:proofErr w:type="gramEnd"/>
      <w:r w:rsidRPr="0038546C">
        <w:rPr>
          <w:rFonts w:ascii="Arial" w:hAnsi="Arial" w:cs="Arial"/>
          <w:sz w:val="26"/>
          <w:szCs w:val="26"/>
        </w:rPr>
        <w:t xml:space="preserve"> dans l'emploi pour sécuriser le parcours professionnel (par exemple, en facilitant l’accès à la formation et bilan de compétences, demande d’aménagements de poste)</w:t>
      </w:r>
    </w:p>
    <w:p w14:paraId="167E6371" w14:textId="52903439" w:rsidR="00E478B0" w:rsidRPr="0038546C" w:rsidRDefault="00E478B0" w:rsidP="00DF744B">
      <w:pPr>
        <w:spacing w:after="120"/>
        <w:ind w:left="425"/>
        <w:rPr>
          <w:rFonts w:ascii="Arial" w:hAnsi="Arial" w:cs="Arial"/>
          <w:sz w:val="26"/>
          <w:szCs w:val="26"/>
        </w:rPr>
      </w:pPr>
      <w:r w:rsidRPr="0038546C">
        <w:rPr>
          <w:rFonts w:ascii="Arial" w:hAnsi="Arial" w:cs="Arial"/>
          <w:sz w:val="26"/>
          <w:szCs w:val="26"/>
        </w:rPr>
        <w:t>Le référent emploi accompagné offre un soutien individualisé et un accompagnement continu de la personne en situation handicap dans sa recherche de poste, sa prise de poste ou dans son poste, dans son milieu de travail. Il ne se substitue pas au travailleur handicapé pour l'exécution des tâches, mais vient compenser une limitation des habiletés sociales nécessaires à l'accès, au maintien et à l'évolution de la personne dans l'emploi. L’emploi accompagné favorise l’apaisement des troubles en permettant à la personne de trouver des solutions et de mobiliser ses propres ressources.</w:t>
      </w:r>
    </w:p>
    <w:p w14:paraId="5E487259" w14:textId="77777777" w:rsidR="00013107" w:rsidRPr="0038546C" w:rsidRDefault="00013107" w:rsidP="009A08A4">
      <w:pPr>
        <w:spacing w:after="120"/>
        <w:ind w:left="425"/>
        <w:jc w:val="left"/>
        <w:rPr>
          <w:rFonts w:ascii="Arial" w:hAnsi="Arial" w:cs="Arial"/>
          <w:sz w:val="26"/>
          <w:szCs w:val="26"/>
        </w:rPr>
      </w:pPr>
    </w:p>
    <w:p w14:paraId="4C432786" w14:textId="44ECBE99" w:rsidR="007F1940" w:rsidRPr="0038546C" w:rsidRDefault="007F1940" w:rsidP="007F04D5">
      <w:pPr>
        <w:pStyle w:val="Paragraphedeliste"/>
        <w:numPr>
          <w:ilvl w:val="0"/>
          <w:numId w:val="84"/>
        </w:numPr>
        <w:spacing w:before="120" w:after="120"/>
        <w:ind w:left="425" w:hanging="425"/>
        <w:rPr>
          <w:rFonts w:ascii="Arial" w:hAnsi="Arial" w:cs="Arial"/>
          <w:color w:val="20001F"/>
          <w:sz w:val="26"/>
          <w:szCs w:val="26"/>
        </w:rPr>
      </w:pPr>
      <w:r w:rsidRPr="0038546C">
        <w:rPr>
          <w:rFonts w:ascii="Arial" w:hAnsi="Arial" w:cs="Arial"/>
          <w:b/>
          <w:bCs/>
          <w:color w:val="20001F"/>
          <w:sz w:val="26"/>
          <w:szCs w:val="26"/>
        </w:rPr>
        <w:t xml:space="preserve">Un </w:t>
      </w:r>
      <w:r w:rsidR="004958D3" w:rsidRPr="0038546C">
        <w:rPr>
          <w:rFonts w:ascii="Arial" w:hAnsi="Arial" w:cs="Arial"/>
          <w:b/>
          <w:bCs/>
          <w:color w:val="20001F"/>
          <w:sz w:val="26"/>
          <w:szCs w:val="26"/>
        </w:rPr>
        <w:t>accompagnement</w:t>
      </w:r>
      <w:r w:rsidRPr="0038546C">
        <w:rPr>
          <w:rFonts w:ascii="Arial" w:hAnsi="Arial" w:cs="Arial"/>
          <w:b/>
          <w:bCs/>
          <w:color w:val="20001F"/>
          <w:sz w:val="26"/>
          <w:szCs w:val="26"/>
        </w:rPr>
        <w:t xml:space="preserve"> de l’employeur</w:t>
      </w:r>
    </w:p>
    <w:p w14:paraId="6E6BBE4D" w14:textId="77777777" w:rsidR="004958D3" w:rsidRPr="0038546C" w:rsidRDefault="004958D3" w:rsidP="00DF744B">
      <w:pPr>
        <w:spacing w:after="120"/>
        <w:ind w:left="425"/>
        <w:rPr>
          <w:rFonts w:ascii="Arial" w:hAnsi="Arial" w:cs="Arial"/>
          <w:sz w:val="26"/>
          <w:szCs w:val="26"/>
        </w:rPr>
      </w:pPr>
      <w:r w:rsidRPr="0038546C">
        <w:rPr>
          <w:rFonts w:ascii="Arial" w:hAnsi="Arial" w:cs="Arial"/>
          <w:sz w:val="26"/>
          <w:szCs w:val="26"/>
        </w:rPr>
        <w:t>Le référent emploi accompagné soutient l’employeur afin de sécuriser le parcours professionnel en facilitant les échanges avec le travailleur, en sensibilisant le collectif de travail au handicap de la personne embauché pour que les collègues puissent comprendre le fonctionnement de la personne.</w:t>
      </w:r>
    </w:p>
    <w:p w14:paraId="36708264" w14:textId="38E34035" w:rsidR="004958D3" w:rsidRPr="0038546C" w:rsidRDefault="004958D3" w:rsidP="00DF744B">
      <w:pPr>
        <w:spacing w:after="120"/>
        <w:ind w:left="425"/>
        <w:rPr>
          <w:rFonts w:ascii="Arial" w:hAnsi="Arial" w:cs="Arial"/>
          <w:sz w:val="26"/>
          <w:szCs w:val="26"/>
        </w:rPr>
      </w:pPr>
      <w:r w:rsidRPr="0038546C">
        <w:rPr>
          <w:rFonts w:ascii="Arial" w:hAnsi="Arial" w:cs="Arial"/>
          <w:sz w:val="26"/>
          <w:szCs w:val="26"/>
        </w:rPr>
        <w:t>Il réalise un</w:t>
      </w:r>
      <w:r w:rsidR="00C51D74" w:rsidRPr="0038546C">
        <w:rPr>
          <w:rFonts w:ascii="Arial" w:hAnsi="Arial" w:cs="Arial"/>
          <w:sz w:val="26"/>
          <w:szCs w:val="26"/>
        </w:rPr>
        <w:t xml:space="preserve"> </w:t>
      </w:r>
      <w:r w:rsidRPr="0038546C">
        <w:rPr>
          <w:rFonts w:ascii="Arial" w:hAnsi="Arial" w:cs="Arial"/>
          <w:sz w:val="26"/>
          <w:szCs w:val="26"/>
        </w:rPr>
        <w:t>suivi de la personne sans limite de temps et de durée.</w:t>
      </w:r>
    </w:p>
    <w:p w14:paraId="5EA0BD31" w14:textId="4047AEF1" w:rsidR="004958D3" w:rsidRPr="0038546C" w:rsidRDefault="004958D3" w:rsidP="00DF744B">
      <w:pPr>
        <w:spacing w:after="120"/>
        <w:ind w:left="425"/>
        <w:rPr>
          <w:rFonts w:ascii="Arial" w:hAnsi="Arial" w:cs="Arial"/>
          <w:sz w:val="26"/>
          <w:szCs w:val="26"/>
        </w:rPr>
      </w:pPr>
      <w:r w:rsidRPr="0038546C">
        <w:rPr>
          <w:rFonts w:ascii="Arial" w:hAnsi="Arial" w:cs="Arial"/>
          <w:sz w:val="26"/>
          <w:szCs w:val="26"/>
        </w:rPr>
        <w:t>L’employeur pourra ainsi mobiliser le « référent emploi accompagné » de la personne en situation de handicap pour prévenir ou encore pour remédier aux difficultés rencontrées dans l’exercice des missions confiées au travailleur handicapé, évaluer et adapter le poste et l’environnement de travail. Le tout en lien avec les acteurs internes de l’employeur et notamment le médecin du travail.</w:t>
      </w:r>
    </w:p>
    <w:p w14:paraId="64B13AB7" w14:textId="77777777" w:rsidR="00AA5FAE" w:rsidRPr="0038546C" w:rsidRDefault="00AA5FAE" w:rsidP="00DF744B">
      <w:pPr>
        <w:spacing w:after="120"/>
        <w:ind w:left="425"/>
        <w:rPr>
          <w:rFonts w:ascii="Arial" w:hAnsi="Arial" w:cs="Arial"/>
          <w:sz w:val="26"/>
          <w:szCs w:val="26"/>
        </w:rPr>
      </w:pPr>
    </w:p>
    <w:p w14:paraId="47500B48" w14:textId="6BFB2588" w:rsidR="007F1940" w:rsidRPr="0038546C" w:rsidRDefault="007F1940" w:rsidP="00DF744B">
      <w:pPr>
        <w:pStyle w:val="Paragraphedeliste"/>
        <w:numPr>
          <w:ilvl w:val="0"/>
          <w:numId w:val="84"/>
        </w:numPr>
        <w:spacing w:before="120" w:after="120"/>
        <w:ind w:left="425" w:hanging="425"/>
        <w:jc w:val="both"/>
        <w:rPr>
          <w:rFonts w:ascii="Arial" w:hAnsi="Arial" w:cs="Arial"/>
          <w:b/>
          <w:bCs/>
          <w:color w:val="20001F"/>
          <w:sz w:val="26"/>
          <w:szCs w:val="26"/>
        </w:rPr>
      </w:pPr>
      <w:r w:rsidRPr="0038546C">
        <w:rPr>
          <w:rFonts w:ascii="Arial" w:hAnsi="Arial" w:cs="Arial"/>
          <w:b/>
          <w:bCs/>
          <w:color w:val="20001F"/>
          <w:sz w:val="26"/>
          <w:szCs w:val="26"/>
        </w:rPr>
        <w:t>Un interlocuteur unique : le référent emploi accompagné</w:t>
      </w:r>
    </w:p>
    <w:p w14:paraId="03DC3ED5" w14:textId="53BA435B" w:rsidR="009A08A4" w:rsidRPr="0038546C" w:rsidRDefault="009A08A4" w:rsidP="00DF744B">
      <w:pPr>
        <w:ind w:left="425"/>
        <w:rPr>
          <w:rFonts w:ascii="Arial" w:hAnsi="Arial" w:cs="Arial"/>
          <w:bCs/>
          <w:sz w:val="26"/>
          <w:szCs w:val="26"/>
        </w:rPr>
      </w:pPr>
      <w:r w:rsidRPr="0038546C">
        <w:rPr>
          <w:rFonts w:ascii="Arial" w:hAnsi="Arial" w:cs="Arial"/>
          <w:sz w:val="26"/>
          <w:szCs w:val="26"/>
        </w:rPr>
        <w:t>Le « référent emploi accompagné » (aussi appelé « job coach ») est l’interlocuteur unique et joue le rôle-pivot de coordinateur entre le travailleur accompagné, l'employeur, l</w:t>
      </w:r>
      <w:r w:rsidR="00DB4CE8" w:rsidRPr="0038546C">
        <w:rPr>
          <w:rFonts w:ascii="Arial" w:hAnsi="Arial" w:cs="Arial"/>
          <w:sz w:val="26"/>
          <w:szCs w:val="26"/>
        </w:rPr>
        <w:t>es différents intervenants médico-sociaux</w:t>
      </w:r>
      <w:r w:rsidRPr="0038546C">
        <w:rPr>
          <w:rFonts w:ascii="Arial" w:hAnsi="Arial" w:cs="Arial"/>
          <w:sz w:val="26"/>
          <w:szCs w:val="26"/>
        </w:rPr>
        <w:t>.</w:t>
      </w:r>
    </w:p>
    <w:p w14:paraId="3131B282" w14:textId="2C2312E0" w:rsidR="009A08A4" w:rsidRPr="0038546C" w:rsidRDefault="009A08A4" w:rsidP="00DF744B">
      <w:pPr>
        <w:ind w:left="425"/>
        <w:rPr>
          <w:rFonts w:ascii="Arial" w:hAnsi="Arial" w:cs="Arial"/>
          <w:sz w:val="26"/>
          <w:szCs w:val="26"/>
        </w:rPr>
      </w:pPr>
      <w:r w:rsidRPr="0038546C">
        <w:rPr>
          <w:rFonts w:ascii="Arial" w:hAnsi="Arial" w:cs="Arial"/>
          <w:sz w:val="26"/>
          <w:szCs w:val="26"/>
        </w:rPr>
        <w:t>Il intervient à tout moment du parcours de la personne : au moment de sa recherche d’emploi</w:t>
      </w:r>
      <w:r w:rsidR="00C51D74" w:rsidRPr="0038546C">
        <w:rPr>
          <w:rFonts w:ascii="Arial" w:hAnsi="Arial" w:cs="Arial"/>
          <w:sz w:val="26"/>
          <w:szCs w:val="26"/>
        </w:rPr>
        <w:t xml:space="preserve"> mais également </w:t>
      </w:r>
      <w:r w:rsidRPr="0038546C">
        <w:rPr>
          <w:rFonts w:ascii="Arial" w:hAnsi="Arial" w:cs="Arial"/>
          <w:sz w:val="26"/>
          <w:szCs w:val="26"/>
        </w:rPr>
        <w:t>lorsqu’elle est en poste.</w:t>
      </w:r>
    </w:p>
    <w:p w14:paraId="0968A59D" w14:textId="77777777" w:rsidR="00AA5FAE" w:rsidRPr="0038546C" w:rsidRDefault="00AA5FAE" w:rsidP="009A08A4">
      <w:pPr>
        <w:ind w:left="425"/>
        <w:jc w:val="left"/>
        <w:rPr>
          <w:rFonts w:ascii="Arial" w:hAnsi="Arial" w:cs="Arial"/>
          <w:bCs/>
          <w:sz w:val="26"/>
          <w:szCs w:val="26"/>
        </w:rPr>
      </w:pPr>
    </w:p>
    <w:p w14:paraId="55A53CF8" w14:textId="58AA15A3" w:rsidR="004958D3" w:rsidRPr="0038546C" w:rsidRDefault="004958D3" w:rsidP="00DF744B">
      <w:pPr>
        <w:pStyle w:val="Paragraphedeliste"/>
        <w:numPr>
          <w:ilvl w:val="0"/>
          <w:numId w:val="84"/>
        </w:numPr>
        <w:spacing w:before="240" w:after="120"/>
        <w:ind w:left="425" w:hanging="425"/>
        <w:jc w:val="both"/>
        <w:rPr>
          <w:rFonts w:ascii="Arial" w:hAnsi="Arial" w:cs="Arial"/>
          <w:sz w:val="26"/>
          <w:szCs w:val="26"/>
        </w:rPr>
      </w:pPr>
      <w:r w:rsidRPr="0038546C">
        <w:rPr>
          <w:rFonts w:ascii="Arial" w:hAnsi="Arial" w:cs="Arial"/>
          <w:b/>
          <w:bCs/>
          <w:color w:val="20001F"/>
          <w:sz w:val="26"/>
          <w:szCs w:val="26"/>
        </w:rPr>
        <w:t xml:space="preserve">Un soutien sans limitation de durée d’intensité variable </w:t>
      </w:r>
      <w:r w:rsidRPr="0038546C">
        <w:rPr>
          <w:rFonts w:ascii="Arial" w:hAnsi="Arial" w:cs="Arial"/>
          <w:color w:val="20001F"/>
          <w:sz w:val="26"/>
          <w:szCs w:val="26"/>
        </w:rPr>
        <w:t>mobilisé à tout</w:t>
      </w:r>
      <w:r w:rsidRPr="0038546C">
        <w:rPr>
          <w:rFonts w:ascii="Arial" w:hAnsi="Arial" w:cs="Arial"/>
          <w:sz w:val="26"/>
          <w:szCs w:val="26"/>
        </w:rPr>
        <w:t xml:space="preserve"> moment de manière à répondre à des situations difficiles (variabilité des troubles, évolution de l’environnement de travail…).</w:t>
      </w:r>
    </w:p>
    <w:p w14:paraId="4C8CEE78" w14:textId="2414A87A" w:rsidR="004958D3" w:rsidRPr="0038546C" w:rsidRDefault="004958D3" w:rsidP="00DF744B">
      <w:pPr>
        <w:ind w:left="426" w:right="1"/>
        <w:rPr>
          <w:rFonts w:ascii="Arial" w:hAnsi="Arial" w:cs="Arial"/>
          <w:color w:val="20001F"/>
          <w:sz w:val="26"/>
          <w:szCs w:val="26"/>
        </w:rPr>
      </w:pPr>
      <w:r w:rsidRPr="0038546C">
        <w:rPr>
          <w:rFonts w:ascii="Arial" w:hAnsi="Arial" w:cs="Arial"/>
          <w:sz w:val="26"/>
          <w:szCs w:val="26"/>
        </w:rPr>
        <w:lastRenderedPageBreak/>
        <w:t>L’accompagnement continue ainsi dans le cas où la personne viendrait à quitter son emploi (licenciement, désir d’évolution, nouveau projet…). Cet appui se prolonge jusqu’à ce que la personne accompagnée retrouve un nouvel emploi. L’accompagnement s’arrête seulement si c’est le souhait de la personne ou si une structure plus adaptée au projet de la personne est en mesure de prendre le relais.</w:t>
      </w:r>
    </w:p>
    <w:p w14:paraId="4B7F2F86" w14:textId="39762D7C" w:rsidR="00166BE9" w:rsidRPr="0038546C" w:rsidRDefault="00374047" w:rsidP="007F04D5">
      <w:pPr>
        <w:pStyle w:val="Titre5"/>
        <w:numPr>
          <w:ilvl w:val="0"/>
          <w:numId w:val="22"/>
        </w:numPr>
        <w:spacing w:before="240"/>
        <w:ind w:left="357" w:hanging="357"/>
        <w:rPr>
          <w:rFonts w:ascii="Arial" w:hAnsi="Arial" w:cs="Arial"/>
          <w:sz w:val="26"/>
          <w:szCs w:val="26"/>
        </w:rPr>
      </w:pPr>
      <w:r w:rsidRPr="0038546C">
        <w:rPr>
          <w:rFonts w:ascii="Arial" w:hAnsi="Arial" w:cs="Arial"/>
          <w:sz w:val="26"/>
          <w:szCs w:val="26"/>
        </w:rPr>
        <w:t xml:space="preserve">Comment </w:t>
      </w:r>
      <w:r w:rsidR="00636EDA" w:rsidRPr="0038546C">
        <w:rPr>
          <w:rFonts w:ascii="Arial" w:hAnsi="Arial" w:cs="Arial"/>
          <w:sz w:val="26"/>
          <w:szCs w:val="26"/>
        </w:rPr>
        <w:t xml:space="preserve">mettre en </w:t>
      </w:r>
      <w:r w:rsidR="009A08A4" w:rsidRPr="0038546C">
        <w:rPr>
          <w:rFonts w:ascii="Arial" w:hAnsi="Arial" w:cs="Arial"/>
          <w:sz w:val="26"/>
          <w:szCs w:val="26"/>
        </w:rPr>
        <w:t>œuvre</w:t>
      </w:r>
      <w:r w:rsidRPr="0038546C">
        <w:rPr>
          <w:rFonts w:ascii="Arial" w:hAnsi="Arial" w:cs="Arial"/>
          <w:sz w:val="26"/>
          <w:szCs w:val="26"/>
        </w:rPr>
        <w:t xml:space="preserve"> le dispositif</w:t>
      </w:r>
      <w:r w:rsidR="00166BE9" w:rsidRPr="0038546C">
        <w:rPr>
          <w:rFonts w:ascii="Arial" w:hAnsi="Arial" w:cs="Arial"/>
          <w:sz w:val="26"/>
          <w:szCs w:val="26"/>
        </w:rPr>
        <w:t xml:space="preserve"> ?</w:t>
      </w:r>
    </w:p>
    <w:p w14:paraId="5441ECCA" w14:textId="4755E66D" w:rsidR="001E1E4E" w:rsidRPr="0038546C" w:rsidRDefault="001E1E4E" w:rsidP="006552FD">
      <w:pPr>
        <w:spacing w:after="120"/>
        <w:rPr>
          <w:rFonts w:ascii="Arial" w:hAnsi="Arial" w:cs="Arial"/>
          <w:b/>
          <w:bCs/>
          <w:color w:val="20001F"/>
          <w:sz w:val="26"/>
          <w:szCs w:val="26"/>
        </w:rPr>
      </w:pPr>
      <w:r w:rsidRPr="0038546C">
        <w:rPr>
          <w:rFonts w:ascii="Arial" w:hAnsi="Arial" w:cs="Arial"/>
          <w:color w:val="20001F"/>
          <w:sz w:val="26"/>
          <w:szCs w:val="26"/>
        </w:rPr>
        <w:t>Le dispositif d</w:t>
      </w:r>
      <w:r w:rsidR="00AA5FAE" w:rsidRPr="0038546C">
        <w:rPr>
          <w:rFonts w:ascii="Arial" w:hAnsi="Arial" w:cs="Arial"/>
          <w:color w:val="20001F"/>
          <w:sz w:val="26"/>
          <w:szCs w:val="26"/>
        </w:rPr>
        <w:t>’</w:t>
      </w:r>
      <w:r w:rsidRPr="0038546C">
        <w:rPr>
          <w:rFonts w:ascii="Arial" w:hAnsi="Arial" w:cs="Arial"/>
          <w:color w:val="20001F"/>
          <w:sz w:val="26"/>
          <w:szCs w:val="26"/>
        </w:rPr>
        <w:t>’emploi accompagné repose sur l’</w:t>
      </w:r>
      <w:r w:rsidRPr="0038546C">
        <w:rPr>
          <w:rFonts w:ascii="Arial" w:hAnsi="Arial" w:cs="Arial"/>
          <w:b/>
          <w:bCs/>
          <w:color w:val="20001F"/>
          <w:sz w:val="26"/>
          <w:szCs w:val="26"/>
        </w:rPr>
        <w:t>accord de la personne en situation de handicap.</w:t>
      </w:r>
    </w:p>
    <w:p w14:paraId="6D415F33" w14:textId="36BE4396" w:rsidR="00C86F65" w:rsidRPr="0038546C" w:rsidRDefault="00C86F65" w:rsidP="00C86F65">
      <w:pPr>
        <w:spacing w:after="120"/>
        <w:rPr>
          <w:rFonts w:ascii="Arial" w:hAnsi="Arial" w:cs="Arial"/>
          <w:sz w:val="26"/>
          <w:szCs w:val="26"/>
        </w:rPr>
      </w:pPr>
      <w:r w:rsidRPr="0038546C">
        <w:rPr>
          <w:rFonts w:ascii="Arial" w:hAnsi="Arial" w:cs="Arial"/>
          <w:sz w:val="26"/>
          <w:szCs w:val="26"/>
        </w:rPr>
        <w:t xml:space="preserve">Un demandeur d’emploi ou un </w:t>
      </w:r>
      <w:r w:rsidR="00AA5FAE" w:rsidRPr="0038546C">
        <w:rPr>
          <w:rFonts w:ascii="Arial" w:hAnsi="Arial" w:cs="Arial"/>
          <w:sz w:val="26"/>
          <w:szCs w:val="26"/>
        </w:rPr>
        <w:t>agent (</w:t>
      </w:r>
      <w:r w:rsidRPr="0038546C">
        <w:rPr>
          <w:rFonts w:ascii="Arial" w:hAnsi="Arial" w:cs="Arial"/>
          <w:sz w:val="26"/>
          <w:szCs w:val="26"/>
        </w:rPr>
        <w:t>travailleur</w:t>
      </w:r>
      <w:r w:rsidR="00AA5FAE" w:rsidRPr="0038546C">
        <w:rPr>
          <w:rFonts w:ascii="Arial" w:hAnsi="Arial" w:cs="Arial"/>
          <w:sz w:val="26"/>
          <w:szCs w:val="26"/>
        </w:rPr>
        <w:t>)</w:t>
      </w:r>
      <w:r w:rsidRPr="0038546C">
        <w:rPr>
          <w:rFonts w:ascii="Arial" w:hAnsi="Arial" w:cs="Arial"/>
          <w:sz w:val="26"/>
          <w:szCs w:val="26"/>
        </w:rPr>
        <w:t xml:space="preserve"> en poste peuvent bénéficier de cet accompagnement sur prescription :</w:t>
      </w:r>
    </w:p>
    <w:p w14:paraId="7FEE0F4D" w14:textId="736387C6" w:rsidR="00C86F65" w:rsidRPr="0038546C" w:rsidRDefault="00C86F65" w:rsidP="007F04D5">
      <w:pPr>
        <w:pStyle w:val="Paragraphedeliste"/>
        <w:numPr>
          <w:ilvl w:val="0"/>
          <w:numId w:val="82"/>
        </w:numPr>
        <w:ind w:left="357" w:hanging="357"/>
        <w:rPr>
          <w:rFonts w:ascii="Arial" w:hAnsi="Arial" w:cs="Arial"/>
          <w:b/>
          <w:bCs/>
          <w:sz w:val="26"/>
          <w:szCs w:val="26"/>
        </w:rPr>
      </w:pPr>
      <w:proofErr w:type="gramStart"/>
      <w:r w:rsidRPr="0038546C">
        <w:rPr>
          <w:rFonts w:ascii="Arial" w:hAnsi="Arial" w:cs="Arial"/>
          <w:b/>
          <w:bCs/>
          <w:sz w:val="26"/>
          <w:szCs w:val="26"/>
        </w:rPr>
        <w:t>soit</w:t>
      </w:r>
      <w:proofErr w:type="gramEnd"/>
      <w:r w:rsidRPr="0038546C">
        <w:rPr>
          <w:rFonts w:ascii="Arial" w:hAnsi="Arial" w:cs="Arial"/>
          <w:b/>
          <w:bCs/>
          <w:sz w:val="26"/>
          <w:szCs w:val="26"/>
        </w:rPr>
        <w:t xml:space="preserve"> de la MDPH</w:t>
      </w:r>
    </w:p>
    <w:p w14:paraId="6ACDECD7" w14:textId="332AB7D3" w:rsidR="00C86F65" w:rsidRPr="0038546C" w:rsidRDefault="00C86F65" w:rsidP="007F04D5">
      <w:pPr>
        <w:pStyle w:val="Paragraphedeliste"/>
        <w:numPr>
          <w:ilvl w:val="0"/>
          <w:numId w:val="82"/>
        </w:numPr>
        <w:spacing w:after="120"/>
        <w:rPr>
          <w:rFonts w:ascii="Arial" w:hAnsi="Arial" w:cs="Arial"/>
          <w:b/>
          <w:bCs/>
          <w:sz w:val="26"/>
          <w:szCs w:val="26"/>
        </w:rPr>
      </w:pPr>
      <w:proofErr w:type="gramStart"/>
      <w:r w:rsidRPr="0038546C">
        <w:rPr>
          <w:rFonts w:ascii="Arial" w:hAnsi="Arial" w:cs="Arial"/>
          <w:b/>
          <w:bCs/>
          <w:sz w:val="26"/>
          <w:szCs w:val="26"/>
        </w:rPr>
        <w:t>soit</w:t>
      </w:r>
      <w:proofErr w:type="gramEnd"/>
      <w:r w:rsidRPr="0038546C">
        <w:rPr>
          <w:rFonts w:ascii="Arial" w:hAnsi="Arial" w:cs="Arial"/>
          <w:b/>
          <w:bCs/>
          <w:sz w:val="26"/>
          <w:szCs w:val="26"/>
        </w:rPr>
        <w:t xml:space="preserve"> de </w:t>
      </w:r>
      <w:r w:rsidR="00055DFB" w:rsidRPr="0038546C">
        <w:rPr>
          <w:rFonts w:ascii="Arial" w:hAnsi="Arial" w:cs="Arial"/>
          <w:b/>
          <w:bCs/>
          <w:sz w:val="26"/>
          <w:szCs w:val="26"/>
        </w:rPr>
        <w:t>France Travail</w:t>
      </w:r>
      <w:r w:rsidRPr="0038546C">
        <w:rPr>
          <w:rFonts w:ascii="Arial" w:hAnsi="Arial" w:cs="Arial"/>
          <w:b/>
          <w:bCs/>
          <w:sz w:val="26"/>
          <w:szCs w:val="26"/>
        </w:rPr>
        <w:t>, Cap Emploi ou d’une mission locale</w:t>
      </w:r>
    </w:p>
    <w:p w14:paraId="7903D549" w14:textId="77777777" w:rsidR="00C86F65" w:rsidRPr="0038546C" w:rsidRDefault="00C86F65" w:rsidP="00C86F65">
      <w:pPr>
        <w:spacing w:after="120"/>
        <w:rPr>
          <w:rFonts w:ascii="Arial" w:hAnsi="Arial" w:cs="Arial"/>
          <w:sz w:val="26"/>
          <w:szCs w:val="26"/>
        </w:rPr>
      </w:pPr>
      <w:r w:rsidRPr="0038546C">
        <w:rPr>
          <w:rFonts w:ascii="Arial" w:hAnsi="Arial" w:cs="Arial"/>
          <w:b/>
          <w:bCs/>
          <w:sz w:val="26"/>
          <w:szCs w:val="26"/>
        </w:rPr>
        <w:t>Quand la personne est en poste : l’employeur, son référent handicap, le service de santé au travail</w:t>
      </w:r>
      <w:r w:rsidRPr="0038546C">
        <w:rPr>
          <w:rFonts w:ascii="Arial" w:hAnsi="Arial" w:cs="Arial"/>
          <w:sz w:val="26"/>
          <w:szCs w:val="26"/>
        </w:rPr>
        <w:t xml:space="preserve"> peuvent lui proposer qu’il sollicite l’emploi accompagné pour sécuriser la relation au travail.</w:t>
      </w:r>
    </w:p>
    <w:p w14:paraId="231A41FD" w14:textId="126F6FC1" w:rsidR="00C86F65" w:rsidRPr="0038546C" w:rsidRDefault="00C86F65" w:rsidP="00AA5FAE">
      <w:pPr>
        <w:spacing w:after="120"/>
        <w:rPr>
          <w:rFonts w:ascii="Arial" w:hAnsi="Arial" w:cs="Arial"/>
          <w:sz w:val="26"/>
          <w:szCs w:val="26"/>
        </w:rPr>
      </w:pPr>
      <w:r w:rsidRPr="0038546C">
        <w:rPr>
          <w:rFonts w:ascii="Arial" w:hAnsi="Arial" w:cs="Arial"/>
          <w:sz w:val="26"/>
          <w:szCs w:val="26"/>
        </w:rPr>
        <w:t xml:space="preserve">Le prescripteur étudie, avec les opérateurs de la plateforme emploi accompagné </w:t>
      </w:r>
      <w:r w:rsidR="005968DB" w:rsidRPr="0038546C">
        <w:rPr>
          <w:rFonts w:ascii="Arial" w:hAnsi="Arial" w:cs="Arial"/>
          <w:sz w:val="26"/>
          <w:szCs w:val="26"/>
        </w:rPr>
        <w:t>départementale</w:t>
      </w:r>
      <w:r w:rsidRPr="0038546C">
        <w:rPr>
          <w:rFonts w:ascii="Arial" w:hAnsi="Arial" w:cs="Arial"/>
          <w:sz w:val="26"/>
          <w:szCs w:val="26"/>
        </w:rPr>
        <w:t xml:space="preserve">, </w:t>
      </w:r>
      <w:r w:rsidRPr="0038546C">
        <w:rPr>
          <w:rFonts w:ascii="Arial" w:hAnsi="Arial" w:cs="Arial"/>
          <w:b/>
          <w:bCs/>
          <w:sz w:val="26"/>
          <w:szCs w:val="26"/>
        </w:rPr>
        <w:t>si les besoins de la personne nécessitent un accompagnement spécifique avec l’emploi accompagné</w:t>
      </w:r>
      <w:r w:rsidRPr="0038546C">
        <w:rPr>
          <w:rFonts w:ascii="Arial" w:hAnsi="Arial" w:cs="Arial"/>
          <w:sz w:val="26"/>
          <w:szCs w:val="26"/>
        </w:rPr>
        <w:t>, ou si d’autres formes d’accompagnements proposées par le service public de l’emploi peuvent suffire.</w:t>
      </w:r>
    </w:p>
    <w:p w14:paraId="30FAC4D0" w14:textId="2D4990D5" w:rsidR="00DA3122" w:rsidRPr="0038546C" w:rsidRDefault="00DA3122" w:rsidP="00AA5FAE">
      <w:pPr>
        <w:spacing w:after="120"/>
        <w:rPr>
          <w:rFonts w:ascii="Arial" w:hAnsi="Arial" w:cs="Arial"/>
          <w:color w:val="20001F"/>
          <w:sz w:val="26"/>
          <w:szCs w:val="26"/>
        </w:rPr>
      </w:pPr>
      <w:r w:rsidRPr="0038546C">
        <w:rPr>
          <w:rFonts w:ascii="Arial" w:hAnsi="Arial" w:cs="Arial"/>
          <w:color w:val="20001F"/>
          <w:sz w:val="26"/>
          <w:szCs w:val="26"/>
        </w:rPr>
        <w:t>Si la situation l’exige, la CDAPH peut prononcer une décision en urgence</w:t>
      </w:r>
      <w:r w:rsidR="00A900FF" w:rsidRPr="0038546C">
        <w:rPr>
          <w:rFonts w:ascii="Arial" w:hAnsi="Arial" w:cs="Arial"/>
          <w:color w:val="20001F"/>
          <w:sz w:val="26"/>
          <w:szCs w:val="26"/>
        </w:rPr>
        <w:t xml:space="preserve"> (A</w:t>
      </w:r>
      <w:r w:rsidRPr="0038546C">
        <w:rPr>
          <w:rFonts w:ascii="Arial" w:hAnsi="Arial" w:cs="Arial"/>
          <w:color w:val="20001F"/>
          <w:sz w:val="26"/>
          <w:szCs w:val="26"/>
        </w:rPr>
        <w:t xml:space="preserve">rticle R. 241-28 </w:t>
      </w:r>
      <w:r w:rsidR="00A900FF" w:rsidRPr="0038546C">
        <w:rPr>
          <w:rFonts w:ascii="Arial" w:hAnsi="Arial" w:cs="Arial"/>
          <w:color w:val="20001F"/>
          <w:sz w:val="26"/>
          <w:szCs w:val="26"/>
        </w:rPr>
        <w:t xml:space="preserve">- 5°) </w:t>
      </w:r>
      <w:r w:rsidRPr="0038546C">
        <w:rPr>
          <w:rFonts w:ascii="Arial" w:hAnsi="Arial" w:cs="Arial"/>
          <w:color w:val="20001F"/>
          <w:sz w:val="26"/>
          <w:szCs w:val="26"/>
        </w:rPr>
        <w:t>du code de l’action sociale et des familles</w:t>
      </w:r>
      <w:r w:rsidR="00A900FF" w:rsidRPr="0038546C">
        <w:rPr>
          <w:rFonts w:ascii="Arial" w:hAnsi="Arial" w:cs="Arial"/>
          <w:color w:val="20001F"/>
          <w:sz w:val="26"/>
          <w:szCs w:val="26"/>
        </w:rPr>
        <w:t>)</w:t>
      </w:r>
      <w:r w:rsidRPr="0038546C">
        <w:rPr>
          <w:rFonts w:ascii="Arial" w:hAnsi="Arial" w:cs="Arial"/>
          <w:color w:val="20001F"/>
          <w:sz w:val="26"/>
          <w:szCs w:val="26"/>
        </w:rPr>
        <w:t>.</w:t>
      </w:r>
    </w:p>
    <w:p w14:paraId="23EE7D10" w14:textId="77777777" w:rsidR="00732ED4" w:rsidRPr="0038546C" w:rsidRDefault="00C86F65" w:rsidP="00DF744B">
      <w:pPr>
        <w:spacing w:after="120"/>
        <w:rPr>
          <w:rFonts w:ascii="Arial" w:hAnsi="Arial" w:cs="Arial"/>
          <w:color w:val="20001F"/>
          <w:sz w:val="26"/>
          <w:szCs w:val="26"/>
        </w:rPr>
      </w:pPr>
      <w:r w:rsidRPr="0038546C">
        <w:rPr>
          <w:rFonts w:ascii="Arial" w:hAnsi="Arial" w:cs="Arial"/>
          <w:color w:val="20001F"/>
          <w:sz w:val="26"/>
          <w:szCs w:val="26"/>
        </w:rPr>
        <w:t>L</w:t>
      </w:r>
      <w:r w:rsidR="00F4704F" w:rsidRPr="0038546C">
        <w:rPr>
          <w:rFonts w:ascii="Arial" w:hAnsi="Arial" w:cs="Arial"/>
          <w:color w:val="20001F"/>
          <w:sz w:val="26"/>
          <w:szCs w:val="26"/>
        </w:rPr>
        <w:t>a décision de mettre en œuvre le dispositif est notifié</w:t>
      </w:r>
      <w:r w:rsidR="005E191F" w:rsidRPr="0038546C">
        <w:rPr>
          <w:rFonts w:ascii="Arial" w:hAnsi="Arial" w:cs="Arial"/>
          <w:color w:val="20001F"/>
          <w:sz w:val="26"/>
          <w:szCs w:val="26"/>
        </w:rPr>
        <w:t>e à l’intéressé, au gestionnaire du dispositif d’emploi accompagné afin d’élaborer la convention individuelle et, le cas échéant, à l’employeur.</w:t>
      </w:r>
    </w:p>
    <w:p w14:paraId="172092C5" w14:textId="77777777" w:rsidR="00732ED4" w:rsidRPr="0038546C" w:rsidRDefault="00732ED4" w:rsidP="00910EA0">
      <w:pPr>
        <w:shd w:val="clear" w:color="auto" w:fill="FFFFFF"/>
        <w:spacing w:before="240" w:after="120"/>
        <w:rPr>
          <w:rFonts w:ascii="Arial" w:hAnsi="Arial" w:cs="Arial"/>
          <w:color w:val="333333"/>
          <w:sz w:val="24"/>
          <w:u w:val="single"/>
        </w:rPr>
      </w:pPr>
      <w:r w:rsidRPr="0038546C">
        <w:rPr>
          <w:rFonts w:ascii="Arial" w:hAnsi="Arial" w:cs="Arial"/>
          <w:color w:val="333333"/>
          <w:sz w:val="24"/>
          <w:u w:val="single"/>
        </w:rPr>
        <w:t>La convention individuelle d’accompagnement</w:t>
      </w:r>
    </w:p>
    <w:p w14:paraId="68BF9522" w14:textId="7126B976" w:rsidR="005E191F" w:rsidRPr="0038546C" w:rsidRDefault="00732ED4" w:rsidP="00DF744B">
      <w:pPr>
        <w:spacing w:after="120"/>
        <w:rPr>
          <w:rFonts w:ascii="Arial" w:hAnsi="Arial" w:cs="Arial"/>
          <w:color w:val="20001F"/>
          <w:sz w:val="26"/>
          <w:szCs w:val="26"/>
        </w:rPr>
      </w:pPr>
      <w:r w:rsidRPr="0038546C">
        <w:rPr>
          <w:rFonts w:ascii="Arial" w:hAnsi="Arial" w:cs="Arial"/>
          <w:color w:val="20001F"/>
          <w:sz w:val="26"/>
          <w:szCs w:val="26"/>
        </w:rPr>
        <w:t>Elle</w:t>
      </w:r>
      <w:r w:rsidR="005E191F" w:rsidRPr="0038546C">
        <w:rPr>
          <w:rFonts w:ascii="Arial" w:hAnsi="Arial" w:cs="Arial"/>
          <w:color w:val="20001F"/>
          <w:sz w:val="26"/>
          <w:szCs w:val="26"/>
        </w:rPr>
        <w:t xml:space="preserve"> précise, notamment les modalités d’accompagnement et de soutien du travailleur handicapé et de l’employeur, particulièrement sur le lieu de travail.</w:t>
      </w:r>
    </w:p>
    <w:p w14:paraId="472726F6" w14:textId="77777777" w:rsidR="00166BE9" w:rsidRPr="0038546C" w:rsidRDefault="00166BE9" w:rsidP="007F04D5">
      <w:pPr>
        <w:pStyle w:val="Titre5"/>
        <w:numPr>
          <w:ilvl w:val="0"/>
          <w:numId w:val="22"/>
        </w:numPr>
        <w:spacing w:before="240"/>
        <w:ind w:left="357" w:hanging="357"/>
        <w:rPr>
          <w:rFonts w:ascii="Arial" w:hAnsi="Arial" w:cs="Arial"/>
          <w:sz w:val="26"/>
          <w:szCs w:val="26"/>
        </w:rPr>
      </w:pPr>
      <w:r w:rsidRPr="0038546C">
        <w:rPr>
          <w:rFonts w:ascii="Arial" w:hAnsi="Arial" w:cs="Arial"/>
          <w:sz w:val="26"/>
          <w:szCs w:val="26"/>
        </w:rPr>
        <w:t>Modalités de prise en charge de l’aide</w:t>
      </w:r>
    </w:p>
    <w:p w14:paraId="683F6BAB" w14:textId="77777777" w:rsidR="00636EDA" w:rsidRDefault="00636EDA" w:rsidP="00AA5FAE">
      <w:pPr>
        <w:spacing w:after="120"/>
        <w:rPr>
          <w:rFonts w:ascii="Arial" w:hAnsi="Arial" w:cs="Arial"/>
          <w:color w:val="20001F"/>
          <w:sz w:val="26"/>
          <w:szCs w:val="26"/>
        </w:rPr>
      </w:pPr>
      <w:r w:rsidRPr="0038546C">
        <w:rPr>
          <w:rFonts w:ascii="Arial" w:hAnsi="Arial" w:cs="Arial"/>
          <w:color w:val="20001F"/>
          <w:sz w:val="26"/>
          <w:szCs w:val="26"/>
        </w:rPr>
        <w:t>La prestation est gratuite pour les employeurs. Le dispositif est co-financé par l’Etat, l’Agefiph et le FIPHFP.</w:t>
      </w:r>
    </w:p>
    <w:bookmarkEnd w:id="118"/>
    <w:bookmarkEnd w:id="119"/>
    <w:p w14:paraId="2C2C7860" w14:textId="2C2565E7" w:rsidR="005A18DC" w:rsidRPr="00B2699B" w:rsidRDefault="005A18DC" w:rsidP="00B2699B">
      <w:pPr>
        <w:jc w:val="left"/>
        <w:rPr>
          <w:rFonts w:ascii="Arial" w:hAnsi="Arial" w:cs="Arial"/>
          <w:color w:val="20001F"/>
          <w:sz w:val="24"/>
        </w:rPr>
      </w:pPr>
    </w:p>
    <w:sectPr w:rsidR="005A18DC" w:rsidRPr="00B2699B" w:rsidSect="005B66CF">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42DA" w14:textId="77777777" w:rsidR="00480E66" w:rsidRDefault="00480E66" w:rsidP="00362741">
      <w:r>
        <w:separator/>
      </w:r>
    </w:p>
  </w:endnote>
  <w:endnote w:type="continuationSeparator" w:id="0">
    <w:p w14:paraId="568112CC" w14:textId="77777777" w:rsidR="00480E66" w:rsidRDefault="00480E66" w:rsidP="0036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Work Sans">
    <w:charset w:val="00"/>
    <w:family w:val="auto"/>
    <w:pitch w:val="variable"/>
    <w:sig w:usb0="A00000FF" w:usb1="5000E07B" w:usb2="00000000" w:usb3="00000000" w:csb0="00000193"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532136"/>
      <w:docPartObj>
        <w:docPartGallery w:val="Page Numbers (Bottom of Page)"/>
        <w:docPartUnique/>
      </w:docPartObj>
    </w:sdtPr>
    <w:sdtEndPr/>
    <w:sdtContent>
      <w:p w14:paraId="3F29B67C" w14:textId="1229A36A" w:rsidR="000A264E" w:rsidRPr="00827672" w:rsidRDefault="00AB183A" w:rsidP="00AB183A">
        <w:pPr>
          <w:pStyle w:val="Pieddepage"/>
          <w:jc w:val="center"/>
          <w:rPr>
            <w:sz w:val="18"/>
          </w:rPr>
        </w:pPr>
        <w:r>
          <w:rPr>
            <w:sz w:val="18"/>
          </w:rPr>
          <w:t>Fonds pour l’Insertion des Personnes Handicapées dans la Fonction Publique – Catalogue des interventions -</w:t>
        </w:r>
        <w:r w:rsidR="004F3F9C">
          <w:rPr>
            <w:sz w:val="18"/>
          </w:rPr>
          <w:t>202</w:t>
        </w:r>
        <w:r w:rsidR="00BF137F">
          <w:rPr>
            <w:sz w:val="18"/>
          </w:rPr>
          <w:t>5</w:t>
        </w:r>
        <w:r>
          <w:rPr>
            <w:sz w:val="18"/>
          </w:rPr>
          <w:t>-</w:t>
        </w:r>
        <w:r w:rsidR="00BB01D0">
          <w:rPr>
            <w:sz w:val="18"/>
          </w:rPr>
          <w:t>01</w:t>
        </w:r>
        <w:r w:rsidR="000A264E">
          <w:t xml:space="preserve">| </w:t>
        </w:r>
        <w:r w:rsidR="000A264E" w:rsidRPr="0040200A">
          <w:rPr>
            <w:sz w:val="18"/>
            <w:szCs w:val="18"/>
          </w:rPr>
          <w:fldChar w:fldCharType="begin"/>
        </w:r>
        <w:r w:rsidR="000A264E" w:rsidRPr="0040200A">
          <w:rPr>
            <w:sz w:val="18"/>
            <w:szCs w:val="18"/>
          </w:rPr>
          <w:instrText>PAGE   \* MERGEFORMAT</w:instrText>
        </w:r>
        <w:r w:rsidR="000A264E" w:rsidRPr="0040200A">
          <w:rPr>
            <w:sz w:val="18"/>
            <w:szCs w:val="18"/>
          </w:rPr>
          <w:fldChar w:fldCharType="separate"/>
        </w:r>
        <w:r w:rsidR="000A264E">
          <w:rPr>
            <w:noProof/>
            <w:sz w:val="18"/>
            <w:szCs w:val="18"/>
          </w:rPr>
          <w:t>24</w:t>
        </w:r>
        <w:r w:rsidR="000A264E" w:rsidRPr="0040200A">
          <w:rPr>
            <w:sz w:val="18"/>
            <w:szCs w:val="18"/>
          </w:rPr>
          <w:fldChar w:fldCharType="end"/>
        </w:r>
        <w:r w:rsidR="000A264E">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676D" w14:textId="641493B8" w:rsidR="000A264E" w:rsidRPr="00676483" w:rsidRDefault="000A264E" w:rsidP="00B6308A">
    <w:pPr>
      <w:pStyle w:val="Pieddepage"/>
      <w:jc w:val="center"/>
      <w:rPr>
        <w:sz w:val="18"/>
      </w:rPr>
    </w:pPr>
    <w:r>
      <w:rPr>
        <w:sz w:val="18"/>
      </w:rPr>
      <w:t>Fonds pour l’Insertion des Personnes Handicapées dans la Fonction Publique – Catalogue des interventions</w:t>
    </w:r>
    <w:r w:rsidR="00452197">
      <w:rPr>
        <w:sz w:val="18"/>
      </w:rPr>
      <w:t xml:space="preserve"> -</w:t>
    </w:r>
    <w:r w:rsidR="00FB28A1">
      <w:rPr>
        <w:sz w:val="18"/>
      </w:rPr>
      <w:t xml:space="preserve"> </w:t>
    </w:r>
    <w:r w:rsidR="001117D7">
      <w:rPr>
        <w:sz w:val="18"/>
      </w:rPr>
      <w:t>20</w:t>
    </w:r>
    <w:r w:rsidR="00AB183A">
      <w:rPr>
        <w:sz w:val="18"/>
      </w:rPr>
      <w:t>2</w:t>
    </w:r>
    <w:r w:rsidR="00BF137F">
      <w:rPr>
        <w:sz w:val="18"/>
      </w:rPr>
      <w:t>5</w:t>
    </w:r>
    <w:r w:rsidR="00720DE2">
      <w:rPr>
        <w:sz w:val="18"/>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56C9C" w14:textId="77777777" w:rsidR="00480E66" w:rsidRDefault="00480E66" w:rsidP="00362741">
      <w:r>
        <w:separator/>
      </w:r>
    </w:p>
  </w:footnote>
  <w:footnote w:type="continuationSeparator" w:id="0">
    <w:p w14:paraId="4DE2A51F" w14:textId="77777777" w:rsidR="00480E66" w:rsidRDefault="00480E66" w:rsidP="00362741">
      <w:r>
        <w:continuationSeparator/>
      </w:r>
    </w:p>
  </w:footnote>
  <w:footnote w:id="1">
    <w:p w14:paraId="5A5098E9" w14:textId="56FFDE61" w:rsidR="00945BB0" w:rsidRPr="00802977" w:rsidRDefault="000A264E" w:rsidP="00945BB0">
      <w:pPr>
        <w:rPr>
          <w:i/>
          <w:iCs/>
          <w:sz w:val="18"/>
        </w:rPr>
      </w:pPr>
      <w:r w:rsidRPr="00802977">
        <w:rPr>
          <w:rStyle w:val="Appelnotedebasdep"/>
        </w:rPr>
        <w:footnoteRef/>
      </w:r>
      <w:r w:rsidRPr="00802977">
        <w:t xml:space="preserve"> </w:t>
      </w:r>
      <w:r w:rsidR="00945BB0" w:rsidRPr="00802977">
        <w:rPr>
          <w:sz w:val="18"/>
        </w:rPr>
        <w:t xml:space="preserve">« </w:t>
      </w:r>
      <w:r w:rsidR="00945BB0" w:rsidRPr="00802977">
        <w:rPr>
          <w:i/>
          <w:iCs/>
          <w:sz w:val="18"/>
        </w:rPr>
        <w:t>Afin de garantir le respect du principe d'égalité de traitement à l'égard des personnes en situation de handicap, les employeurs publics mentionnés à l'article L. 2 prennent, en fonction des besoins dans une situation concrète, les mesures appropriées pour permettre aux personnes relevant de l'une des catégories mentionnées aux 1°, 2°, 3°, 4°, 9°, 10° et 11° de l'article L. 5212-13 du code du travail d'accéder à un emploi ou de conserver un emploi correspondant à leur qualification, de développer un parcours professionnel et d'accéder à des fonctions de niveau supérieur ou pour qu'une formation adaptée à leurs besoins leur soit dispensée tout au long de leur vie professionnelle.</w:t>
      </w:r>
    </w:p>
    <w:p w14:paraId="6106FE94" w14:textId="77777777" w:rsidR="00945BB0" w:rsidRPr="00802977" w:rsidRDefault="00945BB0" w:rsidP="00945BB0">
      <w:pPr>
        <w:rPr>
          <w:i/>
          <w:iCs/>
          <w:sz w:val="18"/>
        </w:rPr>
      </w:pPr>
      <w:r w:rsidRPr="00802977">
        <w:rPr>
          <w:i/>
          <w:iCs/>
          <w:sz w:val="18"/>
        </w:rPr>
        <w:t>Ces mesures incluent notamment l'aménagement, l'accès et l'usage de tous les outils numériques concourant à l'accomplissement de la mission des agents, notamment les logiciels métiers et de bureautique ainsi que les appareils mobiles.</w:t>
      </w:r>
    </w:p>
    <w:p w14:paraId="2A217483" w14:textId="5BCDDDF4" w:rsidR="000A264E" w:rsidRPr="00802977" w:rsidRDefault="00945BB0" w:rsidP="00DD58DD">
      <w:pPr>
        <w:rPr>
          <w:sz w:val="18"/>
        </w:rPr>
      </w:pPr>
      <w:r w:rsidRPr="00802977">
        <w:rPr>
          <w:i/>
          <w:iCs/>
          <w:sz w:val="18"/>
        </w:rPr>
        <w:t>Les dispositions du présent article s'appliquent sous réserve que les charges consécutives à la mise en œuvre de ces mesures ne soient pas disproportionnées, compte tenu notamment des aides qui peuvent compenser en tout ou partie les dépenses supportées par les employeurs à ce titre »</w:t>
      </w:r>
      <w:r w:rsidRPr="00802977">
        <w:rPr>
          <w:sz w:val="18"/>
        </w:rPr>
        <w:t>. Article L131-8 du code général de la fonction publique</w:t>
      </w:r>
    </w:p>
    <w:p w14:paraId="607F8BA5" w14:textId="77777777" w:rsidR="000A264E" w:rsidRPr="00802977" w:rsidRDefault="000A264E" w:rsidP="0060512B">
      <w:pPr>
        <w:pStyle w:val="Notedebasdepage"/>
      </w:pPr>
    </w:p>
  </w:footnote>
  <w:footnote w:id="2">
    <w:p w14:paraId="71487C8A" w14:textId="1421278B" w:rsidR="000A264E" w:rsidRDefault="000A264E">
      <w:pPr>
        <w:pStyle w:val="Notedebasdepage"/>
      </w:pPr>
      <w:r w:rsidRPr="00802977">
        <w:rPr>
          <w:rStyle w:val="Appelnotedebasdep"/>
        </w:rPr>
        <w:footnoteRef/>
      </w:r>
      <w:r w:rsidRPr="00802977">
        <w:t xml:space="preserve"> </w:t>
      </w:r>
      <w:r w:rsidR="00945BB0" w:rsidRPr="00802977">
        <w:rPr>
          <w:sz w:val="18"/>
          <w:szCs w:val="24"/>
        </w:rPr>
        <w:t>Article L351-14 du code général de la fonction publique</w:t>
      </w:r>
    </w:p>
  </w:footnote>
  <w:footnote w:id="3">
    <w:p w14:paraId="2A447E4D" w14:textId="77777777" w:rsidR="000A264E" w:rsidRPr="00383170" w:rsidRDefault="000A264E" w:rsidP="00875E1C">
      <w:pPr>
        <w:pStyle w:val="Notedebasdepage"/>
        <w:spacing w:after="120"/>
        <w:rPr>
          <w:sz w:val="18"/>
        </w:rPr>
      </w:pPr>
      <w:r w:rsidRPr="00383170">
        <w:rPr>
          <w:rStyle w:val="Appelnotedebasdep"/>
          <w:b/>
          <w:sz w:val="18"/>
        </w:rPr>
        <w:footnoteRef/>
      </w:r>
      <w:r w:rsidRPr="00383170">
        <w:rPr>
          <w:b/>
          <w:sz w:val="18"/>
        </w:rPr>
        <w:t xml:space="preserve">  </w:t>
      </w:r>
      <w:r w:rsidRPr="00383170">
        <w:rPr>
          <w:sz w:val="18"/>
        </w:rPr>
        <w:t xml:space="preserve"> Les personnes qui sortent d’un institut médico-éducatif (IME) ou d’un établissement et service d'aide par le travail (ESAT) et ne bénéficient pas au moment de la conclusion de leur contrat d’apprentissage de la RQTH peuvent bénéficier des aides du FIPHFP, à la condition de produire un justificatif de présence en IME ou ESAT et la preuve du dépôt de dossier RQTH. A réception de la décision de la MDPH, celle-ci devra être produite.</w:t>
      </w:r>
    </w:p>
    <w:p w14:paraId="2D43E7E1" w14:textId="345E4DAE" w:rsidR="000A264E" w:rsidRPr="00DE13B1" w:rsidRDefault="000A264E" w:rsidP="00875E1C">
      <w:pPr>
        <w:pStyle w:val="Notedebasdepage"/>
        <w:rPr>
          <w:b/>
          <w:color w:val="000000" w:themeColor="text1"/>
          <w:sz w:val="18"/>
        </w:rPr>
      </w:pPr>
      <w:r w:rsidRPr="0038546C">
        <w:rPr>
          <w:color w:val="000000" w:themeColor="text1"/>
          <w:sz w:val="18"/>
        </w:rPr>
        <w:t>La notification de l'allocation d'éducation de l'enfant handicapé (AEEH)</w:t>
      </w:r>
      <w:r w:rsidR="00EC64C8" w:rsidRPr="0038546C">
        <w:rPr>
          <w:color w:val="000000" w:themeColor="text1"/>
          <w:sz w:val="18"/>
        </w:rPr>
        <w:t xml:space="preserve">, </w:t>
      </w:r>
      <w:r w:rsidR="00EC64C8" w:rsidRPr="0038546C">
        <w:rPr>
          <w:b/>
          <w:bCs/>
          <w:color w:val="000000" w:themeColor="text1"/>
          <w:sz w:val="18"/>
        </w:rPr>
        <w:t>de la prestation de compensation (PCH)</w:t>
      </w:r>
      <w:r w:rsidR="00EC64C8" w:rsidRPr="0038546C">
        <w:rPr>
          <w:color w:val="000000" w:themeColor="text1"/>
          <w:sz w:val="18"/>
        </w:rPr>
        <w:t xml:space="preserve"> </w:t>
      </w:r>
      <w:r w:rsidR="00EC64C8" w:rsidRPr="0038546C">
        <w:rPr>
          <w:b/>
          <w:bCs/>
          <w:color w:val="000000" w:themeColor="text1"/>
          <w:sz w:val="18"/>
        </w:rPr>
        <w:t xml:space="preserve">ou de projet personnalisé de scolarisation (PPS) </w:t>
      </w:r>
      <w:r w:rsidRPr="0038546C">
        <w:rPr>
          <w:color w:val="000000" w:themeColor="text1"/>
          <w:sz w:val="18"/>
        </w:rPr>
        <w:t xml:space="preserve">est acceptée comme pièce justificative pour mobiliser les aides du FIPHFP </w:t>
      </w:r>
      <w:r w:rsidR="00E83B80" w:rsidRPr="0038546C">
        <w:rPr>
          <w:color w:val="000000" w:themeColor="text1"/>
          <w:sz w:val="18"/>
        </w:rPr>
        <w:t>(équivalence RQTH)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52AE" w14:textId="21F4ADE1" w:rsidR="000A264E" w:rsidRDefault="000A264E" w:rsidP="00531CC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994"/>
    <w:multiLevelType w:val="multilevel"/>
    <w:tmpl w:val="EC227A56"/>
    <w:lvl w:ilvl="0">
      <w:start w:val="1"/>
      <w:numFmt w:val="bullet"/>
      <w:lvlText w:val=""/>
      <w:lvlJc w:val="left"/>
      <w:pPr>
        <w:tabs>
          <w:tab w:val="num" w:pos="1571"/>
        </w:tabs>
        <w:ind w:left="1571" w:hanging="360"/>
      </w:pPr>
      <w:rPr>
        <w:rFonts w:ascii="Symbol" w:hAnsi="Symbol" w:hint="default"/>
        <w:sz w:val="20"/>
      </w:rPr>
    </w:lvl>
    <w:lvl w:ilvl="1">
      <w:start w:val="1"/>
      <w:numFmt w:val="bullet"/>
      <w:lvlText w:val="o"/>
      <w:lvlJc w:val="left"/>
      <w:pPr>
        <w:tabs>
          <w:tab w:val="num" w:pos="2291"/>
        </w:tabs>
        <w:ind w:left="2291" w:hanging="360"/>
      </w:pPr>
      <w:rPr>
        <w:rFonts w:ascii="Courier New" w:hAnsi="Courier New" w:hint="default"/>
        <w:sz w:val="20"/>
      </w:rPr>
    </w:lvl>
    <w:lvl w:ilvl="2">
      <w:start w:val="1"/>
      <w:numFmt w:val="lowerLetter"/>
      <w:lvlText w:val="%3)"/>
      <w:lvlJc w:val="left"/>
      <w:pPr>
        <w:ind w:left="3011" w:hanging="360"/>
      </w:pPr>
      <w:rPr>
        <w:rFonts w:hint="default"/>
        <w:u w:val="none"/>
      </w:rPr>
    </w:lvl>
    <w:lvl w:ilvl="3" w:tentative="1">
      <w:start w:val="1"/>
      <w:numFmt w:val="bullet"/>
      <w:lvlText w:val=""/>
      <w:lvlJc w:val="left"/>
      <w:pPr>
        <w:tabs>
          <w:tab w:val="num" w:pos="3731"/>
        </w:tabs>
        <w:ind w:left="3731" w:hanging="360"/>
      </w:pPr>
      <w:rPr>
        <w:rFonts w:ascii="Wingdings" w:hAnsi="Wingdings" w:hint="default"/>
        <w:sz w:val="20"/>
      </w:rPr>
    </w:lvl>
    <w:lvl w:ilvl="4" w:tentative="1">
      <w:start w:val="1"/>
      <w:numFmt w:val="bullet"/>
      <w:lvlText w:val=""/>
      <w:lvlJc w:val="left"/>
      <w:pPr>
        <w:tabs>
          <w:tab w:val="num" w:pos="4451"/>
        </w:tabs>
        <w:ind w:left="4451" w:hanging="360"/>
      </w:pPr>
      <w:rPr>
        <w:rFonts w:ascii="Wingdings" w:hAnsi="Wingdings" w:hint="default"/>
        <w:sz w:val="20"/>
      </w:rPr>
    </w:lvl>
    <w:lvl w:ilvl="5" w:tentative="1">
      <w:start w:val="1"/>
      <w:numFmt w:val="bullet"/>
      <w:lvlText w:val=""/>
      <w:lvlJc w:val="left"/>
      <w:pPr>
        <w:tabs>
          <w:tab w:val="num" w:pos="5171"/>
        </w:tabs>
        <w:ind w:left="5171" w:hanging="360"/>
      </w:pPr>
      <w:rPr>
        <w:rFonts w:ascii="Wingdings" w:hAnsi="Wingdings" w:hint="default"/>
        <w:sz w:val="20"/>
      </w:rPr>
    </w:lvl>
    <w:lvl w:ilvl="6" w:tentative="1">
      <w:start w:val="1"/>
      <w:numFmt w:val="bullet"/>
      <w:lvlText w:val=""/>
      <w:lvlJc w:val="left"/>
      <w:pPr>
        <w:tabs>
          <w:tab w:val="num" w:pos="5891"/>
        </w:tabs>
        <w:ind w:left="5891" w:hanging="360"/>
      </w:pPr>
      <w:rPr>
        <w:rFonts w:ascii="Wingdings" w:hAnsi="Wingdings" w:hint="default"/>
        <w:sz w:val="20"/>
      </w:rPr>
    </w:lvl>
    <w:lvl w:ilvl="7" w:tentative="1">
      <w:start w:val="1"/>
      <w:numFmt w:val="bullet"/>
      <w:lvlText w:val=""/>
      <w:lvlJc w:val="left"/>
      <w:pPr>
        <w:tabs>
          <w:tab w:val="num" w:pos="6611"/>
        </w:tabs>
        <w:ind w:left="6611" w:hanging="360"/>
      </w:pPr>
      <w:rPr>
        <w:rFonts w:ascii="Wingdings" w:hAnsi="Wingdings" w:hint="default"/>
        <w:sz w:val="20"/>
      </w:rPr>
    </w:lvl>
    <w:lvl w:ilvl="8" w:tentative="1">
      <w:start w:val="1"/>
      <w:numFmt w:val="bullet"/>
      <w:lvlText w:val=""/>
      <w:lvlJc w:val="left"/>
      <w:pPr>
        <w:tabs>
          <w:tab w:val="num" w:pos="7331"/>
        </w:tabs>
        <w:ind w:left="7331" w:hanging="360"/>
      </w:pPr>
      <w:rPr>
        <w:rFonts w:ascii="Wingdings" w:hAnsi="Wingdings" w:hint="default"/>
        <w:sz w:val="20"/>
      </w:rPr>
    </w:lvl>
  </w:abstractNum>
  <w:abstractNum w:abstractNumId="1" w15:restartNumberingAfterBreak="0">
    <w:nsid w:val="00991F65"/>
    <w:multiLevelType w:val="hybridMultilevel"/>
    <w:tmpl w:val="30661BD2"/>
    <w:lvl w:ilvl="0" w:tplc="040C000F">
      <w:start w:val="1"/>
      <w:numFmt w:val="decimal"/>
      <w:lvlText w:val="%1."/>
      <w:lvlJc w:val="left"/>
      <w:pPr>
        <w:ind w:left="36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164A4A"/>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D9444F"/>
    <w:multiLevelType w:val="multilevel"/>
    <w:tmpl w:val="82BE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D10643"/>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E3510A"/>
    <w:multiLevelType w:val="hybridMultilevel"/>
    <w:tmpl w:val="6C9AE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F7598B"/>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F800A2"/>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E47788"/>
    <w:multiLevelType w:val="hybridMultilevel"/>
    <w:tmpl w:val="E2E05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A212C3"/>
    <w:multiLevelType w:val="multilevel"/>
    <w:tmpl w:val="0D24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810CDD"/>
    <w:multiLevelType w:val="hybridMultilevel"/>
    <w:tmpl w:val="CFDA7B78"/>
    <w:lvl w:ilvl="0" w:tplc="EB3AD13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CFC5A40"/>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F2795E"/>
    <w:multiLevelType w:val="multilevel"/>
    <w:tmpl w:val="AAE8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8D7F93"/>
    <w:multiLevelType w:val="multilevel"/>
    <w:tmpl w:val="16A2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FF5A7C"/>
    <w:multiLevelType w:val="hybridMultilevel"/>
    <w:tmpl w:val="F6AE124E"/>
    <w:lvl w:ilvl="0" w:tplc="7200F27E">
      <w:start w:val="1"/>
      <w:numFmt w:val="decimal"/>
      <w:pStyle w:val="Titre2"/>
      <w:lvlText w:val="%1/ "/>
      <w:lvlJc w:val="left"/>
      <w:pPr>
        <w:ind w:left="2771" w:hanging="360"/>
      </w:pPr>
      <w:rPr>
        <w:rFonts w:hint="default"/>
        <w:spacing w:val="-2"/>
        <w:kern w:val="16"/>
        <w:positio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43557A7"/>
    <w:multiLevelType w:val="hybridMultilevel"/>
    <w:tmpl w:val="EDE628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45E086B"/>
    <w:multiLevelType w:val="hybridMultilevel"/>
    <w:tmpl w:val="FFB6A91A"/>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7" w15:restartNumberingAfterBreak="0">
    <w:nsid w:val="162A7A59"/>
    <w:multiLevelType w:val="multilevel"/>
    <w:tmpl w:val="F05CB3A4"/>
    <w:lvl w:ilvl="0">
      <w:start w:val="1"/>
      <w:numFmt w:val="ordin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17B810C3"/>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87C147B"/>
    <w:multiLevelType w:val="hybridMultilevel"/>
    <w:tmpl w:val="CD74517E"/>
    <w:lvl w:ilvl="0" w:tplc="166CA440">
      <w:numFmt w:val="bullet"/>
      <w:lvlText w:val="-"/>
      <w:lvlJc w:val="left"/>
      <w:pPr>
        <w:ind w:left="360" w:hanging="360"/>
      </w:pPr>
      <w:rPr>
        <w:rFonts w:ascii="Calibri" w:hAnsi="Calibri" w:cs="Calibri"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19631E2D"/>
    <w:multiLevelType w:val="hybridMultilevel"/>
    <w:tmpl w:val="9B404DD4"/>
    <w:lvl w:ilvl="0" w:tplc="040C000F">
      <w:start w:val="1"/>
      <w:numFmt w:val="decimal"/>
      <w:lvlText w:val="%1."/>
      <w:lvlJc w:val="left"/>
      <w:pPr>
        <w:ind w:left="72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CF76E6D"/>
    <w:multiLevelType w:val="hybridMultilevel"/>
    <w:tmpl w:val="392E1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F7E4A6A"/>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1532CD6"/>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2E13EBE"/>
    <w:multiLevelType w:val="hybridMultilevel"/>
    <w:tmpl w:val="361E9140"/>
    <w:lvl w:ilvl="0" w:tplc="9AC4EC7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74D5EDA"/>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7DA1284"/>
    <w:multiLevelType w:val="hybridMultilevel"/>
    <w:tmpl w:val="FA124006"/>
    <w:lvl w:ilvl="0" w:tplc="040C000F">
      <w:start w:val="1"/>
      <w:numFmt w:val="decimal"/>
      <w:lvlText w:val="%1."/>
      <w:lvlJc w:val="left"/>
      <w:pPr>
        <w:ind w:left="36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88E00E4"/>
    <w:multiLevelType w:val="hybridMultilevel"/>
    <w:tmpl w:val="4D588DD6"/>
    <w:lvl w:ilvl="0" w:tplc="55201B78">
      <w:start w:val="1"/>
      <w:numFmt w:val="decimal"/>
      <w:pStyle w:val="Style1"/>
      <w:lvlText w:val="(%1)"/>
      <w:lvlJc w:val="left"/>
      <w:pPr>
        <w:ind w:left="360" w:hanging="360"/>
      </w:pPr>
      <w:rPr>
        <w:rFonts w:hint="default"/>
        <w:sz w:val="22"/>
      </w:rPr>
    </w:lvl>
    <w:lvl w:ilvl="1" w:tplc="040C0019" w:tentative="1">
      <w:start w:val="1"/>
      <w:numFmt w:val="lowerLetter"/>
      <w:lvlText w:val="%2."/>
      <w:lvlJc w:val="left"/>
      <w:pPr>
        <w:ind w:left="-6215" w:hanging="360"/>
      </w:pPr>
    </w:lvl>
    <w:lvl w:ilvl="2" w:tplc="040C001B" w:tentative="1">
      <w:start w:val="1"/>
      <w:numFmt w:val="lowerRoman"/>
      <w:lvlText w:val="%3."/>
      <w:lvlJc w:val="right"/>
      <w:pPr>
        <w:ind w:left="-5495" w:hanging="180"/>
      </w:pPr>
    </w:lvl>
    <w:lvl w:ilvl="3" w:tplc="040C000F" w:tentative="1">
      <w:start w:val="1"/>
      <w:numFmt w:val="decimal"/>
      <w:lvlText w:val="%4."/>
      <w:lvlJc w:val="left"/>
      <w:pPr>
        <w:ind w:left="-4775" w:hanging="360"/>
      </w:pPr>
    </w:lvl>
    <w:lvl w:ilvl="4" w:tplc="040C0019" w:tentative="1">
      <w:start w:val="1"/>
      <w:numFmt w:val="lowerLetter"/>
      <w:lvlText w:val="%5."/>
      <w:lvlJc w:val="left"/>
      <w:pPr>
        <w:ind w:left="-4055" w:hanging="360"/>
      </w:pPr>
    </w:lvl>
    <w:lvl w:ilvl="5" w:tplc="040C001B" w:tentative="1">
      <w:start w:val="1"/>
      <w:numFmt w:val="lowerRoman"/>
      <w:lvlText w:val="%6."/>
      <w:lvlJc w:val="right"/>
      <w:pPr>
        <w:ind w:left="-3335" w:hanging="180"/>
      </w:pPr>
    </w:lvl>
    <w:lvl w:ilvl="6" w:tplc="040C000F" w:tentative="1">
      <w:start w:val="1"/>
      <w:numFmt w:val="decimal"/>
      <w:lvlText w:val="%7."/>
      <w:lvlJc w:val="left"/>
      <w:pPr>
        <w:ind w:left="-2615" w:hanging="360"/>
      </w:pPr>
    </w:lvl>
    <w:lvl w:ilvl="7" w:tplc="040C0019" w:tentative="1">
      <w:start w:val="1"/>
      <w:numFmt w:val="lowerLetter"/>
      <w:lvlText w:val="%8."/>
      <w:lvlJc w:val="left"/>
      <w:pPr>
        <w:ind w:left="-1895" w:hanging="360"/>
      </w:pPr>
    </w:lvl>
    <w:lvl w:ilvl="8" w:tplc="040C001B" w:tentative="1">
      <w:start w:val="1"/>
      <w:numFmt w:val="lowerRoman"/>
      <w:lvlText w:val="%9."/>
      <w:lvlJc w:val="right"/>
      <w:pPr>
        <w:ind w:left="-1175" w:hanging="180"/>
      </w:pPr>
    </w:lvl>
  </w:abstractNum>
  <w:abstractNum w:abstractNumId="28" w15:restartNumberingAfterBreak="0">
    <w:nsid w:val="2DE31CC3"/>
    <w:multiLevelType w:val="multilevel"/>
    <w:tmpl w:val="45A4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FF5BCB"/>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E826CA4"/>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E907E8C"/>
    <w:multiLevelType w:val="hybridMultilevel"/>
    <w:tmpl w:val="503C82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EB17621"/>
    <w:multiLevelType w:val="hybridMultilevel"/>
    <w:tmpl w:val="340C03C2"/>
    <w:lvl w:ilvl="0" w:tplc="B1F23D9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F5B7392"/>
    <w:multiLevelType w:val="hybridMultilevel"/>
    <w:tmpl w:val="7A4E6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3271C74"/>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3AD3594"/>
    <w:multiLevelType w:val="multilevel"/>
    <w:tmpl w:val="07247000"/>
    <w:lvl w:ilvl="0">
      <w:start w:val="1"/>
      <w:numFmt w:val="bullet"/>
      <w:lvlText w:val=""/>
      <w:lvlJc w:val="left"/>
      <w:pPr>
        <w:ind w:left="360" w:hanging="360"/>
      </w:pPr>
      <w:rPr>
        <w:rFonts w:ascii="Symbol" w:hAnsi="Symbo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34270019"/>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5F06CB3"/>
    <w:multiLevelType w:val="hybridMultilevel"/>
    <w:tmpl w:val="E23EE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89A26C9"/>
    <w:multiLevelType w:val="multilevel"/>
    <w:tmpl w:val="4F04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886393"/>
    <w:multiLevelType w:val="hybridMultilevel"/>
    <w:tmpl w:val="2E802B7C"/>
    <w:lvl w:ilvl="0" w:tplc="A8043F64">
      <w:numFmt w:val="bullet"/>
      <w:lvlText w:val=""/>
      <w:lvlJc w:val="left"/>
      <w:pPr>
        <w:ind w:left="720" w:hanging="360"/>
      </w:pPr>
      <w:rPr>
        <w:rFonts w:ascii="Wingdings" w:eastAsiaTheme="minorHAns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99F477D"/>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9AE7F16"/>
    <w:multiLevelType w:val="multilevel"/>
    <w:tmpl w:val="99D2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BB68EF"/>
    <w:multiLevelType w:val="hybridMultilevel"/>
    <w:tmpl w:val="A5984D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9F41236"/>
    <w:multiLevelType w:val="multilevel"/>
    <w:tmpl w:val="07247000"/>
    <w:lvl w:ilvl="0">
      <w:start w:val="1"/>
      <w:numFmt w:val="bullet"/>
      <w:lvlText w:val=""/>
      <w:lvlJc w:val="left"/>
      <w:pPr>
        <w:ind w:left="360" w:hanging="360"/>
      </w:pPr>
      <w:rPr>
        <w:rFonts w:ascii="Symbol" w:hAnsi="Symbo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3C5966F1"/>
    <w:multiLevelType w:val="hybridMultilevel"/>
    <w:tmpl w:val="32C65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CFB2D6A"/>
    <w:multiLevelType w:val="hybridMultilevel"/>
    <w:tmpl w:val="D4F2D020"/>
    <w:lvl w:ilvl="0" w:tplc="ABEE5B6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3D837980"/>
    <w:multiLevelType w:val="hybridMultilevel"/>
    <w:tmpl w:val="A99EB3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F6F3378"/>
    <w:multiLevelType w:val="hybridMultilevel"/>
    <w:tmpl w:val="7F8EE6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0733054"/>
    <w:multiLevelType w:val="hybridMultilevel"/>
    <w:tmpl w:val="7960BBA2"/>
    <w:lvl w:ilvl="0" w:tplc="166CA440">
      <w:numFmt w:val="bullet"/>
      <w:lvlText w:val="-"/>
      <w:lvlJc w:val="left"/>
      <w:pPr>
        <w:ind w:left="720" w:hanging="360"/>
      </w:pPr>
      <w:rPr>
        <w:rFonts w:ascii="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0D15966"/>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2F751ED"/>
    <w:multiLevelType w:val="multilevel"/>
    <w:tmpl w:val="2848A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Zero"/>
      <w:pStyle w:val="Titre4"/>
      <w:lvlText w:val="%3."/>
      <w:lvlJc w:val="left"/>
      <w:pPr>
        <w:ind w:left="567" w:firstLine="3544"/>
      </w:pPr>
      <w:rPr>
        <w:rFonts w:cs="Times New Roman" w:hint="default"/>
        <w:b w:val="0"/>
        <w:bCs w:val="0"/>
        <w:i w:val="0"/>
        <w:iCs w:val="0"/>
        <w:caps w:val="0"/>
        <w:smallCaps w:val="0"/>
        <w:strike w:val="0"/>
        <w:dstrike w:val="0"/>
        <w:noProof w:val="0"/>
        <w:vanish w:val="0"/>
        <w:color w:val="FFFFFF" w:themeColor="background1"/>
        <w:spacing w:val="0"/>
        <w:kern w:val="0"/>
        <w:position w:val="0"/>
        <w:sz w:val="48"/>
        <w:szCs w:val="7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space"/>
      <w:lvlText w:val="%4%3.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6487E4F"/>
    <w:multiLevelType w:val="multilevel"/>
    <w:tmpl w:val="F04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4022CC"/>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8D027F4"/>
    <w:multiLevelType w:val="hybridMultilevel"/>
    <w:tmpl w:val="50507480"/>
    <w:lvl w:ilvl="0" w:tplc="CBBC9BF2">
      <w:numFmt w:val="bullet"/>
      <w:lvlText w:val="-"/>
      <w:lvlJc w:val="left"/>
      <w:pPr>
        <w:ind w:left="720" w:hanging="360"/>
      </w:pPr>
      <w:rPr>
        <w:rFonts w:ascii="Arial" w:eastAsia="Times New Roman"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A05782C"/>
    <w:multiLevelType w:val="hybridMultilevel"/>
    <w:tmpl w:val="043E33CE"/>
    <w:lvl w:ilvl="0" w:tplc="166CA440">
      <w:numFmt w:val="bullet"/>
      <w:lvlText w:val="-"/>
      <w:lvlJc w:val="left"/>
      <w:pPr>
        <w:ind w:left="720" w:hanging="360"/>
      </w:pPr>
      <w:rPr>
        <w:rFonts w:ascii="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B704D0C"/>
    <w:multiLevelType w:val="multilevel"/>
    <w:tmpl w:val="0FA237AA"/>
    <w:styleLink w:val="Style2"/>
    <w:lvl w:ilvl="0">
      <w:start w:val="1"/>
      <w:numFmt w:val="decimal"/>
      <w:lvlText w:val="11.%1"/>
      <w:lvlJc w:val="left"/>
      <w:pPr>
        <w:ind w:left="360" w:hanging="360"/>
      </w:pPr>
      <w:rPr>
        <w:rFonts w:ascii="Times New Roman" w:hAnsi="Times New Roman" w:hint="default"/>
        <w:color w:val="auto"/>
      </w:rPr>
    </w:lvl>
    <w:lvl w:ilvl="1">
      <w:start w:val="1"/>
      <w:numFmt w:val="decimal"/>
      <w:lvlText w:val="%1.%2."/>
      <w:lvlJc w:val="left"/>
      <w:pPr>
        <w:ind w:left="792" w:hanging="432"/>
      </w:pPr>
      <w:rPr>
        <w:rFonts w:hint="default"/>
      </w:rPr>
    </w:lvl>
    <w:lvl w:ilvl="2">
      <w:start w:val="1"/>
      <w:numFmt w:val="decimalZero"/>
      <w:lvlText w:val="%3."/>
      <w:lvlJc w:val="left"/>
      <w:pPr>
        <w:ind w:left="1224" w:hanging="50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space"/>
      <w:lvlText w:val="%3.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C4B2722"/>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C6F1425"/>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C9E15AF"/>
    <w:multiLevelType w:val="multilevel"/>
    <w:tmpl w:val="2990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DE2215"/>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EC47237"/>
    <w:multiLevelType w:val="multilevel"/>
    <w:tmpl w:val="101C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5A063A"/>
    <w:multiLevelType w:val="hybridMultilevel"/>
    <w:tmpl w:val="6D3620EE"/>
    <w:lvl w:ilvl="0" w:tplc="CBBC9BF2">
      <w:numFmt w:val="bullet"/>
      <w:lvlText w:val="-"/>
      <w:lvlJc w:val="left"/>
      <w:pPr>
        <w:ind w:left="720" w:hanging="360"/>
      </w:pPr>
      <w:rPr>
        <w:rFonts w:ascii="Arial" w:eastAsia="Times New Roman"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50453FC5"/>
    <w:multiLevelType w:val="hybridMultilevel"/>
    <w:tmpl w:val="D644AB70"/>
    <w:lvl w:ilvl="0" w:tplc="763C7556">
      <w:start w:val="1"/>
      <w:numFmt w:val="upperLetter"/>
      <w:lvlText w:val="%1."/>
      <w:lvlJc w:val="left"/>
      <w:pPr>
        <w:ind w:left="360" w:hanging="360"/>
      </w:pPr>
    </w:lvl>
    <w:lvl w:ilvl="1" w:tplc="040C0011">
      <w:start w:val="1"/>
      <w:numFmt w:val="decimal"/>
      <w:lvlText w:val="%2)"/>
      <w:lvlJc w:val="left"/>
      <w:pPr>
        <w:ind w:left="1440" w:hanging="360"/>
      </w:pPr>
      <w:rPr>
        <w:rFonts w:hint="default"/>
      </w:rPr>
    </w:lvl>
    <w:lvl w:ilvl="2" w:tplc="040C0011">
      <w:start w:val="1"/>
      <w:numFmt w:val="decimal"/>
      <w:lvlText w:val="%3)"/>
      <w:lvlJc w:val="lef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186375F"/>
    <w:multiLevelType w:val="multilevel"/>
    <w:tmpl w:val="F2A42C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875AFE"/>
    <w:multiLevelType w:val="hybridMultilevel"/>
    <w:tmpl w:val="30661BD2"/>
    <w:lvl w:ilvl="0" w:tplc="040C000F">
      <w:start w:val="1"/>
      <w:numFmt w:val="decimal"/>
      <w:lvlText w:val="%1."/>
      <w:lvlJc w:val="left"/>
      <w:pPr>
        <w:ind w:left="36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532A4A7C"/>
    <w:multiLevelType w:val="hybridMultilevel"/>
    <w:tmpl w:val="30661BD2"/>
    <w:lvl w:ilvl="0" w:tplc="040C000F">
      <w:start w:val="1"/>
      <w:numFmt w:val="decimal"/>
      <w:lvlText w:val="%1."/>
      <w:lvlJc w:val="left"/>
      <w:pPr>
        <w:ind w:left="36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38F597E"/>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42F5EE3"/>
    <w:multiLevelType w:val="hybridMultilevel"/>
    <w:tmpl w:val="EF5AFF90"/>
    <w:lvl w:ilvl="0" w:tplc="E880FECE">
      <w:numFmt w:val="bullet"/>
      <w:lvlText w:val="-"/>
      <w:lvlJc w:val="left"/>
      <w:pPr>
        <w:ind w:left="360" w:hanging="360"/>
      </w:pPr>
      <w:rPr>
        <w:rFonts w:ascii="Calibri" w:hAnsi="Calibri" w:cs="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57970AE0"/>
    <w:multiLevelType w:val="multilevel"/>
    <w:tmpl w:val="C902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A77001"/>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8481CFF"/>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8CF33C1"/>
    <w:multiLevelType w:val="hybridMultilevel"/>
    <w:tmpl w:val="83E67918"/>
    <w:lvl w:ilvl="0" w:tplc="D9E8361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5B337807"/>
    <w:multiLevelType w:val="hybridMultilevel"/>
    <w:tmpl w:val="F0A6C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5CA91673"/>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F191937"/>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1293D23"/>
    <w:multiLevelType w:val="hybridMultilevel"/>
    <w:tmpl w:val="8AF20DC2"/>
    <w:lvl w:ilvl="0" w:tplc="CBBC9BF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624116C1"/>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2AB1754"/>
    <w:multiLevelType w:val="hybridMultilevel"/>
    <w:tmpl w:val="FA124006"/>
    <w:lvl w:ilvl="0" w:tplc="040C000F">
      <w:start w:val="1"/>
      <w:numFmt w:val="decimal"/>
      <w:lvlText w:val="%1."/>
      <w:lvlJc w:val="left"/>
      <w:pPr>
        <w:ind w:left="36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638B1F2D"/>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42065BD"/>
    <w:multiLevelType w:val="hybridMultilevel"/>
    <w:tmpl w:val="9940B2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0" w15:restartNumberingAfterBreak="0">
    <w:nsid w:val="644B5ECB"/>
    <w:multiLevelType w:val="hybridMultilevel"/>
    <w:tmpl w:val="C414C0B8"/>
    <w:lvl w:ilvl="0" w:tplc="D0888D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654141F0"/>
    <w:multiLevelType w:val="hybridMultilevel"/>
    <w:tmpl w:val="CFAC84B0"/>
    <w:lvl w:ilvl="0" w:tplc="FDFA1152">
      <w:start w:val="1"/>
      <w:numFmt w:val="bullet"/>
      <w:lvlText w:val="-"/>
      <w:lvlJc w:val="left"/>
      <w:pPr>
        <w:ind w:left="720" w:hanging="360"/>
      </w:pPr>
      <w:rPr>
        <w:rFonts w:ascii="Arial" w:eastAsia="Cambr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56B036B"/>
    <w:multiLevelType w:val="hybridMultilevel"/>
    <w:tmpl w:val="BE7AE0FC"/>
    <w:lvl w:ilvl="0" w:tplc="166CA440">
      <w:numFmt w:val="bullet"/>
      <w:lvlText w:val="-"/>
      <w:lvlJc w:val="left"/>
      <w:pPr>
        <w:ind w:left="360" w:hanging="360"/>
      </w:pPr>
      <w:rPr>
        <w:rFonts w:ascii="Calibri" w:hAnsi="Calibri" w:cs="Calibri"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670574B9"/>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95405E5"/>
    <w:multiLevelType w:val="hybridMultilevel"/>
    <w:tmpl w:val="6D24762E"/>
    <w:lvl w:ilvl="0" w:tplc="040C0001">
      <w:start w:val="1"/>
      <w:numFmt w:val="bullet"/>
      <w:lvlText w:val=""/>
      <w:lvlJc w:val="left"/>
      <w:pPr>
        <w:ind w:left="928" w:hanging="360"/>
      </w:pPr>
      <w:rPr>
        <w:rFonts w:ascii="Symbol" w:hAnsi="Symbol" w:hint="default"/>
        <w:color w:val="1F497D" w:themeColor="text2"/>
      </w:rPr>
    </w:lvl>
    <w:lvl w:ilvl="1" w:tplc="040C0003">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85" w15:restartNumberingAfterBreak="0">
    <w:nsid w:val="69FB7DA7"/>
    <w:multiLevelType w:val="hybridMultilevel"/>
    <w:tmpl w:val="AB7EA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6BBA148B"/>
    <w:multiLevelType w:val="hybridMultilevel"/>
    <w:tmpl w:val="9C260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6BBD12DF"/>
    <w:multiLevelType w:val="hybridMultilevel"/>
    <w:tmpl w:val="30661BD2"/>
    <w:lvl w:ilvl="0" w:tplc="040C000F">
      <w:start w:val="1"/>
      <w:numFmt w:val="decimal"/>
      <w:lvlText w:val="%1."/>
      <w:lvlJc w:val="left"/>
      <w:pPr>
        <w:ind w:left="36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6C2523A7"/>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D674CC4"/>
    <w:multiLevelType w:val="multilevel"/>
    <w:tmpl w:val="71BC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D8262B2"/>
    <w:multiLevelType w:val="hybridMultilevel"/>
    <w:tmpl w:val="42A0750E"/>
    <w:lvl w:ilvl="0" w:tplc="040C0001">
      <w:start w:val="1"/>
      <w:numFmt w:val="bullet"/>
      <w:lvlText w:val=""/>
      <w:lvlJc w:val="left"/>
      <w:pPr>
        <w:ind w:left="720" w:hanging="360"/>
      </w:pPr>
      <w:rPr>
        <w:rFonts w:ascii="Symbol" w:hAnsi="Symbo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6D9D74B6"/>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6EFA3042"/>
    <w:multiLevelType w:val="hybridMultilevel"/>
    <w:tmpl w:val="3976E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6FBE0CB6"/>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FC930B7"/>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0D9118C"/>
    <w:multiLevelType w:val="hybridMultilevel"/>
    <w:tmpl w:val="6CFA1DAA"/>
    <w:lvl w:ilvl="0" w:tplc="040C0001">
      <w:start w:val="1"/>
      <w:numFmt w:val="bullet"/>
      <w:lvlText w:val=""/>
      <w:lvlJc w:val="left"/>
      <w:pPr>
        <w:ind w:left="360" w:hanging="360"/>
      </w:pPr>
      <w:rPr>
        <w:rFonts w:ascii="Symbol" w:hAnsi="Symbo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74E370DF"/>
    <w:multiLevelType w:val="multilevel"/>
    <w:tmpl w:val="C956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CC37AC"/>
    <w:multiLevelType w:val="multilevel"/>
    <w:tmpl w:val="00D6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02637E"/>
    <w:multiLevelType w:val="multilevel"/>
    <w:tmpl w:val="6F40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A540C6"/>
    <w:multiLevelType w:val="hybridMultilevel"/>
    <w:tmpl w:val="7CF2E6CC"/>
    <w:lvl w:ilvl="0" w:tplc="040C0001">
      <w:start w:val="1"/>
      <w:numFmt w:val="bullet"/>
      <w:lvlText w:val=""/>
      <w:lvlJc w:val="left"/>
      <w:pPr>
        <w:ind w:left="720" w:hanging="360"/>
      </w:pPr>
      <w:rPr>
        <w:rFonts w:ascii="Symbol" w:hAnsi="Symbo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7B832835"/>
    <w:multiLevelType w:val="hybridMultilevel"/>
    <w:tmpl w:val="FA124006"/>
    <w:lvl w:ilvl="0" w:tplc="040C000F">
      <w:start w:val="1"/>
      <w:numFmt w:val="decimal"/>
      <w:lvlText w:val="%1."/>
      <w:lvlJc w:val="left"/>
      <w:pPr>
        <w:ind w:left="36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7B890FF1"/>
    <w:multiLevelType w:val="multilevel"/>
    <w:tmpl w:val="A41E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CD25555"/>
    <w:multiLevelType w:val="hybridMultilevel"/>
    <w:tmpl w:val="D2E672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7D347843"/>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E031D55"/>
    <w:multiLevelType w:val="multilevel"/>
    <w:tmpl w:val="085E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9615B7"/>
    <w:multiLevelType w:val="hybridMultilevel"/>
    <w:tmpl w:val="7FA2FCD0"/>
    <w:lvl w:ilvl="0" w:tplc="EBEC40D4">
      <w:start w:val="5"/>
      <w:numFmt w:val="bullet"/>
      <w:lvlText w:val="-"/>
      <w:lvlJc w:val="left"/>
      <w:pPr>
        <w:ind w:left="1094" w:hanging="360"/>
      </w:pPr>
      <w:rPr>
        <w:rFonts w:ascii="Calibri" w:eastAsiaTheme="minorHAnsi" w:hAnsi="Calibri" w:cs="Calibri" w:hint="default"/>
      </w:rPr>
    </w:lvl>
    <w:lvl w:ilvl="1" w:tplc="040C0003" w:tentative="1">
      <w:start w:val="1"/>
      <w:numFmt w:val="bullet"/>
      <w:lvlText w:val="o"/>
      <w:lvlJc w:val="left"/>
      <w:pPr>
        <w:ind w:left="1814" w:hanging="360"/>
      </w:pPr>
      <w:rPr>
        <w:rFonts w:ascii="Courier New" w:hAnsi="Courier New" w:cs="Courier New" w:hint="default"/>
      </w:rPr>
    </w:lvl>
    <w:lvl w:ilvl="2" w:tplc="040C0005" w:tentative="1">
      <w:start w:val="1"/>
      <w:numFmt w:val="bullet"/>
      <w:lvlText w:val=""/>
      <w:lvlJc w:val="left"/>
      <w:pPr>
        <w:ind w:left="2534" w:hanging="360"/>
      </w:pPr>
      <w:rPr>
        <w:rFonts w:ascii="Wingdings" w:hAnsi="Wingdings" w:hint="default"/>
      </w:rPr>
    </w:lvl>
    <w:lvl w:ilvl="3" w:tplc="040C0001" w:tentative="1">
      <w:start w:val="1"/>
      <w:numFmt w:val="bullet"/>
      <w:lvlText w:val=""/>
      <w:lvlJc w:val="left"/>
      <w:pPr>
        <w:ind w:left="3254" w:hanging="360"/>
      </w:pPr>
      <w:rPr>
        <w:rFonts w:ascii="Symbol" w:hAnsi="Symbol" w:hint="default"/>
      </w:rPr>
    </w:lvl>
    <w:lvl w:ilvl="4" w:tplc="040C0003" w:tentative="1">
      <w:start w:val="1"/>
      <w:numFmt w:val="bullet"/>
      <w:lvlText w:val="o"/>
      <w:lvlJc w:val="left"/>
      <w:pPr>
        <w:ind w:left="3974" w:hanging="360"/>
      </w:pPr>
      <w:rPr>
        <w:rFonts w:ascii="Courier New" w:hAnsi="Courier New" w:cs="Courier New" w:hint="default"/>
      </w:rPr>
    </w:lvl>
    <w:lvl w:ilvl="5" w:tplc="040C0005" w:tentative="1">
      <w:start w:val="1"/>
      <w:numFmt w:val="bullet"/>
      <w:lvlText w:val=""/>
      <w:lvlJc w:val="left"/>
      <w:pPr>
        <w:ind w:left="4694" w:hanging="360"/>
      </w:pPr>
      <w:rPr>
        <w:rFonts w:ascii="Wingdings" w:hAnsi="Wingdings" w:hint="default"/>
      </w:rPr>
    </w:lvl>
    <w:lvl w:ilvl="6" w:tplc="040C0001" w:tentative="1">
      <w:start w:val="1"/>
      <w:numFmt w:val="bullet"/>
      <w:lvlText w:val=""/>
      <w:lvlJc w:val="left"/>
      <w:pPr>
        <w:ind w:left="5414" w:hanging="360"/>
      </w:pPr>
      <w:rPr>
        <w:rFonts w:ascii="Symbol" w:hAnsi="Symbol" w:hint="default"/>
      </w:rPr>
    </w:lvl>
    <w:lvl w:ilvl="7" w:tplc="040C0003" w:tentative="1">
      <w:start w:val="1"/>
      <w:numFmt w:val="bullet"/>
      <w:lvlText w:val="o"/>
      <w:lvlJc w:val="left"/>
      <w:pPr>
        <w:ind w:left="6134" w:hanging="360"/>
      </w:pPr>
      <w:rPr>
        <w:rFonts w:ascii="Courier New" w:hAnsi="Courier New" w:cs="Courier New" w:hint="default"/>
      </w:rPr>
    </w:lvl>
    <w:lvl w:ilvl="8" w:tplc="040C0005" w:tentative="1">
      <w:start w:val="1"/>
      <w:numFmt w:val="bullet"/>
      <w:lvlText w:val=""/>
      <w:lvlJc w:val="left"/>
      <w:pPr>
        <w:ind w:left="6854" w:hanging="360"/>
      </w:pPr>
      <w:rPr>
        <w:rFonts w:ascii="Wingdings" w:hAnsi="Wingdings" w:hint="default"/>
      </w:rPr>
    </w:lvl>
  </w:abstractNum>
  <w:abstractNum w:abstractNumId="106" w15:restartNumberingAfterBreak="0">
    <w:nsid w:val="7F0252A7"/>
    <w:multiLevelType w:val="hybridMultilevel"/>
    <w:tmpl w:val="162A9388"/>
    <w:lvl w:ilvl="0" w:tplc="166CA440">
      <w:numFmt w:val="bullet"/>
      <w:lvlText w:val="-"/>
      <w:lvlJc w:val="left"/>
      <w:pPr>
        <w:ind w:left="720" w:hanging="360"/>
      </w:pPr>
      <w:rPr>
        <w:rFonts w:ascii="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7F8D155A"/>
    <w:multiLevelType w:val="hybridMultilevel"/>
    <w:tmpl w:val="9B404DD4"/>
    <w:lvl w:ilvl="0" w:tplc="040C000F">
      <w:start w:val="1"/>
      <w:numFmt w:val="decimal"/>
      <w:lvlText w:val="%1."/>
      <w:lvlJc w:val="left"/>
      <w:pPr>
        <w:ind w:left="72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7FB10EE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79587863">
    <w:abstractNumId w:val="27"/>
  </w:num>
  <w:num w:numId="2" w16cid:durableId="1325932576">
    <w:abstractNumId w:val="95"/>
  </w:num>
  <w:num w:numId="3" w16cid:durableId="1567716333">
    <w:abstractNumId w:val="106"/>
  </w:num>
  <w:num w:numId="4" w16cid:durableId="1895196661">
    <w:abstractNumId w:val="19"/>
  </w:num>
  <w:num w:numId="5" w16cid:durableId="1259483100">
    <w:abstractNumId w:val="8"/>
  </w:num>
  <w:num w:numId="6" w16cid:durableId="1506286416">
    <w:abstractNumId w:val="37"/>
  </w:num>
  <w:num w:numId="7" w16cid:durableId="289480911">
    <w:abstractNumId w:val="14"/>
  </w:num>
  <w:num w:numId="8" w16cid:durableId="914509747">
    <w:abstractNumId w:val="62"/>
  </w:num>
  <w:num w:numId="9" w16cid:durableId="1426731863">
    <w:abstractNumId w:val="62"/>
    <w:lvlOverride w:ilvl="0">
      <w:startOverride w:val="1"/>
    </w:lvlOverride>
  </w:num>
  <w:num w:numId="10" w16cid:durableId="403601196">
    <w:abstractNumId w:val="50"/>
  </w:num>
  <w:num w:numId="11" w16cid:durableId="1233738980">
    <w:abstractNumId w:val="45"/>
  </w:num>
  <w:num w:numId="12" w16cid:durableId="1766726649">
    <w:abstractNumId w:val="55"/>
  </w:num>
  <w:num w:numId="13" w16cid:durableId="855190964">
    <w:abstractNumId w:val="21"/>
  </w:num>
  <w:num w:numId="14" w16cid:durableId="985429118">
    <w:abstractNumId w:val="84"/>
  </w:num>
  <w:num w:numId="15" w16cid:durableId="669213611">
    <w:abstractNumId w:val="71"/>
  </w:num>
  <w:num w:numId="16" w16cid:durableId="7451108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7095398">
    <w:abstractNumId w:val="67"/>
  </w:num>
  <w:num w:numId="18" w16cid:durableId="20246286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1008327">
    <w:abstractNumId w:val="68"/>
  </w:num>
  <w:num w:numId="20" w16cid:durableId="2765287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93783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6390848">
    <w:abstractNumId w:val="35"/>
  </w:num>
  <w:num w:numId="23" w16cid:durableId="2116291523">
    <w:abstractNumId w:val="108"/>
  </w:num>
  <w:num w:numId="24" w16cid:durableId="54475249">
    <w:abstractNumId w:val="20"/>
  </w:num>
  <w:num w:numId="25" w16cid:durableId="2048601199">
    <w:abstractNumId w:val="10"/>
  </w:num>
  <w:num w:numId="26" w16cid:durableId="1899129034">
    <w:abstractNumId w:val="80"/>
  </w:num>
  <w:num w:numId="27" w16cid:durableId="2041011210">
    <w:abstractNumId w:val="75"/>
  </w:num>
  <w:num w:numId="28" w16cid:durableId="262347712">
    <w:abstractNumId w:val="39"/>
  </w:num>
  <w:num w:numId="29" w16cid:durableId="1602761767">
    <w:abstractNumId w:val="16"/>
  </w:num>
  <w:num w:numId="30" w16cid:durableId="1334651537">
    <w:abstractNumId w:val="48"/>
  </w:num>
  <w:num w:numId="31" w16cid:durableId="368847985">
    <w:abstractNumId w:val="61"/>
  </w:num>
  <w:num w:numId="32" w16cid:durableId="1579900090">
    <w:abstractNumId w:val="54"/>
  </w:num>
  <w:num w:numId="33" w16cid:durableId="1137260742">
    <w:abstractNumId w:val="33"/>
  </w:num>
  <w:num w:numId="34" w16cid:durableId="980844110">
    <w:abstractNumId w:val="4"/>
  </w:num>
  <w:num w:numId="35" w16cid:durableId="1061096579">
    <w:abstractNumId w:val="62"/>
    <w:lvlOverride w:ilvl="0">
      <w:startOverride w:val="1"/>
    </w:lvlOverride>
  </w:num>
  <w:num w:numId="36" w16cid:durableId="1509633499">
    <w:abstractNumId w:val="70"/>
  </w:num>
  <w:num w:numId="37" w16cid:durableId="1720855144">
    <w:abstractNumId w:val="66"/>
  </w:num>
  <w:num w:numId="38" w16cid:durableId="1577477171">
    <w:abstractNumId w:val="74"/>
  </w:num>
  <w:num w:numId="39" w16cid:durableId="1407457462">
    <w:abstractNumId w:val="78"/>
  </w:num>
  <w:num w:numId="40" w16cid:durableId="589192939">
    <w:abstractNumId w:val="57"/>
  </w:num>
  <w:num w:numId="41" w16cid:durableId="1395741294">
    <w:abstractNumId w:val="6"/>
  </w:num>
  <w:num w:numId="42" w16cid:durableId="265357092">
    <w:abstractNumId w:val="25"/>
  </w:num>
  <w:num w:numId="43" w16cid:durableId="530608357">
    <w:abstractNumId w:val="56"/>
  </w:num>
  <w:num w:numId="44" w16cid:durableId="2091267586">
    <w:abstractNumId w:val="30"/>
  </w:num>
  <w:num w:numId="45" w16cid:durableId="523446839">
    <w:abstractNumId w:val="73"/>
  </w:num>
  <w:num w:numId="46" w16cid:durableId="643507072">
    <w:abstractNumId w:val="69"/>
  </w:num>
  <w:num w:numId="47" w16cid:durableId="158622352">
    <w:abstractNumId w:val="93"/>
  </w:num>
  <w:num w:numId="48" w16cid:durableId="772435912">
    <w:abstractNumId w:val="83"/>
  </w:num>
  <w:num w:numId="49" w16cid:durableId="1503661517">
    <w:abstractNumId w:val="91"/>
  </w:num>
  <w:num w:numId="50" w16cid:durableId="1221599606">
    <w:abstractNumId w:val="34"/>
  </w:num>
  <w:num w:numId="51" w16cid:durableId="1415928758">
    <w:abstractNumId w:val="36"/>
  </w:num>
  <w:num w:numId="52" w16cid:durableId="1119185037">
    <w:abstractNumId w:val="49"/>
  </w:num>
  <w:num w:numId="53" w16cid:durableId="1580211932">
    <w:abstractNumId w:val="94"/>
  </w:num>
  <w:num w:numId="54" w16cid:durableId="34544577">
    <w:abstractNumId w:val="18"/>
  </w:num>
  <w:num w:numId="55" w16cid:durableId="214706621">
    <w:abstractNumId w:val="7"/>
  </w:num>
  <w:num w:numId="56" w16cid:durableId="203906991">
    <w:abstractNumId w:val="2"/>
  </w:num>
  <w:num w:numId="57" w16cid:durableId="719792643">
    <w:abstractNumId w:val="88"/>
  </w:num>
  <w:num w:numId="58" w16cid:durableId="1667979240">
    <w:abstractNumId w:val="11"/>
  </w:num>
  <w:num w:numId="59" w16cid:durableId="2099474304">
    <w:abstractNumId w:val="76"/>
  </w:num>
  <w:num w:numId="60" w16cid:durableId="1221133469">
    <w:abstractNumId w:val="40"/>
  </w:num>
  <w:num w:numId="61" w16cid:durableId="23681315">
    <w:abstractNumId w:val="22"/>
  </w:num>
  <w:num w:numId="62" w16cid:durableId="1574076273">
    <w:abstractNumId w:val="103"/>
  </w:num>
  <w:num w:numId="63" w16cid:durableId="1717699348">
    <w:abstractNumId w:val="59"/>
  </w:num>
  <w:num w:numId="64" w16cid:durableId="1535197276">
    <w:abstractNumId w:val="52"/>
  </w:num>
  <w:num w:numId="65" w16cid:durableId="292175458">
    <w:abstractNumId w:val="81"/>
  </w:num>
  <w:num w:numId="66" w16cid:durableId="1715735342">
    <w:abstractNumId w:val="0"/>
  </w:num>
  <w:num w:numId="67" w16cid:durableId="1542672609">
    <w:abstractNumId w:val="5"/>
  </w:num>
  <w:num w:numId="68" w16cid:durableId="800147867">
    <w:abstractNumId w:val="17"/>
  </w:num>
  <w:num w:numId="69" w16cid:durableId="1124811552">
    <w:abstractNumId w:val="98"/>
  </w:num>
  <w:num w:numId="70" w16cid:durableId="2065907756">
    <w:abstractNumId w:val="89"/>
  </w:num>
  <w:num w:numId="71" w16cid:durableId="1784376637">
    <w:abstractNumId w:val="63"/>
  </w:num>
  <w:num w:numId="72" w16cid:durableId="1707606200">
    <w:abstractNumId w:val="28"/>
  </w:num>
  <w:num w:numId="73" w16cid:durableId="554588619">
    <w:abstractNumId w:val="58"/>
  </w:num>
  <w:num w:numId="74" w16cid:durableId="1500341644">
    <w:abstractNumId w:val="96"/>
  </w:num>
  <w:num w:numId="75" w16cid:durableId="1973249653">
    <w:abstractNumId w:val="12"/>
  </w:num>
  <w:num w:numId="76" w16cid:durableId="1186796952">
    <w:abstractNumId w:val="24"/>
  </w:num>
  <w:num w:numId="77" w16cid:durableId="849024055">
    <w:abstractNumId w:val="31"/>
  </w:num>
  <w:num w:numId="78" w16cid:durableId="1361202016">
    <w:abstractNumId w:val="29"/>
  </w:num>
  <w:num w:numId="79" w16cid:durableId="487016312">
    <w:abstractNumId w:val="23"/>
  </w:num>
  <w:num w:numId="80" w16cid:durableId="889223055">
    <w:abstractNumId w:val="85"/>
  </w:num>
  <w:num w:numId="81" w16cid:durableId="1058014855">
    <w:abstractNumId w:val="44"/>
  </w:num>
  <w:num w:numId="82" w16cid:durableId="962342259">
    <w:abstractNumId w:val="43"/>
  </w:num>
  <w:num w:numId="83" w16cid:durableId="2072998010">
    <w:abstractNumId w:val="105"/>
  </w:num>
  <w:num w:numId="84" w16cid:durableId="132649634">
    <w:abstractNumId w:val="65"/>
  </w:num>
  <w:num w:numId="85" w16cid:durableId="718822423">
    <w:abstractNumId w:val="64"/>
  </w:num>
  <w:num w:numId="86" w16cid:durableId="1712876952">
    <w:abstractNumId w:val="1"/>
  </w:num>
  <w:num w:numId="87" w16cid:durableId="394209242">
    <w:abstractNumId w:val="87"/>
  </w:num>
  <w:num w:numId="88" w16cid:durableId="2031369890">
    <w:abstractNumId w:val="82"/>
  </w:num>
  <w:num w:numId="89" w16cid:durableId="1427655995">
    <w:abstractNumId w:val="107"/>
  </w:num>
  <w:num w:numId="90" w16cid:durableId="1445271412">
    <w:abstractNumId w:val="26"/>
  </w:num>
  <w:num w:numId="91" w16cid:durableId="1127548862">
    <w:abstractNumId w:val="99"/>
  </w:num>
  <w:num w:numId="92" w16cid:durableId="685862890">
    <w:abstractNumId w:val="77"/>
  </w:num>
  <w:num w:numId="93" w16cid:durableId="426849807">
    <w:abstractNumId w:val="15"/>
  </w:num>
  <w:num w:numId="94" w16cid:durableId="1363705625">
    <w:abstractNumId w:val="90"/>
  </w:num>
  <w:num w:numId="95" w16cid:durableId="797380280">
    <w:abstractNumId w:val="92"/>
  </w:num>
  <w:num w:numId="96" w16cid:durableId="1763866656">
    <w:abstractNumId w:val="3"/>
  </w:num>
  <w:num w:numId="97" w16cid:durableId="1686177362">
    <w:abstractNumId w:val="51"/>
  </w:num>
  <w:num w:numId="98" w16cid:durableId="1940092900">
    <w:abstractNumId w:val="9"/>
  </w:num>
  <w:num w:numId="99" w16cid:durableId="1072393283">
    <w:abstractNumId w:val="60"/>
  </w:num>
  <w:num w:numId="100" w16cid:durableId="822355646">
    <w:abstractNumId w:val="104"/>
  </w:num>
  <w:num w:numId="101" w16cid:durableId="850295167">
    <w:abstractNumId w:val="38"/>
  </w:num>
  <w:num w:numId="102" w16cid:durableId="2905945">
    <w:abstractNumId w:val="13"/>
  </w:num>
  <w:num w:numId="103" w16cid:durableId="907761468">
    <w:abstractNumId w:val="86"/>
  </w:num>
  <w:num w:numId="104" w16cid:durableId="443230638">
    <w:abstractNumId w:val="32"/>
  </w:num>
  <w:num w:numId="105" w16cid:durableId="608508946">
    <w:abstractNumId w:val="97"/>
  </w:num>
  <w:num w:numId="106" w16cid:durableId="394285403">
    <w:abstractNumId w:val="100"/>
  </w:num>
  <w:num w:numId="107" w16cid:durableId="77288657">
    <w:abstractNumId w:val="72"/>
  </w:num>
  <w:num w:numId="108" w16cid:durableId="1199515064">
    <w:abstractNumId w:val="79"/>
  </w:num>
  <w:num w:numId="109" w16cid:durableId="289820113">
    <w:abstractNumId w:val="53"/>
  </w:num>
  <w:num w:numId="110" w16cid:durableId="1223053615">
    <w:abstractNumId w:val="46"/>
  </w:num>
  <w:num w:numId="111" w16cid:durableId="575628386">
    <w:abstractNumId w:val="42"/>
  </w:num>
  <w:num w:numId="112" w16cid:durableId="1616670132">
    <w:abstractNumId w:val="62"/>
  </w:num>
  <w:num w:numId="113" w16cid:durableId="1358651915">
    <w:abstractNumId w:val="41"/>
  </w:num>
  <w:num w:numId="114" w16cid:durableId="824080769">
    <w:abstractNumId w:val="101"/>
  </w:num>
  <w:num w:numId="115" w16cid:durableId="841626760">
    <w:abstractNumId w:val="50"/>
  </w:num>
  <w:num w:numId="116" w16cid:durableId="860776774">
    <w:abstractNumId w:val="50"/>
  </w:num>
  <w:num w:numId="117" w16cid:durableId="543177012">
    <w:abstractNumId w:val="50"/>
  </w:num>
  <w:num w:numId="118" w16cid:durableId="2000570023">
    <w:abstractNumId w:val="50"/>
  </w:num>
  <w:num w:numId="119" w16cid:durableId="2104915383">
    <w:abstractNumId w:val="47"/>
  </w:num>
  <w:num w:numId="120" w16cid:durableId="777141201">
    <w:abstractNumId w:val="10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0721" w:allStyles="1" w:customStyles="0" w:latentStyles="0" w:stylesInUse="0" w:headingStyles="1" w:numberingStyles="0" w:tableStyles="0" w:directFormattingOnRuns="1" w:directFormattingOnParagraphs="1" w:directFormattingOnNumbering="1" w:directFormattingOnTables="0" w:clearFormatting="0"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18"/>
    <w:rsid w:val="0000006B"/>
    <w:rsid w:val="00000118"/>
    <w:rsid w:val="000005A1"/>
    <w:rsid w:val="0000081F"/>
    <w:rsid w:val="000011EB"/>
    <w:rsid w:val="000016CD"/>
    <w:rsid w:val="00001862"/>
    <w:rsid w:val="000018AA"/>
    <w:rsid w:val="000018C9"/>
    <w:rsid w:val="00001953"/>
    <w:rsid w:val="00001E61"/>
    <w:rsid w:val="00001EED"/>
    <w:rsid w:val="00001F37"/>
    <w:rsid w:val="00001F8D"/>
    <w:rsid w:val="000021BA"/>
    <w:rsid w:val="00002534"/>
    <w:rsid w:val="000026C1"/>
    <w:rsid w:val="00002748"/>
    <w:rsid w:val="00002D17"/>
    <w:rsid w:val="00003094"/>
    <w:rsid w:val="00003227"/>
    <w:rsid w:val="000032B7"/>
    <w:rsid w:val="000033F5"/>
    <w:rsid w:val="00003575"/>
    <w:rsid w:val="000042B1"/>
    <w:rsid w:val="00004585"/>
    <w:rsid w:val="00004AA7"/>
    <w:rsid w:val="00004C7A"/>
    <w:rsid w:val="000056F2"/>
    <w:rsid w:val="00005992"/>
    <w:rsid w:val="00005FE2"/>
    <w:rsid w:val="0000602C"/>
    <w:rsid w:val="0000602D"/>
    <w:rsid w:val="0000653D"/>
    <w:rsid w:val="0000669E"/>
    <w:rsid w:val="00006957"/>
    <w:rsid w:val="000069FB"/>
    <w:rsid w:val="00006E6D"/>
    <w:rsid w:val="00006F49"/>
    <w:rsid w:val="00007174"/>
    <w:rsid w:val="00007198"/>
    <w:rsid w:val="00007417"/>
    <w:rsid w:val="00007BC2"/>
    <w:rsid w:val="00007E33"/>
    <w:rsid w:val="00007E9F"/>
    <w:rsid w:val="00010DEB"/>
    <w:rsid w:val="00010E0D"/>
    <w:rsid w:val="00010E43"/>
    <w:rsid w:val="000110A4"/>
    <w:rsid w:val="0001117F"/>
    <w:rsid w:val="000114D1"/>
    <w:rsid w:val="0001155D"/>
    <w:rsid w:val="000116EF"/>
    <w:rsid w:val="00011BC6"/>
    <w:rsid w:val="0001204E"/>
    <w:rsid w:val="0001217E"/>
    <w:rsid w:val="00012966"/>
    <w:rsid w:val="00012B07"/>
    <w:rsid w:val="00013107"/>
    <w:rsid w:val="0001379D"/>
    <w:rsid w:val="00013D43"/>
    <w:rsid w:val="00014115"/>
    <w:rsid w:val="0001442E"/>
    <w:rsid w:val="00014638"/>
    <w:rsid w:val="000146BB"/>
    <w:rsid w:val="0001481E"/>
    <w:rsid w:val="00014EC7"/>
    <w:rsid w:val="00015427"/>
    <w:rsid w:val="0001556F"/>
    <w:rsid w:val="00015974"/>
    <w:rsid w:val="00015EA2"/>
    <w:rsid w:val="0001608A"/>
    <w:rsid w:val="00016808"/>
    <w:rsid w:val="00016908"/>
    <w:rsid w:val="00016931"/>
    <w:rsid w:val="00016979"/>
    <w:rsid w:val="00016E6F"/>
    <w:rsid w:val="00016FA8"/>
    <w:rsid w:val="000170B8"/>
    <w:rsid w:val="00017836"/>
    <w:rsid w:val="000200E3"/>
    <w:rsid w:val="000200F4"/>
    <w:rsid w:val="00020351"/>
    <w:rsid w:val="00020418"/>
    <w:rsid w:val="00020448"/>
    <w:rsid w:val="000206C6"/>
    <w:rsid w:val="00020827"/>
    <w:rsid w:val="00020900"/>
    <w:rsid w:val="00020EE0"/>
    <w:rsid w:val="00020EF5"/>
    <w:rsid w:val="00021329"/>
    <w:rsid w:val="00021A76"/>
    <w:rsid w:val="00021CBE"/>
    <w:rsid w:val="0002210E"/>
    <w:rsid w:val="0002223D"/>
    <w:rsid w:val="0002237E"/>
    <w:rsid w:val="00022D65"/>
    <w:rsid w:val="00022DD9"/>
    <w:rsid w:val="00022DFA"/>
    <w:rsid w:val="00023973"/>
    <w:rsid w:val="00023E70"/>
    <w:rsid w:val="0002427C"/>
    <w:rsid w:val="000246AA"/>
    <w:rsid w:val="000246DB"/>
    <w:rsid w:val="000246FC"/>
    <w:rsid w:val="00024E21"/>
    <w:rsid w:val="00025038"/>
    <w:rsid w:val="00025BB3"/>
    <w:rsid w:val="00025EBA"/>
    <w:rsid w:val="00025EC5"/>
    <w:rsid w:val="00025F16"/>
    <w:rsid w:val="00025F72"/>
    <w:rsid w:val="00025FF4"/>
    <w:rsid w:val="000260AD"/>
    <w:rsid w:val="0002643D"/>
    <w:rsid w:val="0002689D"/>
    <w:rsid w:val="00026909"/>
    <w:rsid w:val="00026A0B"/>
    <w:rsid w:val="00026ADA"/>
    <w:rsid w:val="00026DB2"/>
    <w:rsid w:val="0002705C"/>
    <w:rsid w:val="0002721A"/>
    <w:rsid w:val="00027328"/>
    <w:rsid w:val="00027393"/>
    <w:rsid w:val="000273F9"/>
    <w:rsid w:val="000278DA"/>
    <w:rsid w:val="00027DE0"/>
    <w:rsid w:val="00027F9B"/>
    <w:rsid w:val="000305B0"/>
    <w:rsid w:val="00031555"/>
    <w:rsid w:val="00031635"/>
    <w:rsid w:val="00031713"/>
    <w:rsid w:val="00031DEA"/>
    <w:rsid w:val="00031E1A"/>
    <w:rsid w:val="00031F8F"/>
    <w:rsid w:val="00032715"/>
    <w:rsid w:val="00032CFC"/>
    <w:rsid w:val="000334C0"/>
    <w:rsid w:val="0003351B"/>
    <w:rsid w:val="00033E09"/>
    <w:rsid w:val="00034112"/>
    <w:rsid w:val="00034303"/>
    <w:rsid w:val="00034624"/>
    <w:rsid w:val="000348BD"/>
    <w:rsid w:val="0003491F"/>
    <w:rsid w:val="00035304"/>
    <w:rsid w:val="00035500"/>
    <w:rsid w:val="00035766"/>
    <w:rsid w:val="000358F2"/>
    <w:rsid w:val="00035AE0"/>
    <w:rsid w:val="0003643E"/>
    <w:rsid w:val="0003662F"/>
    <w:rsid w:val="00036726"/>
    <w:rsid w:val="0003674D"/>
    <w:rsid w:val="00036FC5"/>
    <w:rsid w:val="00037155"/>
    <w:rsid w:val="000372D5"/>
    <w:rsid w:val="000374D9"/>
    <w:rsid w:val="000374E3"/>
    <w:rsid w:val="00037893"/>
    <w:rsid w:val="00037A7D"/>
    <w:rsid w:val="00037A91"/>
    <w:rsid w:val="00037D40"/>
    <w:rsid w:val="0004046A"/>
    <w:rsid w:val="00040631"/>
    <w:rsid w:val="000406F9"/>
    <w:rsid w:val="000422C7"/>
    <w:rsid w:val="00042328"/>
    <w:rsid w:val="0004239D"/>
    <w:rsid w:val="00042794"/>
    <w:rsid w:val="00042AEA"/>
    <w:rsid w:val="00042BDF"/>
    <w:rsid w:val="00042D5A"/>
    <w:rsid w:val="00042EB0"/>
    <w:rsid w:val="00043221"/>
    <w:rsid w:val="0004355C"/>
    <w:rsid w:val="000437F6"/>
    <w:rsid w:val="00043C10"/>
    <w:rsid w:val="00043C1F"/>
    <w:rsid w:val="0004421A"/>
    <w:rsid w:val="000443E5"/>
    <w:rsid w:val="00044700"/>
    <w:rsid w:val="00044A09"/>
    <w:rsid w:val="00044F51"/>
    <w:rsid w:val="000453C5"/>
    <w:rsid w:val="00045962"/>
    <w:rsid w:val="00046235"/>
    <w:rsid w:val="0004644B"/>
    <w:rsid w:val="00046666"/>
    <w:rsid w:val="000467CD"/>
    <w:rsid w:val="00046806"/>
    <w:rsid w:val="00046B72"/>
    <w:rsid w:val="00046F16"/>
    <w:rsid w:val="000470E2"/>
    <w:rsid w:val="00047336"/>
    <w:rsid w:val="000474B6"/>
    <w:rsid w:val="0004766E"/>
    <w:rsid w:val="000478CD"/>
    <w:rsid w:val="00047950"/>
    <w:rsid w:val="00047A5C"/>
    <w:rsid w:val="00047B9E"/>
    <w:rsid w:val="00047C7F"/>
    <w:rsid w:val="00047D0A"/>
    <w:rsid w:val="00047DD7"/>
    <w:rsid w:val="00050167"/>
    <w:rsid w:val="000507EC"/>
    <w:rsid w:val="000509E7"/>
    <w:rsid w:val="00050E6C"/>
    <w:rsid w:val="0005101C"/>
    <w:rsid w:val="0005127E"/>
    <w:rsid w:val="00051497"/>
    <w:rsid w:val="000517FD"/>
    <w:rsid w:val="000519FF"/>
    <w:rsid w:val="00051E87"/>
    <w:rsid w:val="00051EB0"/>
    <w:rsid w:val="00051EEB"/>
    <w:rsid w:val="0005291B"/>
    <w:rsid w:val="00052D30"/>
    <w:rsid w:val="00053108"/>
    <w:rsid w:val="00053136"/>
    <w:rsid w:val="00053196"/>
    <w:rsid w:val="000533FE"/>
    <w:rsid w:val="000535AF"/>
    <w:rsid w:val="00053A1A"/>
    <w:rsid w:val="00053DAA"/>
    <w:rsid w:val="00054302"/>
    <w:rsid w:val="000543C8"/>
    <w:rsid w:val="00054A42"/>
    <w:rsid w:val="00054D41"/>
    <w:rsid w:val="00054D78"/>
    <w:rsid w:val="000552DA"/>
    <w:rsid w:val="000557C4"/>
    <w:rsid w:val="00055B72"/>
    <w:rsid w:val="00055DFB"/>
    <w:rsid w:val="00055FDE"/>
    <w:rsid w:val="00056180"/>
    <w:rsid w:val="000561B3"/>
    <w:rsid w:val="000565F1"/>
    <w:rsid w:val="00056AD5"/>
    <w:rsid w:val="00057929"/>
    <w:rsid w:val="00057C69"/>
    <w:rsid w:val="00057CB2"/>
    <w:rsid w:val="00057F4A"/>
    <w:rsid w:val="0006016C"/>
    <w:rsid w:val="0006034C"/>
    <w:rsid w:val="00060369"/>
    <w:rsid w:val="0006042D"/>
    <w:rsid w:val="00060709"/>
    <w:rsid w:val="0006104D"/>
    <w:rsid w:val="000611F3"/>
    <w:rsid w:val="0006138B"/>
    <w:rsid w:val="00061906"/>
    <w:rsid w:val="00061DC6"/>
    <w:rsid w:val="00062020"/>
    <w:rsid w:val="0006242D"/>
    <w:rsid w:val="00062678"/>
    <w:rsid w:val="00062884"/>
    <w:rsid w:val="00062C8B"/>
    <w:rsid w:val="0006355D"/>
    <w:rsid w:val="00063D48"/>
    <w:rsid w:val="00064631"/>
    <w:rsid w:val="000646A3"/>
    <w:rsid w:val="00064726"/>
    <w:rsid w:val="00064825"/>
    <w:rsid w:val="00064CAF"/>
    <w:rsid w:val="00064DB0"/>
    <w:rsid w:val="00064FEF"/>
    <w:rsid w:val="000650A4"/>
    <w:rsid w:val="000653A2"/>
    <w:rsid w:val="000655CB"/>
    <w:rsid w:val="0006572E"/>
    <w:rsid w:val="000659FD"/>
    <w:rsid w:val="00065BAE"/>
    <w:rsid w:val="00065D47"/>
    <w:rsid w:val="00065D53"/>
    <w:rsid w:val="0006608D"/>
    <w:rsid w:val="000662C7"/>
    <w:rsid w:val="0006633C"/>
    <w:rsid w:val="00066460"/>
    <w:rsid w:val="00066673"/>
    <w:rsid w:val="00066A4D"/>
    <w:rsid w:val="00066AA2"/>
    <w:rsid w:val="00066C80"/>
    <w:rsid w:val="000673BF"/>
    <w:rsid w:val="000676AD"/>
    <w:rsid w:val="00067EA6"/>
    <w:rsid w:val="00070239"/>
    <w:rsid w:val="000705B1"/>
    <w:rsid w:val="000708BD"/>
    <w:rsid w:val="0007095A"/>
    <w:rsid w:val="00070CB1"/>
    <w:rsid w:val="00070DCC"/>
    <w:rsid w:val="00071564"/>
    <w:rsid w:val="000715A8"/>
    <w:rsid w:val="00071C2E"/>
    <w:rsid w:val="00071CE6"/>
    <w:rsid w:val="00071E64"/>
    <w:rsid w:val="000722CB"/>
    <w:rsid w:val="000729A1"/>
    <w:rsid w:val="000729E0"/>
    <w:rsid w:val="00072ED2"/>
    <w:rsid w:val="00072F85"/>
    <w:rsid w:val="00072FF3"/>
    <w:rsid w:val="000732BD"/>
    <w:rsid w:val="000732F4"/>
    <w:rsid w:val="00073505"/>
    <w:rsid w:val="0007357D"/>
    <w:rsid w:val="000736D9"/>
    <w:rsid w:val="0007382C"/>
    <w:rsid w:val="00073B1A"/>
    <w:rsid w:val="00073B3D"/>
    <w:rsid w:val="00073FEA"/>
    <w:rsid w:val="0007458F"/>
    <w:rsid w:val="000745EC"/>
    <w:rsid w:val="00074AD5"/>
    <w:rsid w:val="00074DB6"/>
    <w:rsid w:val="00074F1F"/>
    <w:rsid w:val="00074FE3"/>
    <w:rsid w:val="000753E7"/>
    <w:rsid w:val="00075886"/>
    <w:rsid w:val="00075933"/>
    <w:rsid w:val="0007596A"/>
    <w:rsid w:val="00075D67"/>
    <w:rsid w:val="00075EFE"/>
    <w:rsid w:val="00075F50"/>
    <w:rsid w:val="00075F5E"/>
    <w:rsid w:val="00076919"/>
    <w:rsid w:val="00076A0C"/>
    <w:rsid w:val="00076A31"/>
    <w:rsid w:val="00076AFE"/>
    <w:rsid w:val="00076BB0"/>
    <w:rsid w:val="00076F30"/>
    <w:rsid w:val="000771DE"/>
    <w:rsid w:val="00077284"/>
    <w:rsid w:val="000772AB"/>
    <w:rsid w:val="00077A4E"/>
    <w:rsid w:val="00077E31"/>
    <w:rsid w:val="00077FCE"/>
    <w:rsid w:val="00080506"/>
    <w:rsid w:val="000805B9"/>
    <w:rsid w:val="0008073F"/>
    <w:rsid w:val="00080B65"/>
    <w:rsid w:val="00080D41"/>
    <w:rsid w:val="00080E96"/>
    <w:rsid w:val="00081018"/>
    <w:rsid w:val="000814A8"/>
    <w:rsid w:val="000816D4"/>
    <w:rsid w:val="000817C0"/>
    <w:rsid w:val="00081B5D"/>
    <w:rsid w:val="00081C31"/>
    <w:rsid w:val="00081CC3"/>
    <w:rsid w:val="000831A1"/>
    <w:rsid w:val="000831D4"/>
    <w:rsid w:val="00083249"/>
    <w:rsid w:val="000834E2"/>
    <w:rsid w:val="000838A5"/>
    <w:rsid w:val="00083F2E"/>
    <w:rsid w:val="00084422"/>
    <w:rsid w:val="0008491F"/>
    <w:rsid w:val="000851C9"/>
    <w:rsid w:val="0008557F"/>
    <w:rsid w:val="00085706"/>
    <w:rsid w:val="00085E15"/>
    <w:rsid w:val="00086078"/>
    <w:rsid w:val="000861B3"/>
    <w:rsid w:val="00086E7E"/>
    <w:rsid w:val="00086FD8"/>
    <w:rsid w:val="000873EE"/>
    <w:rsid w:val="000875FE"/>
    <w:rsid w:val="00087A2F"/>
    <w:rsid w:val="00087BF1"/>
    <w:rsid w:val="00087FC4"/>
    <w:rsid w:val="00090376"/>
    <w:rsid w:val="0009051E"/>
    <w:rsid w:val="00090622"/>
    <w:rsid w:val="000907CD"/>
    <w:rsid w:val="00090827"/>
    <w:rsid w:val="00090C87"/>
    <w:rsid w:val="00090E58"/>
    <w:rsid w:val="00091574"/>
    <w:rsid w:val="00091654"/>
    <w:rsid w:val="0009197D"/>
    <w:rsid w:val="00091B3B"/>
    <w:rsid w:val="00091D59"/>
    <w:rsid w:val="00091ED1"/>
    <w:rsid w:val="00092118"/>
    <w:rsid w:val="00092332"/>
    <w:rsid w:val="000924CD"/>
    <w:rsid w:val="000925A6"/>
    <w:rsid w:val="000925B8"/>
    <w:rsid w:val="0009269D"/>
    <w:rsid w:val="00092818"/>
    <w:rsid w:val="00092EEF"/>
    <w:rsid w:val="000933D7"/>
    <w:rsid w:val="0009354F"/>
    <w:rsid w:val="000938C0"/>
    <w:rsid w:val="0009391F"/>
    <w:rsid w:val="00093AD7"/>
    <w:rsid w:val="00093BEB"/>
    <w:rsid w:val="00093CFA"/>
    <w:rsid w:val="0009430D"/>
    <w:rsid w:val="00094998"/>
    <w:rsid w:val="00094D2E"/>
    <w:rsid w:val="0009554E"/>
    <w:rsid w:val="0009562F"/>
    <w:rsid w:val="00095A73"/>
    <w:rsid w:val="00095D5A"/>
    <w:rsid w:val="00095E51"/>
    <w:rsid w:val="00096003"/>
    <w:rsid w:val="000962FE"/>
    <w:rsid w:val="00096407"/>
    <w:rsid w:val="00096B86"/>
    <w:rsid w:val="0009700A"/>
    <w:rsid w:val="0009711A"/>
    <w:rsid w:val="00097293"/>
    <w:rsid w:val="000974CC"/>
    <w:rsid w:val="00097975"/>
    <w:rsid w:val="00097D92"/>
    <w:rsid w:val="000A00AB"/>
    <w:rsid w:val="000A00C7"/>
    <w:rsid w:val="000A014E"/>
    <w:rsid w:val="000A034A"/>
    <w:rsid w:val="000A03A5"/>
    <w:rsid w:val="000A0712"/>
    <w:rsid w:val="000A078F"/>
    <w:rsid w:val="000A0A92"/>
    <w:rsid w:val="000A0B7F"/>
    <w:rsid w:val="000A163A"/>
    <w:rsid w:val="000A18A9"/>
    <w:rsid w:val="000A1976"/>
    <w:rsid w:val="000A1A55"/>
    <w:rsid w:val="000A1B1D"/>
    <w:rsid w:val="000A1D70"/>
    <w:rsid w:val="000A1E79"/>
    <w:rsid w:val="000A210F"/>
    <w:rsid w:val="000A264E"/>
    <w:rsid w:val="000A27C1"/>
    <w:rsid w:val="000A2EEE"/>
    <w:rsid w:val="000A320E"/>
    <w:rsid w:val="000A34D5"/>
    <w:rsid w:val="000A35E4"/>
    <w:rsid w:val="000A3612"/>
    <w:rsid w:val="000A3689"/>
    <w:rsid w:val="000A4064"/>
    <w:rsid w:val="000A40AC"/>
    <w:rsid w:val="000A4270"/>
    <w:rsid w:val="000A4395"/>
    <w:rsid w:val="000A491B"/>
    <w:rsid w:val="000A49E4"/>
    <w:rsid w:val="000A4CA4"/>
    <w:rsid w:val="000A4EC2"/>
    <w:rsid w:val="000A58D0"/>
    <w:rsid w:val="000A5A09"/>
    <w:rsid w:val="000A5F94"/>
    <w:rsid w:val="000A6054"/>
    <w:rsid w:val="000A6065"/>
    <w:rsid w:val="000A6664"/>
    <w:rsid w:val="000A66BC"/>
    <w:rsid w:val="000A6B60"/>
    <w:rsid w:val="000A6C55"/>
    <w:rsid w:val="000A6F0D"/>
    <w:rsid w:val="000A77B6"/>
    <w:rsid w:val="000A7CA8"/>
    <w:rsid w:val="000A7DC4"/>
    <w:rsid w:val="000A7EC7"/>
    <w:rsid w:val="000B0476"/>
    <w:rsid w:val="000B0B58"/>
    <w:rsid w:val="000B124F"/>
    <w:rsid w:val="000B158E"/>
    <w:rsid w:val="000B17E0"/>
    <w:rsid w:val="000B17EE"/>
    <w:rsid w:val="000B2D60"/>
    <w:rsid w:val="000B2F4D"/>
    <w:rsid w:val="000B3036"/>
    <w:rsid w:val="000B32BF"/>
    <w:rsid w:val="000B3459"/>
    <w:rsid w:val="000B3621"/>
    <w:rsid w:val="000B371A"/>
    <w:rsid w:val="000B3836"/>
    <w:rsid w:val="000B40FE"/>
    <w:rsid w:val="000B46BB"/>
    <w:rsid w:val="000B4D8A"/>
    <w:rsid w:val="000B4FD7"/>
    <w:rsid w:val="000B52BD"/>
    <w:rsid w:val="000B5BF7"/>
    <w:rsid w:val="000B5E62"/>
    <w:rsid w:val="000B602B"/>
    <w:rsid w:val="000B6640"/>
    <w:rsid w:val="000B66A0"/>
    <w:rsid w:val="000B66D3"/>
    <w:rsid w:val="000B6708"/>
    <w:rsid w:val="000B6954"/>
    <w:rsid w:val="000B69AD"/>
    <w:rsid w:val="000B6ECB"/>
    <w:rsid w:val="000B6FD4"/>
    <w:rsid w:val="000B706E"/>
    <w:rsid w:val="000B70FB"/>
    <w:rsid w:val="000B767E"/>
    <w:rsid w:val="000B7E6B"/>
    <w:rsid w:val="000B7FA4"/>
    <w:rsid w:val="000C0287"/>
    <w:rsid w:val="000C03D6"/>
    <w:rsid w:val="000C0571"/>
    <w:rsid w:val="000C070A"/>
    <w:rsid w:val="000C0B70"/>
    <w:rsid w:val="000C1178"/>
    <w:rsid w:val="000C1E8B"/>
    <w:rsid w:val="000C1EE6"/>
    <w:rsid w:val="000C204C"/>
    <w:rsid w:val="000C234B"/>
    <w:rsid w:val="000C2E66"/>
    <w:rsid w:val="000C30C2"/>
    <w:rsid w:val="000C30DF"/>
    <w:rsid w:val="000C3113"/>
    <w:rsid w:val="000C31D8"/>
    <w:rsid w:val="000C34F9"/>
    <w:rsid w:val="000C358F"/>
    <w:rsid w:val="000C3608"/>
    <w:rsid w:val="000C381F"/>
    <w:rsid w:val="000C395D"/>
    <w:rsid w:val="000C3BEF"/>
    <w:rsid w:val="000C41ED"/>
    <w:rsid w:val="000C4383"/>
    <w:rsid w:val="000C45D7"/>
    <w:rsid w:val="000C4D2B"/>
    <w:rsid w:val="000C5084"/>
    <w:rsid w:val="000C53A9"/>
    <w:rsid w:val="000C53FE"/>
    <w:rsid w:val="000C55DF"/>
    <w:rsid w:val="000C5C0D"/>
    <w:rsid w:val="000C645C"/>
    <w:rsid w:val="000C6754"/>
    <w:rsid w:val="000C71D7"/>
    <w:rsid w:val="000C7463"/>
    <w:rsid w:val="000C7574"/>
    <w:rsid w:val="000C78F2"/>
    <w:rsid w:val="000C79CC"/>
    <w:rsid w:val="000C7C7D"/>
    <w:rsid w:val="000C7CAC"/>
    <w:rsid w:val="000C7E65"/>
    <w:rsid w:val="000D0378"/>
    <w:rsid w:val="000D06D7"/>
    <w:rsid w:val="000D0BA0"/>
    <w:rsid w:val="000D1203"/>
    <w:rsid w:val="000D1509"/>
    <w:rsid w:val="000D1916"/>
    <w:rsid w:val="000D1963"/>
    <w:rsid w:val="000D1A8A"/>
    <w:rsid w:val="000D24C6"/>
    <w:rsid w:val="000D28BD"/>
    <w:rsid w:val="000D2F80"/>
    <w:rsid w:val="000D35FF"/>
    <w:rsid w:val="000D3DC4"/>
    <w:rsid w:val="000D455C"/>
    <w:rsid w:val="000D46C2"/>
    <w:rsid w:val="000D4845"/>
    <w:rsid w:val="000D49D6"/>
    <w:rsid w:val="000D4D42"/>
    <w:rsid w:val="000D4E88"/>
    <w:rsid w:val="000D4ED6"/>
    <w:rsid w:val="000D5B2E"/>
    <w:rsid w:val="000D5BA8"/>
    <w:rsid w:val="000D5BAD"/>
    <w:rsid w:val="000D5C8D"/>
    <w:rsid w:val="000D5F97"/>
    <w:rsid w:val="000D6299"/>
    <w:rsid w:val="000D636D"/>
    <w:rsid w:val="000D66C6"/>
    <w:rsid w:val="000D6A2B"/>
    <w:rsid w:val="000D6C71"/>
    <w:rsid w:val="000D6D02"/>
    <w:rsid w:val="000D6E26"/>
    <w:rsid w:val="000D6E86"/>
    <w:rsid w:val="000D75E9"/>
    <w:rsid w:val="000D75F8"/>
    <w:rsid w:val="000D762C"/>
    <w:rsid w:val="000D7A63"/>
    <w:rsid w:val="000E0703"/>
    <w:rsid w:val="000E07DA"/>
    <w:rsid w:val="000E0966"/>
    <w:rsid w:val="000E0BAD"/>
    <w:rsid w:val="000E0C32"/>
    <w:rsid w:val="000E0E11"/>
    <w:rsid w:val="000E122C"/>
    <w:rsid w:val="000E13EA"/>
    <w:rsid w:val="000E1532"/>
    <w:rsid w:val="000E1D3B"/>
    <w:rsid w:val="000E21BE"/>
    <w:rsid w:val="000E23C8"/>
    <w:rsid w:val="000E3075"/>
    <w:rsid w:val="000E3335"/>
    <w:rsid w:val="000E383A"/>
    <w:rsid w:val="000E388B"/>
    <w:rsid w:val="000E3DA7"/>
    <w:rsid w:val="000E44D3"/>
    <w:rsid w:val="000E465E"/>
    <w:rsid w:val="000E4936"/>
    <w:rsid w:val="000E4BDA"/>
    <w:rsid w:val="000E4F83"/>
    <w:rsid w:val="000E588D"/>
    <w:rsid w:val="000E5B8A"/>
    <w:rsid w:val="000E5FA5"/>
    <w:rsid w:val="000E5FAB"/>
    <w:rsid w:val="000E60FE"/>
    <w:rsid w:val="000E63A5"/>
    <w:rsid w:val="000E6917"/>
    <w:rsid w:val="000E706C"/>
    <w:rsid w:val="000E74C7"/>
    <w:rsid w:val="000E7CD2"/>
    <w:rsid w:val="000F01B0"/>
    <w:rsid w:val="000F03EC"/>
    <w:rsid w:val="000F059C"/>
    <w:rsid w:val="000F06DA"/>
    <w:rsid w:val="000F0AAA"/>
    <w:rsid w:val="000F0EDB"/>
    <w:rsid w:val="000F14DB"/>
    <w:rsid w:val="000F16BB"/>
    <w:rsid w:val="000F1D23"/>
    <w:rsid w:val="000F1E1C"/>
    <w:rsid w:val="000F23B6"/>
    <w:rsid w:val="000F23CA"/>
    <w:rsid w:val="000F2786"/>
    <w:rsid w:val="000F27C8"/>
    <w:rsid w:val="000F312F"/>
    <w:rsid w:val="000F34B9"/>
    <w:rsid w:val="000F3720"/>
    <w:rsid w:val="000F3840"/>
    <w:rsid w:val="000F38A1"/>
    <w:rsid w:val="000F3D48"/>
    <w:rsid w:val="000F3DB7"/>
    <w:rsid w:val="000F43B0"/>
    <w:rsid w:val="000F4515"/>
    <w:rsid w:val="000F4635"/>
    <w:rsid w:val="000F47B2"/>
    <w:rsid w:val="000F4957"/>
    <w:rsid w:val="000F4AB8"/>
    <w:rsid w:val="000F4BA2"/>
    <w:rsid w:val="000F4E02"/>
    <w:rsid w:val="000F51B2"/>
    <w:rsid w:val="000F51B8"/>
    <w:rsid w:val="000F5370"/>
    <w:rsid w:val="000F5D2C"/>
    <w:rsid w:val="000F5DB2"/>
    <w:rsid w:val="000F5EBF"/>
    <w:rsid w:val="000F61D4"/>
    <w:rsid w:val="000F6210"/>
    <w:rsid w:val="000F656F"/>
    <w:rsid w:val="000F65ED"/>
    <w:rsid w:val="000F6938"/>
    <w:rsid w:val="000F6A44"/>
    <w:rsid w:val="000F6BBF"/>
    <w:rsid w:val="000F6C98"/>
    <w:rsid w:val="000F6F8F"/>
    <w:rsid w:val="000F700A"/>
    <w:rsid w:val="000F7283"/>
    <w:rsid w:val="000F743E"/>
    <w:rsid w:val="000F74AD"/>
    <w:rsid w:val="000F74B0"/>
    <w:rsid w:val="000F7A37"/>
    <w:rsid w:val="000F7A9D"/>
    <w:rsid w:val="000F7F3E"/>
    <w:rsid w:val="000F7FE4"/>
    <w:rsid w:val="0010036F"/>
    <w:rsid w:val="00100941"/>
    <w:rsid w:val="00100A30"/>
    <w:rsid w:val="00100AB9"/>
    <w:rsid w:val="00100DE7"/>
    <w:rsid w:val="00100FAC"/>
    <w:rsid w:val="00101260"/>
    <w:rsid w:val="001012AB"/>
    <w:rsid w:val="001012D2"/>
    <w:rsid w:val="001014D7"/>
    <w:rsid w:val="00101591"/>
    <w:rsid w:val="001018CE"/>
    <w:rsid w:val="00101F3D"/>
    <w:rsid w:val="0010212E"/>
    <w:rsid w:val="0010254A"/>
    <w:rsid w:val="0010298C"/>
    <w:rsid w:val="00102A18"/>
    <w:rsid w:val="00102CB6"/>
    <w:rsid w:val="00102E88"/>
    <w:rsid w:val="00103235"/>
    <w:rsid w:val="00103712"/>
    <w:rsid w:val="00103772"/>
    <w:rsid w:val="00103CF4"/>
    <w:rsid w:val="00103CF7"/>
    <w:rsid w:val="00104091"/>
    <w:rsid w:val="00104104"/>
    <w:rsid w:val="001048F8"/>
    <w:rsid w:val="00104AAF"/>
    <w:rsid w:val="00105091"/>
    <w:rsid w:val="001051EF"/>
    <w:rsid w:val="001052B0"/>
    <w:rsid w:val="001052C2"/>
    <w:rsid w:val="00105CBE"/>
    <w:rsid w:val="0010613D"/>
    <w:rsid w:val="00106757"/>
    <w:rsid w:val="001068D3"/>
    <w:rsid w:val="001069C5"/>
    <w:rsid w:val="001074D4"/>
    <w:rsid w:val="0010763D"/>
    <w:rsid w:val="001076F8"/>
    <w:rsid w:val="0011099C"/>
    <w:rsid w:val="00110D99"/>
    <w:rsid w:val="001112FC"/>
    <w:rsid w:val="001114F1"/>
    <w:rsid w:val="00111623"/>
    <w:rsid w:val="001117D7"/>
    <w:rsid w:val="001118A8"/>
    <w:rsid w:val="00111A18"/>
    <w:rsid w:val="00111C70"/>
    <w:rsid w:val="00111CB3"/>
    <w:rsid w:val="00111F21"/>
    <w:rsid w:val="001123D6"/>
    <w:rsid w:val="001129A8"/>
    <w:rsid w:val="00112D15"/>
    <w:rsid w:val="00112EA1"/>
    <w:rsid w:val="00112F91"/>
    <w:rsid w:val="0011332D"/>
    <w:rsid w:val="001134FD"/>
    <w:rsid w:val="00113A97"/>
    <w:rsid w:val="00113B6A"/>
    <w:rsid w:val="00114717"/>
    <w:rsid w:val="001147CC"/>
    <w:rsid w:val="00114BA9"/>
    <w:rsid w:val="0011514E"/>
    <w:rsid w:val="00115247"/>
    <w:rsid w:val="00115300"/>
    <w:rsid w:val="001158E6"/>
    <w:rsid w:val="00115A3A"/>
    <w:rsid w:val="00115D46"/>
    <w:rsid w:val="00116C0A"/>
    <w:rsid w:val="00117004"/>
    <w:rsid w:val="00117261"/>
    <w:rsid w:val="001173E3"/>
    <w:rsid w:val="00117829"/>
    <w:rsid w:val="00120335"/>
    <w:rsid w:val="00120497"/>
    <w:rsid w:val="0012054C"/>
    <w:rsid w:val="00120B20"/>
    <w:rsid w:val="001215A9"/>
    <w:rsid w:val="001215CC"/>
    <w:rsid w:val="0012182B"/>
    <w:rsid w:val="00121B91"/>
    <w:rsid w:val="00121CAC"/>
    <w:rsid w:val="00121E50"/>
    <w:rsid w:val="00122330"/>
    <w:rsid w:val="00122390"/>
    <w:rsid w:val="00122552"/>
    <w:rsid w:val="00122D43"/>
    <w:rsid w:val="00123340"/>
    <w:rsid w:val="00123A3F"/>
    <w:rsid w:val="00123DDD"/>
    <w:rsid w:val="001241FF"/>
    <w:rsid w:val="0012456A"/>
    <w:rsid w:val="001246DD"/>
    <w:rsid w:val="00124703"/>
    <w:rsid w:val="00125750"/>
    <w:rsid w:val="00125971"/>
    <w:rsid w:val="00125AD6"/>
    <w:rsid w:val="00125ADE"/>
    <w:rsid w:val="00125C80"/>
    <w:rsid w:val="00125CAD"/>
    <w:rsid w:val="00125E70"/>
    <w:rsid w:val="00126018"/>
    <w:rsid w:val="00126051"/>
    <w:rsid w:val="001262B6"/>
    <w:rsid w:val="001262D9"/>
    <w:rsid w:val="001264C3"/>
    <w:rsid w:val="0012667E"/>
    <w:rsid w:val="001268A4"/>
    <w:rsid w:val="00126932"/>
    <w:rsid w:val="00126B91"/>
    <w:rsid w:val="00126C62"/>
    <w:rsid w:val="00127107"/>
    <w:rsid w:val="0012752C"/>
    <w:rsid w:val="00127FD3"/>
    <w:rsid w:val="00130000"/>
    <w:rsid w:val="0013062B"/>
    <w:rsid w:val="0013069A"/>
    <w:rsid w:val="0013073E"/>
    <w:rsid w:val="00130BFE"/>
    <w:rsid w:val="00130C22"/>
    <w:rsid w:val="001311C5"/>
    <w:rsid w:val="0013170A"/>
    <w:rsid w:val="00131AEB"/>
    <w:rsid w:val="00131F6A"/>
    <w:rsid w:val="001320F3"/>
    <w:rsid w:val="001323BC"/>
    <w:rsid w:val="001323F5"/>
    <w:rsid w:val="00132902"/>
    <w:rsid w:val="001329E0"/>
    <w:rsid w:val="00132E6F"/>
    <w:rsid w:val="001332A2"/>
    <w:rsid w:val="0013336C"/>
    <w:rsid w:val="001339CB"/>
    <w:rsid w:val="00133D0F"/>
    <w:rsid w:val="00133D10"/>
    <w:rsid w:val="00133E88"/>
    <w:rsid w:val="00134F84"/>
    <w:rsid w:val="00135006"/>
    <w:rsid w:val="00135154"/>
    <w:rsid w:val="0013533A"/>
    <w:rsid w:val="00135E69"/>
    <w:rsid w:val="00136022"/>
    <w:rsid w:val="00136175"/>
    <w:rsid w:val="001365A1"/>
    <w:rsid w:val="001367D2"/>
    <w:rsid w:val="001367D7"/>
    <w:rsid w:val="00136DCF"/>
    <w:rsid w:val="00136EC4"/>
    <w:rsid w:val="00137289"/>
    <w:rsid w:val="001374DF"/>
    <w:rsid w:val="00137893"/>
    <w:rsid w:val="00137AFB"/>
    <w:rsid w:val="00137DC0"/>
    <w:rsid w:val="0014008E"/>
    <w:rsid w:val="00140272"/>
    <w:rsid w:val="0014032B"/>
    <w:rsid w:val="001403C8"/>
    <w:rsid w:val="001406C1"/>
    <w:rsid w:val="00140B88"/>
    <w:rsid w:val="00140D74"/>
    <w:rsid w:val="00140E6D"/>
    <w:rsid w:val="00140F04"/>
    <w:rsid w:val="00140F30"/>
    <w:rsid w:val="00140F4C"/>
    <w:rsid w:val="0014100D"/>
    <w:rsid w:val="0014119F"/>
    <w:rsid w:val="001412C9"/>
    <w:rsid w:val="001415EB"/>
    <w:rsid w:val="00141C2A"/>
    <w:rsid w:val="00141C73"/>
    <w:rsid w:val="00141D51"/>
    <w:rsid w:val="001420F2"/>
    <w:rsid w:val="0014240E"/>
    <w:rsid w:val="001424E9"/>
    <w:rsid w:val="00142543"/>
    <w:rsid w:val="00142C63"/>
    <w:rsid w:val="00142EAB"/>
    <w:rsid w:val="00142FFE"/>
    <w:rsid w:val="00144192"/>
    <w:rsid w:val="0014444B"/>
    <w:rsid w:val="0014474D"/>
    <w:rsid w:val="0014491E"/>
    <w:rsid w:val="00144B5F"/>
    <w:rsid w:val="00144C3B"/>
    <w:rsid w:val="00145224"/>
    <w:rsid w:val="00145497"/>
    <w:rsid w:val="001455AF"/>
    <w:rsid w:val="00145761"/>
    <w:rsid w:val="0014594A"/>
    <w:rsid w:val="00145E8C"/>
    <w:rsid w:val="001461AF"/>
    <w:rsid w:val="0014647B"/>
    <w:rsid w:val="001464B9"/>
    <w:rsid w:val="00146B23"/>
    <w:rsid w:val="00146DC6"/>
    <w:rsid w:val="00147002"/>
    <w:rsid w:val="00147595"/>
    <w:rsid w:val="001475A6"/>
    <w:rsid w:val="00147740"/>
    <w:rsid w:val="001478C6"/>
    <w:rsid w:val="00147961"/>
    <w:rsid w:val="00147AC2"/>
    <w:rsid w:val="00147E18"/>
    <w:rsid w:val="00147FDB"/>
    <w:rsid w:val="0015031C"/>
    <w:rsid w:val="0015049E"/>
    <w:rsid w:val="00150E31"/>
    <w:rsid w:val="0015105D"/>
    <w:rsid w:val="0015114A"/>
    <w:rsid w:val="00151523"/>
    <w:rsid w:val="00151BE1"/>
    <w:rsid w:val="0015206C"/>
    <w:rsid w:val="00152151"/>
    <w:rsid w:val="001521F4"/>
    <w:rsid w:val="0015292B"/>
    <w:rsid w:val="0015296F"/>
    <w:rsid w:val="00152B86"/>
    <w:rsid w:val="00152C80"/>
    <w:rsid w:val="001537A9"/>
    <w:rsid w:val="00153C3B"/>
    <w:rsid w:val="00154139"/>
    <w:rsid w:val="001541A4"/>
    <w:rsid w:val="0015433A"/>
    <w:rsid w:val="00154370"/>
    <w:rsid w:val="00154689"/>
    <w:rsid w:val="00154945"/>
    <w:rsid w:val="00154A1F"/>
    <w:rsid w:val="00154A7D"/>
    <w:rsid w:val="00154B00"/>
    <w:rsid w:val="00154C50"/>
    <w:rsid w:val="00154F29"/>
    <w:rsid w:val="001550CC"/>
    <w:rsid w:val="00155355"/>
    <w:rsid w:val="001555FB"/>
    <w:rsid w:val="00155820"/>
    <w:rsid w:val="001558BD"/>
    <w:rsid w:val="00155C90"/>
    <w:rsid w:val="001566BF"/>
    <w:rsid w:val="001569C8"/>
    <w:rsid w:val="00156B32"/>
    <w:rsid w:val="00156DCF"/>
    <w:rsid w:val="001571A9"/>
    <w:rsid w:val="00157943"/>
    <w:rsid w:val="00157F88"/>
    <w:rsid w:val="0016020D"/>
    <w:rsid w:val="00160217"/>
    <w:rsid w:val="00160326"/>
    <w:rsid w:val="001603D0"/>
    <w:rsid w:val="00160A6C"/>
    <w:rsid w:val="00160AFB"/>
    <w:rsid w:val="00160B07"/>
    <w:rsid w:val="00160B30"/>
    <w:rsid w:val="00160C82"/>
    <w:rsid w:val="00161158"/>
    <w:rsid w:val="00161207"/>
    <w:rsid w:val="00161557"/>
    <w:rsid w:val="001617B4"/>
    <w:rsid w:val="0016184C"/>
    <w:rsid w:val="00161FE3"/>
    <w:rsid w:val="0016224A"/>
    <w:rsid w:val="0016234B"/>
    <w:rsid w:val="001623D2"/>
    <w:rsid w:val="001627E3"/>
    <w:rsid w:val="00162800"/>
    <w:rsid w:val="00163246"/>
    <w:rsid w:val="00163513"/>
    <w:rsid w:val="001636C3"/>
    <w:rsid w:val="001637B0"/>
    <w:rsid w:val="001637C5"/>
    <w:rsid w:val="001639DD"/>
    <w:rsid w:val="00163B8A"/>
    <w:rsid w:val="00164AFF"/>
    <w:rsid w:val="00164D2B"/>
    <w:rsid w:val="00165871"/>
    <w:rsid w:val="001667A0"/>
    <w:rsid w:val="00166AC1"/>
    <w:rsid w:val="00166BE9"/>
    <w:rsid w:val="00166DCC"/>
    <w:rsid w:val="00167183"/>
    <w:rsid w:val="00167356"/>
    <w:rsid w:val="00167926"/>
    <w:rsid w:val="001679A2"/>
    <w:rsid w:val="001702B4"/>
    <w:rsid w:val="00170417"/>
    <w:rsid w:val="00170571"/>
    <w:rsid w:val="001708FA"/>
    <w:rsid w:val="00170B2B"/>
    <w:rsid w:val="00170BFB"/>
    <w:rsid w:val="00170CC6"/>
    <w:rsid w:val="001711D0"/>
    <w:rsid w:val="00171D91"/>
    <w:rsid w:val="00171FE3"/>
    <w:rsid w:val="00172037"/>
    <w:rsid w:val="0017244D"/>
    <w:rsid w:val="00172816"/>
    <w:rsid w:val="00172A3D"/>
    <w:rsid w:val="00172AF5"/>
    <w:rsid w:val="00172C03"/>
    <w:rsid w:val="00172E18"/>
    <w:rsid w:val="00173113"/>
    <w:rsid w:val="00173274"/>
    <w:rsid w:val="001732CD"/>
    <w:rsid w:val="00173572"/>
    <w:rsid w:val="00173696"/>
    <w:rsid w:val="001741D2"/>
    <w:rsid w:val="00174217"/>
    <w:rsid w:val="0017429C"/>
    <w:rsid w:val="00174D8A"/>
    <w:rsid w:val="00174F93"/>
    <w:rsid w:val="0017508E"/>
    <w:rsid w:val="001752B8"/>
    <w:rsid w:val="001755C0"/>
    <w:rsid w:val="00175BC5"/>
    <w:rsid w:val="00175CF6"/>
    <w:rsid w:val="00175E89"/>
    <w:rsid w:val="00176224"/>
    <w:rsid w:val="001764B2"/>
    <w:rsid w:val="001765F7"/>
    <w:rsid w:val="00176881"/>
    <w:rsid w:val="00176A3D"/>
    <w:rsid w:val="00176B86"/>
    <w:rsid w:val="00176D63"/>
    <w:rsid w:val="00176FC1"/>
    <w:rsid w:val="00177201"/>
    <w:rsid w:val="00177319"/>
    <w:rsid w:val="00177928"/>
    <w:rsid w:val="00177BFB"/>
    <w:rsid w:val="00177DA9"/>
    <w:rsid w:val="00180026"/>
    <w:rsid w:val="00180248"/>
    <w:rsid w:val="00180511"/>
    <w:rsid w:val="00180534"/>
    <w:rsid w:val="001806B4"/>
    <w:rsid w:val="0018080A"/>
    <w:rsid w:val="00181185"/>
    <w:rsid w:val="001814E4"/>
    <w:rsid w:val="00181798"/>
    <w:rsid w:val="00181A22"/>
    <w:rsid w:val="0018200E"/>
    <w:rsid w:val="00182244"/>
    <w:rsid w:val="00182512"/>
    <w:rsid w:val="001825F7"/>
    <w:rsid w:val="001826BF"/>
    <w:rsid w:val="00182706"/>
    <w:rsid w:val="00182902"/>
    <w:rsid w:val="00182AB3"/>
    <w:rsid w:val="00182AEA"/>
    <w:rsid w:val="00182B24"/>
    <w:rsid w:val="001830C1"/>
    <w:rsid w:val="0018318F"/>
    <w:rsid w:val="001832DC"/>
    <w:rsid w:val="0018369B"/>
    <w:rsid w:val="001836DD"/>
    <w:rsid w:val="0018379E"/>
    <w:rsid w:val="001838A8"/>
    <w:rsid w:val="00183936"/>
    <w:rsid w:val="00183A50"/>
    <w:rsid w:val="00183C1A"/>
    <w:rsid w:val="00183F41"/>
    <w:rsid w:val="0018405C"/>
    <w:rsid w:val="001845C6"/>
    <w:rsid w:val="001846CB"/>
    <w:rsid w:val="0018485F"/>
    <w:rsid w:val="001848E2"/>
    <w:rsid w:val="00184950"/>
    <w:rsid w:val="0018498A"/>
    <w:rsid w:val="00184D24"/>
    <w:rsid w:val="001858C4"/>
    <w:rsid w:val="00185CEE"/>
    <w:rsid w:val="00185D93"/>
    <w:rsid w:val="00186082"/>
    <w:rsid w:val="0018631C"/>
    <w:rsid w:val="00186725"/>
    <w:rsid w:val="00186731"/>
    <w:rsid w:val="001867D0"/>
    <w:rsid w:val="00186E07"/>
    <w:rsid w:val="00187B7B"/>
    <w:rsid w:val="00187C43"/>
    <w:rsid w:val="00187E07"/>
    <w:rsid w:val="00187E6C"/>
    <w:rsid w:val="001902DC"/>
    <w:rsid w:val="001903E7"/>
    <w:rsid w:val="00190797"/>
    <w:rsid w:val="00190903"/>
    <w:rsid w:val="00190A57"/>
    <w:rsid w:val="00190B68"/>
    <w:rsid w:val="00190C9B"/>
    <w:rsid w:val="00191006"/>
    <w:rsid w:val="001918C6"/>
    <w:rsid w:val="00191BE8"/>
    <w:rsid w:val="00191D19"/>
    <w:rsid w:val="0019211D"/>
    <w:rsid w:val="001923E0"/>
    <w:rsid w:val="00192410"/>
    <w:rsid w:val="001928CF"/>
    <w:rsid w:val="00192F30"/>
    <w:rsid w:val="0019313F"/>
    <w:rsid w:val="001937EE"/>
    <w:rsid w:val="001938CD"/>
    <w:rsid w:val="00193C91"/>
    <w:rsid w:val="00193D20"/>
    <w:rsid w:val="00194601"/>
    <w:rsid w:val="00194662"/>
    <w:rsid w:val="00194BD3"/>
    <w:rsid w:val="00194D3A"/>
    <w:rsid w:val="00194DF8"/>
    <w:rsid w:val="001956A5"/>
    <w:rsid w:val="001959D2"/>
    <w:rsid w:val="00195E9E"/>
    <w:rsid w:val="00196211"/>
    <w:rsid w:val="00196446"/>
    <w:rsid w:val="0019656E"/>
    <w:rsid w:val="00196AA0"/>
    <w:rsid w:val="00196B52"/>
    <w:rsid w:val="00196C47"/>
    <w:rsid w:val="00196F10"/>
    <w:rsid w:val="00197E38"/>
    <w:rsid w:val="001A001A"/>
    <w:rsid w:val="001A0922"/>
    <w:rsid w:val="001A0935"/>
    <w:rsid w:val="001A0CB9"/>
    <w:rsid w:val="001A0CCE"/>
    <w:rsid w:val="001A0F0F"/>
    <w:rsid w:val="001A1265"/>
    <w:rsid w:val="001A1635"/>
    <w:rsid w:val="001A1A24"/>
    <w:rsid w:val="001A1F2F"/>
    <w:rsid w:val="001A226E"/>
    <w:rsid w:val="001A258F"/>
    <w:rsid w:val="001A25D6"/>
    <w:rsid w:val="001A2625"/>
    <w:rsid w:val="001A262F"/>
    <w:rsid w:val="001A29D7"/>
    <w:rsid w:val="001A2BFF"/>
    <w:rsid w:val="001A31D3"/>
    <w:rsid w:val="001A33F6"/>
    <w:rsid w:val="001A3537"/>
    <w:rsid w:val="001A3808"/>
    <w:rsid w:val="001A389A"/>
    <w:rsid w:val="001A393C"/>
    <w:rsid w:val="001A3DCE"/>
    <w:rsid w:val="001A4957"/>
    <w:rsid w:val="001A4C98"/>
    <w:rsid w:val="001A53DF"/>
    <w:rsid w:val="001A54B4"/>
    <w:rsid w:val="001A578F"/>
    <w:rsid w:val="001A61F5"/>
    <w:rsid w:val="001A6224"/>
    <w:rsid w:val="001A6736"/>
    <w:rsid w:val="001A6849"/>
    <w:rsid w:val="001A6E9C"/>
    <w:rsid w:val="001A7502"/>
    <w:rsid w:val="001A7881"/>
    <w:rsid w:val="001B0126"/>
    <w:rsid w:val="001B0151"/>
    <w:rsid w:val="001B052C"/>
    <w:rsid w:val="001B059A"/>
    <w:rsid w:val="001B0605"/>
    <w:rsid w:val="001B069D"/>
    <w:rsid w:val="001B06EE"/>
    <w:rsid w:val="001B080E"/>
    <w:rsid w:val="001B09B1"/>
    <w:rsid w:val="001B1103"/>
    <w:rsid w:val="001B111C"/>
    <w:rsid w:val="001B1625"/>
    <w:rsid w:val="001B1B9C"/>
    <w:rsid w:val="001B2062"/>
    <w:rsid w:val="001B243C"/>
    <w:rsid w:val="001B25EB"/>
    <w:rsid w:val="001B2720"/>
    <w:rsid w:val="001B2CB7"/>
    <w:rsid w:val="001B30F1"/>
    <w:rsid w:val="001B3960"/>
    <w:rsid w:val="001B4009"/>
    <w:rsid w:val="001B44B7"/>
    <w:rsid w:val="001B4EF2"/>
    <w:rsid w:val="001B4F27"/>
    <w:rsid w:val="001B4F42"/>
    <w:rsid w:val="001B4FEA"/>
    <w:rsid w:val="001B4FED"/>
    <w:rsid w:val="001B5024"/>
    <w:rsid w:val="001B55C1"/>
    <w:rsid w:val="001B5ED1"/>
    <w:rsid w:val="001B60BB"/>
    <w:rsid w:val="001B7F7C"/>
    <w:rsid w:val="001B7FD4"/>
    <w:rsid w:val="001C0A8C"/>
    <w:rsid w:val="001C0C3C"/>
    <w:rsid w:val="001C0C4B"/>
    <w:rsid w:val="001C0C94"/>
    <w:rsid w:val="001C0FEE"/>
    <w:rsid w:val="001C107B"/>
    <w:rsid w:val="001C1715"/>
    <w:rsid w:val="001C1A3F"/>
    <w:rsid w:val="001C1B7F"/>
    <w:rsid w:val="001C1E35"/>
    <w:rsid w:val="001C2030"/>
    <w:rsid w:val="001C20F3"/>
    <w:rsid w:val="001C2369"/>
    <w:rsid w:val="001C2EF8"/>
    <w:rsid w:val="001C2F36"/>
    <w:rsid w:val="001C309D"/>
    <w:rsid w:val="001C3573"/>
    <w:rsid w:val="001C3EE0"/>
    <w:rsid w:val="001C47F5"/>
    <w:rsid w:val="001C494D"/>
    <w:rsid w:val="001C4C6F"/>
    <w:rsid w:val="001C4CE5"/>
    <w:rsid w:val="001C4D5C"/>
    <w:rsid w:val="001C4F11"/>
    <w:rsid w:val="001C51C0"/>
    <w:rsid w:val="001C534B"/>
    <w:rsid w:val="001C597B"/>
    <w:rsid w:val="001C5AF6"/>
    <w:rsid w:val="001C5E88"/>
    <w:rsid w:val="001C5E8E"/>
    <w:rsid w:val="001C62A9"/>
    <w:rsid w:val="001C678C"/>
    <w:rsid w:val="001C72E5"/>
    <w:rsid w:val="001C7ECB"/>
    <w:rsid w:val="001D04AA"/>
    <w:rsid w:val="001D0741"/>
    <w:rsid w:val="001D07BB"/>
    <w:rsid w:val="001D08B0"/>
    <w:rsid w:val="001D0967"/>
    <w:rsid w:val="001D0A67"/>
    <w:rsid w:val="001D0AB4"/>
    <w:rsid w:val="001D12F1"/>
    <w:rsid w:val="001D14D7"/>
    <w:rsid w:val="001D19A2"/>
    <w:rsid w:val="001D1C88"/>
    <w:rsid w:val="001D1F1D"/>
    <w:rsid w:val="001D212F"/>
    <w:rsid w:val="001D21B5"/>
    <w:rsid w:val="001D24AC"/>
    <w:rsid w:val="001D2DC5"/>
    <w:rsid w:val="001D36EE"/>
    <w:rsid w:val="001D3A7C"/>
    <w:rsid w:val="001D3DA0"/>
    <w:rsid w:val="001D44A4"/>
    <w:rsid w:val="001D4652"/>
    <w:rsid w:val="001D4785"/>
    <w:rsid w:val="001D5037"/>
    <w:rsid w:val="001D550A"/>
    <w:rsid w:val="001D559B"/>
    <w:rsid w:val="001D586D"/>
    <w:rsid w:val="001D5CA8"/>
    <w:rsid w:val="001D5D78"/>
    <w:rsid w:val="001D652D"/>
    <w:rsid w:val="001D6BE4"/>
    <w:rsid w:val="001D72B2"/>
    <w:rsid w:val="001D7675"/>
    <w:rsid w:val="001E07D5"/>
    <w:rsid w:val="001E0918"/>
    <w:rsid w:val="001E0A79"/>
    <w:rsid w:val="001E16E4"/>
    <w:rsid w:val="001E1A53"/>
    <w:rsid w:val="001E1BC8"/>
    <w:rsid w:val="001E1E4E"/>
    <w:rsid w:val="001E205E"/>
    <w:rsid w:val="001E2DFC"/>
    <w:rsid w:val="001E389C"/>
    <w:rsid w:val="001E3DF5"/>
    <w:rsid w:val="001E447A"/>
    <w:rsid w:val="001E44ED"/>
    <w:rsid w:val="001E4546"/>
    <w:rsid w:val="001E45C3"/>
    <w:rsid w:val="001E4B31"/>
    <w:rsid w:val="001E4C51"/>
    <w:rsid w:val="001E5456"/>
    <w:rsid w:val="001E56F2"/>
    <w:rsid w:val="001E57F8"/>
    <w:rsid w:val="001E58F0"/>
    <w:rsid w:val="001E5901"/>
    <w:rsid w:val="001E5B8D"/>
    <w:rsid w:val="001E5EB5"/>
    <w:rsid w:val="001E5F7F"/>
    <w:rsid w:val="001E674C"/>
    <w:rsid w:val="001E6868"/>
    <w:rsid w:val="001E7272"/>
    <w:rsid w:val="001E747E"/>
    <w:rsid w:val="001E7493"/>
    <w:rsid w:val="001E74B6"/>
    <w:rsid w:val="001E75A8"/>
    <w:rsid w:val="001E77AE"/>
    <w:rsid w:val="001E7951"/>
    <w:rsid w:val="001E7A4F"/>
    <w:rsid w:val="001E7B1E"/>
    <w:rsid w:val="001F01F2"/>
    <w:rsid w:val="001F0458"/>
    <w:rsid w:val="001F13DE"/>
    <w:rsid w:val="001F202E"/>
    <w:rsid w:val="001F273D"/>
    <w:rsid w:val="001F2ACB"/>
    <w:rsid w:val="001F3074"/>
    <w:rsid w:val="001F30A8"/>
    <w:rsid w:val="001F32A9"/>
    <w:rsid w:val="001F32F4"/>
    <w:rsid w:val="001F3334"/>
    <w:rsid w:val="001F358D"/>
    <w:rsid w:val="001F35C4"/>
    <w:rsid w:val="001F40F9"/>
    <w:rsid w:val="001F418E"/>
    <w:rsid w:val="001F4450"/>
    <w:rsid w:val="001F44CD"/>
    <w:rsid w:val="001F4526"/>
    <w:rsid w:val="001F4953"/>
    <w:rsid w:val="001F4A1E"/>
    <w:rsid w:val="001F51CC"/>
    <w:rsid w:val="001F55FA"/>
    <w:rsid w:val="001F56EE"/>
    <w:rsid w:val="001F5779"/>
    <w:rsid w:val="001F58DA"/>
    <w:rsid w:val="001F5F5E"/>
    <w:rsid w:val="001F69A6"/>
    <w:rsid w:val="001F6A59"/>
    <w:rsid w:val="001F6A6D"/>
    <w:rsid w:val="001F7006"/>
    <w:rsid w:val="001F7442"/>
    <w:rsid w:val="001F7ECB"/>
    <w:rsid w:val="002001DA"/>
    <w:rsid w:val="00200345"/>
    <w:rsid w:val="002008A4"/>
    <w:rsid w:val="0020143B"/>
    <w:rsid w:val="002019A4"/>
    <w:rsid w:val="00201B9A"/>
    <w:rsid w:val="00201EBF"/>
    <w:rsid w:val="0020267C"/>
    <w:rsid w:val="002026FC"/>
    <w:rsid w:val="00202B18"/>
    <w:rsid w:val="00202F6F"/>
    <w:rsid w:val="00203AFF"/>
    <w:rsid w:val="00203B47"/>
    <w:rsid w:val="00203E65"/>
    <w:rsid w:val="00203EC6"/>
    <w:rsid w:val="00204304"/>
    <w:rsid w:val="002047B2"/>
    <w:rsid w:val="00204DAA"/>
    <w:rsid w:val="00204E1E"/>
    <w:rsid w:val="00204E9E"/>
    <w:rsid w:val="00205004"/>
    <w:rsid w:val="002053BB"/>
    <w:rsid w:val="002053D5"/>
    <w:rsid w:val="0020629E"/>
    <w:rsid w:val="0020664F"/>
    <w:rsid w:val="00206B6D"/>
    <w:rsid w:val="00206DD4"/>
    <w:rsid w:val="00206FB0"/>
    <w:rsid w:val="002071B5"/>
    <w:rsid w:val="002071F0"/>
    <w:rsid w:val="002074BB"/>
    <w:rsid w:val="00207DF5"/>
    <w:rsid w:val="00207E40"/>
    <w:rsid w:val="00207F86"/>
    <w:rsid w:val="00210C99"/>
    <w:rsid w:val="00210E85"/>
    <w:rsid w:val="00211216"/>
    <w:rsid w:val="002117C2"/>
    <w:rsid w:val="002118BA"/>
    <w:rsid w:val="00212306"/>
    <w:rsid w:val="002129C2"/>
    <w:rsid w:val="00212BCE"/>
    <w:rsid w:val="00213051"/>
    <w:rsid w:val="00213330"/>
    <w:rsid w:val="00213624"/>
    <w:rsid w:val="00213910"/>
    <w:rsid w:val="00213C0A"/>
    <w:rsid w:val="00213C6C"/>
    <w:rsid w:val="00213E15"/>
    <w:rsid w:val="00213F1F"/>
    <w:rsid w:val="00213F33"/>
    <w:rsid w:val="00213F62"/>
    <w:rsid w:val="002141CC"/>
    <w:rsid w:val="002147DC"/>
    <w:rsid w:val="00214DD9"/>
    <w:rsid w:val="00215104"/>
    <w:rsid w:val="0021526F"/>
    <w:rsid w:val="00215278"/>
    <w:rsid w:val="002152B6"/>
    <w:rsid w:val="00215470"/>
    <w:rsid w:val="00215541"/>
    <w:rsid w:val="00215978"/>
    <w:rsid w:val="00215E65"/>
    <w:rsid w:val="0021606C"/>
    <w:rsid w:val="002162DE"/>
    <w:rsid w:val="002164F6"/>
    <w:rsid w:val="002167D8"/>
    <w:rsid w:val="002168AF"/>
    <w:rsid w:val="00216A40"/>
    <w:rsid w:val="00216BE8"/>
    <w:rsid w:val="00217393"/>
    <w:rsid w:val="002176C7"/>
    <w:rsid w:val="002177A1"/>
    <w:rsid w:val="00217931"/>
    <w:rsid w:val="002201D8"/>
    <w:rsid w:val="002208E1"/>
    <w:rsid w:val="00220B10"/>
    <w:rsid w:val="00220C69"/>
    <w:rsid w:val="00220E1F"/>
    <w:rsid w:val="0022173E"/>
    <w:rsid w:val="00221890"/>
    <w:rsid w:val="002221EB"/>
    <w:rsid w:val="00222569"/>
    <w:rsid w:val="00222648"/>
    <w:rsid w:val="00222743"/>
    <w:rsid w:val="00222894"/>
    <w:rsid w:val="00222CE8"/>
    <w:rsid w:val="00223B46"/>
    <w:rsid w:val="00223B7E"/>
    <w:rsid w:val="00224130"/>
    <w:rsid w:val="002241C7"/>
    <w:rsid w:val="00224924"/>
    <w:rsid w:val="00224F04"/>
    <w:rsid w:val="002252E9"/>
    <w:rsid w:val="00225BF7"/>
    <w:rsid w:val="00226711"/>
    <w:rsid w:val="0022693C"/>
    <w:rsid w:val="00226998"/>
    <w:rsid w:val="002269C5"/>
    <w:rsid w:val="00226A7E"/>
    <w:rsid w:val="00226B8D"/>
    <w:rsid w:val="00226D9F"/>
    <w:rsid w:val="002276A5"/>
    <w:rsid w:val="0022796C"/>
    <w:rsid w:val="00227CAD"/>
    <w:rsid w:val="00227CB0"/>
    <w:rsid w:val="00227DD0"/>
    <w:rsid w:val="00230568"/>
    <w:rsid w:val="0023094E"/>
    <w:rsid w:val="00231859"/>
    <w:rsid w:val="00231AC4"/>
    <w:rsid w:val="00231AE2"/>
    <w:rsid w:val="00231D49"/>
    <w:rsid w:val="00232240"/>
    <w:rsid w:val="0023243C"/>
    <w:rsid w:val="00232553"/>
    <w:rsid w:val="00232580"/>
    <w:rsid w:val="002328A5"/>
    <w:rsid w:val="00232D08"/>
    <w:rsid w:val="002331AF"/>
    <w:rsid w:val="00233743"/>
    <w:rsid w:val="00233755"/>
    <w:rsid w:val="002338BF"/>
    <w:rsid w:val="00233AC5"/>
    <w:rsid w:val="00233E3E"/>
    <w:rsid w:val="00233E88"/>
    <w:rsid w:val="00233F9F"/>
    <w:rsid w:val="00234148"/>
    <w:rsid w:val="00234307"/>
    <w:rsid w:val="002346EB"/>
    <w:rsid w:val="00234802"/>
    <w:rsid w:val="00234846"/>
    <w:rsid w:val="00234C6C"/>
    <w:rsid w:val="00234E4D"/>
    <w:rsid w:val="00235252"/>
    <w:rsid w:val="0023571C"/>
    <w:rsid w:val="00235940"/>
    <w:rsid w:val="00235A70"/>
    <w:rsid w:val="00235AEE"/>
    <w:rsid w:val="00235C21"/>
    <w:rsid w:val="00235DCB"/>
    <w:rsid w:val="00235DEF"/>
    <w:rsid w:val="00235E3C"/>
    <w:rsid w:val="00235FD9"/>
    <w:rsid w:val="00236467"/>
    <w:rsid w:val="0023657F"/>
    <w:rsid w:val="0023683E"/>
    <w:rsid w:val="00236D2A"/>
    <w:rsid w:val="00237313"/>
    <w:rsid w:val="002376E3"/>
    <w:rsid w:val="0023780B"/>
    <w:rsid w:val="0023798D"/>
    <w:rsid w:val="00237A19"/>
    <w:rsid w:val="00237A80"/>
    <w:rsid w:val="00237A99"/>
    <w:rsid w:val="00237B9F"/>
    <w:rsid w:val="00237C5A"/>
    <w:rsid w:val="00237E98"/>
    <w:rsid w:val="00237EB3"/>
    <w:rsid w:val="00240302"/>
    <w:rsid w:val="00240A80"/>
    <w:rsid w:val="00240C1B"/>
    <w:rsid w:val="002410C0"/>
    <w:rsid w:val="0024199A"/>
    <w:rsid w:val="00241C1F"/>
    <w:rsid w:val="00242081"/>
    <w:rsid w:val="002422CA"/>
    <w:rsid w:val="00242318"/>
    <w:rsid w:val="002423EF"/>
    <w:rsid w:val="00242A36"/>
    <w:rsid w:val="00242B38"/>
    <w:rsid w:val="00242BAF"/>
    <w:rsid w:val="00242C60"/>
    <w:rsid w:val="00243F03"/>
    <w:rsid w:val="002442DB"/>
    <w:rsid w:val="00244791"/>
    <w:rsid w:val="00244EE0"/>
    <w:rsid w:val="00244FB6"/>
    <w:rsid w:val="0024522A"/>
    <w:rsid w:val="002452DD"/>
    <w:rsid w:val="00245302"/>
    <w:rsid w:val="00245343"/>
    <w:rsid w:val="00245462"/>
    <w:rsid w:val="002455A8"/>
    <w:rsid w:val="002455E6"/>
    <w:rsid w:val="0024586B"/>
    <w:rsid w:val="002458C7"/>
    <w:rsid w:val="00245916"/>
    <w:rsid w:val="00245A28"/>
    <w:rsid w:val="00245D11"/>
    <w:rsid w:val="00245F87"/>
    <w:rsid w:val="00246F01"/>
    <w:rsid w:val="0024712D"/>
    <w:rsid w:val="00247570"/>
    <w:rsid w:val="00247AEA"/>
    <w:rsid w:val="00250D37"/>
    <w:rsid w:val="00250D7C"/>
    <w:rsid w:val="0025137B"/>
    <w:rsid w:val="002513EE"/>
    <w:rsid w:val="002516BA"/>
    <w:rsid w:val="00251981"/>
    <w:rsid w:val="00252A07"/>
    <w:rsid w:val="00252E60"/>
    <w:rsid w:val="00252F99"/>
    <w:rsid w:val="002531EE"/>
    <w:rsid w:val="00254375"/>
    <w:rsid w:val="00254729"/>
    <w:rsid w:val="00254879"/>
    <w:rsid w:val="00254885"/>
    <w:rsid w:val="002549C1"/>
    <w:rsid w:val="00254B60"/>
    <w:rsid w:val="00255261"/>
    <w:rsid w:val="002552ED"/>
    <w:rsid w:val="00256BA3"/>
    <w:rsid w:val="00256DA9"/>
    <w:rsid w:val="0025736F"/>
    <w:rsid w:val="0025746A"/>
    <w:rsid w:val="00257492"/>
    <w:rsid w:val="002574DD"/>
    <w:rsid w:val="00257A9C"/>
    <w:rsid w:val="002601FA"/>
    <w:rsid w:val="002603DB"/>
    <w:rsid w:val="0026061E"/>
    <w:rsid w:val="00260B9D"/>
    <w:rsid w:val="0026142B"/>
    <w:rsid w:val="0026149B"/>
    <w:rsid w:val="002614BE"/>
    <w:rsid w:val="00262906"/>
    <w:rsid w:val="00262BFC"/>
    <w:rsid w:val="00263749"/>
    <w:rsid w:val="00263A38"/>
    <w:rsid w:val="00263AC3"/>
    <w:rsid w:val="0026431C"/>
    <w:rsid w:val="00264350"/>
    <w:rsid w:val="002646B2"/>
    <w:rsid w:val="00264D64"/>
    <w:rsid w:val="00264E78"/>
    <w:rsid w:val="00264E9A"/>
    <w:rsid w:val="00264FA2"/>
    <w:rsid w:val="00265475"/>
    <w:rsid w:val="00265603"/>
    <w:rsid w:val="002665E0"/>
    <w:rsid w:val="00266CBA"/>
    <w:rsid w:val="002670E4"/>
    <w:rsid w:val="0026714A"/>
    <w:rsid w:val="00267279"/>
    <w:rsid w:val="00267E5C"/>
    <w:rsid w:val="002700BC"/>
    <w:rsid w:val="0027024D"/>
    <w:rsid w:val="00270A11"/>
    <w:rsid w:val="00271056"/>
    <w:rsid w:val="002712EC"/>
    <w:rsid w:val="00271589"/>
    <w:rsid w:val="0027161F"/>
    <w:rsid w:val="00271672"/>
    <w:rsid w:val="00271777"/>
    <w:rsid w:val="00271A2C"/>
    <w:rsid w:val="00271F7A"/>
    <w:rsid w:val="0027264A"/>
    <w:rsid w:val="00272666"/>
    <w:rsid w:val="00272EA4"/>
    <w:rsid w:val="0027384A"/>
    <w:rsid w:val="00273DA4"/>
    <w:rsid w:val="00273ECB"/>
    <w:rsid w:val="00274288"/>
    <w:rsid w:val="00274429"/>
    <w:rsid w:val="0027449A"/>
    <w:rsid w:val="00274772"/>
    <w:rsid w:val="00274909"/>
    <w:rsid w:val="00274B90"/>
    <w:rsid w:val="00274D0D"/>
    <w:rsid w:val="00274D52"/>
    <w:rsid w:val="00274E7C"/>
    <w:rsid w:val="00274EB7"/>
    <w:rsid w:val="00274EDA"/>
    <w:rsid w:val="00274F20"/>
    <w:rsid w:val="00275249"/>
    <w:rsid w:val="002752DC"/>
    <w:rsid w:val="002753CB"/>
    <w:rsid w:val="002758AA"/>
    <w:rsid w:val="00275AE3"/>
    <w:rsid w:val="00275F58"/>
    <w:rsid w:val="00276764"/>
    <w:rsid w:val="00276C94"/>
    <w:rsid w:val="00276F6F"/>
    <w:rsid w:val="00277329"/>
    <w:rsid w:val="0027765B"/>
    <w:rsid w:val="0027793F"/>
    <w:rsid w:val="00277A46"/>
    <w:rsid w:val="00277F9F"/>
    <w:rsid w:val="002800A1"/>
    <w:rsid w:val="002801D5"/>
    <w:rsid w:val="0028043C"/>
    <w:rsid w:val="00280497"/>
    <w:rsid w:val="0028080C"/>
    <w:rsid w:val="00280930"/>
    <w:rsid w:val="00280EC0"/>
    <w:rsid w:val="00281185"/>
    <w:rsid w:val="00281618"/>
    <w:rsid w:val="0028176F"/>
    <w:rsid w:val="0028197F"/>
    <w:rsid w:val="00281EBF"/>
    <w:rsid w:val="00282308"/>
    <w:rsid w:val="00282AB3"/>
    <w:rsid w:val="00282E9E"/>
    <w:rsid w:val="002838C6"/>
    <w:rsid w:val="00283A67"/>
    <w:rsid w:val="00283C8E"/>
    <w:rsid w:val="00283DC4"/>
    <w:rsid w:val="0028400E"/>
    <w:rsid w:val="0028442A"/>
    <w:rsid w:val="00284A76"/>
    <w:rsid w:val="00284C9E"/>
    <w:rsid w:val="00284DA7"/>
    <w:rsid w:val="00284EFB"/>
    <w:rsid w:val="00285225"/>
    <w:rsid w:val="00285B59"/>
    <w:rsid w:val="00285FA8"/>
    <w:rsid w:val="00286251"/>
    <w:rsid w:val="00286271"/>
    <w:rsid w:val="002863F4"/>
    <w:rsid w:val="0028651E"/>
    <w:rsid w:val="00286545"/>
    <w:rsid w:val="00286546"/>
    <w:rsid w:val="00286617"/>
    <w:rsid w:val="00286D25"/>
    <w:rsid w:val="00286E34"/>
    <w:rsid w:val="00286ED0"/>
    <w:rsid w:val="0028713F"/>
    <w:rsid w:val="0028718B"/>
    <w:rsid w:val="00287346"/>
    <w:rsid w:val="002875B3"/>
    <w:rsid w:val="00287DA0"/>
    <w:rsid w:val="00290137"/>
    <w:rsid w:val="002903AB"/>
    <w:rsid w:val="002904B5"/>
    <w:rsid w:val="00290AE1"/>
    <w:rsid w:val="00291095"/>
    <w:rsid w:val="00291194"/>
    <w:rsid w:val="0029146E"/>
    <w:rsid w:val="00291829"/>
    <w:rsid w:val="00291A94"/>
    <w:rsid w:val="00291AA1"/>
    <w:rsid w:val="00291BB3"/>
    <w:rsid w:val="00291BFE"/>
    <w:rsid w:val="00291EFE"/>
    <w:rsid w:val="00291F3B"/>
    <w:rsid w:val="002924FB"/>
    <w:rsid w:val="00292596"/>
    <w:rsid w:val="002925FE"/>
    <w:rsid w:val="00292671"/>
    <w:rsid w:val="002926F1"/>
    <w:rsid w:val="00293013"/>
    <w:rsid w:val="002934FF"/>
    <w:rsid w:val="00293685"/>
    <w:rsid w:val="00293A02"/>
    <w:rsid w:val="00293F08"/>
    <w:rsid w:val="0029457B"/>
    <w:rsid w:val="00294923"/>
    <w:rsid w:val="00294946"/>
    <w:rsid w:val="00294BBB"/>
    <w:rsid w:val="00294D23"/>
    <w:rsid w:val="00294F81"/>
    <w:rsid w:val="0029526F"/>
    <w:rsid w:val="00295346"/>
    <w:rsid w:val="0029582D"/>
    <w:rsid w:val="00295D56"/>
    <w:rsid w:val="00295E48"/>
    <w:rsid w:val="002961D8"/>
    <w:rsid w:val="0029657C"/>
    <w:rsid w:val="002966C1"/>
    <w:rsid w:val="00296ACA"/>
    <w:rsid w:val="00296B07"/>
    <w:rsid w:val="00296D6D"/>
    <w:rsid w:val="00297215"/>
    <w:rsid w:val="0029741F"/>
    <w:rsid w:val="00297C22"/>
    <w:rsid w:val="00297CAD"/>
    <w:rsid w:val="00297D7B"/>
    <w:rsid w:val="00297F9F"/>
    <w:rsid w:val="00297FD4"/>
    <w:rsid w:val="002A062D"/>
    <w:rsid w:val="002A0E74"/>
    <w:rsid w:val="002A1594"/>
    <w:rsid w:val="002A15BD"/>
    <w:rsid w:val="002A198A"/>
    <w:rsid w:val="002A19DD"/>
    <w:rsid w:val="002A1DA8"/>
    <w:rsid w:val="002A1F4B"/>
    <w:rsid w:val="002A22C4"/>
    <w:rsid w:val="002A2622"/>
    <w:rsid w:val="002A2FE4"/>
    <w:rsid w:val="002A3171"/>
    <w:rsid w:val="002A36B1"/>
    <w:rsid w:val="002A376D"/>
    <w:rsid w:val="002A3DE0"/>
    <w:rsid w:val="002A3F38"/>
    <w:rsid w:val="002A40E5"/>
    <w:rsid w:val="002A452B"/>
    <w:rsid w:val="002A4BAA"/>
    <w:rsid w:val="002A4D50"/>
    <w:rsid w:val="002A51AD"/>
    <w:rsid w:val="002A531D"/>
    <w:rsid w:val="002A54E2"/>
    <w:rsid w:val="002A56AF"/>
    <w:rsid w:val="002A584C"/>
    <w:rsid w:val="002A5AB5"/>
    <w:rsid w:val="002A5EE4"/>
    <w:rsid w:val="002A6084"/>
    <w:rsid w:val="002A6769"/>
    <w:rsid w:val="002A6904"/>
    <w:rsid w:val="002A6B08"/>
    <w:rsid w:val="002A6CC2"/>
    <w:rsid w:val="002A6FD8"/>
    <w:rsid w:val="002A756B"/>
    <w:rsid w:val="002A7900"/>
    <w:rsid w:val="002A7F4B"/>
    <w:rsid w:val="002A7FE7"/>
    <w:rsid w:val="002B02C4"/>
    <w:rsid w:val="002B0612"/>
    <w:rsid w:val="002B0657"/>
    <w:rsid w:val="002B070D"/>
    <w:rsid w:val="002B079D"/>
    <w:rsid w:val="002B0870"/>
    <w:rsid w:val="002B0F02"/>
    <w:rsid w:val="002B0F38"/>
    <w:rsid w:val="002B1088"/>
    <w:rsid w:val="002B1454"/>
    <w:rsid w:val="002B164A"/>
    <w:rsid w:val="002B169A"/>
    <w:rsid w:val="002B1CA4"/>
    <w:rsid w:val="002B248F"/>
    <w:rsid w:val="002B25B9"/>
    <w:rsid w:val="002B274E"/>
    <w:rsid w:val="002B2843"/>
    <w:rsid w:val="002B2A3D"/>
    <w:rsid w:val="002B2DE1"/>
    <w:rsid w:val="002B2ED9"/>
    <w:rsid w:val="002B333B"/>
    <w:rsid w:val="002B38A4"/>
    <w:rsid w:val="002B38DE"/>
    <w:rsid w:val="002B3A43"/>
    <w:rsid w:val="002B3BD3"/>
    <w:rsid w:val="002B3DB1"/>
    <w:rsid w:val="002B4662"/>
    <w:rsid w:val="002B490B"/>
    <w:rsid w:val="002B4C58"/>
    <w:rsid w:val="002B50BC"/>
    <w:rsid w:val="002B53D0"/>
    <w:rsid w:val="002B5766"/>
    <w:rsid w:val="002B5DC2"/>
    <w:rsid w:val="002B5E6C"/>
    <w:rsid w:val="002B617E"/>
    <w:rsid w:val="002B6194"/>
    <w:rsid w:val="002B642A"/>
    <w:rsid w:val="002B6FC1"/>
    <w:rsid w:val="002B719A"/>
    <w:rsid w:val="002B72C5"/>
    <w:rsid w:val="002B7EAB"/>
    <w:rsid w:val="002C06C3"/>
    <w:rsid w:val="002C071F"/>
    <w:rsid w:val="002C0786"/>
    <w:rsid w:val="002C0981"/>
    <w:rsid w:val="002C1AE7"/>
    <w:rsid w:val="002C1B0E"/>
    <w:rsid w:val="002C1E79"/>
    <w:rsid w:val="002C2127"/>
    <w:rsid w:val="002C21E8"/>
    <w:rsid w:val="002C236D"/>
    <w:rsid w:val="002C25FE"/>
    <w:rsid w:val="002C28F0"/>
    <w:rsid w:val="002C2952"/>
    <w:rsid w:val="002C2DFC"/>
    <w:rsid w:val="002C3097"/>
    <w:rsid w:val="002C35E4"/>
    <w:rsid w:val="002C3A5C"/>
    <w:rsid w:val="002C3CB0"/>
    <w:rsid w:val="002C3F87"/>
    <w:rsid w:val="002C4074"/>
    <w:rsid w:val="002C4585"/>
    <w:rsid w:val="002C499B"/>
    <w:rsid w:val="002C4AB9"/>
    <w:rsid w:val="002C4EDA"/>
    <w:rsid w:val="002C4FCC"/>
    <w:rsid w:val="002C513C"/>
    <w:rsid w:val="002C5153"/>
    <w:rsid w:val="002C534C"/>
    <w:rsid w:val="002C5997"/>
    <w:rsid w:val="002C5E66"/>
    <w:rsid w:val="002C5FA6"/>
    <w:rsid w:val="002C63D0"/>
    <w:rsid w:val="002C66D8"/>
    <w:rsid w:val="002C6862"/>
    <w:rsid w:val="002C6AD0"/>
    <w:rsid w:val="002C7326"/>
    <w:rsid w:val="002C7C08"/>
    <w:rsid w:val="002D054E"/>
    <w:rsid w:val="002D068D"/>
    <w:rsid w:val="002D070C"/>
    <w:rsid w:val="002D0822"/>
    <w:rsid w:val="002D0E19"/>
    <w:rsid w:val="002D1295"/>
    <w:rsid w:val="002D131B"/>
    <w:rsid w:val="002D1370"/>
    <w:rsid w:val="002D17F8"/>
    <w:rsid w:val="002D200E"/>
    <w:rsid w:val="002D222C"/>
    <w:rsid w:val="002D22AE"/>
    <w:rsid w:val="002D24D3"/>
    <w:rsid w:val="002D2C3E"/>
    <w:rsid w:val="002D36E4"/>
    <w:rsid w:val="002D3BB2"/>
    <w:rsid w:val="002D3E5E"/>
    <w:rsid w:val="002D414A"/>
    <w:rsid w:val="002D46B7"/>
    <w:rsid w:val="002D487A"/>
    <w:rsid w:val="002D4DB4"/>
    <w:rsid w:val="002D55AE"/>
    <w:rsid w:val="002D567B"/>
    <w:rsid w:val="002D584A"/>
    <w:rsid w:val="002D5BF5"/>
    <w:rsid w:val="002D5F86"/>
    <w:rsid w:val="002D615F"/>
    <w:rsid w:val="002D628B"/>
    <w:rsid w:val="002D647A"/>
    <w:rsid w:val="002D6686"/>
    <w:rsid w:val="002D6845"/>
    <w:rsid w:val="002D6880"/>
    <w:rsid w:val="002D69DE"/>
    <w:rsid w:val="002D6BB0"/>
    <w:rsid w:val="002D7025"/>
    <w:rsid w:val="002D7871"/>
    <w:rsid w:val="002D78E8"/>
    <w:rsid w:val="002D79D2"/>
    <w:rsid w:val="002D7B56"/>
    <w:rsid w:val="002D7E9E"/>
    <w:rsid w:val="002E00D6"/>
    <w:rsid w:val="002E01D3"/>
    <w:rsid w:val="002E0781"/>
    <w:rsid w:val="002E12B1"/>
    <w:rsid w:val="002E1A3C"/>
    <w:rsid w:val="002E1EAD"/>
    <w:rsid w:val="002E2BA1"/>
    <w:rsid w:val="002E2BD6"/>
    <w:rsid w:val="002E2CC2"/>
    <w:rsid w:val="002E3B03"/>
    <w:rsid w:val="002E3D93"/>
    <w:rsid w:val="002E43A1"/>
    <w:rsid w:val="002E4A35"/>
    <w:rsid w:val="002E4D79"/>
    <w:rsid w:val="002E50A9"/>
    <w:rsid w:val="002E514A"/>
    <w:rsid w:val="002E51C9"/>
    <w:rsid w:val="002E562C"/>
    <w:rsid w:val="002E568A"/>
    <w:rsid w:val="002E56C8"/>
    <w:rsid w:val="002E5E59"/>
    <w:rsid w:val="002E5E7A"/>
    <w:rsid w:val="002E610D"/>
    <w:rsid w:val="002E67A8"/>
    <w:rsid w:val="002E6EFD"/>
    <w:rsid w:val="002E6FBE"/>
    <w:rsid w:val="002E721C"/>
    <w:rsid w:val="002E739B"/>
    <w:rsid w:val="002E74EB"/>
    <w:rsid w:val="002E750B"/>
    <w:rsid w:val="002E7604"/>
    <w:rsid w:val="002E7655"/>
    <w:rsid w:val="002E7816"/>
    <w:rsid w:val="002E7923"/>
    <w:rsid w:val="002E7A4B"/>
    <w:rsid w:val="002E7C7E"/>
    <w:rsid w:val="002E7D50"/>
    <w:rsid w:val="002E7E03"/>
    <w:rsid w:val="002F0094"/>
    <w:rsid w:val="002F02ED"/>
    <w:rsid w:val="002F0A9D"/>
    <w:rsid w:val="002F0CC5"/>
    <w:rsid w:val="002F0FB0"/>
    <w:rsid w:val="002F1017"/>
    <w:rsid w:val="002F115F"/>
    <w:rsid w:val="002F19E7"/>
    <w:rsid w:val="002F1D2E"/>
    <w:rsid w:val="002F2319"/>
    <w:rsid w:val="002F24A2"/>
    <w:rsid w:val="002F25FA"/>
    <w:rsid w:val="002F2732"/>
    <w:rsid w:val="002F2A3B"/>
    <w:rsid w:val="002F2F1D"/>
    <w:rsid w:val="002F317A"/>
    <w:rsid w:val="002F32E9"/>
    <w:rsid w:val="002F34B3"/>
    <w:rsid w:val="002F3526"/>
    <w:rsid w:val="002F3539"/>
    <w:rsid w:val="002F37E3"/>
    <w:rsid w:val="002F3DD6"/>
    <w:rsid w:val="002F4184"/>
    <w:rsid w:val="002F461E"/>
    <w:rsid w:val="002F49E4"/>
    <w:rsid w:val="002F4C92"/>
    <w:rsid w:val="002F507F"/>
    <w:rsid w:val="002F54AD"/>
    <w:rsid w:val="002F61EA"/>
    <w:rsid w:val="002F6828"/>
    <w:rsid w:val="002F6F82"/>
    <w:rsid w:val="002F7978"/>
    <w:rsid w:val="002F7BE9"/>
    <w:rsid w:val="003004D4"/>
    <w:rsid w:val="00300F3B"/>
    <w:rsid w:val="0030102F"/>
    <w:rsid w:val="003017FB"/>
    <w:rsid w:val="00301FB5"/>
    <w:rsid w:val="00302060"/>
    <w:rsid w:val="00302226"/>
    <w:rsid w:val="00302821"/>
    <w:rsid w:val="003029D0"/>
    <w:rsid w:val="00302AF1"/>
    <w:rsid w:val="00302E90"/>
    <w:rsid w:val="00303194"/>
    <w:rsid w:val="0030331C"/>
    <w:rsid w:val="00303412"/>
    <w:rsid w:val="003037A7"/>
    <w:rsid w:val="00303802"/>
    <w:rsid w:val="00304BAD"/>
    <w:rsid w:val="00305B50"/>
    <w:rsid w:val="00306054"/>
    <w:rsid w:val="0030647F"/>
    <w:rsid w:val="003068F5"/>
    <w:rsid w:val="00306A68"/>
    <w:rsid w:val="00306B85"/>
    <w:rsid w:val="0030706E"/>
    <w:rsid w:val="00307077"/>
    <w:rsid w:val="00307274"/>
    <w:rsid w:val="003073C4"/>
    <w:rsid w:val="0030751F"/>
    <w:rsid w:val="003075B1"/>
    <w:rsid w:val="0030783F"/>
    <w:rsid w:val="003078D4"/>
    <w:rsid w:val="00307A29"/>
    <w:rsid w:val="00307F0D"/>
    <w:rsid w:val="003107BF"/>
    <w:rsid w:val="00310DD3"/>
    <w:rsid w:val="00310EE8"/>
    <w:rsid w:val="003111C7"/>
    <w:rsid w:val="00311667"/>
    <w:rsid w:val="0031182D"/>
    <w:rsid w:val="00311A46"/>
    <w:rsid w:val="00311CDE"/>
    <w:rsid w:val="00311E93"/>
    <w:rsid w:val="00311F74"/>
    <w:rsid w:val="003128D4"/>
    <w:rsid w:val="003129F3"/>
    <w:rsid w:val="00312A9D"/>
    <w:rsid w:val="00313A88"/>
    <w:rsid w:val="00313A90"/>
    <w:rsid w:val="00313B0E"/>
    <w:rsid w:val="00313B33"/>
    <w:rsid w:val="00314024"/>
    <w:rsid w:val="0031409A"/>
    <w:rsid w:val="00314151"/>
    <w:rsid w:val="00314161"/>
    <w:rsid w:val="0031418B"/>
    <w:rsid w:val="003142D8"/>
    <w:rsid w:val="00314709"/>
    <w:rsid w:val="00314C4E"/>
    <w:rsid w:val="00315327"/>
    <w:rsid w:val="0031542B"/>
    <w:rsid w:val="00315FC7"/>
    <w:rsid w:val="0031620A"/>
    <w:rsid w:val="003164BB"/>
    <w:rsid w:val="00316690"/>
    <w:rsid w:val="00316778"/>
    <w:rsid w:val="003169E6"/>
    <w:rsid w:val="00316B74"/>
    <w:rsid w:val="00317C69"/>
    <w:rsid w:val="003208C3"/>
    <w:rsid w:val="003209C6"/>
    <w:rsid w:val="00320AB5"/>
    <w:rsid w:val="00321288"/>
    <w:rsid w:val="0032157A"/>
    <w:rsid w:val="003218D4"/>
    <w:rsid w:val="003219FC"/>
    <w:rsid w:val="00321C5F"/>
    <w:rsid w:val="0032200C"/>
    <w:rsid w:val="00322082"/>
    <w:rsid w:val="00322185"/>
    <w:rsid w:val="003223AC"/>
    <w:rsid w:val="003227FD"/>
    <w:rsid w:val="00322F48"/>
    <w:rsid w:val="00322FF3"/>
    <w:rsid w:val="0032307F"/>
    <w:rsid w:val="003230FA"/>
    <w:rsid w:val="0032312C"/>
    <w:rsid w:val="00323EA7"/>
    <w:rsid w:val="00324869"/>
    <w:rsid w:val="0032498B"/>
    <w:rsid w:val="00324B04"/>
    <w:rsid w:val="00324DBA"/>
    <w:rsid w:val="00324F72"/>
    <w:rsid w:val="003250F0"/>
    <w:rsid w:val="00325539"/>
    <w:rsid w:val="00325B03"/>
    <w:rsid w:val="00325B78"/>
    <w:rsid w:val="00325E4D"/>
    <w:rsid w:val="0032613A"/>
    <w:rsid w:val="00326B0A"/>
    <w:rsid w:val="00326D2D"/>
    <w:rsid w:val="00327493"/>
    <w:rsid w:val="003279EA"/>
    <w:rsid w:val="00330260"/>
    <w:rsid w:val="003304B2"/>
    <w:rsid w:val="00331418"/>
    <w:rsid w:val="00331475"/>
    <w:rsid w:val="00331652"/>
    <w:rsid w:val="00331A5E"/>
    <w:rsid w:val="00331C84"/>
    <w:rsid w:val="00331EDD"/>
    <w:rsid w:val="00331FB0"/>
    <w:rsid w:val="00332071"/>
    <w:rsid w:val="003325FE"/>
    <w:rsid w:val="003329E5"/>
    <w:rsid w:val="00332B7C"/>
    <w:rsid w:val="003330BF"/>
    <w:rsid w:val="003338CE"/>
    <w:rsid w:val="00333A6B"/>
    <w:rsid w:val="00333D34"/>
    <w:rsid w:val="0033400B"/>
    <w:rsid w:val="00334548"/>
    <w:rsid w:val="003345EC"/>
    <w:rsid w:val="003346AD"/>
    <w:rsid w:val="00334BA3"/>
    <w:rsid w:val="00335188"/>
    <w:rsid w:val="00335236"/>
    <w:rsid w:val="00335255"/>
    <w:rsid w:val="003358FD"/>
    <w:rsid w:val="00335D8E"/>
    <w:rsid w:val="00335EF7"/>
    <w:rsid w:val="00335F64"/>
    <w:rsid w:val="0033619E"/>
    <w:rsid w:val="003362EF"/>
    <w:rsid w:val="00336368"/>
    <w:rsid w:val="00336C51"/>
    <w:rsid w:val="003371DA"/>
    <w:rsid w:val="0033758B"/>
    <w:rsid w:val="00337623"/>
    <w:rsid w:val="003376AC"/>
    <w:rsid w:val="00337BF3"/>
    <w:rsid w:val="00337D2C"/>
    <w:rsid w:val="00337E4B"/>
    <w:rsid w:val="0034059E"/>
    <w:rsid w:val="00340604"/>
    <w:rsid w:val="00340859"/>
    <w:rsid w:val="00340BB9"/>
    <w:rsid w:val="00341291"/>
    <w:rsid w:val="003414F3"/>
    <w:rsid w:val="00341619"/>
    <w:rsid w:val="003417E7"/>
    <w:rsid w:val="00341BCB"/>
    <w:rsid w:val="00341C92"/>
    <w:rsid w:val="00341D44"/>
    <w:rsid w:val="00342328"/>
    <w:rsid w:val="003423C5"/>
    <w:rsid w:val="0034250A"/>
    <w:rsid w:val="003427A6"/>
    <w:rsid w:val="00342A94"/>
    <w:rsid w:val="00342D43"/>
    <w:rsid w:val="00343052"/>
    <w:rsid w:val="00343107"/>
    <w:rsid w:val="00343997"/>
    <w:rsid w:val="00343D86"/>
    <w:rsid w:val="00343D92"/>
    <w:rsid w:val="00343E57"/>
    <w:rsid w:val="00343ED2"/>
    <w:rsid w:val="00343EEF"/>
    <w:rsid w:val="00343F92"/>
    <w:rsid w:val="00344108"/>
    <w:rsid w:val="00344225"/>
    <w:rsid w:val="003446B3"/>
    <w:rsid w:val="00344EAD"/>
    <w:rsid w:val="00344F6C"/>
    <w:rsid w:val="0034505E"/>
    <w:rsid w:val="00345C99"/>
    <w:rsid w:val="003462AE"/>
    <w:rsid w:val="003463FC"/>
    <w:rsid w:val="0034666D"/>
    <w:rsid w:val="0034692F"/>
    <w:rsid w:val="00346CCC"/>
    <w:rsid w:val="00346EA9"/>
    <w:rsid w:val="00346ED7"/>
    <w:rsid w:val="00347A11"/>
    <w:rsid w:val="00347B75"/>
    <w:rsid w:val="00347F02"/>
    <w:rsid w:val="003500FC"/>
    <w:rsid w:val="00350279"/>
    <w:rsid w:val="003502E8"/>
    <w:rsid w:val="00350634"/>
    <w:rsid w:val="0035066C"/>
    <w:rsid w:val="0035099D"/>
    <w:rsid w:val="00350B9C"/>
    <w:rsid w:val="00350C44"/>
    <w:rsid w:val="00350EE6"/>
    <w:rsid w:val="00350F82"/>
    <w:rsid w:val="00350F8A"/>
    <w:rsid w:val="00351241"/>
    <w:rsid w:val="00351A04"/>
    <w:rsid w:val="00351F34"/>
    <w:rsid w:val="0035243F"/>
    <w:rsid w:val="003524FA"/>
    <w:rsid w:val="0035274B"/>
    <w:rsid w:val="003528A8"/>
    <w:rsid w:val="00352999"/>
    <w:rsid w:val="00352E7B"/>
    <w:rsid w:val="003533BB"/>
    <w:rsid w:val="00353412"/>
    <w:rsid w:val="00353415"/>
    <w:rsid w:val="00353440"/>
    <w:rsid w:val="003537CC"/>
    <w:rsid w:val="00353C13"/>
    <w:rsid w:val="00353CBD"/>
    <w:rsid w:val="003544FE"/>
    <w:rsid w:val="00354531"/>
    <w:rsid w:val="00354EF7"/>
    <w:rsid w:val="00354F64"/>
    <w:rsid w:val="0035500D"/>
    <w:rsid w:val="00355060"/>
    <w:rsid w:val="0035508C"/>
    <w:rsid w:val="00355463"/>
    <w:rsid w:val="003555C9"/>
    <w:rsid w:val="0035571F"/>
    <w:rsid w:val="003557AE"/>
    <w:rsid w:val="00355BDB"/>
    <w:rsid w:val="00355CBD"/>
    <w:rsid w:val="00355FE8"/>
    <w:rsid w:val="00356496"/>
    <w:rsid w:val="003566AC"/>
    <w:rsid w:val="0035698B"/>
    <w:rsid w:val="00356A5A"/>
    <w:rsid w:val="00356B74"/>
    <w:rsid w:val="00356CEC"/>
    <w:rsid w:val="00356EFF"/>
    <w:rsid w:val="00357181"/>
    <w:rsid w:val="00357543"/>
    <w:rsid w:val="0035797A"/>
    <w:rsid w:val="00357A11"/>
    <w:rsid w:val="003607ED"/>
    <w:rsid w:val="003609FF"/>
    <w:rsid w:val="00360CB0"/>
    <w:rsid w:val="003614BA"/>
    <w:rsid w:val="003615DE"/>
    <w:rsid w:val="003616A9"/>
    <w:rsid w:val="003616DF"/>
    <w:rsid w:val="00361E5E"/>
    <w:rsid w:val="00361E86"/>
    <w:rsid w:val="0036224F"/>
    <w:rsid w:val="003625A3"/>
    <w:rsid w:val="00362741"/>
    <w:rsid w:val="00362802"/>
    <w:rsid w:val="003628D9"/>
    <w:rsid w:val="003629C0"/>
    <w:rsid w:val="00362E3E"/>
    <w:rsid w:val="00363268"/>
    <w:rsid w:val="00363446"/>
    <w:rsid w:val="00363638"/>
    <w:rsid w:val="00363B05"/>
    <w:rsid w:val="00363C98"/>
    <w:rsid w:val="00363DB0"/>
    <w:rsid w:val="00363E7F"/>
    <w:rsid w:val="003644C4"/>
    <w:rsid w:val="00364550"/>
    <w:rsid w:val="00364660"/>
    <w:rsid w:val="003647A4"/>
    <w:rsid w:val="00364C7E"/>
    <w:rsid w:val="00364E0D"/>
    <w:rsid w:val="00364EC3"/>
    <w:rsid w:val="00364FC8"/>
    <w:rsid w:val="00365446"/>
    <w:rsid w:val="003655D5"/>
    <w:rsid w:val="003656C5"/>
    <w:rsid w:val="00365778"/>
    <w:rsid w:val="00365B4C"/>
    <w:rsid w:val="00365D76"/>
    <w:rsid w:val="00366228"/>
    <w:rsid w:val="00366C62"/>
    <w:rsid w:val="00366E58"/>
    <w:rsid w:val="00366F05"/>
    <w:rsid w:val="00367310"/>
    <w:rsid w:val="00367323"/>
    <w:rsid w:val="003675C1"/>
    <w:rsid w:val="00367E3D"/>
    <w:rsid w:val="00367E94"/>
    <w:rsid w:val="00367FA5"/>
    <w:rsid w:val="003702DA"/>
    <w:rsid w:val="003703D1"/>
    <w:rsid w:val="00370488"/>
    <w:rsid w:val="00370988"/>
    <w:rsid w:val="00370AF9"/>
    <w:rsid w:val="00370E95"/>
    <w:rsid w:val="00370EC3"/>
    <w:rsid w:val="00371926"/>
    <w:rsid w:val="00371D4B"/>
    <w:rsid w:val="003720C4"/>
    <w:rsid w:val="0037237F"/>
    <w:rsid w:val="0037263F"/>
    <w:rsid w:val="00372717"/>
    <w:rsid w:val="0037272E"/>
    <w:rsid w:val="00372830"/>
    <w:rsid w:val="00372D07"/>
    <w:rsid w:val="0037304F"/>
    <w:rsid w:val="003733AF"/>
    <w:rsid w:val="0037342C"/>
    <w:rsid w:val="003735B2"/>
    <w:rsid w:val="00373A03"/>
    <w:rsid w:val="00373A20"/>
    <w:rsid w:val="00374047"/>
    <w:rsid w:val="00374590"/>
    <w:rsid w:val="00374713"/>
    <w:rsid w:val="00374C98"/>
    <w:rsid w:val="00374D8E"/>
    <w:rsid w:val="00374FF6"/>
    <w:rsid w:val="0037561E"/>
    <w:rsid w:val="00375ECB"/>
    <w:rsid w:val="0037619B"/>
    <w:rsid w:val="0037652A"/>
    <w:rsid w:val="0037671D"/>
    <w:rsid w:val="00377392"/>
    <w:rsid w:val="00377AB2"/>
    <w:rsid w:val="00377D77"/>
    <w:rsid w:val="00377E80"/>
    <w:rsid w:val="0038013A"/>
    <w:rsid w:val="0038015E"/>
    <w:rsid w:val="003801D9"/>
    <w:rsid w:val="003803B0"/>
    <w:rsid w:val="00380471"/>
    <w:rsid w:val="003808EC"/>
    <w:rsid w:val="00380BC7"/>
    <w:rsid w:val="00380D1A"/>
    <w:rsid w:val="003815E9"/>
    <w:rsid w:val="00381BAE"/>
    <w:rsid w:val="00381C85"/>
    <w:rsid w:val="00381E16"/>
    <w:rsid w:val="00382149"/>
    <w:rsid w:val="003826F7"/>
    <w:rsid w:val="00382A38"/>
    <w:rsid w:val="00382E7F"/>
    <w:rsid w:val="00382EF4"/>
    <w:rsid w:val="00383170"/>
    <w:rsid w:val="00383533"/>
    <w:rsid w:val="0038380C"/>
    <w:rsid w:val="00383DC2"/>
    <w:rsid w:val="00383E18"/>
    <w:rsid w:val="00384976"/>
    <w:rsid w:val="00384A79"/>
    <w:rsid w:val="00384CC6"/>
    <w:rsid w:val="0038546C"/>
    <w:rsid w:val="00385724"/>
    <w:rsid w:val="00385739"/>
    <w:rsid w:val="003857F4"/>
    <w:rsid w:val="00385947"/>
    <w:rsid w:val="00385B96"/>
    <w:rsid w:val="00385B9B"/>
    <w:rsid w:val="00385BAA"/>
    <w:rsid w:val="00385F08"/>
    <w:rsid w:val="003863B7"/>
    <w:rsid w:val="00386481"/>
    <w:rsid w:val="00386D80"/>
    <w:rsid w:val="00387721"/>
    <w:rsid w:val="0038772E"/>
    <w:rsid w:val="00387A12"/>
    <w:rsid w:val="0039097C"/>
    <w:rsid w:val="00390BED"/>
    <w:rsid w:val="00390E9F"/>
    <w:rsid w:val="00391376"/>
    <w:rsid w:val="00391797"/>
    <w:rsid w:val="00391980"/>
    <w:rsid w:val="00392634"/>
    <w:rsid w:val="00392695"/>
    <w:rsid w:val="003928A0"/>
    <w:rsid w:val="00393850"/>
    <w:rsid w:val="00393C77"/>
    <w:rsid w:val="00393D0C"/>
    <w:rsid w:val="00393EC8"/>
    <w:rsid w:val="003941C2"/>
    <w:rsid w:val="00394290"/>
    <w:rsid w:val="0039481D"/>
    <w:rsid w:val="003949F4"/>
    <w:rsid w:val="00394CF9"/>
    <w:rsid w:val="003950C3"/>
    <w:rsid w:val="0039524C"/>
    <w:rsid w:val="003952A8"/>
    <w:rsid w:val="003952F6"/>
    <w:rsid w:val="00395557"/>
    <w:rsid w:val="00395770"/>
    <w:rsid w:val="00395D50"/>
    <w:rsid w:val="00395DAC"/>
    <w:rsid w:val="00395F29"/>
    <w:rsid w:val="00396393"/>
    <w:rsid w:val="003965C5"/>
    <w:rsid w:val="00396A47"/>
    <w:rsid w:val="00396A59"/>
    <w:rsid w:val="00396A6D"/>
    <w:rsid w:val="00396DA7"/>
    <w:rsid w:val="00396DC4"/>
    <w:rsid w:val="00396DC9"/>
    <w:rsid w:val="00396FAC"/>
    <w:rsid w:val="003970E1"/>
    <w:rsid w:val="00397A1C"/>
    <w:rsid w:val="00397A7B"/>
    <w:rsid w:val="003A073E"/>
    <w:rsid w:val="003A0846"/>
    <w:rsid w:val="003A0B02"/>
    <w:rsid w:val="003A0D8D"/>
    <w:rsid w:val="003A0F27"/>
    <w:rsid w:val="003A1210"/>
    <w:rsid w:val="003A1240"/>
    <w:rsid w:val="003A154E"/>
    <w:rsid w:val="003A169D"/>
    <w:rsid w:val="003A1FEA"/>
    <w:rsid w:val="003A22A6"/>
    <w:rsid w:val="003A23C9"/>
    <w:rsid w:val="003A2406"/>
    <w:rsid w:val="003A2C5D"/>
    <w:rsid w:val="003A2CD1"/>
    <w:rsid w:val="003A2E6D"/>
    <w:rsid w:val="003A2EC0"/>
    <w:rsid w:val="003A2F11"/>
    <w:rsid w:val="003A2FA8"/>
    <w:rsid w:val="003A34B1"/>
    <w:rsid w:val="003A3951"/>
    <w:rsid w:val="003A398E"/>
    <w:rsid w:val="003A3D7F"/>
    <w:rsid w:val="003A4504"/>
    <w:rsid w:val="003A4C5D"/>
    <w:rsid w:val="003A4C8F"/>
    <w:rsid w:val="003A4E46"/>
    <w:rsid w:val="003A5222"/>
    <w:rsid w:val="003A526C"/>
    <w:rsid w:val="003A561C"/>
    <w:rsid w:val="003A5681"/>
    <w:rsid w:val="003A5941"/>
    <w:rsid w:val="003A59B3"/>
    <w:rsid w:val="003A5E07"/>
    <w:rsid w:val="003A6346"/>
    <w:rsid w:val="003A6A70"/>
    <w:rsid w:val="003A6C77"/>
    <w:rsid w:val="003A7072"/>
    <w:rsid w:val="003A7162"/>
    <w:rsid w:val="003A721F"/>
    <w:rsid w:val="003A750B"/>
    <w:rsid w:val="003A7750"/>
    <w:rsid w:val="003A7944"/>
    <w:rsid w:val="003A7D4D"/>
    <w:rsid w:val="003A7E33"/>
    <w:rsid w:val="003A7F1F"/>
    <w:rsid w:val="003B0183"/>
    <w:rsid w:val="003B01A7"/>
    <w:rsid w:val="003B03F7"/>
    <w:rsid w:val="003B06F8"/>
    <w:rsid w:val="003B0835"/>
    <w:rsid w:val="003B0E24"/>
    <w:rsid w:val="003B1224"/>
    <w:rsid w:val="003B1272"/>
    <w:rsid w:val="003B1738"/>
    <w:rsid w:val="003B20B8"/>
    <w:rsid w:val="003B20EB"/>
    <w:rsid w:val="003B2EA9"/>
    <w:rsid w:val="003B3037"/>
    <w:rsid w:val="003B364C"/>
    <w:rsid w:val="003B3A1C"/>
    <w:rsid w:val="003B3EFD"/>
    <w:rsid w:val="003B4054"/>
    <w:rsid w:val="003B4497"/>
    <w:rsid w:val="003B4691"/>
    <w:rsid w:val="003B4E2B"/>
    <w:rsid w:val="003B525C"/>
    <w:rsid w:val="003B5325"/>
    <w:rsid w:val="003B535B"/>
    <w:rsid w:val="003B5B7D"/>
    <w:rsid w:val="003B6287"/>
    <w:rsid w:val="003B6453"/>
    <w:rsid w:val="003B6465"/>
    <w:rsid w:val="003B6C6C"/>
    <w:rsid w:val="003B6D13"/>
    <w:rsid w:val="003B6D1D"/>
    <w:rsid w:val="003B7416"/>
    <w:rsid w:val="003B7773"/>
    <w:rsid w:val="003B78C0"/>
    <w:rsid w:val="003B7A2D"/>
    <w:rsid w:val="003B7B10"/>
    <w:rsid w:val="003B7E04"/>
    <w:rsid w:val="003C008A"/>
    <w:rsid w:val="003C0A48"/>
    <w:rsid w:val="003C0B02"/>
    <w:rsid w:val="003C0FEB"/>
    <w:rsid w:val="003C1E10"/>
    <w:rsid w:val="003C26F4"/>
    <w:rsid w:val="003C2738"/>
    <w:rsid w:val="003C2771"/>
    <w:rsid w:val="003C2981"/>
    <w:rsid w:val="003C2C6E"/>
    <w:rsid w:val="003C341E"/>
    <w:rsid w:val="003C3966"/>
    <w:rsid w:val="003C3B53"/>
    <w:rsid w:val="003C3E38"/>
    <w:rsid w:val="003C40CB"/>
    <w:rsid w:val="003C4164"/>
    <w:rsid w:val="003C4817"/>
    <w:rsid w:val="003C4966"/>
    <w:rsid w:val="003C4967"/>
    <w:rsid w:val="003C4A7D"/>
    <w:rsid w:val="003C4EE3"/>
    <w:rsid w:val="003C4F4B"/>
    <w:rsid w:val="003C512D"/>
    <w:rsid w:val="003C5272"/>
    <w:rsid w:val="003C52C7"/>
    <w:rsid w:val="003C535F"/>
    <w:rsid w:val="003C5EA6"/>
    <w:rsid w:val="003C60A3"/>
    <w:rsid w:val="003C6223"/>
    <w:rsid w:val="003C6630"/>
    <w:rsid w:val="003C6A42"/>
    <w:rsid w:val="003C6BA7"/>
    <w:rsid w:val="003C6F63"/>
    <w:rsid w:val="003C71BF"/>
    <w:rsid w:val="003C7835"/>
    <w:rsid w:val="003C7924"/>
    <w:rsid w:val="003C7C7D"/>
    <w:rsid w:val="003D0175"/>
    <w:rsid w:val="003D0662"/>
    <w:rsid w:val="003D1108"/>
    <w:rsid w:val="003D144E"/>
    <w:rsid w:val="003D1679"/>
    <w:rsid w:val="003D196C"/>
    <w:rsid w:val="003D2150"/>
    <w:rsid w:val="003D279C"/>
    <w:rsid w:val="003D2ACC"/>
    <w:rsid w:val="003D2DEA"/>
    <w:rsid w:val="003D3108"/>
    <w:rsid w:val="003D3AC3"/>
    <w:rsid w:val="003D3DC8"/>
    <w:rsid w:val="003D3F04"/>
    <w:rsid w:val="003D4240"/>
    <w:rsid w:val="003D42DA"/>
    <w:rsid w:val="003D4A38"/>
    <w:rsid w:val="003D4AB2"/>
    <w:rsid w:val="003D4B79"/>
    <w:rsid w:val="003D4C2B"/>
    <w:rsid w:val="003D4E13"/>
    <w:rsid w:val="003D5089"/>
    <w:rsid w:val="003D5236"/>
    <w:rsid w:val="003D56C2"/>
    <w:rsid w:val="003D5ABB"/>
    <w:rsid w:val="003D5C84"/>
    <w:rsid w:val="003D5CFE"/>
    <w:rsid w:val="003D5E46"/>
    <w:rsid w:val="003D6025"/>
    <w:rsid w:val="003D64FB"/>
    <w:rsid w:val="003D6965"/>
    <w:rsid w:val="003D72F9"/>
    <w:rsid w:val="003D74ED"/>
    <w:rsid w:val="003D7511"/>
    <w:rsid w:val="003D7972"/>
    <w:rsid w:val="003D7B82"/>
    <w:rsid w:val="003E04DD"/>
    <w:rsid w:val="003E07C9"/>
    <w:rsid w:val="003E0CE5"/>
    <w:rsid w:val="003E0DEE"/>
    <w:rsid w:val="003E1733"/>
    <w:rsid w:val="003E19A7"/>
    <w:rsid w:val="003E1A3B"/>
    <w:rsid w:val="003E1AFE"/>
    <w:rsid w:val="003E1FA1"/>
    <w:rsid w:val="003E2654"/>
    <w:rsid w:val="003E27DB"/>
    <w:rsid w:val="003E2C17"/>
    <w:rsid w:val="003E32E8"/>
    <w:rsid w:val="003E3C78"/>
    <w:rsid w:val="003E422C"/>
    <w:rsid w:val="003E4972"/>
    <w:rsid w:val="003E4E53"/>
    <w:rsid w:val="003E4EE2"/>
    <w:rsid w:val="003E5389"/>
    <w:rsid w:val="003E5CD2"/>
    <w:rsid w:val="003E60CF"/>
    <w:rsid w:val="003E64F2"/>
    <w:rsid w:val="003E6811"/>
    <w:rsid w:val="003E6A61"/>
    <w:rsid w:val="003E6C9C"/>
    <w:rsid w:val="003E6D65"/>
    <w:rsid w:val="003E6FF8"/>
    <w:rsid w:val="003E7189"/>
    <w:rsid w:val="003E7647"/>
    <w:rsid w:val="003E76B1"/>
    <w:rsid w:val="003E7D0B"/>
    <w:rsid w:val="003F02D6"/>
    <w:rsid w:val="003F089B"/>
    <w:rsid w:val="003F0C84"/>
    <w:rsid w:val="003F0F55"/>
    <w:rsid w:val="003F1205"/>
    <w:rsid w:val="003F160A"/>
    <w:rsid w:val="003F1A66"/>
    <w:rsid w:val="003F1B02"/>
    <w:rsid w:val="003F1B3F"/>
    <w:rsid w:val="003F1EC1"/>
    <w:rsid w:val="003F21E0"/>
    <w:rsid w:val="003F21E4"/>
    <w:rsid w:val="003F236D"/>
    <w:rsid w:val="003F261E"/>
    <w:rsid w:val="003F27C3"/>
    <w:rsid w:val="003F2D18"/>
    <w:rsid w:val="003F32A5"/>
    <w:rsid w:val="003F35D3"/>
    <w:rsid w:val="003F3998"/>
    <w:rsid w:val="003F3C1A"/>
    <w:rsid w:val="003F3E25"/>
    <w:rsid w:val="003F4794"/>
    <w:rsid w:val="003F568A"/>
    <w:rsid w:val="003F5916"/>
    <w:rsid w:val="003F6929"/>
    <w:rsid w:val="003F6A47"/>
    <w:rsid w:val="003F6E5B"/>
    <w:rsid w:val="003F705C"/>
    <w:rsid w:val="003F725C"/>
    <w:rsid w:val="003F78D3"/>
    <w:rsid w:val="003F7901"/>
    <w:rsid w:val="003F7C54"/>
    <w:rsid w:val="003F7C5C"/>
    <w:rsid w:val="003F7FA4"/>
    <w:rsid w:val="004001E0"/>
    <w:rsid w:val="004003D4"/>
    <w:rsid w:val="00400A79"/>
    <w:rsid w:val="00400CC5"/>
    <w:rsid w:val="00401371"/>
    <w:rsid w:val="00401DB9"/>
    <w:rsid w:val="0040200A"/>
    <w:rsid w:val="0040216D"/>
    <w:rsid w:val="00402326"/>
    <w:rsid w:val="0040313F"/>
    <w:rsid w:val="0040316F"/>
    <w:rsid w:val="004035CD"/>
    <w:rsid w:val="0040379C"/>
    <w:rsid w:val="00403CE8"/>
    <w:rsid w:val="00404D21"/>
    <w:rsid w:val="00404F73"/>
    <w:rsid w:val="00405106"/>
    <w:rsid w:val="00405224"/>
    <w:rsid w:val="00405344"/>
    <w:rsid w:val="00405624"/>
    <w:rsid w:val="00405CA2"/>
    <w:rsid w:val="004063E5"/>
    <w:rsid w:val="0040660C"/>
    <w:rsid w:val="00406E45"/>
    <w:rsid w:val="0040730F"/>
    <w:rsid w:val="00407394"/>
    <w:rsid w:val="004073C4"/>
    <w:rsid w:val="0040770E"/>
    <w:rsid w:val="004077BB"/>
    <w:rsid w:val="004077F3"/>
    <w:rsid w:val="00407A8A"/>
    <w:rsid w:val="00407D24"/>
    <w:rsid w:val="00407DAB"/>
    <w:rsid w:val="00407EBE"/>
    <w:rsid w:val="00410365"/>
    <w:rsid w:val="004103B7"/>
    <w:rsid w:val="00410833"/>
    <w:rsid w:val="004108CC"/>
    <w:rsid w:val="00410B3A"/>
    <w:rsid w:val="00410F9A"/>
    <w:rsid w:val="004118E7"/>
    <w:rsid w:val="004119CA"/>
    <w:rsid w:val="00411C21"/>
    <w:rsid w:val="00411CD1"/>
    <w:rsid w:val="00411E8C"/>
    <w:rsid w:val="00411E9D"/>
    <w:rsid w:val="00411F8C"/>
    <w:rsid w:val="004122E3"/>
    <w:rsid w:val="00412625"/>
    <w:rsid w:val="004129FA"/>
    <w:rsid w:val="00412D2C"/>
    <w:rsid w:val="00412EA5"/>
    <w:rsid w:val="00413219"/>
    <w:rsid w:val="00413494"/>
    <w:rsid w:val="0041398D"/>
    <w:rsid w:val="00413A4D"/>
    <w:rsid w:val="00413BD0"/>
    <w:rsid w:val="00413D0F"/>
    <w:rsid w:val="0041457F"/>
    <w:rsid w:val="004145C2"/>
    <w:rsid w:val="00414A13"/>
    <w:rsid w:val="00414A94"/>
    <w:rsid w:val="00414CB5"/>
    <w:rsid w:val="00414DE6"/>
    <w:rsid w:val="00414F6C"/>
    <w:rsid w:val="00414F89"/>
    <w:rsid w:val="00415812"/>
    <w:rsid w:val="00415B77"/>
    <w:rsid w:val="00415E71"/>
    <w:rsid w:val="00415EA5"/>
    <w:rsid w:val="00415F49"/>
    <w:rsid w:val="00415FCF"/>
    <w:rsid w:val="00416207"/>
    <w:rsid w:val="004166BB"/>
    <w:rsid w:val="00416782"/>
    <w:rsid w:val="004167E7"/>
    <w:rsid w:val="00416FA2"/>
    <w:rsid w:val="00417443"/>
    <w:rsid w:val="00417943"/>
    <w:rsid w:val="004179DC"/>
    <w:rsid w:val="00417C5F"/>
    <w:rsid w:val="004200BF"/>
    <w:rsid w:val="0042096B"/>
    <w:rsid w:val="00420A92"/>
    <w:rsid w:val="00420C1F"/>
    <w:rsid w:val="00420ED0"/>
    <w:rsid w:val="00421125"/>
    <w:rsid w:val="004213AE"/>
    <w:rsid w:val="00423116"/>
    <w:rsid w:val="004235E2"/>
    <w:rsid w:val="0042365F"/>
    <w:rsid w:val="00423E86"/>
    <w:rsid w:val="00423EC6"/>
    <w:rsid w:val="00423FC6"/>
    <w:rsid w:val="00424624"/>
    <w:rsid w:val="0042494C"/>
    <w:rsid w:val="00424966"/>
    <w:rsid w:val="0042598C"/>
    <w:rsid w:val="00425D68"/>
    <w:rsid w:val="00425F0F"/>
    <w:rsid w:val="00425F85"/>
    <w:rsid w:val="00426290"/>
    <w:rsid w:val="00426B9D"/>
    <w:rsid w:val="00426C97"/>
    <w:rsid w:val="00426DB9"/>
    <w:rsid w:val="00427176"/>
    <w:rsid w:val="00427272"/>
    <w:rsid w:val="0042748E"/>
    <w:rsid w:val="004276C8"/>
    <w:rsid w:val="00427820"/>
    <w:rsid w:val="00427859"/>
    <w:rsid w:val="00427997"/>
    <w:rsid w:val="00427DFB"/>
    <w:rsid w:val="00427EE0"/>
    <w:rsid w:val="004304A0"/>
    <w:rsid w:val="00430DC6"/>
    <w:rsid w:val="00431094"/>
    <w:rsid w:val="004313B3"/>
    <w:rsid w:val="004313F2"/>
    <w:rsid w:val="0043148C"/>
    <w:rsid w:val="004315FE"/>
    <w:rsid w:val="004318EF"/>
    <w:rsid w:val="0043194D"/>
    <w:rsid w:val="004319A9"/>
    <w:rsid w:val="004319B6"/>
    <w:rsid w:val="00431AA5"/>
    <w:rsid w:val="00431B1E"/>
    <w:rsid w:val="00431C83"/>
    <w:rsid w:val="00431CF8"/>
    <w:rsid w:val="00431D0F"/>
    <w:rsid w:val="00431F40"/>
    <w:rsid w:val="00432027"/>
    <w:rsid w:val="004320A1"/>
    <w:rsid w:val="00432202"/>
    <w:rsid w:val="004325A5"/>
    <w:rsid w:val="0043293F"/>
    <w:rsid w:val="00432F5A"/>
    <w:rsid w:val="004331A4"/>
    <w:rsid w:val="00433B56"/>
    <w:rsid w:val="004340A0"/>
    <w:rsid w:val="0043457D"/>
    <w:rsid w:val="00434758"/>
    <w:rsid w:val="004347CC"/>
    <w:rsid w:val="00434B9B"/>
    <w:rsid w:val="00434E41"/>
    <w:rsid w:val="00434F24"/>
    <w:rsid w:val="004351E2"/>
    <w:rsid w:val="0043528C"/>
    <w:rsid w:val="004352D3"/>
    <w:rsid w:val="004355D2"/>
    <w:rsid w:val="0043570C"/>
    <w:rsid w:val="004359B1"/>
    <w:rsid w:val="00435B25"/>
    <w:rsid w:val="0043654E"/>
    <w:rsid w:val="00436585"/>
    <w:rsid w:val="0043663D"/>
    <w:rsid w:val="004366C1"/>
    <w:rsid w:val="00436720"/>
    <w:rsid w:val="004367B7"/>
    <w:rsid w:val="004368B7"/>
    <w:rsid w:val="00436F32"/>
    <w:rsid w:val="0043710B"/>
    <w:rsid w:val="00437365"/>
    <w:rsid w:val="004377E4"/>
    <w:rsid w:val="00437945"/>
    <w:rsid w:val="00437D0F"/>
    <w:rsid w:val="0044025B"/>
    <w:rsid w:val="004406D8"/>
    <w:rsid w:val="004407B8"/>
    <w:rsid w:val="00440824"/>
    <w:rsid w:val="00440935"/>
    <w:rsid w:val="00440B0E"/>
    <w:rsid w:val="00440D68"/>
    <w:rsid w:val="0044170E"/>
    <w:rsid w:val="00441E19"/>
    <w:rsid w:val="00441EB9"/>
    <w:rsid w:val="00441FCA"/>
    <w:rsid w:val="00442849"/>
    <w:rsid w:val="00442B67"/>
    <w:rsid w:val="00442D35"/>
    <w:rsid w:val="00442FDD"/>
    <w:rsid w:val="004431F4"/>
    <w:rsid w:val="00443D51"/>
    <w:rsid w:val="00444507"/>
    <w:rsid w:val="004446A6"/>
    <w:rsid w:val="00444E68"/>
    <w:rsid w:val="00444F3C"/>
    <w:rsid w:val="00445147"/>
    <w:rsid w:val="004454B9"/>
    <w:rsid w:val="00445A32"/>
    <w:rsid w:val="0044616C"/>
    <w:rsid w:val="00446267"/>
    <w:rsid w:val="00446603"/>
    <w:rsid w:val="0044675A"/>
    <w:rsid w:val="00446A46"/>
    <w:rsid w:val="00446DD4"/>
    <w:rsid w:val="004472AC"/>
    <w:rsid w:val="004476FB"/>
    <w:rsid w:val="00447773"/>
    <w:rsid w:val="00447BD1"/>
    <w:rsid w:val="00447E2C"/>
    <w:rsid w:val="00450208"/>
    <w:rsid w:val="0045073C"/>
    <w:rsid w:val="004508D6"/>
    <w:rsid w:val="004510DB"/>
    <w:rsid w:val="0045132B"/>
    <w:rsid w:val="0045138F"/>
    <w:rsid w:val="00451446"/>
    <w:rsid w:val="00451847"/>
    <w:rsid w:val="004519EA"/>
    <w:rsid w:val="00451AA1"/>
    <w:rsid w:val="00452197"/>
    <w:rsid w:val="0045230D"/>
    <w:rsid w:val="0045247F"/>
    <w:rsid w:val="00452CE4"/>
    <w:rsid w:val="00452EB1"/>
    <w:rsid w:val="004533A3"/>
    <w:rsid w:val="004542F3"/>
    <w:rsid w:val="004543AD"/>
    <w:rsid w:val="00454618"/>
    <w:rsid w:val="0045478E"/>
    <w:rsid w:val="004548D2"/>
    <w:rsid w:val="00454A2C"/>
    <w:rsid w:val="00454AA0"/>
    <w:rsid w:val="00454B94"/>
    <w:rsid w:val="00455036"/>
    <w:rsid w:val="00455217"/>
    <w:rsid w:val="00455244"/>
    <w:rsid w:val="0045587C"/>
    <w:rsid w:val="00455CC5"/>
    <w:rsid w:val="00455E41"/>
    <w:rsid w:val="004561FF"/>
    <w:rsid w:val="00456278"/>
    <w:rsid w:val="004567BA"/>
    <w:rsid w:val="004568D5"/>
    <w:rsid w:val="00456AD2"/>
    <w:rsid w:val="00456D7C"/>
    <w:rsid w:val="004571D8"/>
    <w:rsid w:val="0045749B"/>
    <w:rsid w:val="00457697"/>
    <w:rsid w:val="0045789B"/>
    <w:rsid w:val="0045795C"/>
    <w:rsid w:val="00457C4A"/>
    <w:rsid w:val="00460534"/>
    <w:rsid w:val="004605D4"/>
    <w:rsid w:val="0046133E"/>
    <w:rsid w:val="00461F15"/>
    <w:rsid w:val="00461F36"/>
    <w:rsid w:val="004622D7"/>
    <w:rsid w:val="004628FF"/>
    <w:rsid w:val="00462968"/>
    <w:rsid w:val="00462DBD"/>
    <w:rsid w:val="00462E37"/>
    <w:rsid w:val="00463EEE"/>
    <w:rsid w:val="0046467A"/>
    <w:rsid w:val="00464DEA"/>
    <w:rsid w:val="00464E9A"/>
    <w:rsid w:val="00465377"/>
    <w:rsid w:val="0046574C"/>
    <w:rsid w:val="00466231"/>
    <w:rsid w:val="004662F7"/>
    <w:rsid w:val="0046638A"/>
    <w:rsid w:val="00466479"/>
    <w:rsid w:val="00466749"/>
    <w:rsid w:val="0046702B"/>
    <w:rsid w:val="00467049"/>
    <w:rsid w:val="004673B0"/>
    <w:rsid w:val="00467877"/>
    <w:rsid w:val="0046790C"/>
    <w:rsid w:val="00467DAF"/>
    <w:rsid w:val="00467E05"/>
    <w:rsid w:val="00467F29"/>
    <w:rsid w:val="0047007B"/>
    <w:rsid w:val="00470287"/>
    <w:rsid w:val="0047059E"/>
    <w:rsid w:val="00471585"/>
    <w:rsid w:val="004717CF"/>
    <w:rsid w:val="00471CC5"/>
    <w:rsid w:val="00471DF0"/>
    <w:rsid w:val="0047207F"/>
    <w:rsid w:val="0047209B"/>
    <w:rsid w:val="004721E0"/>
    <w:rsid w:val="004723D2"/>
    <w:rsid w:val="004723E5"/>
    <w:rsid w:val="0047267D"/>
    <w:rsid w:val="0047282F"/>
    <w:rsid w:val="00472F49"/>
    <w:rsid w:val="00473375"/>
    <w:rsid w:val="00473B4D"/>
    <w:rsid w:val="00473BFE"/>
    <w:rsid w:val="00473CE9"/>
    <w:rsid w:val="00473F07"/>
    <w:rsid w:val="0047414B"/>
    <w:rsid w:val="0047430B"/>
    <w:rsid w:val="004744F2"/>
    <w:rsid w:val="0047492B"/>
    <w:rsid w:val="00474B44"/>
    <w:rsid w:val="00474B6B"/>
    <w:rsid w:val="00475059"/>
    <w:rsid w:val="0047508D"/>
    <w:rsid w:val="00475208"/>
    <w:rsid w:val="004755AA"/>
    <w:rsid w:val="004759E2"/>
    <w:rsid w:val="0047690A"/>
    <w:rsid w:val="00476DE7"/>
    <w:rsid w:val="0047734F"/>
    <w:rsid w:val="004773C1"/>
    <w:rsid w:val="00477630"/>
    <w:rsid w:val="00477CDA"/>
    <w:rsid w:val="00477E65"/>
    <w:rsid w:val="00477FB5"/>
    <w:rsid w:val="00480402"/>
    <w:rsid w:val="004804FF"/>
    <w:rsid w:val="00480833"/>
    <w:rsid w:val="00480B29"/>
    <w:rsid w:val="00480B4D"/>
    <w:rsid w:val="00480E66"/>
    <w:rsid w:val="004810D7"/>
    <w:rsid w:val="004812D2"/>
    <w:rsid w:val="0048194D"/>
    <w:rsid w:val="00481BC7"/>
    <w:rsid w:val="0048215E"/>
    <w:rsid w:val="0048273A"/>
    <w:rsid w:val="00482912"/>
    <w:rsid w:val="004829FB"/>
    <w:rsid w:val="00482A12"/>
    <w:rsid w:val="00482BD6"/>
    <w:rsid w:val="00482F59"/>
    <w:rsid w:val="00483070"/>
    <w:rsid w:val="004835E3"/>
    <w:rsid w:val="00483A16"/>
    <w:rsid w:val="00483A73"/>
    <w:rsid w:val="00483F7F"/>
    <w:rsid w:val="00484DB0"/>
    <w:rsid w:val="00484E0B"/>
    <w:rsid w:val="0048508C"/>
    <w:rsid w:val="00485106"/>
    <w:rsid w:val="00485210"/>
    <w:rsid w:val="004854A7"/>
    <w:rsid w:val="00485652"/>
    <w:rsid w:val="004857BC"/>
    <w:rsid w:val="00485896"/>
    <w:rsid w:val="00485AE9"/>
    <w:rsid w:val="00485DD3"/>
    <w:rsid w:val="0048606D"/>
    <w:rsid w:val="004864B5"/>
    <w:rsid w:val="004864D0"/>
    <w:rsid w:val="0048667E"/>
    <w:rsid w:val="00486789"/>
    <w:rsid w:val="00486837"/>
    <w:rsid w:val="004868E2"/>
    <w:rsid w:val="00486B4B"/>
    <w:rsid w:val="00486BA5"/>
    <w:rsid w:val="00486DCF"/>
    <w:rsid w:val="00487160"/>
    <w:rsid w:val="00487A3A"/>
    <w:rsid w:val="00487B3B"/>
    <w:rsid w:val="0049045F"/>
    <w:rsid w:val="004907CD"/>
    <w:rsid w:val="004907F5"/>
    <w:rsid w:val="00491DCA"/>
    <w:rsid w:val="004925FD"/>
    <w:rsid w:val="00493265"/>
    <w:rsid w:val="004935A1"/>
    <w:rsid w:val="00493BE1"/>
    <w:rsid w:val="00493E05"/>
    <w:rsid w:val="00494C48"/>
    <w:rsid w:val="0049539E"/>
    <w:rsid w:val="00495434"/>
    <w:rsid w:val="004954D1"/>
    <w:rsid w:val="0049558A"/>
    <w:rsid w:val="00495750"/>
    <w:rsid w:val="004958AC"/>
    <w:rsid w:val="004958D3"/>
    <w:rsid w:val="004959C6"/>
    <w:rsid w:val="004961A7"/>
    <w:rsid w:val="00496344"/>
    <w:rsid w:val="00496567"/>
    <w:rsid w:val="00496692"/>
    <w:rsid w:val="004967D6"/>
    <w:rsid w:val="00496C60"/>
    <w:rsid w:val="00497853"/>
    <w:rsid w:val="00497E0D"/>
    <w:rsid w:val="00497EC0"/>
    <w:rsid w:val="00497FA6"/>
    <w:rsid w:val="004A044B"/>
    <w:rsid w:val="004A0845"/>
    <w:rsid w:val="004A0C0D"/>
    <w:rsid w:val="004A14AA"/>
    <w:rsid w:val="004A17D4"/>
    <w:rsid w:val="004A1C6D"/>
    <w:rsid w:val="004A221D"/>
    <w:rsid w:val="004A26C0"/>
    <w:rsid w:val="004A2D18"/>
    <w:rsid w:val="004A2FF6"/>
    <w:rsid w:val="004A31E9"/>
    <w:rsid w:val="004A3556"/>
    <w:rsid w:val="004A36E7"/>
    <w:rsid w:val="004A3BB9"/>
    <w:rsid w:val="004A3F91"/>
    <w:rsid w:val="004A405F"/>
    <w:rsid w:val="004A458C"/>
    <w:rsid w:val="004A45C1"/>
    <w:rsid w:val="004A4F65"/>
    <w:rsid w:val="004A5076"/>
    <w:rsid w:val="004A5499"/>
    <w:rsid w:val="004A54A0"/>
    <w:rsid w:val="004A565D"/>
    <w:rsid w:val="004A587A"/>
    <w:rsid w:val="004A59A0"/>
    <w:rsid w:val="004A626B"/>
    <w:rsid w:val="004A65E8"/>
    <w:rsid w:val="004A666D"/>
    <w:rsid w:val="004A68BA"/>
    <w:rsid w:val="004A6DE5"/>
    <w:rsid w:val="004A73C4"/>
    <w:rsid w:val="004A7751"/>
    <w:rsid w:val="004A7F2F"/>
    <w:rsid w:val="004B0C41"/>
    <w:rsid w:val="004B12C9"/>
    <w:rsid w:val="004B1374"/>
    <w:rsid w:val="004B16F1"/>
    <w:rsid w:val="004B1E8E"/>
    <w:rsid w:val="004B1EFE"/>
    <w:rsid w:val="004B204B"/>
    <w:rsid w:val="004B2B4F"/>
    <w:rsid w:val="004B2BFE"/>
    <w:rsid w:val="004B3610"/>
    <w:rsid w:val="004B3DD4"/>
    <w:rsid w:val="004B3E06"/>
    <w:rsid w:val="004B40D9"/>
    <w:rsid w:val="004B41D9"/>
    <w:rsid w:val="004B43AA"/>
    <w:rsid w:val="004B451D"/>
    <w:rsid w:val="004B4678"/>
    <w:rsid w:val="004B484C"/>
    <w:rsid w:val="004B4C28"/>
    <w:rsid w:val="004B4DBD"/>
    <w:rsid w:val="004B4DBF"/>
    <w:rsid w:val="004B4E95"/>
    <w:rsid w:val="004B5765"/>
    <w:rsid w:val="004B57C7"/>
    <w:rsid w:val="004B581F"/>
    <w:rsid w:val="004B599F"/>
    <w:rsid w:val="004B59D2"/>
    <w:rsid w:val="004B5CC6"/>
    <w:rsid w:val="004B6177"/>
    <w:rsid w:val="004B6412"/>
    <w:rsid w:val="004B6526"/>
    <w:rsid w:val="004B673D"/>
    <w:rsid w:val="004B6953"/>
    <w:rsid w:val="004B6F1C"/>
    <w:rsid w:val="004B700C"/>
    <w:rsid w:val="004B766A"/>
    <w:rsid w:val="004C0159"/>
    <w:rsid w:val="004C079C"/>
    <w:rsid w:val="004C0827"/>
    <w:rsid w:val="004C0BB0"/>
    <w:rsid w:val="004C1168"/>
    <w:rsid w:val="004C1A9C"/>
    <w:rsid w:val="004C1B24"/>
    <w:rsid w:val="004C1C14"/>
    <w:rsid w:val="004C1EF9"/>
    <w:rsid w:val="004C1FB9"/>
    <w:rsid w:val="004C2784"/>
    <w:rsid w:val="004C27EB"/>
    <w:rsid w:val="004C2CF2"/>
    <w:rsid w:val="004C2D1E"/>
    <w:rsid w:val="004C38BF"/>
    <w:rsid w:val="004C3905"/>
    <w:rsid w:val="004C3ADA"/>
    <w:rsid w:val="004C3DA5"/>
    <w:rsid w:val="004C4551"/>
    <w:rsid w:val="004C46DA"/>
    <w:rsid w:val="004C4A46"/>
    <w:rsid w:val="004C52A1"/>
    <w:rsid w:val="004C54B6"/>
    <w:rsid w:val="004C5616"/>
    <w:rsid w:val="004C56FE"/>
    <w:rsid w:val="004C57B4"/>
    <w:rsid w:val="004C5B04"/>
    <w:rsid w:val="004C5C0D"/>
    <w:rsid w:val="004C602F"/>
    <w:rsid w:val="004C63F6"/>
    <w:rsid w:val="004C67AC"/>
    <w:rsid w:val="004C737E"/>
    <w:rsid w:val="004C797A"/>
    <w:rsid w:val="004C7B3A"/>
    <w:rsid w:val="004C7BB8"/>
    <w:rsid w:val="004C7FB3"/>
    <w:rsid w:val="004D0535"/>
    <w:rsid w:val="004D05D5"/>
    <w:rsid w:val="004D0683"/>
    <w:rsid w:val="004D068E"/>
    <w:rsid w:val="004D07CD"/>
    <w:rsid w:val="004D0812"/>
    <w:rsid w:val="004D1D3C"/>
    <w:rsid w:val="004D20BA"/>
    <w:rsid w:val="004D24C8"/>
    <w:rsid w:val="004D27CA"/>
    <w:rsid w:val="004D2C15"/>
    <w:rsid w:val="004D2D35"/>
    <w:rsid w:val="004D2F0D"/>
    <w:rsid w:val="004D30A3"/>
    <w:rsid w:val="004D3100"/>
    <w:rsid w:val="004D31AE"/>
    <w:rsid w:val="004D35DB"/>
    <w:rsid w:val="004D3999"/>
    <w:rsid w:val="004D3AE5"/>
    <w:rsid w:val="004D3D26"/>
    <w:rsid w:val="004D3FFE"/>
    <w:rsid w:val="004D40A2"/>
    <w:rsid w:val="004D45CA"/>
    <w:rsid w:val="004D497E"/>
    <w:rsid w:val="004D49C5"/>
    <w:rsid w:val="004D4A2A"/>
    <w:rsid w:val="004D4ABB"/>
    <w:rsid w:val="004D4D7D"/>
    <w:rsid w:val="004D4E14"/>
    <w:rsid w:val="004D52F7"/>
    <w:rsid w:val="004D52FC"/>
    <w:rsid w:val="004D5CFF"/>
    <w:rsid w:val="004D62E6"/>
    <w:rsid w:val="004D62EF"/>
    <w:rsid w:val="004D63D7"/>
    <w:rsid w:val="004D6716"/>
    <w:rsid w:val="004D6B8C"/>
    <w:rsid w:val="004D6FB8"/>
    <w:rsid w:val="004D70CD"/>
    <w:rsid w:val="004D71AF"/>
    <w:rsid w:val="004D7A20"/>
    <w:rsid w:val="004D7ABC"/>
    <w:rsid w:val="004D7AE6"/>
    <w:rsid w:val="004D7B2C"/>
    <w:rsid w:val="004E02F4"/>
    <w:rsid w:val="004E09FB"/>
    <w:rsid w:val="004E0A34"/>
    <w:rsid w:val="004E0D0C"/>
    <w:rsid w:val="004E0FF5"/>
    <w:rsid w:val="004E189E"/>
    <w:rsid w:val="004E229D"/>
    <w:rsid w:val="004E2493"/>
    <w:rsid w:val="004E27F5"/>
    <w:rsid w:val="004E28CB"/>
    <w:rsid w:val="004E29FD"/>
    <w:rsid w:val="004E2FE7"/>
    <w:rsid w:val="004E333A"/>
    <w:rsid w:val="004E3545"/>
    <w:rsid w:val="004E3550"/>
    <w:rsid w:val="004E3661"/>
    <w:rsid w:val="004E3AEA"/>
    <w:rsid w:val="004E3CC0"/>
    <w:rsid w:val="004E3CCD"/>
    <w:rsid w:val="004E41E1"/>
    <w:rsid w:val="004E453A"/>
    <w:rsid w:val="004E45EB"/>
    <w:rsid w:val="004E47D8"/>
    <w:rsid w:val="004E55A5"/>
    <w:rsid w:val="004E56A0"/>
    <w:rsid w:val="004E5B52"/>
    <w:rsid w:val="004E5D13"/>
    <w:rsid w:val="004E61C3"/>
    <w:rsid w:val="004E6ADE"/>
    <w:rsid w:val="004E6F5C"/>
    <w:rsid w:val="004E72E3"/>
    <w:rsid w:val="004E7BC6"/>
    <w:rsid w:val="004E7D3E"/>
    <w:rsid w:val="004F038D"/>
    <w:rsid w:val="004F0784"/>
    <w:rsid w:val="004F0D78"/>
    <w:rsid w:val="004F145D"/>
    <w:rsid w:val="004F1866"/>
    <w:rsid w:val="004F194C"/>
    <w:rsid w:val="004F1FB2"/>
    <w:rsid w:val="004F1FC8"/>
    <w:rsid w:val="004F20AA"/>
    <w:rsid w:val="004F2112"/>
    <w:rsid w:val="004F2760"/>
    <w:rsid w:val="004F2CD1"/>
    <w:rsid w:val="004F2E6C"/>
    <w:rsid w:val="004F30D8"/>
    <w:rsid w:val="004F331D"/>
    <w:rsid w:val="004F3F9C"/>
    <w:rsid w:val="004F3FB4"/>
    <w:rsid w:val="004F4835"/>
    <w:rsid w:val="004F4F67"/>
    <w:rsid w:val="004F50E0"/>
    <w:rsid w:val="004F50F5"/>
    <w:rsid w:val="004F52E3"/>
    <w:rsid w:val="004F5463"/>
    <w:rsid w:val="004F5A0D"/>
    <w:rsid w:val="004F5C08"/>
    <w:rsid w:val="004F5CB9"/>
    <w:rsid w:val="004F6374"/>
    <w:rsid w:val="004F6833"/>
    <w:rsid w:val="004F696A"/>
    <w:rsid w:val="004F6ACE"/>
    <w:rsid w:val="004F6CF9"/>
    <w:rsid w:val="004F7181"/>
    <w:rsid w:val="004F7470"/>
    <w:rsid w:val="004F748D"/>
    <w:rsid w:val="004F7A42"/>
    <w:rsid w:val="004F7A91"/>
    <w:rsid w:val="004F7B9F"/>
    <w:rsid w:val="0050035A"/>
    <w:rsid w:val="00500732"/>
    <w:rsid w:val="0050079D"/>
    <w:rsid w:val="00500AEE"/>
    <w:rsid w:val="00500DA6"/>
    <w:rsid w:val="00501582"/>
    <w:rsid w:val="0050181B"/>
    <w:rsid w:val="00501A01"/>
    <w:rsid w:val="00501BD0"/>
    <w:rsid w:val="00501FC2"/>
    <w:rsid w:val="00502077"/>
    <w:rsid w:val="00502416"/>
    <w:rsid w:val="00502720"/>
    <w:rsid w:val="005027D7"/>
    <w:rsid w:val="0050295F"/>
    <w:rsid w:val="00502D5E"/>
    <w:rsid w:val="00502FD5"/>
    <w:rsid w:val="00503278"/>
    <w:rsid w:val="005034A1"/>
    <w:rsid w:val="005034FC"/>
    <w:rsid w:val="0050398F"/>
    <w:rsid w:val="00503A32"/>
    <w:rsid w:val="00503D8C"/>
    <w:rsid w:val="00504013"/>
    <w:rsid w:val="0050460D"/>
    <w:rsid w:val="005049F4"/>
    <w:rsid w:val="00504A27"/>
    <w:rsid w:val="00504BE4"/>
    <w:rsid w:val="00505022"/>
    <w:rsid w:val="005061E0"/>
    <w:rsid w:val="00506A69"/>
    <w:rsid w:val="00506E14"/>
    <w:rsid w:val="00506F14"/>
    <w:rsid w:val="00507189"/>
    <w:rsid w:val="00507193"/>
    <w:rsid w:val="005074BA"/>
    <w:rsid w:val="00507530"/>
    <w:rsid w:val="005077D0"/>
    <w:rsid w:val="00507844"/>
    <w:rsid w:val="00507C24"/>
    <w:rsid w:val="00507F74"/>
    <w:rsid w:val="00510133"/>
    <w:rsid w:val="00510821"/>
    <w:rsid w:val="005108AE"/>
    <w:rsid w:val="005109A2"/>
    <w:rsid w:val="00510BD3"/>
    <w:rsid w:val="005116B9"/>
    <w:rsid w:val="00511955"/>
    <w:rsid w:val="00511CA3"/>
    <w:rsid w:val="005121C1"/>
    <w:rsid w:val="005124C5"/>
    <w:rsid w:val="00512BDF"/>
    <w:rsid w:val="00512EE9"/>
    <w:rsid w:val="00512F5D"/>
    <w:rsid w:val="00512F74"/>
    <w:rsid w:val="005134EC"/>
    <w:rsid w:val="005135D1"/>
    <w:rsid w:val="005136D1"/>
    <w:rsid w:val="00513C4F"/>
    <w:rsid w:val="00513F89"/>
    <w:rsid w:val="00514182"/>
    <w:rsid w:val="00514283"/>
    <w:rsid w:val="00514685"/>
    <w:rsid w:val="00514793"/>
    <w:rsid w:val="00514A12"/>
    <w:rsid w:val="00514C74"/>
    <w:rsid w:val="005157A1"/>
    <w:rsid w:val="00515AB1"/>
    <w:rsid w:val="00515E8B"/>
    <w:rsid w:val="00515EF6"/>
    <w:rsid w:val="0051711A"/>
    <w:rsid w:val="00517224"/>
    <w:rsid w:val="00517890"/>
    <w:rsid w:val="0051798D"/>
    <w:rsid w:val="005179B4"/>
    <w:rsid w:val="00517CD8"/>
    <w:rsid w:val="00517FC0"/>
    <w:rsid w:val="00520698"/>
    <w:rsid w:val="005206AD"/>
    <w:rsid w:val="00520D1F"/>
    <w:rsid w:val="00520DC0"/>
    <w:rsid w:val="00521175"/>
    <w:rsid w:val="005218E9"/>
    <w:rsid w:val="00521C38"/>
    <w:rsid w:val="00521CBE"/>
    <w:rsid w:val="00521D5F"/>
    <w:rsid w:val="00522139"/>
    <w:rsid w:val="005221D5"/>
    <w:rsid w:val="00522552"/>
    <w:rsid w:val="005227ED"/>
    <w:rsid w:val="00522809"/>
    <w:rsid w:val="00522C50"/>
    <w:rsid w:val="00522EEF"/>
    <w:rsid w:val="0052420E"/>
    <w:rsid w:val="005249DB"/>
    <w:rsid w:val="00525283"/>
    <w:rsid w:val="005252B2"/>
    <w:rsid w:val="00525334"/>
    <w:rsid w:val="00525418"/>
    <w:rsid w:val="005258FE"/>
    <w:rsid w:val="00525A95"/>
    <w:rsid w:val="00525B96"/>
    <w:rsid w:val="00525BFA"/>
    <w:rsid w:val="00525CD2"/>
    <w:rsid w:val="005261BE"/>
    <w:rsid w:val="00526321"/>
    <w:rsid w:val="00526878"/>
    <w:rsid w:val="005268E6"/>
    <w:rsid w:val="00526BF7"/>
    <w:rsid w:val="00526DAE"/>
    <w:rsid w:val="005277A3"/>
    <w:rsid w:val="00527C6D"/>
    <w:rsid w:val="00527FED"/>
    <w:rsid w:val="00530075"/>
    <w:rsid w:val="00530BEB"/>
    <w:rsid w:val="00530CEC"/>
    <w:rsid w:val="00530E4B"/>
    <w:rsid w:val="00530EB2"/>
    <w:rsid w:val="00531223"/>
    <w:rsid w:val="00531229"/>
    <w:rsid w:val="005315E9"/>
    <w:rsid w:val="00531756"/>
    <w:rsid w:val="00531BDF"/>
    <w:rsid w:val="00531CCD"/>
    <w:rsid w:val="00531EA5"/>
    <w:rsid w:val="00532A38"/>
    <w:rsid w:val="00532D6B"/>
    <w:rsid w:val="00532EE2"/>
    <w:rsid w:val="00532F2F"/>
    <w:rsid w:val="005333D0"/>
    <w:rsid w:val="00533A91"/>
    <w:rsid w:val="00533B75"/>
    <w:rsid w:val="00533D77"/>
    <w:rsid w:val="005343BB"/>
    <w:rsid w:val="00534B0F"/>
    <w:rsid w:val="00534E22"/>
    <w:rsid w:val="00534EF7"/>
    <w:rsid w:val="00534F46"/>
    <w:rsid w:val="005351FE"/>
    <w:rsid w:val="005352F9"/>
    <w:rsid w:val="005355AE"/>
    <w:rsid w:val="0053564D"/>
    <w:rsid w:val="0053592B"/>
    <w:rsid w:val="00535AE7"/>
    <w:rsid w:val="005364C5"/>
    <w:rsid w:val="00536A26"/>
    <w:rsid w:val="00536AA4"/>
    <w:rsid w:val="00536C36"/>
    <w:rsid w:val="00537005"/>
    <w:rsid w:val="0053703B"/>
    <w:rsid w:val="005371A6"/>
    <w:rsid w:val="00537537"/>
    <w:rsid w:val="00540891"/>
    <w:rsid w:val="005412B8"/>
    <w:rsid w:val="00541471"/>
    <w:rsid w:val="005421D4"/>
    <w:rsid w:val="005422D3"/>
    <w:rsid w:val="005426D8"/>
    <w:rsid w:val="00542800"/>
    <w:rsid w:val="00542ECA"/>
    <w:rsid w:val="0054427B"/>
    <w:rsid w:val="00544A0F"/>
    <w:rsid w:val="00544C4A"/>
    <w:rsid w:val="00544C5A"/>
    <w:rsid w:val="0054516D"/>
    <w:rsid w:val="0054517D"/>
    <w:rsid w:val="0054538C"/>
    <w:rsid w:val="0054588E"/>
    <w:rsid w:val="00545988"/>
    <w:rsid w:val="00545FAB"/>
    <w:rsid w:val="005460A0"/>
    <w:rsid w:val="00546181"/>
    <w:rsid w:val="00546653"/>
    <w:rsid w:val="00546D8F"/>
    <w:rsid w:val="0054736D"/>
    <w:rsid w:val="00547487"/>
    <w:rsid w:val="00547599"/>
    <w:rsid w:val="005475A6"/>
    <w:rsid w:val="00547ABD"/>
    <w:rsid w:val="005500F7"/>
    <w:rsid w:val="00550112"/>
    <w:rsid w:val="00550912"/>
    <w:rsid w:val="00550A28"/>
    <w:rsid w:val="00550F5F"/>
    <w:rsid w:val="005511CC"/>
    <w:rsid w:val="005513CA"/>
    <w:rsid w:val="00551628"/>
    <w:rsid w:val="00551B73"/>
    <w:rsid w:val="00551BDD"/>
    <w:rsid w:val="00551D5C"/>
    <w:rsid w:val="00551D8D"/>
    <w:rsid w:val="0055204E"/>
    <w:rsid w:val="0055235C"/>
    <w:rsid w:val="00552402"/>
    <w:rsid w:val="005525BE"/>
    <w:rsid w:val="005526C1"/>
    <w:rsid w:val="00552993"/>
    <w:rsid w:val="00552C3A"/>
    <w:rsid w:val="00552F75"/>
    <w:rsid w:val="0055348A"/>
    <w:rsid w:val="00553D25"/>
    <w:rsid w:val="00553F27"/>
    <w:rsid w:val="00554281"/>
    <w:rsid w:val="0055472E"/>
    <w:rsid w:val="00554BC5"/>
    <w:rsid w:val="00554D03"/>
    <w:rsid w:val="00554EED"/>
    <w:rsid w:val="00555490"/>
    <w:rsid w:val="00555835"/>
    <w:rsid w:val="00555AC2"/>
    <w:rsid w:val="00555FE7"/>
    <w:rsid w:val="00556B75"/>
    <w:rsid w:val="00556ED2"/>
    <w:rsid w:val="0055734C"/>
    <w:rsid w:val="00557699"/>
    <w:rsid w:val="005579C7"/>
    <w:rsid w:val="00560A30"/>
    <w:rsid w:val="00560B1A"/>
    <w:rsid w:val="00560F81"/>
    <w:rsid w:val="00561185"/>
    <w:rsid w:val="00561195"/>
    <w:rsid w:val="00561AFE"/>
    <w:rsid w:val="00561B40"/>
    <w:rsid w:val="00561BBB"/>
    <w:rsid w:val="0056251D"/>
    <w:rsid w:val="00562756"/>
    <w:rsid w:val="00562BB6"/>
    <w:rsid w:val="00562BF9"/>
    <w:rsid w:val="00562C4D"/>
    <w:rsid w:val="00562D8F"/>
    <w:rsid w:val="00562EAD"/>
    <w:rsid w:val="00562F74"/>
    <w:rsid w:val="00562FCF"/>
    <w:rsid w:val="00562FE7"/>
    <w:rsid w:val="00563814"/>
    <w:rsid w:val="00563AB6"/>
    <w:rsid w:val="00563B95"/>
    <w:rsid w:val="0056462F"/>
    <w:rsid w:val="00564634"/>
    <w:rsid w:val="00564808"/>
    <w:rsid w:val="0056537E"/>
    <w:rsid w:val="0056540F"/>
    <w:rsid w:val="005657F3"/>
    <w:rsid w:val="00565991"/>
    <w:rsid w:val="00565C7F"/>
    <w:rsid w:val="00565E1E"/>
    <w:rsid w:val="00565F44"/>
    <w:rsid w:val="00566000"/>
    <w:rsid w:val="0056622E"/>
    <w:rsid w:val="0056661F"/>
    <w:rsid w:val="00566E28"/>
    <w:rsid w:val="00567EB3"/>
    <w:rsid w:val="00570275"/>
    <w:rsid w:val="00570458"/>
    <w:rsid w:val="00570779"/>
    <w:rsid w:val="00570928"/>
    <w:rsid w:val="00570A7B"/>
    <w:rsid w:val="00570E6D"/>
    <w:rsid w:val="00570ED2"/>
    <w:rsid w:val="00570F9B"/>
    <w:rsid w:val="0057123D"/>
    <w:rsid w:val="00571BC4"/>
    <w:rsid w:val="00571DA2"/>
    <w:rsid w:val="00571F47"/>
    <w:rsid w:val="0057232A"/>
    <w:rsid w:val="00572351"/>
    <w:rsid w:val="00572E62"/>
    <w:rsid w:val="00572F1F"/>
    <w:rsid w:val="0057319A"/>
    <w:rsid w:val="00573B08"/>
    <w:rsid w:val="00573BB6"/>
    <w:rsid w:val="00573D03"/>
    <w:rsid w:val="00573DF6"/>
    <w:rsid w:val="00573E68"/>
    <w:rsid w:val="005742F0"/>
    <w:rsid w:val="00574859"/>
    <w:rsid w:val="00574EF8"/>
    <w:rsid w:val="005752F2"/>
    <w:rsid w:val="00575858"/>
    <w:rsid w:val="00575B69"/>
    <w:rsid w:val="00575EA0"/>
    <w:rsid w:val="00575F9D"/>
    <w:rsid w:val="0057624B"/>
    <w:rsid w:val="00576295"/>
    <w:rsid w:val="00576AFA"/>
    <w:rsid w:val="00576BD2"/>
    <w:rsid w:val="00576C62"/>
    <w:rsid w:val="00576E21"/>
    <w:rsid w:val="005770E2"/>
    <w:rsid w:val="00577621"/>
    <w:rsid w:val="00577828"/>
    <w:rsid w:val="00577A18"/>
    <w:rsid w:val="00577B21"/>
    <w:rsid w:val="00577DAF"/>
    <w:rsid w:val="00577DC0"/>
    <w:rsid w:val="00580504"/>
    <w:rsid w:val="005807D5"/>
    <w:rsid w:val="00580914"/>
    <w:rsid w:val="00580B65"/>
    <w:rsid w:val="00580C6F"/>
    <w:rsid w:val="005811A4"/>
    <w:rsid w:val="00581A48"/>
    <w:rsid w:val="00581ECC"/>
    <w:rsid w:val="0058205D"/>
    <w:rsid w:val="00582232"/>
    <w:rsid w:val="00582673"/>
    <w:rsid w:val="00582902"/>
    <w:rsid w:val="00582B24"/>
    <w:rsid w:val="00582F0A"/>
    <w:rsid w:val="00582FFE"/>
    <w:rsid w:val="005836D3"/>
    <w:rsid w:val="005838F5"/>
    <w:rsid w:val="005839A9"/>
    <w:rsid w:val="00583D4E"/>
    <w:rsid w:val="00585363"/>
    <w:rsid w:val="00585AA4"/>
    <w:rsid w:val="00586419"/>
    <w:rsid w:val="005867AF"/>
    <w:rsid w:val="0058682D"/>
    <w:rsid w:val="00586B4D"/>
    <w:rsid w:val="00586D21"/>
    <w:rsid w:val="0058725F"/>
    <w:rsid w:val="00587AFD"/>
    <w:rsid w:val="00587FB5"/>
    <w:rsid w:val="005900A9"/>
    <w:rsid w:val="0059056C"/>
    <w:rsid w:val="00590653"/>
    <w:rsid w:val="0059138D"/>
    <w:rsid w:val="00591705"/>
    <w:rsid w:val="00591ABE"/>
    <w:rsid w:val="00591F18"/>
    <w:rsid w:val="00591FA7"/>
    <w:rsid w:val="0059217B"/>
    <w:rsid w:val="00592514"/>
    <w:rsid w:val="00592535"/>
    <w:rsid w:val="005926B7"/>
    <w:rsid w:val="0059277D"/>
    <w:rsid w:val="005927B0"/>
    <w:rsid w:val="00592ABA"/>
    <w:rsid w:val="00592BB7"/>
    <w:rsid w:val="00593037"/>
    <w:rsid w:val="00593298"/>
    <w:rsid w:val="005934A3"/>
    <w:rsid w:val="00593831"/>
    <w:rsid w:val="00593B94"/>
    <w:rsid w:val="00593E2D"/>
    <w:rsid w:val="00594158"/>
    <w:rsid w:val="0059462C"/>
    <w:rsid w:val="005947A2"/>
    <w:rsid w:val="00594EEC"/>
    <w:rsid w:val="0059528C"/>
    <w:rsid w:val="005952CA"/>
    <w:rsid w:val="00595496"/>
    <w:rsid w:val="005955EC"/>
    <w:rsid w:val="00595A71"/>
    <w:rsid w:val="00595B02"/>
    <w:rsid w:val="00595BE2"/>
    <w:rsid w:val="00595E37"/>
    <w:rsid w:val="00595EB7"/>
    <w:rsid w:val="00596142"/>
    <w:rsid w:val="005961B8"/>
    <w:rsid w:val="005965E3"/>
    <w:rsid w:val="0059681B"/>
    <w:rsid w:val="005968DB"/>
    <w:rsid w:val="00596AB1"/>
    <w:rsid w:val="00597D2C"/>
    <w:rsid w:val="00597DA1"/>
    <w:rsid w:val="00597E54"/>
    <w:rsid w:val="00597E96"/>
    <w:rsid w:val="005A048E"/>
    <w:rsid w:val="005A0752"/>
    <w:rsid w:val="005A1035"/>
    <w:rsid w:val="005A10D4"/>
    <w:rsid w:val="005A1140"/>
    <w:rsid w:val="005A18DC"/>
    <w:rsid w:val="005A1CAD"/>
    <w:rsid w:val="005A21F5"/>
    <w:rsid w:val="005A22E7"/>
    <w:rsid w:val="005A22E9"/>
    <w:rsid w:val="005A2386"/>
    <w:rsid w:val="005A28CF"/>
    <w:rsid w:val="005A2C98"/>
    <w:rsid w:val="005A2D63"/>
    <w:rsid w:val="005A2EF6"/>
    <w:rsid w:val="005A301C"/>
    <w:rsid w:val="005A306A"/>
    <w:rsid w:val="005A33AD"/>
    <w:rsid w:val="005A344B"/>
    <w:rsid w:val="005A3571"/>
    <w:rsid w:val="005A358E"/>
    <w:rsid w:val="005A3795"/>
    <w:rsid w:val="005A387E"/>
    <w:rsid w:val="005A3F94"/>
    <w:rsid w:val="005A4293"/>
    <w:rsid w:val="005A4781"/>
    <w:rsid w:val="005A4A25"/>
    <w:rsid w:val="005A4F2B"/>
    <w:rsid w:val="005A534C"/>
    <w:rsid w:val="005A5396"/>
    <w:rsid w:val="005A568A"/>
    <w:rsid w:val="005A56A0"/>
    <w:rsid w:val="005A599C"/>
    <w:rsid w:val="005A5CB2"/>
    <w:rsid w:val="005A5D5C"/>
    <w:rsid w:val="005A6176"/>
    <w:rsid w:val="005A62CD"/>
    <w:rsid w:val="005A6A61"/>
    <w:rsid w:val="005A6E51"/>
    <w:rsid w:val="005A6F7B"/>
    <w:rsid w:val="005A754E"/>
    <w:rsid w:val="005A7794"/>
    <w:rsid w:val="005A7B67"/>
    <w:rsid w:val="005B0455"/>
    <w:rsid w:val="005B0458"/>
    <w:rsid w:val="005B065C"/>
    <w:rsid w:val="005B0D99"/>
    <w:rsid w:val="005B10D0"/>
    <w:rsid w:val="005B1466"/>
    <w:rsid w:val="005B159A"/>
    <w:rsid w:val="005B15EE"/>
    <w:rsid w:val="005B1D46"/>
    <w:rsid w:val="005B1F59"/>
    <w:rsid w:val="005B224D"/>
    <w:rsid w:val="005B243E"/>
    <w:rsid w:val="005B301D"/>
    <w:rsid w:val="005B3325"/>
    <w:rsid w:val="005B338E"/>
    <w:rsid w:val="005B3571"/>
    <w:rsid w:val="005B384F"/>
    <w:rsid w:val="005B39E8"/>
    <w:rsid w:val="005B3FA2"/>
    <w:rsid w:val="005B3FB5"/>
    <w:rsid w:val="005B4352"/>
    <w:rsid w:val="005B43B8"/>
    <w:rsid w:val="005B4D06"/>
    <w:rsid w:val="005B508E"/>
    <w:rsid w:val="005B50A8"/>
    <w:rsid w:val="005B514F"/>
    <w:rsid w:val="005B5E96"/>
    <w:rsid w:val="005B6249"/>
    <w:rsid w:val="005B65B7"/>
    <w:rsid w:val="005B6606"/>
    <w:rsid w:val="005B66CF"/>
    <w:rsid w:val="005B6808"/>
    <w:rsid w:val="005B69D9"/>
    <w:rsid w:val="005B6C64"/>
    <w:rsid w:val="005B6D01"/>
    <w:rsid w:val="005B73F0"/>
    <w:rsid w:val="005B7427"/>
    <w:rsid w:val="005B7562"/>
    <w:rsid w:val="005B7CD3"/>
    <w:rsid w:val="005C0680"/>
    <w:rsid w:val="005C162C"/>
    <w:rsid w:val="005C1783"/>
    <w:rsid w:val="005C1951"/>
    <w:rsid w:val="005C2006"/>
    <w:rsid w:val="005C244F"/>
    <w:rsid w:val="005C24E1"/>
    <w:rsid w:val="005C2963"/>
    <w:rsid w:val="005C2D4A"/>
    <w:rsid w:val="005C2E65"/>
    <w:rsid w:val="005C333D"/>
    <w:rsid w:val="005C35D8"/>
    <w:rsid w:val="005C37E0"/>
    <w:rsid w:val="005C3F37"/>
    <w:rsid w:val="005C435F"/>
    <w:rsid w:val="005C454C"/>
    <w:rsid w:val="005C4BAD"/>
    <w:rsid w:val="005C4CC2"/>
    <w:rsid w:val="005C4EBB"/>
    <w:rsid w:val="005C5435"/>
    <w:rsid w:val="005C544F"/>
    <w:rsid w:val="005C55DA"/>
    <w:rsid w:val="005C5B90"/>
    <w:rsid w:val="005C5CB3"/>
    <w:rsid w:val="005C5D1F"/>
    <w:rsid w:val="005C5FB5"/>
    <w:rsid w:val="005C644C"/>
    <w:rsid w:val="005C651E"/>
    <w:rsid w:val="005C659A"/>
    <w:rsid w:val="005C673F"/>
    <w:rsid w:val="005C6CA9"/>
    <w:rsid w:val="005C6FA1"/>
    <w:rsid w:val="005C72A8"/>
    <w:rsid w:val="005C7341"/>
    <w:rsid w:val="005C7458"/>
    <w:rsid w:val="005C7A30"/>
    <w:rsid w:val="005D0679"/>
    <w:rsid w:val="005D06D6"/>
    <w:rsid w:val="005D08AB"/>
    <w:rsid w:val="005D090C"/>
    <w:rsid w:val="005D0B0B"/>
    <w:rsid w:val="005D0B80"/>
    <w:rsid w:val="005D2311"/>
    <w:rsid w:val="005D2ACB"/>
    <w:rsid w:val="005D2EC8"/>
    <w:rsid w:val="005D315F"/>
    <w:rsid w:val="005D3786"/>
    <w:rsid w:val="005D413B"/>
    <w:rsid w:val="005D4400"/>
    <w:rsid w:val="005D453F"/>
    <w:rsid w:val="005D504F"/>
    <w:rsid w:val="005D50A9"/>
    <w:rsid w:val="005D5346"/>
    <w:rsid w:val="005D699F"/>
    <w:rsid w:val="005D6BF6"/>
    <w:rsid w:val="005D6E44"/>
    <w:rsid w:val="005D6EAF"/>
    <w:rsid w:val="005D721A"/>
    <w:rsid w:val="005D7292"/>
    <w:rsid w:val="005D7679"/>
    <w:rsid w:val="005D7B22"/>
    <w:rsid w:val="005D7B53"/>
    <w:rsid w:val="005D7CC6"/>
    <w:rsid w:val="005D7F81"/>
    <w:rsid w:val="005E01B7"/>
    <w:rsid w:val="005E0217"/>
    <w:rsid w:val="005E0651"/>
    <w:rsid w:val="005E0AD3"/>
    <w:rsid w:val="005E0DA8"/>
    <w:rsid w:val="005E10AD"/>
    <w:rsid w:val="005E12F7"/>
    <w:rsid w:val="005E191F"/>
    <w:rsid w:val="005E1BF0"/>
    <w:rsid w:val="005E2087"/>
    <w:rsid w:val="005E2113"/>
    <w:rsid w:val="005E213D"/>
    <w:rsid w:val="005E2778"/>
    <w:rsid w:val="005E2A3F"/>
    <w:rsid w:val="005E2CC8"/>
    <w:rsid w:val="005E2DB5"/>
    <w:rsid w:val="005E2DCD"/>
    <w:rsid w:val="005E2F23"/>
    <w:rsid w:val="005E2F98"/>
    <w:rsid w:val="005E360E"/>
    <w:rsid w:val="005E36A0"/>
    <w:rsid w:val="005E3929"/>
    <w:rsid w:val="005E3C12"/>
    <w:rsid w:val="005E3E38"/>
    <w:rsid w:val="005E46BF"/>
    <w:rsid w:val="005E49A6"/>
    <w:rsid w:val="005E49CE"/>
    <w:rsid w:val="005E4C22"/>
    <w:rsid w:val="005E52DB"/>
    <w:rsid w:val="005E53E1"/>
    <w:rsid w:val="005E59C6"/>
    <w:rsid w:val="005E5AC4"/>
    <w:rsid w:val="005E5C1B"/>
    <w:rsid w:val="005E5E7E"/>
    <w:rsid w:val="005E5F3F"/>
    <w:rsid w:val="005E5FAC"/>
    <w:rsid w:val="005E608A"/>
    <w:rsid w:val="005E60A9"/>
    <w:rsid w:val="005E67C4"/>
    <w:rsid w:val="005E694E"/>
    <w:rsid w:val="005E6DF5"/>
    <w:rsid w:val="005E7132"/>
    <w:rsid w:val="005E73CE"/>
    <w:rsid w:val="005E78D9"/>
    <w:rsid w:val="005F015A"/>
    <w:rsid w:val="005F0B3F"/>
    <w:rsid w:val="005F0EC4"/>
    <w:rsid w:val="005F156F"/>
    <w:rsid w:val="005F1623"/>
    <w:rsid w:val="005F167E"/>
    <w:rsid w:val="005F1CD2"/>
    <w:rsid w:val="005F1DBD"/>
    <w:rsid w:val="005F1E0C"/>
    <w:rsid w:val="005F212E"/>
    <w:rsid w:val="005F2916"/>
    <w:rsid w:val="005F299B"/>
    <w:rsid w:val="005F3491"/>
    <w:rsid w:val="005F34F1"/>
    <w:rsid w:val="005F3908"/>
    <w:rsid w:val="005F3DAA"/>
    <w:rsid w:val="005F4349"/>
    <w:rsid w:val="005F48A2"/>
    <w:rsid w:val="005F48F4"/>
    <w:rsid w:val="005F4B7E"/>
    <w:rsid w:val="005F4D19"/>
    <w:rsid w:val="005F4E41"/>
    <w:rsid w:val="005F5066"/>
    <w:rsid w:val="005F5149"/>
    <w:rsid w:val="005F5317"/>
    <w:rsid w:val="005F5568"/>
    <w:rsid w:val="005F5691"/>
    <w:rsid w:val="005F57DD"/>
    <w:rsid w:val="005F589C"/>
    <w:rsid w:val="005F5C8B"/>
    <w:rsid w:val="005F5D73"/>
    <w:rsid w:val="005F5E9D"/>
    <w:rsid w:val="005F6068"/>
    <w:rsid w:val="005F65AB"/>
    <w:rsid w:val="005F6710"/>
    <w:rsid w:val="005F680B"/>
    <w:rsid w:val="005F6B78"/>
    <w:rsid w:val="005F6F77"/>
    <w:rsid w:val="005F76BD"/>
    <w:rsid w:val="00600007"/>
    <w:rsid w:val="00600394"/>
    <w:rsid w:val="00600638"/>
    <w:rsid w:val="00601978"/>
    <w:rsid w:val="00601B21"/>
    <w:rsid w:val="00602318"/>
    <w:rsid w:val="0060291C"/>
    <w:rsid w:val="006029CC"/>
    <w:rsid w:val="00602A83"/>
    <w:rsid w:val="00602C28"/>
    <w:rsid w:val="00603174"/>
    <w:rsid w:val="0060365A"/>
    <w:rsid w:val="00603951"/>
    <w:rsid w:val="00603C76"/>
    <w:rsid w:val="0060409B"/>
    <w:rsid w:val="00604802"/>
    <w:rsid w:val="00604869"/>
    <w:rsid w:val="00604B7A"/>
    <w:rsid w:val="00604CBA"/>
    <w:rsid w:val="00604EDA"/>
    <w:rsid w:val="0060512B"/>
    <w:rsid w:val="00605370"/>
    <w:rsid w:val="00606345"/>
    <w:rsid w:val="00606A07"/>
    <w:rsid w:val="00606F5F"/>
    <w:rsid w:val="00606F76"/>
    <w:rsid w:val="00606F90"/>
    <w:rsid w:val="006071DB"/>
    <w:rsid w:val="0060731C"/>
    <w:rsid w:val="00607479"/>
    <w:rsid w:val="00607684"/>
    <w:rsid w:val="00607E36"/>
    <w:rsid w:val="0061085F"/>
    <w:rsid w:val="00610B75"/>
    <w:rsid w:val="00610DB5"/>
    <w:rsid w:val="00610E11"/>
    <w:rsid w:val="00611645"/>
    <w:rsid w:val="0061168C"/>
    <w:rsid w:val="006116F9"/>
    <w:rsid w:val="00611D85"/>
    <w:rsid w:val="00611D96"/>
    <w:rsid w:val="00611F92"/>
    <w:rsid w:val="0061275E"/>
    <w:rsid w:val="006129F6"/>
    <w:rsid w:val="00612BFC"/>
    <w:rsid w:val="0061317F"/>
    <w:rsid w:val="0061341A"/>
    <w:rsid w:val="00613631"/>
    <w:rsid w:val="00613AB1"/>
    <w:rsid w:val="00613CF6"/>
    <w:rsid w:val="00613F67"/>
    <w:rsid w:val="0061433A"/>
    <w:rsid w:val="00614C15"/>
    <w:rsid w:val="00615496"/>
    <w:rsid w:val="006156E2"/>
    <w:rsid w:val="00615BE8"/>
    <w:rsid w:val="00616719"/>
    <w:rsid w:val="00616A54"/>
    <w:rsid w:val="00616CA5"/>
    <w:rsid w:val="00616E09"/>
    <w:rsid w:val="00616E16"/>
    <w:rsid w:val="00617040"/>
    <w:rsid w:val="00617DD7"/>
    <w:rsid w:val="0062011C"/>
    <w:rsid w:val="00620940"/>
    <w:rsid w:val="00620BA4"/>
    <w:rsid w:val="00620F42"/>
    <w:rsid w:val="00621112"/>
    <w:rsid w:val="0062132A"/>
    <w:rsid w:val="00621817"/>
    <w:rsid w:val="006219CE"/>
    <w:rsid w:val="00621BEA"/>
    <w:rsid w:val="00621DA9"/>
    <w:rsid w:val="00621EDB"/>
    <w:rsid w:val="0062259C"/>
    <w:rsid w:val="00622703"/>
    <w:rsid w:val="0062279F"/>
    <w:rsid w:val="00623315"/>
    <w:rsid w:val="006235A1"/>
    <w:rsid w:val="006236D2"/>
    <w:rsid w:val="00623990"/>
    <w:rsid w:val="00623D2B"/>
    <w:rsid w:val="006240EA"/>
    <w:rsid w:val="00624217"/>
    <w:rsid w:val="0062422E"/>
    <w:rsid w:val="006244BE"/>
    <w:rsid w:val="006245A4"/>
    <w:rsid w:val="00624A49"/>
    <w:rsid w:val="00624E25"/>
    <w:rsid w:val="00625FBA"/>
    <w:rsid w:val="00626109"/>
    <w:rsid w:val="006262F5"/>
    <w:rsid w:val="0062648B"/>
    <w:rsid w:val="00626574"/>
    <w:rsid w:val="006266AA"/>
    <w:rsid w:val="0062687B"/>
    <w:rsid w:val="00626EF7"/>
    <w:rsid w:val="00626FB9"/>
    <w:rsid w:val="006270DA"/>
    <w:rsid w:val="00627779"/>
    <w:rsid w:val="00627EBD"/>
    <w:rsid w:val="00630949"/>
    <w:rsid w:val="00630AD4"/>
    <w:rsid w:val="00630FA5"/>
    <w:rsid w:val="00631085"/>
    <w:rsid w:val="00631108"/>
    <w:rsid w:val="00631417"/>
    <w:rsid w:val="0063204F"/>
    <w:rsid w:val="00632173"/>
    <w:rsid w:val="00632AFB"/>
    <w:rsid w:val="0063312B"/>
    <w:rsid w:val="00633294"/>
    <w:rsid w:val="00633CF7"/>
    <w:rsid w:val="00633E39"/>
    <w:rsid w:val="00634173"/>
    <w:rsid w:val="0063426C"/>
    <w:rsid w:val="00634383"/>
    <w:rsid w:val="00634966"/>
    <w:rsid w:val="00634AFA"/>
    <w:rsid w:val="00634C5B"/>
    <w:rsid w:val="00634EE2"/>
    <w:rsid w:val="00635003"/>
    <w:rsid w:val="00635482"/>
    <w:rsid w:val="006355A9"/>
    <w:rsid w:val="0063575C"/>
    <w:rsid w:val="00635CA9"/>
    <w:rsid w:val="00635E5C"/>
    <w:rsid w:val="006369F6"/>
    <w:rsid w:val="00636ACD"/>
    <w:rsid w:val="00636EDA"/>
    <w:rsid w:val="00637A63"/>
    <w:rsid w:val="00637D68"/>
    <w:rsid w:val="00640441"/>
    <w:rsid w:val="006404F8"/>
    <w:rsid w:val="00640804"/>
    <w:rsid w:val="0064098E"/>
    <w:rsid w:val="00640EA3"/>
    <w:rsid w:val="006410D0"/>
    <w:rsid w:val="00641516"/>
    <w:rsid w:val="00641618"/>
    <w:rsid w:val="006417AC"/>
    <w:rsid w:val="00641813"/>
    <w:rsid w:val="0064186C"/>
    <w:rsid w:val="0064193E"/>
    <w:rsid w:val="006424F3"/>
    <w:rsid w:val="006429BC"/>
    <w:rsid w:val="00642E9D"/>
    <w:rsid w:val="006433AD"/>
    <w:rsid w:val="006433EC"/>
    <w:rsid w:val="006435DA"/>
    <w:rsid w:val="0064365E"/>
    <w:rsid w:val="0064387B"/>
    <w:rsid w:val="00643E54"/>
    <w:rsid w:val="006449A2"/>
    <w:rsid w:val="00644BC7"/>
    <w:rsid w:val="00644D24"/>
    <w:rsid w:val="0064522C"/>
    <w:rsid w:val="00645618"/>
    <w:rsid w:val="006457D3"/>
    <w:rsid w:val="00645901"/>
    <w:rsid w:val="00645F32"/>
    <w:rsid w:val="006462B7"/>
    <w:rsid w:val="00646912"/>
    <w:rsid w:val="00646A9D"/>
    <w:rsid w:val="00646B74"/>
    <w:rsid w:val="00646FCD"/>
    <w:rsid w:val="006474BB"/>
    <w:rsid w:val="0064772A"/>
    <w:rsid w:val="0064775A"/>
    <w:rsid w:val="00647C13"/>
    <w:rsid w:val="00647D16"/>
    <w:rsid w:val="00647D43"/>
    <w:rsid w:val="00647D54"/>
    <w:rsid w:val="00647E2E"/>
    <w:rsid w:val="00650184"/>
    <w:rsid w:val="006501D5"/>
    <w:rsid w:val="00650511"/>
    <w:rsid w:val="006507FA"/>
    <w:rsid w:val="00650A64"/>
    <w:rsid w:val="00651766"/>
    <w:rsid w:val="00651C0D"/>
    <w:rsid w:val="00652731"/>
    <w:rsid w:val="00652B7D"/>
    <w:rsid w:val="00652C31"/>
    <w:rsid w:val="006531E3"/>
    <w:rsid w:val="0065325A"/>
    <w:rsid w:val="006534A0"/>
    <w:rsid w:val="006541FB"/>
    <w:rsid w:val="0065436C"/>
    <w:rsid w:val="00654518"/>
    <w:rsid w:val="00654E5E"/>
    <w:rsid w:val="00654EDB"/>
    <w:rsid w:val="006552FD"/>
    <w:rsid w:val="006554E1"/>
    <w:rsid w:val="006555E6"/>
    <w:rsid w:val="00655CA0"/>
    <w:rsid w:val="00655D6D"/>
    <w:rsid w:val="00655FF9"/>
    <w:rsid w:val="006563A1"/>
    <w:rsid w:val="006563E0"/>
    <w:rsid w:val="00656E64"/>
    <w:rsid w:val="0065797C"/>
    <w:rsid w:val="00657B06"/>
    <w:rsid w:val="00657C17"/>
    <w:rsid w:val="00657E1F"/>
    <w:rsid w:val="00657F9B"/>
    <w:rsid w:val="006601C7"/>
    <w:rsid w:val="00660859"/>
    <w:rsid w:val="00660A7D"/>
    <w:rsid w:val="00660A84"/>
    <w:rsid w:val="00661369"/>
    <w:rsid w:val="00661A6F"/>
    <w:rsid w:val="00661C2A"/>
    <w:rsid w:val="006625D5"/>
    <w:rsid w:val="0066288E"/>
    <w:rsid w:val="00662A55"/>
    <w:rsid w:val="00662DEB"/>
    <w:rsid w:val="00662E7A"/>
    <w:rsid w:val="006632E0"/>
    <w:rsid w:val="006635DB"/>
    <w:rsid w:val="00663979"/>
    <w:rsid w:val="00663A6E"/>
    <w:rsid w:val="00663B21"/>
    <w:rsid w:val="0066457D"/>
    <w:rsid w:val="00664B40"/>
    <w:rsid w:val="006655B7"/>
    <w:rsid w:val="0066618C"/>
    <w:rsid w:val="006664E7"/>
    <w:rsid w:val="006666A6"/>
    <w:rsid w:val="006667B5"/>
    <w:rsid w:val="0066687F"/>
    <w:rsid w:val="00666A77"/>
    <w:rsid w:val="00666D6C"/>
    <w:rsid w:val="00666DE7"/>
    <w:rsid w:val="00666DEE"/>
    <w:rsid w:val="00667360"/>
    <w:rsid w:val="00670268"/>
    <w:rsid w:val="00670B17"/>
    <w:rsid w:val="0067102D"/>
    <w:rsid w:val="00671AB3"/>
    <w:rsid w:val="00671DD3"/>
    <w:rsid w:val="0067202E"/>
    <w:rsid w:val="0067236B"/>
    <w:rsid w:val="00672A00"/>
    <w:rsid w:val="00672A37"/>
    <w:rsid w:val="00673596"/>
    <w:rsid w:val="0067378E"/>
    <w:rsid w:val="00673A73"/>
    <w:rsid w:val="00673B32"/>
    <w:rsid w:val="00674121"/>
    <w:rsid w:val="00674330"/>
    <w:rsid w:val="00674691"/>
    <w:rsid w:val="006754C7"/>
    <w:rsid w:val="006757BF"/>
    <w:rsid w:val="00675922"/>
    <w:rsid w:val="00675F28"/>
    <w:rsid w:val="0067612C"/>
    <w:rsid w:val="0067615D"/>
    <w:rsid w:val="00676252"/>
    <w:rsid w:val="00676483"/>
    <w:rsid w:val="006769D5"/>
    <w:rsid w:val="00676FFE"/>
    <w:rsid w:val="006770E6"/>
    <w:rsid w:val="0067723D"/>
    <w:rsid w:val="0067725A"/>
    <w:rsid w:val="00680024"/>
    <w:rsid w:val="006801DB"/>
    <w:rsid w:val="006804D3"/>
    <w:rsid w:val="006805B5"/>
    <w:rsid w:val="00680F56"/>
    <w:rsid w:val="00680FE9"/>
    <w:rsid w:val="006810F3"/>
    <w:rsid w:val="006813D0"/>
    <w:rsid w:val="00681609"/>
    <w:rsid w:val="006819CB"/>
    <w:rsid w:val="00682248"/>
    <w:rsid w:val="00682543"/>
    <w:rsid w:val="0068264B"/>
    <w:rsid w:val="00683092"/>
    <w:rsid w:val="00683202"/>
    <w:rsid w:val="00683534"/>
    <w:rsid w:val="006837F1"/>
    <w:rsid w:val="00683FC5"/>
    <w:rsid w:val="00684333"/>
    <w:rsid w:val="00684C55"/>
    <w:rsid w:val="00684DFE"/>
    <w:rsid w:val="00685171"/>
    <w:rsid w:val="00685A40"/>
    <w:rsid w:val="00685B49"/>
    <w:rsid w:val="00685C0E"/>
    <w:rsid w:val="00686525"/>
    <w:rsid w:val="00686B84"/>
    <w:rsid w:val="00687136"/>
    <w:rsid w:val="00687379"/>
    <w:rsid w:val="006877E3"/>
    <w:rsid w:val="0068784F"/>
    <w:rsid w:val="00687A4F"/>
    <w:rsid w:val="00687CB8"/>
    <w:rsid w:val="00687FC2"/>
    <w:rsid w:val="006903D1"/>
    <w:rsid w:val="00690D44"/>
    <w:rsid w:val="00690FFA"/>
    <w:rsid w:val="00691296"/>
    <w:rsid w:val="006915D3"/>
    <w:rsid w:val="00691F43"/>
    <w:rsid w:val="00691F55"/>
    <w:rsid w:val="00691FA2"/>
    <w:rsid w:val="0069283A"/>
    <w:rsid w:val="00692CA6"/>
    <w:rsid w:val="006932CC"/>
    <w:rsid w:val="00693577"/>
    <w:rsid w:val="00693672"/>
    <w:rsid w:val="00693804"/>
    <w:rsid w:val="00693870"/>
    <w:rsid w:val="00693CEE"/>
    <w:rsid w:val="00693F67"/>
    <w:rsid w:val="006945C3"/>
    <w:rsid w:val="006946CD"/>
    <w:rsid w:val="00694C3B"/>
    <w:rsid w:val="00695240"/>
    <w:rsid w:val="00695416"/>
    <w:rsid w:val="006956F6"/>
    <w:rsid w:val="0069599F"/>
    <w:rsid w:val="006959D0"/>
    <w:rsid w:val="006960D2"/>
    <w:rsid w:val="006965AA"/>
    <w:rsid w:val="00696E86"/>
    <w:rsid w:val="00697293"/>
    <w:rsid w:val="006972E6"/>
    <w:rsid w:val="006A0B14"/>
    <w:rsid w:val="006A0E2B"/>
    <w:rsid w:val="006A0F4C"/>
    <w:rsid w:val="006A10D4"/>
    <w:rsid w:val="006A12F6"/>
    <w:rsid w:val="006A13FA"/>
    <w:rsid w:val="006A16D3"/>
    <w:rsid w:val="006A1A87"/>
    <w:rsid w:val="006A1D32"/>
    <w:rsid w:val="006A2564"/>
    <w:rsid w:val="006A43A3"/>
    <w:rsid w:val="006A4443"/>
    <w:rsid w:val="006A493D"/>
    <w:rsid w:val="006A4E03"/>
    <w:rsid w:val="006A50CC"/>
    <w:rsid w:val="006A550F"/>
    <w:rsid w:val="006A567C"/>
    <w:rsid w:val="006A5745"/>
    <w:rsid w:val="006A57A1"/>
    <w:rsid w:val="006A5DF5"/>
    <w:rsid w:val="006A5EC3"/>
    <w:rsid w:val="006A5F13"/>
    <w:rsid w:val="006A601B"/>
    <w:rsid w:val="006A6109"/>
    <w:rsid w:val="006A7AD7"/>
    <w:rsid w:val="006A7CBF"/>
    <w:rsid w:val="006A7D7E"/>
    <w:rsid w:val="006B0309"/>
    <w:rsid w:val="006B06FC"/>
    <w:rsid w:val="006B090D"/>
    <w:rsid w:val="006B0DAC"/>
    <w:rsid w:val="006B1239"/>
    <w:rsid w:val="006B136B"/>
    <w:rsid w:val="006B17DB"/>
    <w:rsid w:val="006B195B"/>
    <w:rsid w:val="006B1A08"/>
    <w:rsid w:val="006B1A3D"/>
    <w:rsid w:val="006B1DB9"/>
    <w:rsid w:val="006B2081"/>
    <w:rsid w:val="006B2120"/>
    <w:rsid w:val="006B22B5"/>
    <w:rsid w:val="006B237C"/>
    <w:rsid w:val="006B251E"/>
    <w:rsid w:val="006B2D4B"/>
    <w:rsid w:val="006B323D"/>
    <w:rsid w:val="006B3EE7"/>
    <w:rsid w:val="006B404E"/>
    <w:rsid w:val="006B460F"/>
    <w:rsid w:val="006B4656"/>
    <w:rsid w:val="006B4759"/>
    <w:rsid w:val="006B4996"/>
    <w:rsid w:val="006B4B90"/>
    <w:rsid w:val="006B4B9F"/>
    <w:rsid w:val="006B5707"/>
    <w:rsid w:val="006B5737"/>
    <w:rsid w:val="006B5820"/>
    <w:rsid w:val="006B59CA"/>
    <w:rsid w:val="006B5EFA"/>
    <w:rsid w:val="006B5F2A"/>
    <w:rsid w:val="006B613D"/>
    <w:rsid w:val="006B6241"/>
    <w:rsid w:val="006B6743"/>
    <w:rsid w:val="006B69D3"/>
    <w:rsid w:val="006B6A53"/>
    <w:rsid w:val="006B7562"/>
    <w:rsid w:val="006C0110"/>
    <w:rsid w:val="006C01FA"/>
    <w:rsid w:val="006C064A"/>
    <w:rsid w:val="006C06A4"/>
    <w:rsid w:val="006C08F7"/>
    <w:rsid w:val="006C0A62"/>
    <w:rsid w:val="006C0E8E"/>
    <w:rsid w:val="006C11A9"/>
    <w:rsid w:val="006C2109"/>
    <w:rsid w:val="006C2481"/>
    <w:rsid w:val="006C271C"/>
    <w:rsid w:val="006C2BFF"/>
    <w:rsid w:val="006C2EAB"/>
    <w:rsid w:val="006C33BD"/>
    <w:rsid w:val="006C3460"/>
    <w:rsid w:val="006C3933"/>
    <w:rsid w:val="006C406E"/>
    <w:rsid w:val="006C4E51"/>
    <w:rsid w:val="006C4FFC"/>
    <w:rsid w:val="006C5327"/>
    <w:rsid w:val="006C5DE4"/>
    <w:rsid w:val="006C6057"/>
    <w:rsid w:val="006C614E"/>
    <w:rsid w:val="006C62DD"/>
    <w:rsid w:val="006C63DB"/>
    <w:rsid w:val="006C667C"/>
    <w:rsid w:val="006C694C"/>
    <w:rsid w:val="006C6AFD"/>
    <w:rsid w:val="006C6D1B"/>
    <w:rsid w:val="006C6E67"/>
    <w:rsid w:val="006C7433"/>
    <w:rsid w:val="006C7484"/>
    <w:rsid w:val="006C74FA"/>
    <w:rsid w:val="006C766C"/>
    <w:rsid w:val="006C76F0"/>
    <w:rsid w:val="006C78B6"/>
    <w:rsid w:val="006C7C99"/>
    <w:rsid w:val="006C7D9D"/>
    <w:rsid w:val="006C7DBC"/>
    <w:rsid w:val="006C7E41"/>
    <w:rsid w:val="006D002A"/>
    <w:rsid w:val="006D0514"/>
    <w:rsid w:val="006D0596"/>
    <w:rsid w:val="006D0BC5"/>
    <w:rsid w:val="006D0D63"/>
    <w:rsid w:val="006D0E75"/>
    <w:rsid w:val="006D0EBA"/>
    <w:rsid w:val="006D0ECE"/>
    <w:rsid w:val="006D0FE7"/>
    <w:rsid w:val="006D12F4"/>
    <w:rsid w:val="006D1405"/>
    <w:rsid w:val="006D184F"/>
    <w:rsid w:val="006D1B8E"/>
    <w:rsid w:val="006D1EB3"/>
    <w:rsid w:val="006D1F1F"/>
    <w:rsid w:val="006D2191"/>
    <w:rsid w:val="006D2518"/>
    <w:rsid w:val="006D269D"/>
    <w:rsid w:val="006D27E4"/>
    <w:rsid w:val="006D2883"/>
    <w:rsid w:val="006D2A47"/>
    <w:rsid w:val="006D2C0C"/>
    <w:rsid w:val="006D300B"/>
    <w:rsid w:val="006D357A"/>
    <w:rsid w:val="006D35BF"/>
    <w:rsid w:val="006D380A"/>
    <w:rsid w:val="006D3A17"/>
    <w:rsid w:val="006D3BF9"/>
    <w:rsid w:val="006D44FA"/>
    <w:rsid w:val="006D4801"/>
    <w:rsid w:val="006D48F5"/>
    <w:rsid w:val="006D5386"/>
    <w:rsid w:val="006D5833"/>
    <w:rsid w:val="006D5989"/>
    <w:rsid w:val="006D5DFA"/>
    <w:rsid w:val="006D5FDF"/>
    <w:rsid w:val="006D616A"/>
    <w:rsid w:val="006D63E3"/>
    <w:rsid w:val="006D649C"/>
    <w:rsid w:val="006D6B73"/>
    <w:rsid w:val="006D6B99"/>
    <w:rsid w:val="006D6DA5"/>
    <w:rsid w:val="006D703D"/>
    <w:rsid w:val="006D7171"/>
    <w:rsid w:val="006D77DD"/>
    <w:rsid w:val="006D7B13"/>
    <w:rsid w:val="006D7FAC"/>
    <w:rsid w:val="006E0073"/>
    <w:rsid w:val="006E04DC"/>
    <w:rsid w:val="006E0647"/>
    <w:rsid w:val="006E06BD"/>
    <w:rsid w:val="006E18EA"/>
    <w:rsid w:val="006E1B35"/>
    <w:rsid w:val="006E1B8A"/>
    <w:rsid w:val="006E1EB5"/>
    <w:rsid w:val="006E213A"/>
    <w:rsid w:val="006E23D7"/>
    <w:rsid w:val="006E26F4"/>
    <w:rsid w:val="006E29F3"/>
    <w:rsid w:val="006E380F"/>
    <w:rsid w:val="006E3B06"/>
    <w:rsid w:val="006E3C47"/>
    <w:rsid w:val="006E3D2E"/>
    <w:rsid w:val="006E3DD9"/>
    <w:rsid w:val="006E4118"/>
    <w:rsid w:val="006E48F5"/>
    <w:rsid w:val="006E4B90"/>
    <w:rsid w:val="006E4E68"/>
    <w:rsid w:val="006E55A4"/>
    <w:rsid w:val="006E5B4F"/>
    <w:rsid w:val="006E627E"/>
    <w:rsid w:val="006E650D"/>
    <w:rsid w:val="006E67E2"/>
    <w:rsid w:val="006E69F7"/>
    <w:rsid w:val="006E6AE9"/>
    <w:rsid w:val="006E6B47"/>
    <w:rsid w:val="006E6B92"/>
    <w:rsid w:val="006E6CA6"/>
    <w:rsid w:val="006E7060"/>
    <w:rsid w:val="006E7244"/>
    <w:rsid w:val="006E775C"/>
    <w:rsid w:val="006E7805"/>
    <w:rsid w:val="006E7C13"/>
    <w:rsid w:val="006F0460"/>
    <w:rsid w:val="006F064E"/>
    <w:rsid w:val="006F075E"/>
    <w:rsid w:val="006F0829"/>
    <w:rsid w:val="006F0A97"/>
    <w:rsid w:val="006F110D"/>
    <w:rsid w:val="006F1186"/>
    <w:rsid w:val="006F1239"/>
    <w:rsid w:val="006F15D3"/>
    <w:rsid w:val="006F1A06"/>
    <w:rsid w:val="006F1A6A"/>
    <w:rsid w:val="006F1DE8"/>
    <w:rsid w:val="006F1DF1"/>
    <w:rsid w:val="006F1ECC"/>
    <w:rsid w:val="006F213B"/>
    <w:rsid w:val="006F23B1"/>
    <w:rsid w:val="006F269A"/>
    <w:rsid w:val="006F2754"/>
    <w:rsid w:val="006F27CC"/>
    <w:rsid w:val="006F2F1D"/>
    <w:rsid w:val="006F2F44"/>
    <w:rsid w:val="006F3300"/>
    <w:rsid w:val="006F34DC"/>
    <w:rsid w:val="006F3622"/>
    <w:rsid w:val="006F39CD"/>
    <w:rsid w:val="006F3D4D"/>
    <w:rsid w:val="006F3FE5"/>
    <w:rsid w:val="006F4EC8"/>
    <w:rsid w:val="006F4FC7"/>
    <w:rsid w:val="006F55CB"/>
    <w:rsid w:val="006F5E5C"/>
    <w:rsid w:val="006F6494"/>
    <w:rsid w:val="006F6885"/>
    <w:rsid w:val="006F6914"/>
    <w:rsid w:val="006F69F3"/>
    <w:rsid w:val="006F6CA0"/>
    <w:rsid w:val="006F6F2A"/>
    <w:rsid w:val="006F6FBD"/>
    <w:rsid w:val="006F74D6"/>
    <w:rsid w:val="006F77F9"/>
    <w:rsid w:val="006F7DE2"/>
    <w:rsid w:val="006F7FDE"/>
    <w:rsid w:val="00700859"/>
    <w:rsid w:val="007009D6"/>
    <w:rsid w:val="00700B18"/>
    <w:rsid w:val="00701257"/>
    <w:rsid w:val="00701511"/>
    <w:rsid w:val="00701AC6"/>
    <w:rsid w:val="00701FA7"/>
    <w:rsid w:val="0070232D"/>
    <w:rsid w:val="00702381"/>
    <w:rsid w:val="00702499"/>
    <w:rsid w:val="007027C8"/>
    <w:rsid w:val="00702DE9"/>
    <w:rsid w:val="00702EB9"/>
    <w:rsid w:val="00702F1A"/>
    <w:rsid w:val="007031FD"/>
    <w:rsid w:val="00703259"/>
    <w:rsid w:val="00703A9B"/>
    <w:rsid w:val="00703B9C"/>
    <w:rsid w:val="007040DA"/>
    <w:rsid w:val="007041A5"/>
    <w:rsid w:val="00704946"/>
    <w:rsid w:val="00705034"/>
    <w:rsid w:val="00705103"/>
    <w:rsid w:val="00705B62"/>
    <w:rsid w:val="0070606E"/>
    <w:rsid w:val="00706413"/>
    <w:rsid w:val="00706518"/>
    <w:rsid w:val="0070680E"/>
    <w:rsid w:val="007069F0"/>
    <w:rsid w:val="00706B90"/>
    <w:rsid w:val="00706C62"/>
    <w:rsid w:val="0070744B"/>
    <w:rsid w:val="00710296"/>
    <w:rsid w:val="007102C9"/>
    <w:rsid w:val="007109E3"/>
    <w:rsid w:val="00710BC2"/>
    <w:rsid w:val="0071134D"/>
    <w:rsid w:val="00711471"/>
    <w:rsid w:val="007114B2"/>
    <w:rsid w:val="00711518"/>
    <w:rsid w:val="0071194E"/>
    <w:rsid w:val="00711DEA"/>
    <w:rsid w:val="00711F28"/>
    <w:rsid w:val="0071224B"/>
    <w:rsid w:val="00712632"/>
    <w:rsid w:val="007128DA"/>
    <w:rsid w:val="00712984"/>
    <w:rsid w:val="00712991"/>
    <w:rsid w:val="0071310B"/>
    <w:rsid w:val="00713645"/>
    <w:rsid w:val="0071384F"/>
    <w:rsid w:val="00713C15"/>
    <w:rsid w:val="0071406F"/>
    <w:rsid w:val="007144FE"/>
    <w:rsid w:val="00714537"/>
    <w:rsid w:val="00714A2B"/>
    <w:rsid w:val="007150EB"/>
    <w:rsid w:val="00715205"/>
    <w:rsid w:val="00715275"/>
    <w:rsid w:val="00715291"/>
    <w:rsid w:val="00715E6B"/>
    <w:rsid w:val="00716378"/>
    <w:rsid w:val="0071638F"/>
    <w:rsid w:val="007164F7"/>
    <w:rsid w:val="007166C2"/>
    <w:rsid w:val="007167B9"/>
    <w:rsid w:val="00716F11"/>
    <w:rsid w:val="007172BB"/>
    <w:rsid w:val="007173A8"/>
    <w:rsid w:val="00717C17"/>
    <w:rsid w:val="00717D14"/>
    <w:rsid w:val="00717D4B"/>
    <w:rsid w:val="007202BE"/>
    <w:rsid w:val="007206F9"/>
    <w:rsid w:val="00720736"/>
    <w:rsid w:val="00720A55"/>
    <w:rsid w:val="00720CD5"/>
    <w:rsid w:val="00720DDB"/>
    <w:rsid w:val="00720DE2"/>
    <w:rsid w:val="0072106E"/>
    <w:rsid w:val="00721138"/>
    <w:rsid w:val="0072166A"/>
    <w:rsid w:val="007218B7"/>
    <w:rsid w:val="00721B70"/>
    <w:rsid w:val="00721D46"/>
    <w:rsid w:val="00721E6F"/>
    <w:rsid w:val="00721FA7"/>
    <w:rsid w:val="007220A5"/>
    <w:rsid w:val="00722486"/>
    <w:rsid w:val="00722718"/>
    <w:rsid w:val="007227B5"/>
    <w:rsid w:val="007227EC"/>
    <w:rsid w:val="00722A5E"/>
    <w:rsid w:val="00722E27"/>
    <w:rsid w:val="00723FCC"/>
    <w:rsid w:val="0072480D"/>
    <w:rsid w:val="00724947"/>
    <w:rsid w:val="007249B4"/>
    <w:rsid w:val="00724A47"/>
    <w:rsid w:val="0072505C"/>
    <w:rsid w:val="00725364"/>
    <w:rsid w:val="00725903"/>
    <w:rsid w:val="00725AFD"/>
    <w:rsid w:val="00725CDC"/>
    <w:rsid w:val="00726389"/>
    <w:rsid w:val="0072648D"/>
    <w:rsid w:val="007265D7"/>
    <w:rsid w:val="00726999"/>
    <w:rsid w:val="00726CFA"/>
    <w:rsid w:val="00727205"/>
    <w:rsid w:val="0072754E"/>
    <w:rsid w:val="007276C5"/>
    <w:rsid w:val="007279BE"/>
    <w:rsid w:val="00730664"/>
    <w:rsid w:val="00730EAA"/>
    <w:rsid w:val="0073104A"/>
    <w:rsid w:val="0073125C"/>
    <w:rsid w:val="007315F5"/>
    <w:rsid w:val="007318CF"/>
    <w:rsid w:val="0073190D"/>
    <w:rsid w:val="00731B26"/>
    <w:rsid w:val="00731BF3"/>
    <w:rsid w:val="00732033"/>
    <w:rsid w:val="00732761"/>
    <w:rsid w:val="00732D47"/>
    <w:rsid w:val="00732ED4"/>
    <w:rsid w:val="00733897"/>
    <w:rsid w:val="00734208"/>
    <w:rsid w:val="00734620"/>
    <w:rsid w:val="0073464E"/>
    <w:rsid w:val="00735125"/>
    <w:rsid w:val="007353CB"/>
    <w:rsid w:val="007360DF"/>
    <w:rsid w:val="007361BE"/>
    <w:rsid w:val="007368B1"/>
    <w:rsid w:val="00736DA6"/>
    <w:rsid w:val="00736F40"/>
    <w:rsid w:val="007373E2"/>
    <w:rsid w:val="007379CC"/>
    <w:rsid w:val="00737BBB"/>
    <w:rsid w:val="00740156"/>
    <w:rsid w:val="00740188"/>
    <w:rsid w:val="00741090"/>
    <w:rsid w:val="00741135"/>
    <w:rsid w:val="00741338"/>
    <w:rsid w:val="007413A3"/>
    <w:rsid w:val="0074141D"/>
    <w:rsid w:val="007417D3"/>
    <w:rsid w:val="0074185E"/>
    <w:rsid w:val="00741E25"/>
    <w:rsid w:val="007420DA"/>
    <w:rsid w:val="00742153"/>
    <w:rsid w:val="00742284"/>
    <w:rsid w:val="0074290F"/>
    <w:rsid w:val="00742CF0"/>
    <w:rsid w:val="0074372B"/>
    <w:rsid w:val="00743A66"/>
    <w:rsid w:val="00744416"/>
    <w:rsid w:val="007446F0"/>
    <w:rsid w:val="00745372"/>
    <w:rsid w:val="00745A4D"/>
    <w:rsid w:val="00745E7A"/>
    <w:rsid w:val="00745EF4"/>
    <w:rsid w:val="00745F61"/>
    <w:rsid w:val="00746416"/>
    <w:rsid w:val="00746609"/>
    <w:rsid w:val="0074672F"/>
    <w:rsid w:val="00746798"/>
    <w:rsid w:val="00746C4F"/>
    <w:rsid w:val="00746C59"/>
    <w:rsid w:val="00746D2C"/>
    <w:rsid w:val="00746E6D"/>
    <w:rsid w:val="00747122"/>
    <w:rsid w:val="007478C2"/>
    <w:rsid w:val="00750078"/>
    <w:rsid w:val="007501F5"/>
    <w:rsid w:val="007502E6"/>
    <w:rsid w:val="007502F9"/>
    <w:rsid w:val="0075032A"/>
    <w:rsid w:val="00750CF3"/>
    <w:rsid w:val="00750D66"/>
    <w:rsid w:val="00750E87"/>
    <w:rsid w:val="007511BA"/>
    <w:rsid w:val="007512EE"/>
    <w:rsid w:val="0075162C"/>
    <w:rsid w:val="00751A4F"/>
    <w:rsid w:val="00751F78"/>
    <w:rsid w:val="007520B1"/>
    <w:rsid w:val="00752507"/>
    <w:rsid w:val="00752692"/>
    <w:rsid w:val="00752A68"/>
    <w:rsid w:val="00752B6B"/>
    <w:rsid w:val="00752E85"/>
    <w:rsid w:val="007532DC"/>
    <w:rsid w:val="00753C5E"/>
    <w:rsid w:val="00753D9A"/>
    <w:rsid w:val="0075404A"/>
    <w:rsid w:val="007541A6"/>
    <w:rsid w:val="007549D7"/>
    <w:rsid w:val="00754A99"/>
    <w:rsid w:val="00754EF1"/>
    <w:rsid w:val="007550A4"/>
    <w:rsid w:val="00755259"/>
    <w:rsid w:val="007552A7"/>
    <w:rsid w:val="00755991"/>
    <w:rsid w:val="00755D34"/>
    <w:rsid w:val="00755D9A"/>
    <w:rsid w:val="00755E54"/>
    <w:rsid w:val="00756136"/>
    <w:rsid w:val="00756817"/>
    <w:rsid w:val="007569DA"/>
    <w:rsid w:val="00756A5A"/>
    <w:rsid w:val="00756DEB"/>
    <w:rsid w:val="007571ED"/>
    <w:rsid w:val="00757207"/>
    <w:rsid w:val="007579B9"/>
    <w:rsid w:val="00757DF9"/>
    <w:rsid w:val="00757E20"/>
    <w:rsid w:val="00760A4D"/>
    <w:rsid w:val="00760DA0"/>
    <w:rsid w:val="00760F5E"/>
    <w:rsid w:val="007612E3"/>
    <w:rsid w:val="007613C1"/>
    <w:rsid w:val="00761409"/>
    <w:rsid w:val="007616F0"/>
    <w:rsid w:val="00761947"/>
    <w:rsid w:val="00761A62"/>
    <w:rsid w:val="00761ADA"/>
    <w:rsid w:val="00761D2E"/>
    <w:rsid w:val="00761EEE"/>
    <w:rsid w:val="00762737"/>
    <w:rsid w:val="00762A1C"/>
    <w:rsid w:val="00762CAC"/>
    <w:rsid w:val="00762E77"/>
    <w:rsid w:val="00763298"/>
    <w:rsid w:val="00763623"/>
    <w:rsid w:val="007639E8"/>
    <w:rsid w:val="00763D1F"/>
    <w:rsid w:val="00763DF8"/>
    <w:rsid w:val="00764100"/>
    <w:rsid w:val="0076412A"/>
    <w:rsid w:val="0076413F"/>
    <w:rsid w:val="00764299"/>
    <w:rsid w:val="00764468"/>
    <w:rsid w:val="00764C52"/>
    <w:rsid w:val="00764D24"/>
    <w:rsid w:val="00764D5E"/>
    <w:rsid w:val="00764D96"/>
    <w:rsid w:val="00764DBF"/>
    <w:rsid w:val="007651BC"/>
    <w:rsid w:val="00765738"/>
    <w:rsid w:val="00765781"/>
    <w:rsid w:val="00765B80"/>
    <w:rsid w:val="00766486"/>
    <w:rsid w:val="007665C8"/>
    <w:rsid w:val="00766642"/>
    <w:rsid w:val="00766A74"/>
    <w:rsid w:val="00766D57"/>
    <w:rsid w:val="00766D6B"/>
    <w:rsid w:val="00767986"/>
    <w:rsid w:val="007700A1"/>
    <w:rsid w:val="0077049C"/>
    <w:rsid w:val="007704C6"/>
    <w:rsid w:val="0077089A"/>
    <w:rsid w:val="00770AB0"/>
    <w:rsid w:val="00770E89"/>
    <w:rsid w:val="00770F26"/>
    <w:rsid w:val="00771037"/>
    <w:rsid w:val="007712B3"/>
    <w:rsid w:val="007713F0"/>
    <w:rsid w:val="0077179F"/>
    <w:rsid w:val="00771C6C"/>
    <w:rsid w:val="0077239C"/>
    <w:rsid w:val="007727EA"/>
    <w:rsid w:val="00772989"/>
    <w:rsid w:val="00772B63"/>
    <w:rsid w:val="00772C83"/>
    <w:rsid w:val="00772CEA"/>
    <w:rsid w:val="00772D70"/>
    <w:rsid w:val="00772F0C"/>
    <w:rsid w:val="00773069"/>
    <w:rsid w:val="007730F0"/>
    <w:rsid w:val="00773155"/>
    <w:rsid w:val="0077322C"/>
    <w:rsid w:val="00773BE1"/>
    <w:rsid w:val="00773D14"/>
    <w:rsid w:val="00773D99"/>
    <w:rsid w:val="007743CD"/>
    <w:rsid w:val="0077468D"/>
    <w:rsid w:val="00774B13"/>
    <w:rsid w:val="00774E20"/>
    <w:rsid w:val="00774F4B"/>
    <w:rsid w:val="0077514B"/>
    <w:rsid w:val="007751C4"/>
    <w:rsid w:val="00775334"/>
    <w:rsid w:val="00775891"/>
    <w:rsid w:val="00775C5F"/>
    <w:rsid w:val="00775F09"/>
    <w:rsid w:val="0077611E"/>
    <w:rsid w:val="00776750"/>
    <w:rsid w:val="00776844"/>
    <w:rsid w:val="0077691D"/>
    <w:rsid w:val="00776BCC"/>
    <w:rsid w:val="00776D4D"/>
    <w:rsid w:val="00776EE6"/>
    <w:rsid w:val="0077708A"/>
    <w:rsid w:val="00777604"/>
    <w:rsid w:val="00777AE4"/>
    <w:rsid w:val="007802CE"/>
    <w:rsid w:val="007803F7"/>
    <w:rsid w:val="007804B3"/>
    <w:rsid w:val="00780556"/>
    <w:rsid w:val="007805C0"/>
    <w:rsid w:val="0078072B"/>
    <w:rsid w:val="0078077B"/>
    <w:rsid w:val="007809DA"/>
    <w:rsid w:val="00781268"/>
    <w:rsid w:val="00781291"/>
    <w:rsid w:val="0078187D"/>
    <w:rsid w:val="00782391"/>
    <w:rsid w:val="0078261F"/>
    <w:rsid w:val="00782756"/>
    <w:rsid w:val="0078300F"/>
    <w:rsid w:val="00783157"/>
    <w:rsid w:val="007836C1"/>
    <w:rsid w:val="00783792"/>
    <w:rsid w:val="0078396C"/>
    <w:rsid w:val="00783FF6"/>
    <w:rsid w:val="007844F4"/>
    <w:rsid w:val="0078469B"/>
    <w:rsid w:val="00784739"/>
    <w:rsid w:val="00784945"/>
    <w:rsid w:val="007849C6"/>
    <w:rsid w:val="00784BF7"/>
    <w:rsid w:val="00784D78"/>
    <w:rsid w:val="00784DD8"/>
    <w:rsid w:val="0078512C"/>
    <w:rsid w:val="007852D7"/>
    <w:rsid w:val="007859EF"/>
    <w:rsid w:val="00785A8A"/>
    <w:rsid w:val="00785DB7"/>
    <w:rsid w:val="00785E6F"/>
    <w:rsid w:val="0078637D"/>
    <w:rsid w:val="00786858"/>
    <w:rsid w:val="00786C6C"/>
    <w:rsid w:val="00786C7F"/>
    <w:rsid w:val="00787294"/>
    <w:rsid w:val="007875B2"/>
    <w:rsid w:val="00787A56"/>
    <w:rsid w:val="00787FD5"/>
    <w:rsid w:val="00790871"/>
    <w:rsid w:val="0079178F"/>
    <w:rsid w:val="0079193B"/>
    <w:rsid w:val="007924D8"/>
    <w:rsid w:val="00792702"/>
    <w:rsid w:val="00792ABF"/>
    <w:rsid w:val="00792B0D"/>
    <w:rsid w:val="00792EDD"/>
    <w:rsid w:val="00792F21"/>
    <w:rsid w:val="00792F70"/>
    <w:rsid w:val="007936B5"/>
    <w:rsid w:val="00793C27"/>
    <w:rsid w:val="00793E5F"/>
    <w:rsid w:val="00794073"/>
    <w:rsid w:val="007947C7"/>
    <w:rsid w:val="00794A54"/>
    <w:rsid w:val="00794B3F"/>
    <w:rsid w:val="00794D5A"/>
    <w:rsid w:val="00794E85"/>
    <w:rsid w:val="00795047"/>
    <w:rsid w:val="00795123"/>
    <w:rsid w:val="0079584A"/>
    <w:rsid w:val="00796C23"/>
    <w:rsid w:val="00796C3E"/>
    <w:rsid w:val="00796DC1"/>
    <w:rsid w:val="00796FC2"/>
    <w:rsid w:val="007A0AB5"/>
    <w:rsid w:val="007A0B5F"/>
    <w:rsid w:val="007A0C56"/>
    <w:rsid w:val="007A0D40"/>
    <w:rsid w:val="007A0DB7"/>
    <w:rsid w:val="007A0F19"/>
    <w:rsid w:val="007A1243"/>
    <w:rsid w:val="007A15CE"/>
    <w:rsid w:val="007A192C"/>
    <w:rsid w:val="007A1C3D"/>
    <w:rsid w:val="007A1D90"/>
    <w:rsid w:val="007A2469"/>
    <w:rsid w:val="007A2800"/>
    <w:rsid w:val="007A288C"/>
    <w:rsid w:val="007A2944"/>
    <w:rsid w:val="007A344E"/>
    <w:rsid w:val="007A3547"/>
    <w:rsid w:val="007A3638"/>
    <w:rsid w:val="007A3659"/>
    <w:rsid w:val="007A36A7"/>
    <w:rsid w:val="007A3DA9"/>
    <w:rsid w:val="007A40D8"/>
    <w:rsid w:val="007A42A5"/>
    <w:rsid w:val="007A42DD"/>
    <w:rsid w:val="007A4691"/>
    <w:rsid w:val="007A471E"/>
    <w:rsid w:val="007A49A6"/>
    <w:rsid w:val="007A4C5B"/>
    <w:rsid w:val="007A5195"/>
    <w:rsid w:val="007A52B9"/>
    <w:rsid w:val="007A574C"/>
    <w:rsid w:val="007A59A6"/>
    <w:rsid w:val="007A59FE"/>
    <w:rsid w:val="007A5B0A"/>
    <w:rsid w:val="007A5EB4"/>
    <w:rsid w:val="007A64AB"/>
    <w:rsid w:val="007A65DA"/>
    <w:rsid w:val="007A66B2"/>
    <w:rsid w:val="007A6B62"/>
    <w:rsid w:val="007A6BE7"/>
    <w:rsid w:val="007A6DCF"/>
    <w:rsid w:val="007A701D"/>
    <w:rsid w:val="007A709D"/>
    <w:rsid w:val="007A7FB2"/>
    <w:rsid w:val="007B056B"/>
    <w:rsid w:val="007B0784"/>
    <w:rsid w:val="007B082E"/>
    <w:rsid w:val="007B085A"/>
    <w:rsid w:val="007B0882"/>
    <w:rsid w:val="007B08E5"/>
    <w:rsid w:val="007B095E"/>
    <w:rsid w:val="007B0EAF"/>
    <w:rsid w:val="007B0FA7"/>
    <w:rsid w:val="007B1002"/>
    <w:rsid w:val="007B12AA"/>
    <w:rsid w:val="007B160F"/>
    <w:rsid w:val="007B16F4"/>
    <w:rsid w:val="007B1AA8"/>
    <w:rsid w:val="007B1C48"/>
    <w:rsid w:val="007B1D67"/>
    <w:rsid w:val="007B1D7D"/>
    <w:rsid w:val="007B1D98"/>
    <w:rsid w:val="007B1F24"/>
    <w:rsid w:val="007B1FBC"/>
    <w:rsid w:val="007B20C4"/>
    <w:rsid w:val="007B2150"/>
    <w:rsid w:val="007B22EF"/>
    <w:rsid w:val="007B2957"/>
    <w:rsid w:val="007B2FE8"/>
    <w:rsid w:val="007B3248"/>
    <w:rsid w:val="007B33A8"/>
    <w:rsid w:val="007B3434"/>
    <w:rsid w:val="007B38F4"/>
    <w:rsid w:val="007B3E43"/>
    <w:rsid w:val="007B3EE3"/>
    <w:rsid w:val="007B43C0"/>
    <w:rsid w:val="007B440E"/>
    <w:rsid w:val="007B444F"/>
    <w:rsid w:val="007B449A"/>
    <w:rsid w:val="007B4679"/>
    <w:rsid w:val="007B49D4"/>
    <w:rsid w:val="007B4E2F"/>
    <w:rsid w:val="007B590E"/>
    <w:rsid w:val="007B5A83"/>
    <w:rsid w:val="007B6109"/>
    <w:rsid w:val="007B6142"/>
    <w:rsid w:val="007B63BC"/>
    <w:rsid w:val="007B66DB"/>
    <w:rsid w:val="007B682E"/>
    <w:rsid w:val="007B6C59"/>
    <w:rsid w:val="007B6D1E"/>
    <w:rsid w:val="007B6D6C"/>
    <w:rsid w:val="007B6E10"/>
    <w:rsid w:val="007B6F7E"/>
    <w:rsid w:val="007B75F0"/>
    <w:rsid w:val="007B7BA5"/>
    <w:rsid w:val="007B7ED4"/>
    <w:rsid w:val="007B7ED9"/>
    <w:rsid w:val="007C0348"/>
    <w:rsid w:val="007C0512"/>
    <w:rsid w:val="007C068A"/>
    <w:rsid w:val="007C0AED"/>
    <w:rsid w:val="007C0C9A"/>
    <w:rsid w:val="007C0D6D"/>
    <w:rsid w:val="007C0DCF"/>
    <w:rsid w:val="007C0E20"/>
    <w:rsid w:val="007C1101"/>
    <w:rsid w:val="007C1222"/>
    <w:rsid w:val="007C132D"/>
    <w:rsid w:val="007C19BE"/>
    <w:rsid w:val="007C1AA5"/>
    <w:rsid w:val="007C206A"/>
    <w:rsid w:val="007C22E5"/>
    <w:rsid w:val="007C25EE"/>
    <w:rsid w:val="007C2B19"/>
    <w:rsid w:val="007C2C83"/>
    <w:rsid w:val="007C31DA"/>
    <w:rsid w:val="007C31DC"/>
    <w:rsid w:val="007C356F"/>
    <w:rsid w:val="007C394C"/>
    <w:rsid w:val="007C3AA1"/>
    <w:rsid w:val="007C3DB5"/>
    <w:rsid w:val="007C3F8F"/>
    <w:rsid w:val="007C41A0"/>
    <w:rsid w:val="007C4D78"/>
    <w:rsid w:val="007C4F34"/>
    <w:rsid w:val="007C5A95"/>
    <w:rsid w:val="007C5A97"/>
    <w:rsid w:val="007C5CF9"/>
    <w:rsid w:val="007C5DDA"/>
    <w:rsid w:val="007C62D5"/>
    <w:rsid w:val="007C6826"/>
    <w:rsid w:val="007C69F3"/>
    <w:rsid w:val="007C70DC"/>
    <w:rsid w:val="007C71B7"/>
    <w:rsid w:val="007C738B"/>
    <w:rsid w:val="007C75DC"/>
    <w:rsid w:val="007C7D9C"/>
    <w:rsid w:val="007D00C6"/>
    <w:rsid w:val="007D0E10"/>
    <w:rsid w:val="007D0E93"/>
    <w:rsid w:val="007D0F42"/>
    <w:rsid w:val="007D1007"/>
    <w:rsid w:val="007D14F6"/>
    <w:rsid w:val="007D15F4"/>
    <w:rsid w:val="007D19DA"/>
    <w:rsid w:val="007D1A14"/>
    <w:rsid w:val="007D1B37"/>
    <w:rsid w:val="007D1C65"/>
    <w:rsid w:val="007D1E57"/>
    <w:rsid w:val="007D2024"/>
    <w:rsid w:val="007D22F9"/>
    <w:rsid w:val="007D28EB"/>
    <w:rsid w:val="007D2D18"/>
    <w:rsid w:val="007D352A"/>
    <w:rsid w:val="007D3A67"/>
    <w:rsid w:val="007D3ADB"/>
    <w:rsid w:val="007D3D88"/>
    <w:rsid w:val="007D4135"/>
    <w:rsid w:val="007D41E2"/>
    <w:rsid w:val="007D430E"/>
    <w:rsid w:val="007D4446"/>
    <w:rsid w:val="007D4958"/>
    <w:rsid w:val="007D4C42"/>
    <w:rsid w:val="007D556A"/>
    <w:rsid w:val="007D5B26"/>
    <w:rsid w:val="007D5D5B"/>
    <w:rsid w:val="007D5D9A"/>
    <w:rsid w:val="007D60CE"/>
    <w:rsid w:val="007D66D7"/>
    <w:rsid w:val="007D69A5"/>
    <w:rsid w:val="007D6AA7"/>
    <w:rsid w:val="007D764A"/>
    <w:rsid w:val="007D77F1"/>
    <w:rsid w:val="007D7FA2"/>
    <w:rsid w:val="007E037A"/>
    <w:rsid w:val="007E1726"/>
    <w:rsid w:val="007E1B8C"/>
    <w:rsid w:val="007E1D64"/>
    <w:rsid w:val="007E288E"/>
    <w:rsid w:val="007E2DE9"/>
    <w:rsid w:val="007E2E68"/>
    <w:rsid w:val="007E3465"/>
    <w:rsid w:val="007E3691"/>
    <w:rsid w:val="007E3BC0"/>
    <w:rsid w:val="007E3F0E"/>
    <w:rsid w:val="007E40F0"/>
    <w:rsid w:val="007E5024"/>
    <w:rsid w:val="007E5BC8"/>
    <w:rsid w:val="007E5D6E"/>
    <w:rsid w:val="007E64BA"/>
    <w:rsid w:val="007E6616"/>
    <w:rsid w:val="007E6EB0"/>
    <w:rsid w:val="007E708D"/>
    <w:rsid w:val="007E7310"/>
    <w:rsid w:val="007E73D1"/>
    <w:rsid w:val="007E7425"/>
    <w:rsid w:val="007E757C"/>
    <w:rsid w:val="007E78C4"/>
    <w:rsid w:val="007E7985"/>
    <w:rsid w:val="007E79DC"/>
    <w:rsid w:val="007E7AB0"/>
    <w:rsid w:val="007E7BEE"/>
    <w:rsid w:val="007E7C6F"/>
    <w:rsid w:val="007E7DB6"/>
    <w:rsid w:val="007F01E2"/>
    <w:rsid w:val="007F0391"/>
    <w:rsid w:val="007F04D5"/>
    <w:rsid w:val="007F0525"/>
    <w:rsid w:val="007F07EF"/>
    <w:rsid w:val="007F086B"/>
    <w:rsid w:val="007F0CBF"/>
    <w:rsid w:val="007F0CC4"/>
    <w:rsid w:val="007F1308"/>
    <w:rsid w:val="007F14EC"/>
    <w:rsid w:val="007F163D"/>
    <w:rsid w:val="007F189D"/>
    <w:rsid w:val="007F1940"/>
    <w:rsid w:val="007F1AAE"/>
    <w:rsid w:val="007F1D32"/>
    <w:rsid w:val="007F1F23"/>
    <w:rsid w:val="007F2037"/>
    <w:rsid w:val="007F2203"/>
    <w:rsid w:val="007F323E"/>
    <w:rsid w:val="007F33E7"/>
    <w:rsid w:val="007F34E0"/>
    <w:rsid w:val="007F3A18"/>
    <w:rsid w:val="007F3B27"/>
    <w:rsid w:val="007F3D71"/>
    <w:rsid w:val="007F4492"/>
    <w:rsid w:val="007F4B77"/>
    <w:rsid w:val="007F4BD3"/>
    <w:rsid w:val="007F4D4F"/>
    <w:rsid w:val="007F56F7"/>
    <w:rsid w:val="007F57D5"/>
    <w:rsid w:val="007F5AF2"/>
    <w:rsid w:val="007F5C26"/>
    <w:rsid w:val="007F6426"/>
    <w:rsid w:val="007F65AB"/>
    <w:rsid w:val="007F662C"/>
    <w:rsid w:val="007F6862"/>
    <w:rsid w:val="007F6ADC"/>
    <w:rsid w:val="007F6D0B"/>
    <w:rsid w:val="007F70EB"/>
    <w:rsid w:val="007F725C"/>
    <w:rsid w:val="007F728A"/>
    <w:rsid w:val="007F7A90"/>
    <w:rsid w:val="007F7A9B"/>
    <w:rsid w:val="007F7B27"/>
    <w:rsid w:val="007F7D0B"/>
    <w:rsid w:val="0080014A"/>
    <w:rsid w:val="008006A7"/>
    <w:rsid w:val="00800ED2"/>
    <w:rsid w:val="008011E9"/>
    <w:rsid w:val="00801949"/>
    <w:rsid w:val="00801A13"/>
    <w:rsid w:val="00801AE1"/>
    <w:rsid w:val="00801C8F"/>
    <w:rsid w:val="00801CDD"/>
    <w:rsid w:val="00801E14"/>
    <w:rsid w:val="00801F0E"/>
    <w:rsid w:val="0080219E"/>
    <w:rsid w:val="008024AC"/>
    <w:rsid w:val="008027F2"/>
    <w:rsid w:val="00802977"/>
    <w:rsid w:val="00802A3D"/>
    <w:rsid w:val="00802A6D"/>
    <w:rsid w:val="00803099"/>
    <w:rsid w:val="00803AB9"/>
    <w:rsid w:val="00803E54"/>
    <w:rsid w:val="008040BA"/>
    <w:rsid w:val="0080425D"/>
    <w:rsid w:val="0080468E"/>
    <w:rsid w:val="00804D54"/>
    <w:rsid w:val="008056A9"/>
    <w:rsid w:val="0080577C"/>
    <w:rsid w:val="00805A94"/>
    <w:rsid w:val="0080609B"/>
    <w:rsid w:val="008061A0"/>
    <w:rsid w:val="008061C8"/>
    <w:rsid w:val="00806312"/>
    <w:rsid w:val="0080689C"/>
    <w:rsid w:val="00806BB6"/>
    <w:rsid w:val="00806CF2"/>
    <w:rsid w:val="008073EB"/>
    <w:rsid w:val="008075EE"/>
    <w:rsid w:val="00807869"/>
    <w:rsid w:val="00807992"/>
    <w:rsid w:val="00807AE8"/>
    <w:rsid w:val="00807C5B"/>
    <w:rsid w:val="0081016A"/>
    <w:rsid w:val="008105B8"/>
    <w:rsid w:val="00810731"/>
    <w:rsid w:val="00810A56"/>
    <w:rsid w:val="00811266"/>
    <w:rsid w:val="00811376"/>
    <w:rsid w:val="0081142E"/>
    <w:rsid w:val="00811599"/>
    <w:rsid w:val="008117B4"/>
    <w:rsid w:val="0081193A"/>
    <w:rsid w:val="00811A0B"/>
    <w:rsid w:val="00811FE0"/>
    <w:rsid w:val="008122C7"/>
    <w:rsid w:val="008128EA"/>
    <w:rsid w:val="00812910"/>
    <w:rsid w:val="00812E92"/>
    <w:rsid w:val="00812E9C"/>
    <w:rsid w:val="00812F2E"/>
    <w:rsid w:val="00813118"/>
    <w:rsid w:val="00813816"/>
    <w:rsid w:val="008139EA"/>
    <w:rsid w:val="00813D44"/>
    <w:rsid w:val="00813E02"/>
    <w:rsid w:val="008141B5"/>
    <w:rsid w:val="008144D1"/>
    <w:rsid w:val="008144E8"/>
    <w:rsid w:val="00814782"/>
    <w:rsid w:val="00814993"/>
    <w:rsid w:val="00814B89"/>
    <w:rsid w:val="00814D4F"/>
    <w:rsid w:val="00814E56"/>
    <w:rsid w:val="00815499"/>
    <w:rsid w:val="00815D53"/>
    <w:rsid w:val="00815EEF"/>
    <w:rsid w:val="00816018"/>
    <w:rsid w:val="00816A3B"/>
    <w:rsid w:val="00816C29"/>
    <w:rsid w:val="00816ED7"/>
    <w:rsid w:val="00817463"/>
    <w:rsid w:val="008176DE"/>
    <w:rsid w:val="00817791"/>
    <w:rsid w:val="00817804"/>
    <w:rsid w:val="0081797D"/>
    <w:rsid w:val="00817AB9"/>
    <w:rsid w:val="00820511"/>
    <w:rsid w:val="00820872"/>
    <w:rsid w:val="00820BB8"/>
    <w:rsid w:val="008210CD"/>
    <w:rsid w:val="0082162E"/>
    <w:rsid w:val="00821668"/>
    <w:rsid w:val="00821800"/>
    <w:rsid w:val="008219BB"/>
    <w:rsid w:val="00822126"/>
    <w:rsid w:val="00822403"/>
    <w:rsid w:val="00822A75"/>
    <w:rsid w:val="00822F3F"/>
    <w:rsid w:val="00823015"/>
    <w:rsid w:val="008236D0"/>
    <w:rsid w:val="008237C5"/>
    <w:rsid w:val="0082383B"/>
    <w:rsid w:val="008239BD"/>
    <w:rsid w:val="00823A74"/>
    <w:rsid w:val="00823B87"/>
    <w:rsid w:val="008242BD"/>
    <w:rsid w:val="00824546"/>
    <w:rsid w:val="008247B2"/>
    <w:rsid w:val="0082487B"/>
    <w:rsid w:val="0082568F"/>
    <w:rsid w:val="008256E1"/>
    <w:rsid w:val="00825840"/>
    <w:rsid w:val="008259E0"/>
    <w:rsid w:val="00825C18"/>
    <w:rsid w:val="00825C80"/>
    <w:rsid w:val="00825F1F"/>
    <w:rsid w:val="00826509"/>
    <w:rsid w:val="00826724"/>
    <w:rsid w:val="00826ABA"/>
    <w:rsid w:val="00826B42"/>
    <w:rsid w:val="00826BAE"/>
    <w:rsid w:val="00826FB6"/>
    <w:rsid w:val="00827400"/>
    <w:rsid w:val="008274A4"/>
    <w:rsid w:val="00827672"/>
    <w:rsid w:val="00827AD9"/>
    <w:rsid w:val="00827D14"/>
    <w:rsid w:val="00827E19"/>
    <w:rsid w:val="008300C3"/>
    <w:rsid w:val="0083037B"/>
    <w:rsid w:val="008303D1"/>
    <w:rsid w:val="00830419"/>
    <w:rsid w:val="00830632"/>
    <w:rsid w:val="00830825"/>
    <w:rsid w:val="00830BB3"/>
    <w:rsid w:val="0083158F"/>
    <w:rsid w:val="0083173D"/>
    <w:rsid w:val="00831D1C"/>
    <w:rsid w:val="008320F5"/>
    <w:rsid w:val="008322AB"/>
    <w:rsid w:val="00832635"/>
    <w:rsid w:val="00832D47"/>
    <w:rsid w:val="00832FB1"/>
    <w:rsid w:val="00833559"/>
    <w:rsid w:val="008338D9"/>
    <w:rsid w:val="00833D09"/>
    <w:rsid w:val="008346BF"/>
    <w:rsid w:val="00834880"/>
    <w:rsid w:val="00834BEB"/>
    <w:rsid w:val="00835117"/>
    <w:rsid w:val="0083523E"/>
    <w:rsid w:val="00835352"/>
    <w:rsid w:val="00835447"/>
    <w:rsid w:val="00835C26"/>
    <w:rsid w:val="00835D93"/>
    <w:rsid w:val="00836179"/>
    <w:rsid w:val="00836249"/>
    <w:rsid w:val="008364A0"/>
    <w:rsid w:val="0083651E"/>
    <w:rsid w:val="00836603"/>
    <w:rsid w:val="00836B82"/>
    <w:rsid w:val="00837036"/>
    <w:rsid w:val="00837372"/>
    <w:rsid w:val="008375EE"/>
    <w:rsid w:val="008379F4"/>
    <w:rsid w:val="00837C93"/>
    <w:rsid w:val="00837E5A"/>
    <w:rsid w:val="00840163"/>
    <w:rsid w:val="00840C54"/>
    <w:rsid w:val="008412AA"/>
    <w:rsid w:val="0084151D"/>
    <w:rsid w:val="00841E90"/>
    <w:rsid w:val="008426E2"/>
    <w:rsid w:val="008428FF"/>
    <w:rsid w:val="00842C68"/>
    <w:rsid w:val="00842D67"/>
    <w:rsid w:val="00842DCD"/>
    <w:rsid w:val="00842F63"/>
    <w:rsid w:val="00843331"/>
    <w:rsid w:val="0084360B"/>
    <w:rsid w:val="00843DCC"/>
    <w:rsid w:val="00844580"/>
    <w:rsid w:val="00844F12"/>
    <w:rsid w:val="0084514D"/>
    <w:rsid w:val="008453BE"/>
    <w:rsid w:val="0084545D"/>
    <w:rsid w:val="00845575"/>
    <w:rsid w:val="00845D29"/>
    <w:rsid w:val="00845E83"/>
    <w:rsid w:val="0084662F"/>
    <w:rsid w:val="0084677D"/>
    <w:rsid w:val="00846875"/>
    <w:rsid w:val="00846C76"/>
    <w:rsid w:val="008471F1"/>
    <w:rsid w:val="00847429"/>
    <w:rsid w:val="008479FD"/>
    <w:rsid w:val="00850350"/>
    <w:rsid w:val="00850596"/>
    <w:rsid w:val="008509DF"/>
    <w:rsid w:val="00850FAD"/>
    <w:rsid w:val="00851005"/>
    <w:rsid w:val="00851393"/>
    <w:rsid w:val="008519FB"/>
    <w:rsid w:val="0085272C"/>
    <w:rsid w:val="00852803"/>
    <w:rsid w:val="00852DCD"/>
    <w:rsid w:val="00852EE9"/>
    <w:rsid w:val="0085305C"/>
    <w:rsid w:val="00853070"/>
    <w:rsid w:val="008530B9"/>
    <w:rsid w:val="0085324E"/>
    <w:rsid w:val="008532A7"/>
    <w:rsid w:val="008538DA"/>
    <w:rsid w:val="00853BD4"/>
    <w:rsid w:val="00853BF0"/>
    <w:rsid w:val="00853F26"/>
    <w:rsid w:val="008540DD"/>
    <w:rsid w:val="008542D4"/>
    <w:rsid w:val="00854859"/>
    <w:rsid w:val="00854B0E"/>
    <w:rsid w:val="00854B92"/>
    <w:rsid w:val="00854BCD"/>
    <w:rsid w:val="008551D9"/>
    <w:rsid w:val="00855257"/>
    <w:rsid w:val="0085527B"/>
    <w:rsid w:val="00855406"/>
    <w:rsid w:val="008554E3"/>
    <w:rsid w:val="00855F2F"/>
    <w:rsid w:val="0085625A"/>
    <w:rsid w:val="00856478"/>
    <w:rsid w:val="0085647C"/>
    <w:rsid w:val="00856C26"/>
    <w:rsid w:val="00856DEB"/>
    <w:rsid w:val="00856F1C"/>
    <w:rsid w:val="00857076"/>
    <w:rsid w:val="008571A6"/>
    <w:rsid w:val="0085724B"/>
    <w:rsid w:val="008574F5"/>
    <w:rsid w:val="008575EC"/>
    <w:rsid w:val="00857855"/>
    <w:rsid w:val="0085790B"/>
    <w:rsid w:val="00857F14"/>
    <w:rsid w:val="0086012C"/>
    <w:rsid w:val="0086072B"/>
    <w:rsid w:val="00861251"/>
    <w:rsid w:val="00861B41"/>
    <w:rsid w:val="00861EF6"/>
    <w:rsid w:val="00861F4C"/>
    <w:rsid w:val="00862131"/>
    <w:rsid w:val="00862199"/>
    <w:rsid w:val="00862DD0"/>
    <w:rsid w:val="0086319D"/>
    <w:rsid w:val="00863488"/>
    <w:rsid w:val="00864003"/>
    <w:rsid w:val="008643CD"/>
    <w:rsid w:val="008643F2"/>
    <w:rsid w:val="00864576"/>
    <w:rsid w:val="0086457C"/>
    <w:rsid w:val="0086457D"/>
    <w:rsid w:val="008645E5"/>
    <w:rsid w:val="00864862"/>
    <w:rsid w:val="00864927"/>
    <w:rsid w:val="00864CCF"/>
    <w:rsid w:val="00864E47"/>
    <w:rsid w:val="00864E73"/>
    <w:rsid w:val="008653D2"/>
    <w:rsid w:val="00865A33"/>
    <w:rsid w:val="00865AD5"/>
    <w:rsid w:val="00865D3B"/>
    <w:rsid w:val="008661AF"/>
    <w:rsid w:val="00866423"/>
    <w:rsid w:val="00867104"/>
    <w:rsid w:val="008671E0"/>
    <w:rsid w:val="00867573"/>
    <w:rsid w:val="00867C72"/>
    <w:rsid w:val="00870694"/>
    <w:rsid w:val="00870BA8"/>
    <w:rsid w:val="008715F2"/>
    <w:rsid w:val="00871979"/>
    <w:rsid w:val="00871C45"/>
    <w:rsid w:val="00871D46"/>
    <w:rsid w:val="008723C3"/>
    <w:rsid w:val="00872619"/>
    <w:rsid w:val="00872733"/>
    <w:rsid w:val="00872736"/>
    <w:rsid w:val="00872D90"/>
    <w:rsid w:val="00872FDB"/>
    <w:rsid w:val="00873044"/>
    <w:rsid w:val="00873226"/>
    <w:rsid w:val="008735F1"/>
    <w:rsid w:val="008738D3"/>
    <w:rsid w:val="00873992"/>
    <w:rsid w:val="00873B92"/>
    <w:rsid w:val="00873C56"/>
    <w:rsid w:val="00873CDB"/>
    <w:rsid w:val="00874457"/>
    <w:rsid w:val="008747FB"/>
    <w:rsid w:val="008748D0"/>
    <w:rsid w:val="00874C83"/>
    <w:rsid w:val="00874DEA"/>
    <w:rsid w:val="0087539D"/>
    <w:rsid w:val="00875489"/>
    <w:rsid w:val="008755DB"/>
    <w:rsid w:val="00875E1C"/>
    <w:rsid w:val="00875E5A"/>
    <w:rsid w:val="0087600D"/>
    <w:rsid w:val="008760E5"/>
    <w:rsid w:val="00876161"/>
    <w:rsid w:val="00876CCF"/>
    <w:rsid w:val="00876D4F"/>
    <w:rsid w:val="008779A9"/>
    <w:rsid w:val="00880195"/>
    <w:rsid w:val="008806D5"/>
    <w:rsid w:val="008808E1"/>
    <w:rsid w:val="008810B0"/>
    <w:rsid w:val="0088115E"/>
    <w:rsid w:val="008812A4"/>
    <w:rsid w:val="0088170F"/>
    <w:rsid w:val="00881F2A"/>
    <w:rsid w:val="00881FD2"/>
    <w:rsid w:val="0088206D"/>
    <w:rsid w:val="008821B2"/>
    <w:rsid w:val="008825CA"/>
    <w:rsid w:val="008825CF"/>
    <w:rsid w:val="00882750"/>
    <w:rsid w:val="00882A2D"/>
    <w:rsid w:val="00882A9D"/>
    <w:rsid w:val="00882AE4"/>
    <w:rsid w:val="0088364C"/>
    <w:rsid w:val="00883DDF"/>
    <w:rsid w:val="00883F2D"/>
    <w:rsid w:val="008840FB"/>
    <w:rsid w:val="00884784"/>
    <w:rsid w:val="00884841"/>
    <w:rsid w:val="00884908"/>
    <w:rsid w:val="00884A1F"/>
    <w:rsid w:val="00885327"/>
    <w:rsid w:val="00885645"/>
    <w:rsid w:val="008857EF"/>
    <w:rsid w:val="00885871"/>
    <w:rsid w:val="008858F4"/>
    <w:rsid w:val="0088591C"/>
    <w:rsid w:val="0088592A"/>
    <w:rsid w:val="008859FA"/>
    <w:rsid w:val="0088639A"/>
    <w:rsid w:val="0088692C"/>
    <w:rsid w:val="00886DA8"/>
    <w:rsid w:val="0088730A"/>
    <w:rsid w:val="00887719"/>
    <w:rsid w:val="00887743"/>
    <w:rsid w:val="00887971"/>
    <w:rsid w:val="00887AB3"/>
    <w:rsid w:val="00887AE4"/>
    <w:rsid w:val="00887C29"/>
    <w:rsid w:val="00887D46"/>
    <w:rsid w:val="00890180"/>
    <w:rsid w:val="0089093C"/>
    <w:rsid w:val="00890BB0"/>
    <w:rsid w:val="0089148F"/>
    <w:rsid w:val="00891558"/>
    <w:rsid w:val="00891642"/>
    <w:rsid w:val="00891877"/>
    <w:rsid w:val="00891E2B"/>
    <w:rsid w:val="00891F32"/>
    <w:rsid w:val="00892638"/>
    <w:rsid w:val="008929DE"/>
    <w:rsid w:val="008931B8"/>
    <w:rsid w:val="008933C9"/>
    <w:rsid w:val="008936C3"/>
    <w:rsid w:val="00893767"/>
    <w:rsid w:val="008939DB"/>
    <w:rsid w:val="00893A2E"/>
    <w:rsid w:val="00893AFD"/>
    <w:rsid w:val="00893BFB"/>
    <w:rsid w:val="00893EFD"/>
    <w:rsid w:val="008940D2"/>
    <w:rsid w:val="0089473A"/>
    <w:rsid w:val="00894855"/>
    <w:rsid w:val="00894BA2"/>
    <w:rsid w:val="008952E4"/>
    <w:rsid w:val="0089530A"/>
    <w:rsid w:val="00896098"/>
    <w:rsid w:val="0089615F"/>
    <w:rsid w:val="00896238"/>
    <w:rsid w:val="00896361"/>
    <w:rsid w:val="00896C19"/>
    <w:rsid w:val="0089705A"/>
    <w:rsid w:val="0089798B"/>
    <w:rsid w:val="00897AC0"/>
    <w:rsid w:val="008A00F8"/>
    <w:rsid w:val="008A05D2"/>
    <w:rsid w:val="008A0E7F"/>
    <w:rsid w:val="008A10A5"/>
    <w:rsid w:val="008A13A9"/>
    <w:rsid w:val="008A1426"/>
    <w:rsid w:val="008A1790"/>
    <w:rsid w:val="008A1B0A"/>
    <w:rsid w:val="008A1EC3"/>
    <w:rsid w:val="008A1F54"/>
    <w:rsid w:val="008A24F8"/>
    <w:rsid w:val="008A253A"/>
    <w:rsid w:val="008A27B7"/>
    <w:rsid w:val="008A28DF"/>
    <w:rsid w:val="008A2BB1"/>
    <w:rsid w:val="008A338D"/>
    <w:rsid w:val="008A3BF5"/>
    <w:rsid w:val="008A40B7"/>
    <w:rsid w:val="008A4B5F"/>
    <w:rsid w:val="008A52AF"/>
    <w:rsid w:val="008A5DA2"/>
    <w:rsid w:val="008A68CF"/>
    <w:rsid w:val="008A69E9"/>
    <w:rsid w:val="008A6BDB"/>
    <w:rsid w:val="008A6D16"/>
    <w:rsid w:val="008A70C2"/>
    <w:rsid w:val="008A70C4"/>
    <w:rsid w:val="008A722C"/>
    <w:rsid w:val="008A7817"/>
    <w:rsid w:val="008A7AF1"/>
    <w:rsid w:val="008A7FE1"/>
    <w:rsid w:val="008B04CE"/>
    <w:rsid w:val="008B07CA"/>
    <w:rsid w:val="008B0B52"/>
    <w:rsid w:val="008B0B64"/>
    <w:rsid w:val="008B0D80"/>
    <w:rsid w:val="008B11A5"/>
    <w:rsid w:val="008B1803"/>
    <w:rsid w:val="008B19B2"/>
    <w:rsid w:val="008B1BF8"/>
    <w:rsid w:val="008B1C67"/>
    <w:rsid w:val="008B22AE"/>
    <w:rsid w:val="008B2343"/>
    <w:rsid w:val="008B24C2"/>
    <w:rsid w:val="008B25E5"/>
    <w:rsid w:val="008B27E4"/>
    <w:rsid w:val="008B28CC"/>
    <w:rsid w:val="008B3393"/>
    <w:rsid w:val="008B3599"/>
    <w:rsid w:val="008B3740"/>
    <w:rsid w:val="008B3A68"/>
    <w:rsid w:val="008B3A9F"/>
    <w:rsid w:val="008B3B16"/>
    <w:rsid w:val="008B3C20"/>
    <w:rsid w:val="008B3D1C"/>
    <w:rsid w:val="008B3E42"/>
    <w:rsid w:val="008B408B"/>
    <w:rsid w:val="008B5722"/>
    <w:rsid w:val="008B5C0E"/>
    <w:rsid w:val="008B5C8E"/>
    <w:rsid w:val="008B6748"/>
    <w:rsid w:val="008B70F5"/>
    <w:rsid w:val="008B7264"/>
    <w:rsid w:val="008B7C13"/>
    <w:rsid w:val="008B7E46"/>
    <w:rsid w:val="008B7EDF"/>
    <w:rsid w:val="008C02A8"/>
    <w:rsid w:val="008C04C6"/>
    <w:rsid w:val="008C05DA"/>
    <w:rsid w:val="008C0A73"/>
    <w:rsid w:val="008C109E"/>
    <w:rsid w:val="008C11F7"/>
    <w:rsid w:val="008C16FB"/>
    <w:rsid w:val="008C1F26"/>
    <w:rsid w:val="008C1F8C"/>
    <w:rsid w:val="008C1FD4"/>
    <w:rsid w:val="008C21B3"/>
    <w:rsid w:val="008C2233"/>
    <w:rsid w:val="008C26D4"/>
    <w:rsid w:val="008C2B7E"/>
    <w:rsid w:val="008C31C9"/>
    <w:rsid w:val="008C34F6"/>
    <w:rsid w:val="008C3C7D"/>
    <w:rsid w:val="008C3D3B"/>
    <w:rsid w:val="008C3DFC"/>
    <w:rsid w:val="008C3E7D"/>
    <w:rsid w:val="008C3F47"/>
    <w:rsid w:val="008C3FCB"/>
    <w:rsid w:val="008C41B3"/>
    <w:rsid w:val="008C4549"/>
    <w:rsid w:val="008C4687"/>
    <w:rsid w:val="008C474C"/>
    <w:rsid w:val="008C4914"/>
    <w:rsid w:val="008C4AD4"/>
    <w:rsid w:val="008C4C42"/>
    <w:rsid w:val="008C4F54"/>
    <w:rsid w:val="008C557F"/>
    <w:rsid w:val="008C55FC"/>
    <w:rsid w:val="008C56D1"/>
    <w:rsid w:val="008C58BA"/>
    <w:rsid w:val="008C5FB3"/>
    <w:rsid w:val="008C6536"/>
    <w:rsid w:val="008C7064"/>
    <w:rsid w:val="008C707F"/>
    <w:rsid w:val="008C7219"/>
    <w:rsid w:val="008C724A"/>
    <w:rsid w:val="008C793A"/>
    <w:rsid w:val="008C7E13"/>
    <w:rsid w:val="008C7FA5"/>
    <w:rsid w:val="008D049A"/>
    <w:rsid w:val="008D0F37"/>
    <w:rsid w:val="008D1056"/>
    <w:rsid w:val="008D11AE"/>
    <w:rsid w:val="008D1367"/>
    <w:rsid w:val="008D1725"/>
    <w:rsid w:val="008D1E27"/>
    <w:rsid w:val="008D1EBD"/>
    <w:rsid w:val="008D1EC5"/>
    <w:rsid w:val="008D1F1C"/>
    <w:rsid w:val="008D1F3B"/>
    <w:rsid w:val="008D2541"/>
    <w:rsid w:val="008D255E"/>
    <w:rsid w:val="008D2747"/>
    <w:rsid w:val="008D2BFD"/>
    <w:rsid w:val="008D2C56"/>
    <w:rsid w:val="008D32C7"/>
    <w:rsid w:val="008D331E"/>
    <w:rsid w:val="008D3386"/>
    <w:rsid w:val="008D3632"/>
    <w:rsid w:val="008D363D"/>
    <w:rsid w:val="008D3735"/>
    <w:rsid w:val="008D3A83"/>
    <w:rsid w:val="008D3D3A"/>
    <w:rsid w:val="008D3E38"/>
    <w:rsid w:val="008D3E39"/>
    <w:rsid w:val="008D3FDD"/>
    <w:rsid w:val="008D40DA"/>
    <w:rsid w:val="008D4296"/>
    <w:rsid w:val="008D4440"/>
    <w:rsid w:val="008D4517"/>
    <w:rsid w:val="008D458C"/>
    <w:rsid w:val="008D461D"/>
    <w:rsid w:val="008D4A1C"/>
    <w:rsid w:val="008D4E33"/>
    <w:rsid w:val="008D53F3"/>
    <w:rsid w:val="008D54B8"/>
    <w:rsid w:val="008D56EF"/>
    <w:rsid w:val="008D5C55"/>
    <w:rsid w:val="008D5E7B"/>
    <w:rsid w:val="008D621E"/>
    <w:rsid w:val="008D652C"/>
    <w:rsid w:val="008D6769"/>
    <w:rsid w:val="008D67B3"/>
    <w:rsid w:val="008D6C69"/>
    <w:rsid w:val="008D7296"/>
    <w:rsid w:val="008D7583"/>
    <w:rsid w:val="008D781F"/>
    <w:rsid w:val="008D7A68"/>
    <w:rsid w:val="008D7B70"/>
    <w:rsid w:val="008D7CCA"/>
    <w:rsid w:val="008D7CCF"/>
    <w:rsid w:val="008D7F27"/>
    <w:rsid w:val="008D7F7A"/>
    <w:rsid w:val="008E082D"/>
    <w:rsid w:val="008E0B97"/>
    <w:rsid w:val="008E10FE"/>
    <w:rsid w:val="008E18CB"/>
    <w:rsid w:val="008E2CEF"/>
    <w:rsid w:val="008E3079"/>
    <w:rsid w:val="008E330B"/>
    <w:rsid w:val="008E3399"/>
    <w:rsid w:val="008E35B5"/>
    <w:rsid w:val="008E38BB"/>
    <w:rsid w:val="008E392D"/>
    <w:rsid w:val="008E3E62"/>
    <w:rsid w:val="008E4008"/>
    <w:rsid w:val="008E441F"/>
    <w:rsid w:val="008E46C5"/>
    <w:rsid w:val="008E499A"/>
    <w:rsid w:val="008E4A25"/>
    <w:rsid w:val="008E5489"/>
    <w:rsid w:val="008E554E"/>
    <w:rsid w:val="008E5BC6"/>
    <w:rsid w:val="008E5DC3"/>
    <w:rsid w:val="008E5E02"/>
    <w:rsid w:val="008E5ED8"/>
    <w:rsid w:val="008E612B"/>
    <w:rsid w:val="008E6217"/>
    <w:rsid w:val="008E64A5"/>
    <w:rsid w:val="008E67B4"/>
    <w:rsid w:val="008E67C4"/>
    <w:rsid w:val="008E6BED"/>
    <w:rsid w:val="008E6CF7"/>
    <w:rsid w:val="008E6FF9"/>
    <w:rsid w:val="008E702B"/>
    <w:rsid w:val="008E7629"/>
    <w:rsid w:val="008E768D"/>
    <w:rsid w:val="008E7B40"/>
    <w:rsid w:val="008F0009"/>
    <w:rsid w:val="008F039A"/>
    <w:rsid w:val="008F0F84"/>
    <w:rsid w:val="008F17B2"/>
    <w:rsid w:val="008F187D"/>
    <w:rsid w:val="008F18DF"/>
    <w:rsid w:val="008F1AD0"/>
    <w:rsid w:val="008F1ADA"/>
    <w:rsid w:val="008F2200"/>
    <w:rsid w:val="008F22A7"/>
    <w:rsid w:val="008F238D"/>
    <w:rsid w:val="008F23A7"/>
    <w:rsid w:val="008F2418"/>
    <w:rsid w:val="008F2478"/>
    <w:rsid w:val="008F25C1"/>
    <w:rsid w:val="008F260E"/>
    <w:rsid w:val="008F28D2"/>
    <w:rsid w:val="008F2B09"/>
    <w:rsid w:val="008F2F64"/>
    <w:rsid w:val="008F3000"/>
    <w:rsid w:val="008F385C"/>
    <w:rsid w:val="008F39AE"/>
    <w:rsid w:val="008F3ED9"/>
    <w:rsid w:val="008F3F1E"/>
    <w:rsid w:val="008F43B4"/>
    <w:rsid w:val="008F43F5"/>
    <w:rsid w:val="008F4AC0"/>
    <w:rsid w:val="008F4B9E"/>
    <w:rsid w:val="008F4FBD"/>
    <w:rsid w:val="008F5098"/>
    <w:rsid w:val="008F5502"/>
    <w:rsid w:val="008F5819"/>
    <w:rsid w:val="008F5905"/>
    <w:rsid w:val="008F5A76"/>
    <w:rsid w:val="008F5DE7"/>
    <w:rsid w:val="008F5E0E"/>
    <w:rsid w:val="008F6023"/>
    <w:rsid w:val="008F65E7"/>
    <w:rsid w:val="008F736E"/>
    <w:rsid w:val="008F77B2"/>
    <w:rsid w:val="0090032F"/>
    <w:rsid w:val="009003C0"/>
    <w:rsid w:val="00900CA2"/>
    <w:rsid w:val="00900D33"/>
    <w:rsid w:val="00900ECC"/>
    <w:rsid w:val="00901005"/>
    <w:rsid w:val="0090118F"/>
    <w:rsid w:val="009014C2"/>
    <w:rsid w:val="00901587"/>
    <w:rsid w:val="00901ADE"/>
    <w:rsid w:val="00901D61"/>
    <w:rsid w:val="00901FB0"/>
    <w:rsid w:val="00901FDD"/>
    <w:rsid w:val="00902211"/>
    <w:rsid w:val="0090245A"/>
    <w:rsid w:val="009026ED"/>
    <w:rsid w:val="00902B21"/>
    <w:rsid w:val="00902E79"/>
    <w:rsid w:val="00902F2D"/>
    <w:rsid w:val="0090300F"/>
    <w:rsid w:val="009030CF"/>
    <w:rsid w:val="0090326D"/>
    <w:rsid w:val="0090353D"/>
    <w:rsid w:val="00903CCE"/>
    <w:rsid w:val="00903EB6"/>
    <w:rsid w:val="00903F2F"/>
    <w:rsid w:val="00903F95"/>
    <w:rsid w:val="00904244"/>
    <w:rsid w:val="00904273"/>
    <w:rsid w:val="009043DE"/>
    <w:rsid w:val="009048F4"/>
    <w:rsid w:val="00904992"/>
    <w:rsid w:val="00904A62"/>
    <w:rsid w:val="00904C9A"/>
    <w:rsid w:val="00904F23"/>
    <w:rsid w:val="00904F2C"/>
    <w:rsid w:val="009056DD"/>
    <w:rsid w:val="00906573"/>
    <w:rsid w:val="009065D3"/>
    <w:rsid w:val="00906E22"/>
    <w:rsid w:val="009070E9"/>
    <w:rsid w:val="009074E0"/>
    <w:rsid w:val="00907602"/>
    <w:rsid w:val="00907A93"/>
    <w:rsid w:val="00907E28"/>
    <w:rsid w:val="009107CB"/>
    <w:rsid w:val="00910D6E"/>
    <w:rsid w:val="00910D79"/>
    <w:rsid w:val="00910EA0"/>
    <w:rsid w:val="00910EEA"/>
    <w:rsid w:val="00910F8F"/>
    <w:rsid w:val="00911623"/>
    <w:rsid w:val="009118D1"/>
    <w:rsid w:val="00911B35"/>
    <w:rsid w:val="00911D31"/>
    <w:rsid w:val="00912205"/>
    <w:rsid w:val="009122EA"/>
    <w:rsid w:val="00912647"/>
    <w:rsid w:val="00912D51"/>
    <w:rsid w:val="00912F3B"/>
    <w:rsid w:val="00912F44"/>
    <w:rsid w:val="009132BA"/>
    <w:rsid w:val="0091350F"/>
    <w:rsid w:val="0091368B"/>
    <w:rsid w:val="00913763"/>
    <w:rsid w:val="00913B57"/>
    <w:rsid w:val="00913CBF"/>
    <w:rsid w:val="009140D3"/>
    <w:rsid w:val="0091417A"/>
    <w:rsid w:val="0091440B"/>
    <w:rsid w:val="009146D9"/>
    <w:rsid w:val="00914A3A"/>
    <w:rsid w:val="00914BE6"/>
    <w:rsid w:val="009153AD"/>
    <w:rsid w:val="009155BF"/>
    <w:rsid w:val="00915A71"/>
    <w:rsid w:val="00915EDB"/>
    <w:rsid w:val="00916087"/>
    <w:rsid w:val="009161F1"/>
    <w:rsid w:val="0091681C"/>
    <w:rsid w:val="00916AA0"/>
    <w:rsid w:val="00917250"/>
    <w:rsid w:val="00917336"/>
    <w:rsid w:val="009179B8"/>
    <w:rsid w:val="00917DFB"/>
    <w:rsid w:val="00920256"/>
    <w:rsid w:val="009205CA"/>
    <w:rsid w:val="0092081D"/>
    <w:rsid w:val="00920873"/>
    <w:rsid w:val="00920A5D"/>
    <w:rsid w:val="00920D24"/>
    <w:rsid w:val="00920F47"/>
    <w:rsid w:val="00921001"/>
    <w:rsid w:val="00921102"/>
    <w:rsid w:val="00921328"/>
    <w:rsid w:val="0092150B"/>
    <w:rsid w:val="0092173B"/>
    <w:rsid w:val="00921878"/>
    <w:rsid w:val="00922A9E"/>
    <w:rsid w:val="00922B09"/>
    <w:rsid w:val="00922B97"/>
    <w:rsid w:val="00922D9B"/>
    <w:rsid w:val="00922EE8"/>
    <w:rsid w:val="00922F86"/>
    <w:rsid w:val="009237F9"/>
    <w:rsid w:val="00923E1A"/>
    <w:rsid w:val="009240D5"/>
    <w:rsid w:val="0092457A"/>
    <w:rsid w:val="009246B1"/>
    <w:rsid w:val="009246BA"/>
    <w:rsid w:val="00924CFF"/>
    <w:rsid w:val="009253BC"/>
    <w:rsid w:val="0092540F"/>
    <w:rsid w:val="00925750"/>
    <w:rsid w:val="00926049"/>
    <w:rsid w:val="00926A55"/>
    <w:rsid w:val="00927109"/>
    <w:rsid w:val="00927276"/>
    <w:rsid w:val="0092730E"/>
    <w:rsid w:val="009275B7"/>
    <w:rsid w:val="00927E34"/>
    <w:rsid w:val="009300A0"/>
    <w:rsid w:val="009306A9"/>
    <w:rsid w:val="0093092D"/>
    <w:rsid w:val="00930D7E"/>
    <w:rsid w:val="00930FE0"/>
    <w:rsid w:val="00931202"/>
    <w:rsid w:val="009314AC"/>
    <w:rsid w:val="00931B1F"/>
    <w:rsid w:val="00931DFE"/>
    <w:rsid w:val="00931EAD"/>
    <w:rsid w:val="00932126"/>
    <w:rsid w:val="0093224F"/>
    <w:rsid w:val="009327AF"/>
    <w:rsid w:val="00932A0E"/>
    <w:rsid w:val="00932A3C"/>
    <w:rsid w:val="00932DA5"/>
    <w:rsid w:val="00933087"/>
    <w:rsid w:val="00934449"/>
    <w:rsid w:val="009348BF"/>
    <w:rsid w:val="00934F04"/>
    <w:rsid w:val="009351A9"/>
    <w:rsid w:val="00935290"/>
    <w:rsid w:val="00935773"/>
    <w:rsid w:val="00935901"/>
    <w:rsid w:val="00935D74"/>
    <w:rsid w:val="00936020"/>
    <w:rsid w:val="00936AC8"/>
    <w:rsid w:val="00937760"/>
    <w:rsid w:val="009377E0"/>
    <w:rsid w:val="009402E2"/>
    <w:rsid w:val="009403C7"/>
    <w:rsid w:val="00940863"/>
    <w:rsid w:val="009409FB"/>
    <w:rsid w:val="00940A64"/>
    <w:rsid w:val="00940B51"/>
    <w:rsid w:val="00940BB7"/>
    <w:rsid w:val="00940D58"/>
    <w:rsid w:val="00941467"/>
    <w:rsid w:val="009416EC"/>
    <w:rsid w:val="00941EFE"/>
    <w:rsid w:val="00941F98"/>
    <w:rsid w:val="00942008"/>
    <w:rsid w:val="009426AF"/>
    <w:rsid w:val="009426D7"/>
    <w:rsid w:val="00942C0B"/>
    <w:rsid w:val="00942E14"/>
    <w:rsid w:val="00942FCE"/>
    <w:rsid w:val="0094307D"/>
    <w:rsid w:val="0094385E"/>
    <w:rsid w:val="009438AF"/>
    <w:rsid w:val="00943914"/>
    <w:rsid w:val="00943940"/>
    <w:rsid w:val="009440AC"/>
    <w:rsid w:val="0094411C"/>
    <w:rsid w:val="009447F3"/>
    <w:rsid w:val="00945069"/>
    <w:rsid w:val="0094514D"/>
    <w:rsid w:val="00945420"/>
    <w:rsid w:val="00945BB0"/>
    <w:rsid w:val="009460FC"/>
    <w:rsid w:val="009465E7"/>
    <w:rsid w:val="00946785"/>
    <w:rsid w:val="00946A5E"/>
    <w:rsid w:val="009475F1"/>
    <w:rsid w:val="00947663"/>
    <w:rsid w:val="009476C7"/>
    <w:rsid w:val="009477C4"/>
    <w:rsid w:val="009479FA"/>
    <w:rsid w:val="00947A40"/>
    <w:rsid w:val="00947BE7"/>
    <w:rsid w:val="00947BF7"/>
    <w:rsid w:val="00950B9B"/>
    <w:rsid w:val="00950C1F"/>
    <w:rsid w:val="00950DED"/>
    <w:rsid w:val="009510CD"/>
    <w:rsid w:val="00951572"/>
    <w:rsid w:val="00951A0C"/>
    <w:rsid w:val="00951C0F"/>
    <w:rsid w:val="00951C97"/>
    <w:rsid w:val="00951FCB"/>
    <w:rsid w:val="00951FDF"/>
    <w:rsid w:val="009522F0"/>
    <w:rsid w:val="0095243A"/>
    <w:rsid w:val="009526AE"/>
    <w:rsid w:val="00952972"/>
    <w:rsid w:val="009530EC"/>
    <w:rsid w:val="009534DB"/>
    <w:rsid w:val="009539F9"/>
    <w:rsid w:val="00953BB2"/>
    <w:rsid w:val="00953BB6"/>
    <w:rsid w:val="00953FAA"/>
    <w:rsid w:val="00954314"/>
    <w:rsid w:val="00954503"/>
    <w:rsid w:val="0095491B"/>
    <w:rsid w:val="00954C80"/>
    <w:rsid w:val="0095523D"/>
    <w:rsid w:val="009553AE"/>
    <w:rsid w:val="00955474"/>
    <w:rsid w:val="009556B5"/>
    <w:rsid w:val="00955897"/>
    <w:rsid w:val="00955E3D"/>
    <w:rsid w:val="00955ED0"/>
    <w:rsid w:val="00956025"/>
    <w:rsid w:val="00956157"/>
    <w:rsid w:val="009561CE"/>
    <w:rsid w:val="0095639A"/>
    <w:rsid w:val="009565E7"/>
    <w:rsid w:val="00956C89"/>
    <w:rsid w:val="009572B0"/>
    <w:rsid w:val="00957611"/>
    <w:rsid w:val="00957D7F"/>
    <w:rsid w:val="00957FF2"/>
    <w:rsid w:val="0096024E"/>
    <w:rsid w:val="00960385"/>
    <w:rsid w:val="00960520"/>
    <w:rsid w:val="009606E2"/>
    <w:rsid w:val="00960821"/>
    <w:rsid w:val="00960901"/>
    <w:rsid w:val="00960A2E"/>
    <w:rsid w:val="00961249"/>
    <w:rsid w:val="00961370"/>
    <w:rsid w:val="0096179A"/>
    <w:rsid w:val="0096190D"/>
    <w:rsid w:val="00961C46"/>
    <w:rsid w:val="0096284C"/>
    <w:rsid w:val="00962C5C"/>
    <w:rsid w:val="00962CD4"/>
    <w:rsid w:val="00962E16"/>
    <w:rsid w:val="009633B9"/>
    <w:rsid w:val="009636C0"/>
    <w:rsid w:val="00963849"/>
    <w:rsid w:val="00963B62"/>
    <w:rsid w:val="00963BF7"/>
    <w:rsid w:val="00963EFF"/>
    <w:rsid w:val="0096403B"/>
    <w:rsid w:val="009643A7"/>
    <w:rsid w:val="009644AC"/>
    <w:rsid w:val="00964590"/>
    <w:rsid w:val="00964C97"/>
    <w:rsid w:val="0096505E"/>
    <w:rsid w:val="009653B6"/>
    <w:rsid w:val="00965663"/>
    <w:rsid w:val="00965B95"/>
    <w:rsid w:val="0096647F"/>
    <w:rsid w:val="009667EA"/>
    <w:rsid w:val="00966DD2"/>
    <w:rsid w:val="00967478"/>
    <w:rsid w:val="00967E0B"/>
    <w:rsid w:val="0097013A"/>
    <w:rsid w:val="00970690"/>
    <w:rsid w:val="009706F4"/>
    <w:rsid w:val="00970DB0"/>
    <w:rsid w:val="00970E8D"/>
    <w:rsid w:val="00971077"/>
    <w:rsid w:val="00971ABA"/>
    <w:rsid w:val="00971B1A"/>
    <w:rsid w:val="00972648"/>
    <w:rsid w:val="00972724"/>
    <w:rsid w:val="009727A4"/>
    <w:rsid w:val="009729B9"/>
    <w:rsid w:val="00972BBE"/>
    <w:rsid w:val="00972F03"/>
    <w:rsid w:val="009741D0"/>
    <w:rsid w:val="00974A2D"/>
    <w:rsid w:val="00975639"/>
    <w:rsid w:val="00975642"/>
    <w:rsid w:val="00975A66"/>
    <w:rsid w:val="00975CEC"/>
    <w:rsid w:val="00976A90"/>
    <w:rsid w:val="00976AB8"/>
    <w:rsid w:val="00976DCC"/>
    <w:rsid w:val="009776E6"/>
    <w:rsid w:val="009778DB"/>
    <w:rsid w:val="00977A23"/>
    <w:rsid w:val="0098020C"/>
    <w:rsid w:val="00980E13"/>
    <w:rsid w:val="00981089"/>
    <w:rsid w:val="0098138E"/>
    <w:rsid w:val="009815D9"/>
    <w:rsid w:val="009818CA"/>
    <w:rsid w:val="00981B90"/>
    <w:rsid w:val="00981BEC"/>
    <w:rsid w:val="00981FEB"/>
    <w:rsid w:val="00982B6F"/>
    <w:rsid w:val="009834BE"/>
    <w:rsid w:val="0098374A"/>
    <w:rsid w:val="00983B13"/>
    <w:rsid w:val="00983D9E"/>
    <w:rsid w:val="00984508"/>
    <w:rsid w:val="009849B7"/>
    <w:rsid w:val="00984AFC"/>
    <w:rsid w:val="009851F7"/>
    <w:rsid w:val="00985267"/>
    <w:rsid w:val="00985437"/>
    <w:rsid w:val="0098559D"/>
    <w:rsid w:val="00985A82"/>
    <w:rsid w:val="00985B5C"/>
    <w:rsid w:val="00986830"/>
    <w:rsid w:val="009868A3"/>
    <w:rsid w:val="009870AD"/>
    <w:rsid w:val="0098744E"/>
    <w:rsid w:val="009874DD"/>
    <w:rsid w:val="00987BE8"/>
    <w:rsid w:val="00987C04"/>
    <w:rsid w:val="00987CAE"/>
    <w:rsid w:val="00987FEB"/>
    <w:rsid w:val="009906DE"/>
    <w:rsid w:val="00990BFD"/>
    <w:rsid w:val="00990E04"/>
    <w:rsid w:val="00990FE9"/>
    <w:rsid w:val="00991292"/>
    <w:rsid w:val="0099165A"/>
    <w:rsid w:val="009918EF"/>
    <w:rsid w:val="00991D15"/>
    <w:rsid w:val="009921DD"/>
    <w:rsid w:val="009925E7"/>
    <w:rsid w:val="00992667"/>
    <w:rsid w:val="00992ECE"/>
    <w:rsid w:val="009936D2"/>
    <w:rsid w:val="00993796"/>
    <w:rsid w:val="00993F77"/>
    <w:rsid w:val="00993F84"/>
    <w:rsid w:val="00994217"/>
    <w:rsid w:val="0099435F"/>
    <w:rsid w:val="00994951"/>
    <w:rsid w:val="00994E46"/>
    <w:rsid w:val="00994E89"/>
    <w:rsid w:val="00995098"/>
    <w:rsid w:val="009956B5"/>
    <w:rsid w:val="00996494"/>
    <w:rsid w:val="009971EA"/>
    <w:rsid w:val="009972FB"/>
    <w:rsid w:val="00997710"/>
    <w:rsid w:val="00997E72"/>
    <w:rsid w:val="009A0302"/>
    <w:rsid w:val="009A039E"/>
    <w:rsid w:val="009A084E"/>
    <w:rsid w:val="009A08A4"/>
    <w:rsid w:val="009A0A22"/>
    <w:rsid w:val="009A0D90"/>
    <w:rsid w:val="009A11DA"/>
    <w:rsid w:val="009A1548"/>
    <w:rsid w:val="009A1855"/>
    <w:rsid w:val="009A1B73"/>
    <w:rsid w:val="009A1D27"/>
    <w:rsid w:val="009A260B"/>
    <w:rsid w:val="009A275A"/>
    <w:rsid w:val="009A276D"/>
    <w:rsid w:val="009A2B60"/>
    <w:rsid w:val="009A2DB7"/>
    <w:rsid w:val="009A2F2A"/>
    <w:rsid w:val="009A3113"/>
    <w:rsid w:val="009A31DC"/>
    <w:rsid w:val="009A386E"/>
    <w:rsid w:val="009A38D1"/>
    <w:rsid w:val="009A3D4C"/>
    <w:rsid w:val="009A3F8F"/>
    <w:rsid w:val="009A42D5"/>
    <w:rsid w:val="009A4788"/>
    <w:rsid w:val="009A4D10"/>
    <w:rsid w:val="009A4F25"/>
    <w:rsid w:val="009A4FF9"/>
    <w:rsid w:val="009A510D"/>
    <w:rsid w:val="009A563B"/>
    <w:rsid w:val="009A56B0"/>
    <w:rsid w:val="009A5B02"/>
    <w:rsid w:val="009A5B0F"/>
    <w:rsid w:val="009A5B79"/>
    <w:rsid w:val="009A5C5C"/>
    <w:rsid w:val="009A61A4"/>
    <w:rsid w:val="009A6221"/>
    <w:rsid w:val="009A6264"/>
    <w:rsid w:val="009A62FD"/>
    <w:rsid w:val="009A67F8"/>
    <w:rsid w:val="009A6827"/>
    <w:rsid w:val="009A6853"/>
    <w:rsid w:val="009A6927"/>
    <w:rsid w:val="009A695A"/>
    <w:rsid w:val="009A6B8F"/>
    <w:rsid w:val="009A718F"/>
    <w:rsid w:val="009A74A3"/>
    <w:rsid w:val="009A7821"/>
    <w:rsid w:val="009A7A10"/>
    <w:rsid w:val="009A7D1F"/>
    <w:rsid w:val="009A7DB6"/>
    <w:rsid w:val="009B02D7"/>
    <w:rsid w:val="009B0408"/>
    <w:rsid w:val="009B0A18"/>
    <w:rsid w:val="009B0AAC"/>
    <w:rsid w:val="009B1241"/>
    <w:rsid w:val="009B1327"/>
    <w:rsid w:val="009B1ED5"/>
    <w:rsid w:val="009B1EF8"/>
    <w:rsid w:val="009B2C60"/>
    <w:rsid w:val="009B2FC3"/>
    <w:rsid w:val="009B314D"/>
    <w:rsid w:val="009B32C4"/>
    <w:rsid w:val="009B33C2"/>
    <w:rsid w:val="009B3595"/>
    <w:rsid w:val="009B371F"/>
    <w:rsid w:val="009B3804"/>
    <w:rsid w:val="009B3806"/>
    <w:rsid w:val="009B3C44"/>
    <w:rsid w:val="009B3D10"/>
    <w:rsid w:val="009B42B3"/>
    <w:rsid w:val="009B4397"/>
    <w:rsid w:val="009B469A"/>
    <w:rsid w:val="009B4AEB"/>
    <w:rsid w:val="009B4C08"/>
    <w:rsid w:val="009B50C5"/>
    <w:rsid w:val="009B514E"/>
    <w:rsid w:val="009B545A"/>
    <w:rsid w:val="009B575A"/>
    <w:rsid w:val="009B5871"/>
    <w:rsid w:val="009B5C61"/>
    <w:rsid w:val="009B5E16"/>
    <w:rsid w:val="009B5EA6"/>
    <w:rsid w:val="009B5F60"/>
    <w:rsid w:val="009B5F66"/>
    <w:rsid w:val="009B640A"/>
    <w:rsid w:val="009B6793"/>
    <w:rsid w:val="009B69DD"/>
    <w:rsid w:val="009B6D4B"/>
    <w:rsid w:val="009B6F15"/>
    <w:rsid w:val="009B73E0"/>
    <w:rsid w:val="009B75E7"/>
    <w:rsid w:val="009B7949"/>
    <w:rsid w:val="009B7AA2"/>
    <w:rsid w:val="009C01EC"/>
    <w:rsid w:val="009C03AB"/>
    <w:rsid w:val="009C03C8"/>
    <w:rsid w:val="009C0C70"/>
    <w:rsid w:val="009C0CB1"/>
    <w:rsid w:val="009C0E5C"/>
    <w:rsid w:val="009C1355"/>
    <w:rsid w:val="009C15B6"/>
    <w:rsid w:val="009C1ABE"/>
    <w:rsid w:val="009C1B75"/>
    <w:rsid w:val="009C1F71"/>
    <w:rsid w:val="009C2247"/>
    <w:rsid w:val="009C2664"/>
    <w:rsid w:val="009C2DBB"/>
    <w:rsid w:val="009C30F1"/>
    <w:rsid w:val="009C344D"/>
    <w:rsid w:val="009C3A66"/>
    <w:rsid w:val="009C3C2B"/>
    <w:rsid w:val="009C494A"/>
    <w:rsid w:val="009C4C6F"/>
    <w:rsid w:val="009C4EE4"/>
    <w:rsid w:val="009C4FC2"/>
    <w:rsid w:val="009C5DFC"/>
    <w:rsid w:val="009C5F7D"/>
    <w:rsid w:val="009C6113"/>
    <w:rsid w:val="009C65FB"/>
    <w:rsid w:val="009C6A37"/>
    <w:rsid w:val="009C6A68"/>
    <w:rsid w:val="009C6B47"/>
    <w:rsid w:val="009C6B57"/>
    <w:rsid w:val="009C6DDD"/>
    <w:rsid w:val="009C6E6B"/>
    <w:rsid w:val="009C7B41"/>
    <w:rsid w:val="009D0465"/>
    <w:rsid w:val="009D075B"/>
    <w:rsid w:val="009D0A71"/>
    <w:rsid w:val="009D0BD6"/>
    <w:rsid w:val="009D1110"/>
    <w:rsid w:val="009D1186"/>
    <w:rsid w:val="009D1776"/>
    <w:rsid w:val="009D1836"/>
    <w:rsid w:val="009D194E"/>
    <w:rsid w:val="009D19DA"/>
    <w:rsid w:val="009D1CF4"/>
    <w:rsid w:val="009D21D1"/>
    <w:rsid w:val="009D21F8"/>
    <w:rsid w:val="009D2854"/>
    <w:rsid w:val="009D2B0C"/>
    <w:rsid w:val="009D2EF8"/>
    <w:rsid w:val="009D2FAE"/>
    <w:rsid w:val="009D33DF"/>
    <w:rsid w:val="009D3AB9"/>
    <w:rsid w:val="009D3B65"/>
    <w:rsid w:val="009D3C8B"/>
    <w:rsid w:val="009D3D71"/>
    <w:rsid w:val="009D51E2"/>
    <w:rsid w:val="009D5BBC"/>
    <w:rsid w:val="009D5CC3"/>
    <w:rsid w:val="009D6093"/>
    <w:rsid w:val="009D621D"/>
    <w:rsid w:val="009D638D"/>
    <w:rsid w:val="009D6598"/>
    <w:rsid w:val="009D6790"/>
    <w:rsid w:val="009D67E0"/>
    <w:rsid w:val="009D6E06"/>
    <w:rsid w:val="009D714C"/>
    <w:rsid w:val="009D7268"/>
    <w:rsid w:val="009D75DE"/>
    <w:rsid w:val="009D7BAA"/>
    <w:rsid w:val="009D7E9A"/>
    <w:rsid w:val="009E0265"/>
    <w:rsid w:val="009E0806"/>
    <w:rsid w:val="009E0A23"/>
    <w:rsid w:val="009E0CA8"/>
    <w:rsid w:val="009E0D87"/>
    <w:rsid w:val="009E11C8"/>
    <w:rsid w:val="009E1349"/>
    <w:rsid w:val="009E13FD"/>
    <w:rsid w:val="009E23E0"/>
    <w:rsid w:val="009E23E4"/>
    <w:rsid w:val="009E2508"/>
    <w:rsid w:val="009E2B2D"/>
    <w:rsid w:val="009E308C"/>
    <w:rsid w:val="009E32A8"/>
    <w:rsid w:val="009E3587"/>
    <w:rsid w:val="009E3CE2"/>
    <w:rsid w:val="009E4814"/>
    <w:rsid w:val="009E485B"/>
    <w:rsid w:val="009E498E"/>
    <w:rsid w:val="009E4AEF"/>
    <w:rsid w:val="009E4F87"/>
    <w:rsid w:val="009E4FD5"/>
    <w:rsid w:val="009E52F7"/>
    <w:rsid w:val="009E536B"/>
    <w:rsid w:val="009E53FE"/>
    <w:rsid w:val="009E561F"/>
    <w:rsid w:val="009E56A6"/>
    <w:rsid w:val="009E56F4"/>
    <w:rsid w:val="009E5CBC"/>
    <w:rsid w:val="009E5E5A"/>
    <w:rsid w:val="009E6118"/>
    <w:rsid w:val="009E6239"/>
    <w:rsid w:val="009E63F9"/>
    <w:rsid w:val="009E6BD3"/>
    <w:rsid w:val="009E6EDD"/>
    <w:rsid w:val="009E700B"/>
    <w:rsid w:val="009E713E"/>
    <w:rsid w:val="009E722C"/>
    <w:rsid w:val="009E722E"/>
    <w:rsid w:val="009E747E"/>
    <w:rsid w:val="009E7577"/>
    <w:rsid w:val="009E75A9"/>
    <w:rsid w:val="009F0011"/>
    <w:rsid w:val="009F00E5"/>
    <w:rsid w:val="009F02C9"/>
    <w:rsid w:val="009F1567"/>
    <w:rsid w:val="009F175F"/>
    <w:rsid w:val="009F1776"/>
    <w:rsid w:val="009F1C98"/>
    <w:rsid w:val="009F1EE8"/>
    <w:rsid w:val="009F2506"/>
    <w:rsid w:val="009F2CEE"/>
    <w:rsid w:val="009F3037"/>
    <w:rsid w:val="009F3122"/>
    <w:rsid w:val="009F32A6"/>
    <w:rsid w:val="009F3D9F"/>
    <w:rsid w:val="009F4FAF"/>
    <w:rsid w:val="009F53CB"/>
    <w:rsid w:val="009F5BC4"/>
    <w:rsid w:val="009F619F"/>
    <w:rsid w:val="009F630A"/>
    <w:rsid w:val="009F6EBA"/>
    <w:rsid w:val="00A0095D"/>
    <w:rsid w:val="00A0103C"/>
    <w:rsid w:val="00A01B16"/>
    <w:rsid w:val="00A01D07"/>
    <w:rsid w:val="00A01F37"/>
    <w:rsid w:val="00A02A73"/>
    <w:rsid w:val="00A03250"/>
    <w:rsid w:val="00A037DA"/>
    <w:rsid w:val="00A037F2"/>
    <w:rsid w:val="00A047BC"/>
    <w:rsid w:val="00A0534D"/>
    <w:rsid w:val="00A053AD"/>
    <w:rsid w:val="00A055CD"/>
    <w:rsid w:val="00A056F5"/>
    <w:rsid w:val="00A057D3"/>
    <w:rsid w:val="00A05D2E"/>
    <w:rsid w:val="00A05E83"/>
    <w:rsid w:val="00A0672A"/>
    <w:rsid w:val="00A06E32"/>
    <w:rsid w:val="00A071A1"/>
    <w:rsid w:val="00A072BF"/>
    <w:rsid w:val="00A0754F"/>
    <w:rsid w:val="00A07650"/>
    <w:rsid w:val="00A1040F"/>
    <w:rsid w:val="00A10B97"/>
    <w:rsid w:val="00A10BB9"/>
    <w:rsid w:val="00A11F83"/>
    <w:rsid w:val="00A1209B"/>
    <w:rsid w:val="00A124C8"/>
    <w:rsid w:val="00A128C2"/>
    <w:rsid w:val="00A12A37"/>
    <w:rsid w:val="00A12A42"/>
    <w:rsid w:val="00A12B1F"/>
    <w:rsid w:val="00A12E16"/>
    <w:rsid w:val="00A12FF8"/>
    <w:rsid w:val="00A136BC"/>
    <w:rsid w:val="00A137C6"/>
    <w:rsid w:val="00A1479D"/>
    <w:rsid w:val="00A148C4"/>
    <w:rsid w:val="00A148D8"/>
    <w:rsid w:val="00A14C43"/>
    <w:rsid w:val="00A15204"/>
    <w:rsid w:val="00A15779"/>
    <w:rsid w:val="00A1594A"/>
    <w:rsid w:val="00A15B59"/>
    <w:rsid w:val="00A15BFB"/>
    <w:rsid w:val="00A15C3F"/>
    <w:rsid w:val="00A15D51"/>
    <w:rsid w:val="00A1617F"/>
    <w:rsid w:val="00A161DA"/>
    <w:rsid w:val="00A166E1"/>
    <w:rsid w:val="00A16CDA"/>
    <w:rsid w:val="00A16CEA"/>
    <w:rsid w:val="00A176D4"/>
    <w:rsid w:val="00A17890"/>
    <w:rsid w:val="00A2039B"/>
    <w:rsid w:val="00A20499"/>
    <w:rsid w:val="00A204B3"/>
    <w:rsid w:val="00A20921"/>
    <w:rsid w:val="00A20D29"/>
    <w:rsid w:val="00A2108E"/>
    <w:rsid w:val="00A211AC"/>
    <w:rsid w:val="00A2132C"/>
    <w:rsid w:val="00A2146B"/>
    <w:rsid w:val="00A214CC"/>
    <w:rsid w:val="00A21764"/>
    <w:rsid w:val="00A219AA"/>
    <w:rsid w:val="00A22170"/>
    <w:rsid w:val="00A225BC"/>
    <w:rsid w:val="00A22BFB"/>
    <w:rsid w:val="00A23145"/>
    <w:rsid w:val="00A23393"/>
    <w:rsid w:val="00A2391E"/>
    <w:rsid w:val="00A23AB6"/>
    <w:rsid w:val="00A23B93"/>
    <w:rsid w:val="00A23DB9"/>
    <w:rsid w:val="00A23E99"/>
    <w:rsid w:val="00A245A3"/>
    <w:rsid w:val="00A24662"/>
    <w:rsid w:val="00A246A8"/>
    <w:rsid w:val="00A248AB"/>
    <w:rsid w:val="00A2500E"/>
    <w:rsid w:val="00A2541F"/>
    <w:rsid w:val="00A2634A"/>
    <w:rsid w:val="00A2692C"/>
    <w:rsid w:val="00A26993"/>
    <w:rsid w:val="00A26D26"/>
    <w:rsid w:val="00A26DA7"/>
    <w:rsid w:val="00A26F8A"/>
    <w:rsid w:val="00A270BC"/>
    <w:rsid w:val="00A27152"/>
    <w:rsid w:val="00A2750E"/>
    <w:rsid w:val="00A27701"/>
    <w:rsid w:val="00A277CD"/>
    <w:rsid w:val="00A27895"/>
    <w:rsid w:val="00A27BF2"/>
    <w:rsid w:val="00A27ED5"/>
    <w:rsid w:val="00A301C9"/>
    <w:rsid w:val="00A31362"/>
    <w:rsid w:val="00A31506"/>
    <w:rsid w:val="00A31995"/>
    <w:rsid w:val="00A31DCC"/>
    <w:rsid w:val="00A31F24"/>
    <w:rsid w:val="00A327A3"/>
    <w:rsid w:val="00A33258"/>
    <w:rsid w:val="00A33897"/>
    <w:rsid w:val="00A34258"/>
    <w:rsid w:val="00A342A3"/>
    <w:rsid w:val="00A34381"/>
    <w:rsid w:val="00A3460F"/>
    <w:rsid w:val="00A346B2"/>
    <w:rsid w:val="00A34A5A"/>
    <w:rsid w:val="00A34A8B"/>
    <w:rsid w:val="00A35078"/>
    <w:rsid w:val="00A35089"/>
    <w:rsid w:val="00A35331"/>
    <w:rsid w:val="00A35598"/>
    <w:rsid w:val="00A35665"/>
    <w:rsid w:val="00A35AA4"/>
    <w:rsid w:val="00A35E03"/>
    <w:rsid w:val="00A35EDD"/>
    <w:rsid w:val="00A36635"/>
    <w:rsid w:val="00A368CA"/>
    <w:rsid w:val="00A36D4C"/>
    <w:rsid w:val="00A3706E"/>
    <w:rsid w:val="00A375A7"/>
    <w:rsid w:val="00A37924"/>
    <w:rsid w:val="00A37B6A"/>
    <w:rsid w:val="00A37F8E"/>
    <w:rsid w:val="00A400A6"/>
    <w:rsid w:val="00A40100"/>
    <w:rsid w:val="00A4011A"/>
    <w:rsid w:val="00A40292"/>
    <w:rsid w:val="00A4039A"/>
    <w:rsid w:val="00A404D1"/>
    <w:rsid w:val="00A408E1"/>
    <w:rsid w:val="00A40953"/>
    <w:rsid w:val="00A40CA6"/>
    <w:rsid w:val="00A4130B"/>
    <w:rsid w:val="00A4148B"/>
    <w:rsid w:val="00A414C6"/>
    <w:rsid w:val="00A41965"/>
    <w:rsid w:val="00A41AB2"/>
    <w:rsid w:val="00A41AF1"/>
    <w:rsid w:val="00A41BDF"/>
    <w:rsid w:val="00A41D40"/>
    <w:rsid w:val="00A41D52"/>
    <w:rsid w:val="00A41F78"/>
    <w:rsid w:val="00A42422"/>
    <w:rsid w:val="00A4344D"/>
    <w:rsid w:val="00A43936"/>
    <w:rsid w:val="00A43C27"/>
    <w:rsid w:val="00A43D34"/>
    <w:rsid w:val="00A4404F"/>
    <w:rsid w:val="00A443E0"/>
    <w:rsid w:val="00A4447A"/>
    <w:rsid w:val="00A4449A"/>
    <w:rsid w:val="00A44D40"/>
    <w:rsid w:val="00A45839"/>
    <w:rsid w:val="00A45E35"/>
    <w:rsid w:val="00A4637B"/>
    <w:rsid w:val="00A46924"/>
    <w:rsid w:val="00A46A01"/>
    <w:rsid w:val="00A46DA1"/>
    <w:rsid w:val="00A470B7"/>
    <w:rsid w:val="00A4765A"/>
    <w:rsid w:val="00A4767B"/>
    <w:rsid w:val="00A47787"/>
    <w:rsid w:val="00A47F19"/>
    <w:rsid w:val="00A47FFD"/>
    <w:rsid w:val="00A50291"/>
    <w:rsid w:val="00A50324"/>
    <w:rsid w:val="00A50344"/>
    <w:rsid w:val="00A50A1E"/>
    <w:rsid w:val="00A50D27"/>
    <w:rsid w:val="00A51401"/>
    <w:rsid w:val="00A5147B"/>
    <w:rsid w:val="00A516DE"/>
    <w:rsid w:val="00A51BAA"/>
    <w:rsid w:val="00A51C46"/>
    <w:rsid w:val="00A522B5"/>
    <w:rsid w:val="00A52371"/>
    <w:rsid w:val="00A52C16"/>
    <w:rsid w:val="00A53DA0"/>
    <w:rsid w:val="00A5404A"/>
    <w:rsid w:val="00A5408D"/>
    <w:rsid w:val="00A540C0"/>
    <w:rsid w:val="00A540EC"/>
    <w:rsid w:val="00A545B7"/>
    <w:rsid w:val="00A54720"/>
    <w:rsid w:val="00A54A7D"/>
    <w:rsid w:val="00A54DD7"/>
    <w:rsid w:val="00A550C7"/>
    <w:rsid w:val="00A55B72"/>
    <w:rsid w:val="00A56290"/>
    <w:rsid w:val="00A56D53"/>
    <w:rsid w:val="00A56F3B"/>
    <w:rsid w:val="00A57019"/>
    <w:rsid w:val="00A57121"/>
    <w:rsid w:val="00A57733"/>
    <w:rsid w:val="00A5774E"/>
    <w:rsid w:val="00A577E2"/>
    <w:rsid w:val="00A57BB1"/>
    <w:rsid w:val="00A57CB3"/>
    <w:rsid w:val="00A57F67"/>
    <w:rsid w:val="00A602BF"/>
    <w:rsid w:val="00A60602"/>
    <w:rsid w:val="00A60BE1"/>
    <w:rsid w:val="00A60EF8"/>
    <w:rsid w:val="00A61213"/>
    <w:rsid w:val="00A6151B"/>
    <w:rsid w:val="00A6159B"/>
    <w:rsid w:val="00A6233A"/>
    <w:rsid w:val="00A6241E"/>
    <w:rsid w:val="00A6242B"/>
    <w:rsid w:val="00A62473"/>
    <w:rsid w:val="00A625B2"/>
    <w:rsid w:val="00A628FC"/>
    <w:rsid w:val="00A6293E"/>
    <w:rsid w:val="00A62E71"/>
    <w:rsid w:val="00A63785"/>
    <w:rsid w:val="00A63887"/>
    <w:rsid w:val="00A63FF2"/>
    <w:rsid w:val="00A6439A"/>
    <w:rsid w:val="00A644D0"/>
    <w:rsid w:val="00A64AEF"/>
    <w:rsid w:val="00A64F15"/>
    <w:rsid w:val="00A653F4"/>
    <w:rsid w:val="00A65518"/>
    <w:rsid w:val="00A65569"/>
    <w:rsid w:val="00A65A7F"/>
    <w:rsid w:val="00A65C2A"/>
    <w:rsid w:val="00A65FEE"/>
    <w:rsid w:val="00A660D2"/>
    <w:rsid w:val="00A6669A"/>
    <w:rsid w:val="00A66702"/>
    <w:rsid w:val="00A66904"/>
    <w:rsid w:val="00A67388"/>
    <w:rsid w:val="00A6748F"/>
    <w:rsid w:val="00A674E1"/>
    <w:rsid w:val="00A67A56"/>
    <w:rsid w:val="00A67B0E"/>
    <w:rsid w:val="00A67BD7"/>
    <w:rsid w:val="00A67C8B"/>
    <w:rsid w:val="00A67D44"/>
    <w:rsid w:val="00A7053E"/>
    <w:rsid w:val="00A707A7"/>
    <w:rsid w:val="00A7099E"/>
    <w:rsid w:val="00A70B25"/>
    <w:rsid w:val="00A7112B"/>
    <w:rsid w:val="00A719DF"/>
    <w:rsid w:val="00A719FE"/>
    <w:rsid w:val="00A71B0D"/>
    <w:rsid w:val="00A71B3F"/>
    <w:rsid w:val="00A71B6E"/>
    <w:rsid w:val="00A720B8"/>
    <w:rsid w:val="00A720BB"/>
    <w:rsid w:val="00A725B6"/>
    <w:rsid w:val="00A72915"/>
    <w:rsid w:val="00A7299E"/>
    <w:rsid w:val="00A72AC5"/>
    <w:rsid w:val="00A72BE8"/>
    <w:rsid w:val="00A72CE8"/>
    <w:rsid w:val="00A72D93"/>
    <w:rsid w:val="00A73008"/>
    <w:rsid w:val="00A737EA"/>
    <w:rsid w:val="00A73837"/>
    <w:rsid w:val="00A73CDF"/>
    <w:rsid w:val="00A73CE3"/>
    <w:rsid w:val="00A74753"/>
    <w:rsid w:val="00A748CD"/>
    <w:rsid w:val="00A74DBB"/>
    <w:rsid w:val="00A75044"/>
    <w:rsid w:val="00A758F8"/>
    <w:rsid w:val="00A75970"/>
    <w:rsid w:val="00A75A04"/>
    <w:rsid w:val="00A75B49"/>
    <w:rsid w:val="00A75B65"/>
    <w:rsid w:val="00A75B8E"/>
    <w:rsid w:val="00A75B9F"/>
    <w:rsid w:val="00A75D95"/>
    <w:rsid w:val="00A765CA"/>
    <w:rsid w:val="00A76671"/>
    <w:rsid w:val="00A76729"/>
    <w:rsid w:val="00A76E1E"/>
    <w:rsid w:val="00A77031"/>
    <w:rsid w:val="00A77037"/>
    <w:rsid w:val="00A774CB"/>
    <w:rsid w:val="00A77893"/>
    <w:rsid w:val="00A77CDF"/>
    <w:rsid w:val="00A77D8E"/>
    <w:rsid w:val="00A77E01"/>
    <w:rsid w:val="00A77F5B"/>
    <w:rsid w:val="00A80077"/>
    <w:rsid w:val="00A8024C"/>
    <w:rsid w:val="00A804EC"/>
    <w:rsid w:val="00A80A49"/>
    <w:rsid w:val="00A80E77"/>
    <w:rsid w:val="00A81272"/>
    <w:rsid w:val="00A813E5"/>
    <w:rsid w:val="00A814D2"/>
    <w:rsid w:val="00A81560"/>
    <w:rsid w:val="00A81D58"/>
    <w:rsid w:val="00A8229C"/>
    <w:rsid w:val="00A825FC"/>
    <w:rsid w:val="00A82BAC"/>
    <w:rsid w:val="00A830B9"/>
    <w:rsid w:val="00A83298"/>
    <w:rsid w:val="00A8359E"/>
    <w:rsid w:val="00A838C0"/>
    <w:rsid w:val="00A8494F"/>
    <w:rsid w:val="00A84A23"/>
    <w:rsid w:val="00A84C16"/>
    <w:rsid w:val="00A85416"/>
    <w:rsid w:val="00A8576E"/>
    <w:rsid w:val="00A859D2"/>
    <w:rsid w:val="00A85D94"/>
    <w:rsid w:val="00A864AA"/>
    <w:rsid w:val="00A86520"/>
    <w:rsid w:val="00A86B33"/>
    <w:rsid w:val="00A86C74"/>
    <w:rsid w:val="00A86D18"/>
    <w:rsid w:val="00A86ED1"/>
    <w:rsid w:val="00A871DA"/>
    <w:rsid w:val="00A875A6"/>
    <w:rsid w:val="00A87780"/>
    <w:rsid w:val="00A87E96"/>
    <w:rsid w:val="00A87EB6"/>
    <w:rsid w:val="00A90035"/>
    <w:rsid w:val="00A900FF"/>
    <w:rsid w:val="00A902BD"/>
    <w:rsid w:val="00A90333"/>
    <w:rsid w:val="00A905D6"/>
    <w:rsid w:val="00A90749"/>
    <w:rsid w:val="00A90A0F"/>
    <w:rsid w:val="00A91480"/>
    <w:rsid w:val="00A91D6E"/>
    <w:rsid w:val="00A91E16"/>
    <w:rsid w:val="00A91F21"/>
    <w:rsid w:val="00A92658"/>
    <w:rsid w:val="00A92837"/>
    <w:rsid w:val="00A92ABC"/>
    <w:rsid w:val="00A92F8A"/>
    <w:rsid w:val="00A931AF"/>
    <w:rsid w:val="00A937AC"/>
    <w:rsid w:val="00A93B28"/>
    <w:rsid w:val="00A93BD5"/>
    <w:rsid w:val="00A93E45"/>
    <w:rsid w:val="00A94020"/>
    <w:rsid w:val="00A94116"/>
    <w:rsid w:val="00A9414E"/>
    <w:rsid w:val="00A94958"/>
    <w:rsid w:val="00A94D99"/>
    <w:rsid w:val="00A94EFF"/>
    <w:rsid w:val="00A95162"/>
    <w:rsid w:val="00A951F2"/>
    <w:rsid w:val="00A95386"/>
    <w:rsid w:val="00A957EE"/>
    <w:rsid w:val="00A95AC3"/>
    <w:rsid w:val="00A95E21"/>
    <w:rsid w:val="00A95F74"/>
    <w:rsid w:val="00A961FF"/>
    <w:rsid w:val="00A96737"/>
    <w:rsid w:val="00A97003"/>
    <w:rsid w:val="00A972A1"/>
    <w:rsid w:val="00A9736E"/>
    <w:rsid w:val="00A97B96"/>
    <w:rsid w:val="00A97EBC"/>
    <w:rsid w:val="00A97EC1"/>
    <w:rsid w:val="00A97F74"/>
    <w:rsid w:val="00AA0047"/>
    <w:rsid w:val="00AA079E"/>
    <w:rsid w:val="00AA14DC"/>
    <w:rsid w:val="00AA17BF"/>
    <w:rsid w:val="00AA1810"/>
    <w:rsid w:val="00AA1A9C"/>
    <w:rsid w:val="00AA1B8B"/>
    <w:rsid w:val="00AA2130"/>
    <w:rsid w:val="00AA221A"/>
    <w:rsid w:val="00AA25AD"/>
    <w:rsid w:val="00AA2A38"/>
    <w:rsid w:val="00AA2EE3"/>
    <w:rsid w:val="00AA2FF6"/>
    <w:rsid w:val="00AA33CE"/>
    <w:rsid w:val="00AA3684"/>
    <w:rsid w:val="00AA3CE8"/>
    <w:rsid w:val="00AA3DD7"/>
    <w:rsid w:val="00AA3F2D"/>
    <w:rsid w:val="00AA3FFD"/>
    <w:rsid w:val="00AA4027"/>
    <w:rsid w:val="00AA4600"/>
    <w:rsid w:val="00AA461E"/>
    <w:rsid w:val="00AA4B25"/>
    <w:rsid w:val="00AA4C13"/>
    <w:rsid w:val="00AA4FB8"/>
    <w:rsid w:val="00AA52AB"/>
    <w:rsid w:val="00AA5352"/>
    <w:rsid w:val="00AA5649"/>
    <w:rsid w:val="00AA5C77"/>
    <w:rsid w:val="00AA5C8C"/>
    <w:rsid w:val="00AA5FAE"/>
    <w:rsid w:val="00AA64F6"/>
    <w:rsid w:val="00AA6594"/>
    <w:rsid w:val="00AA6708"/>
    <w:rsid w:val="00AA6783"/>
    <w:rsid w:val="00AA6E2A"/>
    <w:rsid w:val="00AA700F"/>
    <w:rsid w:val="00AA738B"/>
    <w:rsid w:val="00AA78E2"/>
    <w:rsid w:val="00AA7E32"/>
    <w:rsid w:val="00AB01FF"/>
    <w:rsid w:val="00AB032F"/>
    <w:rsid w:val="00AB03DF"/>
    <w:rsid w:val="00AB0438"/>
    <w:rsid w:val="00AB08F4"/>
    <w:rsid w:val="00AB0BB4"/>
    <w:rsid w:val="00AB0EA3"/>
    <w:rsid w:val="00AB0F7C"/>
    <w:rsid w:val="00AB1207"/>
    <w:rsid w:val="00AB1317"/>
    <w:rsid w:val="00AB16C8"/>
    <w:rsid w:val="00AB1780"/>
    <w:rsid w:val="00AB183A"/>
    <w:rsid w:val="00AB1B88"/>
    <w:rsid w:val="00AB1BB0"/>
    <w:rsid w:val="00AB25B9"/>
    <w:rsid w:val="00AB272B"/>
    <w:rsid w:val="00AB27B7"/>
    <w:rsid w:val="00AB2A2F"/>
    <w:rsid w:val="00AB2A90"/>
    <w:rsid w:val="00AB2C8A"/>
    <w:rsid w:val="00AB3007"/>
    <w:rsid w:val="00AB302A"/>
    <w:rsid w:val="00AB31C7"/>
    <w:rsid w:val="00AB31E7"/>
    <w:rsid w:val="00AB3485"/>
    <w:rsid w:val="00AB369C"/>
    <w:rsid w:val="00AB374F"/>
    <w:rsid w:val="00AB3A0E"/>
    <w:rsid w:val="00AB41A4"/>
    <w:rsid w:val="00AB45C7"/>
    <w:rsid w:val="00AB5038"/>
    <w:rsid w:val="00AB53C6"/>
    <w:rsid w:val="00AB59E2"/>
    <w:rsid w:val="00AB5AC5"/>
    <w:rsid w:val="00AB5B9A"/>
    <w:rsid w:val="00AB615D"/>
    <w:rsid w:val="00AB616A"/>
    <w:rsid w:val="00AB6469"/>
    <w:rsid w:val="00AB653F"/>
    <w:rsid w:val="00AB6666"/>
    <w:rsid w:val="00AB6C1E"/>
    <w:rsid w:val="00AB6FA9"/>
    <w:rsid w:val="00AB7064"/>
    <w:rsid w:val="00AB71E5"/>
    <w:rsid w:val="00AB736C"/>
    <w:rsid w:val="00AC0D74"/>
    <w:rsid w:val="00AC0F39"/>
    <w:rsid w:val="00AC1166"/>
    <w:rsid w:val="00AC1228"/>
    <w:rsid w:val="00AC1453"/>
    <w:rsid w:val="00AC1723"/>
    <w:rsid w:val="00AC1AFA"/>
    <w:rsid w:val="00AC20CF"/>
    <w:rsid w:val="00AC23B2"/>
    <w:rsid w:val="00AC265B"/>
    <w:rsid w:val="00AC268E"/>
    <w:rsid w:val="00AC287A"/>
    <w:rsid w:val="00AC29D5"/>
    <w:rsid w:val="00AC335E"/>
    <w:rsid w:val="00AC36C6"/>
    <w:rsid w:val="00AC36E4"/>
    <w:rsid w:val="00AC3750"/>
    <w:rsid w:val="00AC388F"/>
    <w:rsid w:val="00AC3BB5"/>
    <w:rsid w:val="00AC3CD4"/>
    <w:rsid w:val="00AC4129"/>
    <w:rsid w:val="00AC451E"/>
    <w:rsid w:val="00AC49AA"/>
    <w:rsid w:val="00AC51F8"/>
    <w:rsid w:val="00AC5498"/>
    <w:rsid w:val="00AC5671"/>
    <w:rsid w:val="00AC5798"/>
    <w:rsid w:val="00AC599E"/>
    <w:rsid w:val="00AC604F"/>
    <w:rsid w:val="00AC62A8"/>
    <w:rsid w:val="00AC6436"/>
    <w:rsid w:val="00AC6772"/>
    <w:rsid w:val="00AC6818"/>
    <w:rsid w:val="00AC6896"/>
    <w:rsid w:val="00AC6A0A"/>
    <w:rsid w:val="00AC71C9"/>
    <w:rsid w:val="00AC7624"/>
    <w:rsid w:val="00AC76C3"/>
    <w:rsid w:val="00AC7881"/>
    <w:rsid w:val="00AC7A4B"/>
    <w:rsid w:val="00AC7C5C"/>
    <w:rsid w:val="00AC7D0F"/>
    <w:rsid w:val="00AC7EBA"/>
    <w:rsid w:val="00AD0222"/>
    <w:rsid w:val="00AD051F"/>
    <w:rsid w:val="00AD07AA"/>
    <w:rsid w:val="00AD0986"/>
    <w:rsid w:val="00AD09E9"/>
    <w:rsid w:val="00AD0BB7"/>
    <w:rsid w:val="00AD0EB1"/>
    <w:rsid w:val="00AD115E"/>
    <w:rsid w:val="00AD11DE"/>
    <w:rsid w:val="00AD1264"/>
    <w:rsid w:val="00AD19E5"/>
    <w:rsid w:val="00AD1F34"/>
    <w:rsid w:val="00AD2009"/>
    <w:rsid w:val="00AD22B4"/>
    <w:rsid w:val="00AD23D3"/>
    <w:rsid w:val="00AD2A16"/>
    <w:rsid w:val="00AD2AE1"/>
    <w:rsid w:val="00AD2B4B"/>
    <w:rsid w:val="00AD2CD2"/>
    <w:rsid w:val="00AD2E7C"/>
    <w:rsid w:val="00AD3982"/>
    <w:rsid w:val="00AD3CCF"/>
    <w:rsid w:val="00AD3DBB"/>
    <w:rsid w:val="00AD3DFC"/>
    <w:rsid w:val="00AD3EAC"/>
    <w:rsid w:val="00AD4ABD"/>
    <w:rsid w:val="00AD4CBD"/>
    <w:rsid w:val="00AD4F51"/>
    <w:rsid w:val="00AD4FA1"/>
    <w:rsid w:val="00AD5085"/>
    <w:rsid w:val="00AD50D4"/>
    <w:rsid w:val="00AD544E"/>
    <w:rsid w:val="00AD567B"/>
    <w:rsid w:val="00AD5D85"/>
    <w:rsid w:val="00AD5E3D"/>
    <w:rsid w:val="00AD60D3"/>
    <w:rsid w:val="00AD6117"/>
    <w:rsid w:val="00AD73AF"/>
    <w:rsid w:val="00AD781F"/>
    <w:rsid w:val="00AD7E0A"/>
    <w:rsid w:val="00AD7E9C"/>
    <w:rsid w:val="00AD7EC2"/>
    <w:rsid w:val="00AE0629"/>
    <w:rsid w:val="00AE0B4A"/>
    <w:rsid w:val="00AE1160"/>
    <w:rsid w:val="00AE1331"/>
    <w:rsid w:val="00AE13C6"/>
    <w:rsid w:val="00AE186F"/>
    <w:rsid w:val="00AE1A2E"/>
    <w:rsid w:val="00AE1F58"/>
    <w:rsid w:val="00AE1FFF"/>
    <w:rsid w:val="00AE2116"/>
    <w:rsid w:val="00AE2611"/>
    <w:rsid w:val="00AE2FB1"/>
    <w:rsid w:val="00AE303F"/>
    <w:rsid w:val="00AE370D"/>
    <w:rsid w:val="00AE4060"/>
    <w:rsid w:val="00AE40A7"/>
    <w:rsid w:val="00AE4320"/>
    <w:rsid w:val="00AE44A8"/>
    <w:rsid w:val="00AE4826"/>
    <w:rsid w:val="00AE5131"/>
    <w:rsid w:val="00AE58C6"/>
    <w:rsid w:val="00AE58F1"/>
    <w:rsid w:val="00AE5ECB"/>
    <w:rsid w:val="00AE668B"/>
    <w:rsid w:val="00AE66D7"/>
    <w:rsid w:val="00AE6A87"/>
    <w:rsid w:val="00AE6BE7"/>
    <w:rsid w:val="00AE6D86"/>
    <w:rsid w:val="00AE730E"/>
    <w:rsid w:val="00AE737A"/>
    <w:rsid w:val="00AE79B7"/>
    <w:rsid w:val="00AE7B5C"/>
    <w:rsid w:val="00AF01FD"/>
    <w:rsid w:val="00AF0321"/>
    <w:rsid w:val="00AF0AEC"/>
    <w:rsid w:val="00AF0F65"/>
    <w:rsid w:val="00AF0FE6"/>
    <w:rsid w:val="00AF0FE7"/>
    <w:rsid w:val="00AF14F3"/>
    <w:rsid w:val="00AF180E"/>
    <w:rsid w:val="00AF1CB6"/>
    <w:rsid w:val="00AF1F30"/>
    <w:rsid w:val="00AF23C3"/>
    <w:rsid w:val="00AF2415"/>
    <w:rsid w:val="00AF2477"/>
    <w:rsid w:val="00AF3896"/>
    <w:rsid w:val="00AF3EB2"/>
    <w:rsid w:val="00AF4329"/>
    <w:rsid w:val="00AF4393"/>
    <w:rsid w:val="00AF4879"/>
    <w:rsid w:val="00AF4A67"/>
    <w:rsid w:val="00AF5226"/>
    <w:rsid w:val="00AF54E0"/>
    <w:rsid w:val="00AF5520"/>
    <w:rsid w:val="00AF5830"/>
    <w:rsid w:val="00AF595C"/>
    <w:rsid w:val="00AF5B78"/>
    <w:rsid w:val="00AF5C7C"/>
    <w:rsid w:val="00AF5C87"/>
    <w:rsid w:val="00AF5DF4"/>
    <w:rsid w:val="00AF5E05"/>
    <w:rsid w:val="00AF63AB"/>
    <w:rsid w:val="00AF65E8"/>
    <w:rsid w:val="00AF6AB1"/>
    <w:rsid w:val="00AF6BC3"/>
    <w:rsid w:val="00AF6CC7"/>
    <w:rsid w:val="00AF76DC"/>
    <w:rsid w:val="00AF7DED"/>
    <w:rsid w:val="00AF7F79"/>
    <w:rsid w:val="00B0002D"/>
    <w:rsid w:val="00B005D5"/>
    <w:rsid w:val="00B00726"/>
    <w:rsid w:val="00B008B5"/>
    <w:rsid w:val="00B00F44"/>
    <w:rsid w:val="00B00FEF"/>
    <w:rsid w:val="00B017C2"/>
    <w:rsid w:val="00B01922"/>
    <w:rsid w:val="00B01926"/>
    <w:rsid w:val="00B01E96"/>
    <w:rsid w:val="00B022AD"/>
    <w:rsid w:val="00B022C0"/>
    <w:rsid w:val="00B0258F"/>
    <w:rsid w:val="00B0263B"/>
    <w:rsid w:val="00B0284B"/>
    <w:rsid w:val="00B029CC"/>
    <w:rsid w:val="00B02B00"/>
    <w:rsid w:val="00B03635"/>
    <w:rsid w:val="00B03722"/>
    <w:rsid w:val="00B03823"/>
    <w:rsid w:val="00B03B84"/>
    <w:rsid w:val="00B03BB0"/>
    <w:rsid w:val="00B04288"/>
    <w:rsid w:val="00B0443F"/>
    <w:rsid w:val="00B04958"/>
    <w:rsid w:val="00B0512D"/>
    <w:rsid w:val="00B05173"/>
    <w:rsid w:val="00B053B9"/>
    <w:rsid w:val="00B0566F"/>
    <w:rsid w:val="00B05840"/>
    <w:rsid w:val="00B05921"/>
    <w:rsid w:val="00B05AFF"/>
    <w:rsid w:val="00B0684F"/>
    <w:rsid w:val="00B06955"/>
    <w:rsid w:val="00B071FD"/>
    <w:rsid w:val="00B075BC"/>
    <w:rsid w:val="00B07625"/>
    <w:rsid w:val="00B0792D"/>
    <w:rsid w:val="00B079DA"/>
    <w:rsid w:val="00B07CCD"/>
    <w:rsid w:val="00B10149"/>
    <w:rsid w:val="00B10627"/>
    <w:rsid w:val="00B10986"/>
    <w:rsid w:val="00B10A33"/>
    <w:rsid w:val="00B11111"/>
    <w:rsid w:val="00B11725"/>
    <w:rsid w:val="00B117B3"/>
    <w:rsid w:val="00B11A59"/>
    <w:rsid w:val="00B11D0D"/>
    <w:rsid w:val="00B12105"/>
    <w:rsid w:val="00B1219F"/>
    <w:rsid w:val="00B12274"/>
    <w:rsid w:val="00B1230E"/>
    <w:rsid w:val="00B1260B"/>
    <w:rsid w:val="00B128D3"/>
    <w:rsid w:val="00B12A3B"/>
    <w:rsid w:val="00B12BE9"/>
    <w:rsid w:val="00B12CB6"/>
    <w:rsid w:val="00B12D56"/>
    <w:rsid w:val="00B12F0B"/>
    <w:rsid w:val="00B13CE3"/>
    <w:rsid w:val="00B13D10"/>
    <w:rsid w:val="00B13F48"/>
    <w:rsid w:val="00B14072"/>
    <w:rsid w:val="00B14342"/>
    <w:rsid w:val="00B14E96"/>
    <w:rsid w:val="00B151D6"/>
    <w:rsid w:val="00B1521B"/>
    <w:rsid w:val="00B15391"/>
    <w:rsid w:val="00B15507"/>
    <w:rsid w:val="00B155C5"/>
    <w:rsid w:val="00B15BF5"/>
    <w:rsid w:val="00B15F3E"/>
    <w:rsid w:val="00B16026"/>
    <w:rsid w:val="00B165BB"/>
    <w:rsid w:val="00B1672C"/>
    <w:rsid w:val="00B169F4"/>
    <w:rsid w:val="00B16B03"/>
    <w:rsid w:val="00B16B10"/>
    <w:rsid w:val="00B16E63"/>
    <w:rsid w:val="00B17A4C"/>
    <w:rsid w:val="00B20683"/>
    <w:rsid w:val="00B209BF"/>
    <w:rsid w:val="00B20B9E"/>
    <w:rsid w:val="00B21408"/>
    <w:rsid w:val="00B218A5"/>
    <w:rsid w:val="00B222EA"/>
    <w:rsid w:val="00B2256F"/>
    <w:rsid w:val="00B225BC"/>
    <w:rsid w:val="00B22B54"/>
    <w:rsid w:val="00B22BFB"/>
    <w:rsid w:val="00B22D82"/>
    <w:rsid w:val="00B22E00"/>
    <w:rsid w:val="00B2320D"/>
    <w:rsid w:val="00B2364E"/>
    <w:rsid w:val="00B23793"/>
    <w:rsid w:val="00B23C24"/>
    <w:rsid w:val="00B249DC"/>
    <w:rsid w:val="00B24B10"/>
    <w:rsid w:val="00B25493"/>
    <w:rsid w:val="00B2593A"/>
    <w:rsid w:val="00B25A53"/>
    <w:rsid w:val="00B260E6"/>
    <w:rsid w:val="00B262B2"/>
    <w:rsid w:val="00B26328"/>
    <w:rsid w:val="00B264AF"/>
    <w:rsid w:val="00B26683"/>
    <w:rsid w:val="00B2688B"/>
    <w:rsid w:val="00B2699B"/>
    <w:rsid w:val="00B27A5E"/>
    <w:rsid w:val="00B27B73"/>
    <w:rsid w:val="00B303C9"/>
    <w:rsid w:val="00B3047A"/>
    <w:rsid w:val="00B30AA6"/>
    <w:rsid w:val="00B30ADA"/>
    <w:rsid w:val="00B30B64"/>
    <w:rsid w:val="00B312E5"/>
    <w:rsid w:val="00B31D0E"/>
    <w:rsid w:val="00B31F9F"/>
    <w:rsid w:val="00B3238A"/>
    <w:rsid w:val="00B32804"/>
    <w:rsid w:val="00B32B33"/>
    <w:rsid w:val="00B32C65"/>
    <w:rsid w:val="00B32CEB"/>
    <w:rsid w:val="00B332EA"/>
    <w:rsid w:val="00B334FD"/>
    <w:rsid w:val="00B338B9"/>
    <w:rsid w:val="00B33A84"/>
    <w:rsid w:val="00B33E30"/>
    <w:rsid w:val="00B33EB4"/>
    <w:rsid w:val="00B34072"/>
    <w:rsid w:val="00B340B9"/>
    <w:rsid w:val="00B340C7"/>
    <w:rsid w:val="00B34399"/>
    <w:rsid w:val="00B344A8"/>
    <w:rsid w:val="00B34628"/>
    <w:rsid w:val="00B348F7"/>
    <w:rsid w:val="00B34F57"/>
    <w:rsid w:val="00B34F78"/>
    <w:rsid w:val="00B3508B"/>
    <w:rsid w:val="00B352D2"/>
    <w:rsid w:val="00B354EC"/>
    <w:rsid w:val="00B35573"/>
    <w:rsid w:val="00B35681"/>
    <w:rsid w:val="00B3573F"/>
    <w:rsid w:val="00B35F07"/>
    <w:rsid w:val="00B35F12"/>
    <w:rsid w:val="00B35FBB"/>
    <w:rsid w:val="00B35FE2"/>
    <w:rsid w:val="00B36153"/>
    <w:rsid w:val="00B3632D"/>
    <w:rsid w:val="00B3688B"/>
    <w:rsid w:val="00B36946"/>
    <w:rsid w:val="00B36AA8"/>
    <w:rsid w:val="00B36E19"/>
    <w:rsid w:val="00B37036"/>
    <w:rsid w:val="00B37169"/>
    <w:rsid w:val="00B374A6"/>
    <w:rsid w:val="00B37BAB"/>
    <w:rsid w:val="00B37DEC"/>
    <w:rsid w:val="00B4046F"/>
    <w:rsid w:val="00B406E0"/>
    <w:rsid w:val="00B406EA"/>
    <w:rsid w:val="00B4076F"/>
    <w:rsid w:val="00B40A61"/>
    <w:rsid w:val="00B4107D"/>
    <w:rsid w:val="00B412BF"/>
    <w:rsid w:val="00B41428"/>
    <w:rsid w:val="00B41637"/>
    <w:rsid w:val="00B41847"/>
    <w:rsid w:val="00B41952"/>
    <w:rsid w:val="00B41EC0"/>
    <w:rsid w:val="00B421A1"/>
    <w:rsid w:val="00B42300"/>
    <w:rsid w:val="00B42436"/>
    <w:rsid w:val="00B424A6"/>
    <w:rsid w:val="00B42F77"/>
    <w:rsid w:val="00B430E0"/>
    <w:rsid w:val="00B4318F"/>
    <w:rsid w:val="00B43563"/>
    <w:rsid w:val="00B4360D"/>
    <w:rsid w:val="00B43FBA"/>
    <w:rsid w:val="00B44103"/>
    <w:rsid w:val="00B441A5"/>
    <w:rsid w:val="00B444B0"/>
    <w:rsid w:val="00B44F41"/>
    <w:rsid w:val="00B44FB7"/>
    <w:rsid w:val="00B455FF"/>
    <w:rsid w:val="00B45800"/>
    <w:rsid w:val="00B45C7D"/>
    <w:rsid w:val="00B460E4"/>
    <w:rsid w:val="00B46157"/>
    <w:rsid w:val="00B4642B"/>
    <w:rsid w:val="00B4648F"/>
    <w:rsid w:val="00B46733"/>
    <w:rsid w:val="00B46A4F"/>
    <w:rsid w:val="00B46B0C"/>
    <w:rsid w:val="00B46E98"/>
    <w:rsid w:val="00B46FE3"/>
    <w:rsid w:val="00B47793"/>
    <w:rsid w:val="00B479B1"/>
    <w:rsid w:val="00B47BA7"/>
    <w:rsid w:val="00B47FF8"/>
    <w:rsid w:val="00B503CE"/>
    <w:rsid w:val="00B504EC"/>
    <w:rsid w:val="00B50E12"/>
    <w:rsid w:val="00B50E42"/>
    <w:rsid w:val="00B51738"/>
    <w:rsid w:val="00B518C2"/>
    <w:rsid w:val="00B51E1B"/>
    <w:rsid w:val="00B52508"/>
    <w:rsid w:val="00B5293C"/>
    <w:rsid w:val="00B52A30"/>
    <w:rsid w:val="00B52C70"/>
    <w:rsid w:val="00B52FEA"/>
    <w:rsid w:val="00B5345E"/>
    <w:rsid w:val="00B53621"/>
    <w:rsid w:val="00B537D2"/>
    <w:rsid w:val="00B5398E"/>
    <w:rsid w:val="00B539FC"/>
    <w:rsid w:val="00B53A4F"/>
    <w:rsid w:val="00B53D79"/>
    <w:rsid w:val="00B53F85"/>
    <w:rsid w:val="00B54606"/>
    <w:rsid w:val="00B54CCF"/>
    <w:rsid w:val="00B54CD5"/>
    <w:rsid w:val="00B54F09"/>
    <w:rsid w:val="00B54FE4"/>
    <w:rsid w:val="00B55603"/>
    <w:rsid w:val="00B559C9"/>
    <w:rsid w:val="00B55E1A"/>
    <w:rsid w:val="00B55E5C"/>
    <w:rsid w:val="00B55FBD"/>
    <w:rsid w:val="00B55FC8"/>
    <w:rsid w:val="00B56D1D"/>
    <w:rsid w:val="00B56E5F"/>
    <w:rsid w:val="00B575FC"/>
    <w:rsid w:val="00B57C70"/>
    <w:rsid w:val="00B57D20"/>
    <w:rsid w:val="00B60A9A"/>
    <w:rsid w:val="00B60EEC"/>
    <w:rsid w:val="00B6115E"/>
    <w:rsid w:val="00B619E6"/>
    <w:rsid w:val="00B61DEE"/>
    <w:rsid w:val="00B62158"/>
    <w:rsid w:val="00B62455"/>
    <w:rsid w:val="00B627B5"/>
    <w:rsid w:val="00B62AE6"/>
    <w:rsid w:val="00B62B90"/>
    <w:rsid w:val="00B62C5C"/>
    <w:rsid w:val="00B6308A"/>
    <w:rsid w:val="00B63274"/>
    <w:rsid w:val="00B6338A"/>
    <w:rsid w:val="00B63517"/>
    <w:rsid w:val="00B63557"/>
    <w:rsid w:val="00B637EE"/>
    <w:rsid w:val="00B63D4A"/>
    <w:rsid w:val="00B641AD"/>
    <w:rsid w:val="00B64229"/>
    <w:rsid w:val="00B64DE4"/>
    <w:rsid w:val="00B6561C"/>
    <w:rsid w:val="00B65D5D"/>
    <w:rsid w:val="00B65F97"/>
    <w:rsid w:val="00B6621D"/>
    <w:rsid w:val="00B66C66"/>
    <w:rsid w:val="00B66FB5"/>
    <w:rsid w:val="00B67155"/>
    <w:rsid w:val="00B67192"/>
    <w:rsid w:val="00B67633"/>
    <w:rsid w:val="00B67B7D"/>
    <w:rsid w:val="00B67CBE"/>
    <w:rsid w:val="00B7000A"/>
    <w:rsid w:val="00B70205"/>
    <w:rsid w:val="00B704F2"/>
    <w:rsid w:val="00B70570"/>
    <w:rsid w:val="00B70B66"/>
    <w:rsid w:val="00B71564"/>
    <w:rsid w:val="00B7163E"/>
    <w:rsid w:val="00B7199A"/>
    <w:rsid w:val="00B71E3D"/>
    <w:rsid w:val="00B7224F"/>
    <w:rsid w:val="00B722D9"/>
    <w:rsid w:val="00B73723"/>
    <w:rsid w:val="00B737A4"/>
    <w:rsid w:val="00B73849"/>
    <w:rsid w:val="00B73DAE"/>
    <w:rsid w:val="00B74436"/>
    <w:rsid w:val="00B7448F"/>
    <w:rsid w:val="00B74826"/>
    <w:rsid w:val="00B74893"/>
    <w:rsid w:val="00B749E5"/>
    <w:rsid w:val="00B74AEB"/>
    <w:rsid w:val="00B74C65"/>
    <w:rsid w:val="00B74CC9"/>
    <w:rsid w:val="00B74F66"/>
    <w:rsid w:val="00B75654"/>
    <w:rsid w:val="00B756E0"/>
    <w:rsid w:val="00B759F6"/>
    <w:rsid w:val="00B75C56"/>
    <w:rsid w:val="00B762BB"/>
    <w:rsid w:val="00B76968"/>
    <w:rsid w:val="00B76BEF"/>
    <w:rsid w:val="00B76CD5"/>
    <w:rsid w:val="00B77229"/>
    <w:rsid w:val="00B775F4"/>
    <w:rsid w:val="00B77791"/>
    <w:rsid w:val="00B77A93"/>
    <w:rsid w:val="00B77ED0"/>
    <w:rsid w:val="00B77EF5"/>
    <w:rsid w:val="00B8012B"/>
    <w:rsid w:val="00B80264"/>
    <w:rsid w:val="00B810F5"/>
    <w:rsid w:val="00B8112F"/>
    <w:rsid w:val="00B81219"/>
    <w:rsid w:val="00B813DA"/>
    <w:rsid w:val="00B8177E"/>
    <w:rsid w:val="00B81780"/>
    <w:rsid w:val="00B8199C"/>
    <w:rsid w:val="00B819A6"/>
    <w:rsid w:val="00B81AC1"/>
    <w:rsid w:val="00B8288B"/>
    <w:rsid w:val="00B82904"/>
    <w:rsid w:val="00B82F8B"/>
    <w:rsid w:val="00B83314"/>
    <w:rsid w:val="00B840B4"/>
    <w:rsid w:val="00B8413B"/>
    <w:rsid w:val="00B84441"/>
    <w:rsid w:val="00B846A9"/>
    <w:rsid w:val="00B84ABC"/>
    <w:rsid w:val="00B84E06"/>
    <w:rsid w:val="00B84E29"/>
    <w:rsid w:val="00B8578E"/>
    <w:rsid w:val="00B8592C"/>
    <w:rsid w:val="00B85980"/>
    <w:rsid w:val="00B85D78"/>
    <w:rsid w:val="00B85EFC"/>
    <w:rsid w:val="00B861A8"/>
    <w:rsid w:val="00B861AB"/>
    <w:rsid w:val="00B862D4"/>
    <w:rsid w:val="00B865AC"/>
    <w:rsid w:val="00B8661F"/>
    <w:rsid w:val="00B867AC"/>
    <w:rsid w:val="00B86C53"/>
    <w:rsid w:val="00B8708B"/>
    <w:rsid w:val="00B872B4"/>
    <w:rsid w:val="00B873FF"/>
    <w:rsid w:val="00B87F2E"/>
    <w:rsid w:val="00B90103"/>
    <w:rsid w:val="00B9018B"/>
    <w:rsid w:val="00B90620"/>
    <w:rsid w:val="00B9062E"/>
    <w:rsid w:val="00B90720"/>
    <w:rsid w:val="00B90767"/>
    <w:rsid w:val="00B909F6"/>
    <w:rsid w:val="00B90A62"/>
    <w:rsid w:val="00B90CDD"/>
    <w:rsid w:val="00B91150"/>
    <w:rsid w:val="00B9115F"/>
    <w:rsid w:val="00B9126D"/>
    <w:rsid w:val="00B9131A"/>
    <w:rsid w:val="00B9152C"/>
    <w:rsid w:val="00B9153E"/>
    <w:rsid w:val="00B918C1"/>
    <w:rsid w:val="00B91952"/>
    <w:rsid w:val="00B91B03"/>
    <w:rsid w:val="00B91F96"/>
    <w:rsid w:val="00B9207B"/>
    <w:rsid w:val="00B92809"/>
    <w:rsid w:val="00B92825"/>
    <w:rsid w:val="00B92BBD"/>
    <w:rsid w:val="00B92FA9"/>
    <w:rsid w:val="00B935D0"/>
    <w:rsid w:val="00B93A79"/>
    <w:rsid w:val="00B93A80"/>
    <w:rsid w:val="00B93EE7"/>
    <w:rsid w:val="00B93FFE"/>
    <w:rsid w:val="00B945B7"/>
    <w:rsid w:val="00B94708"/>
    <w:rsid w:val="00B9473E"/>
    <w:rsid w:val="00B94B8B"/>
    <w:rsid w:val="00B957B0"/>
    <w:rsid w:val="00B962FC"/>
    <w:rsid w:val="00B964B4"/>
    <w:rsid w:val="00B965C2"/>
    <w:rsid w:val="00B96B06"/>
    <w:rsid w:val="00B972D3"/>
    <w:rsid w:val="00B976CA"/>
    <w:rsid w:val="00B977B3"/>
    <w:rsid w:val="00B97918"/>
    <w:rsid w:val="00BA0393"/>
    <w:rsid w:val="00BA078A"/>
    <w:rsid w:val="00BA1141"/>
    <w:rsid w:val="00BA11F5"/>
    <w:rsid w:val="00BA1321"/>
    <w:rsid w:val="00BA13FF"/>
    <w:rsid w:val="00BA162E"/>
    <w:rsid w:val="00BA16A9"/>
    <w:rsid w:val="00BA1BA3"/>
    <w:rsid w:val="00BA1C42"/>
    <w:rsid w:val="00BA1FC4"/>
    <w:rsid w:val="00BA20D4"/>
    <w:rsid w:val="00BA277A"/>
    <w:rsid w:val="00BA2E5E"/>
    <w:rsid w:val="00BA329F"/>
    <w:rsid w:val="00BA3F50"/>
    <w:rsid w:val="00BA411C"/>
    <w:rsid w:val="00BA4393"/>
    <w:rsid w:val="00BA4610"/>
    <w:rsid w:val="00BA4DC9"/>
    <w:rsid w:val="00BA4F03"/>
    <w:rsid w:val="00BA5564"/>
    <w:rsid w:val="00BA56CD"/>
    <w:rsid w:val="00BA5827"/>
    <w:rsid w:val="00BA58BA"/>
    <w:rsid w:val="00BA5DB9"/>
    <w:rsid w:val="00BA6601"/>
    <w:rsid w:val="00BA6B62"/>
    <w:rsid w:val="00BA6DFF"/>
    <w:rsid w:val="00BA72DD"/>
    <w:rsid w:val="00BA7446"/>
    <w:rsid w:val="00BA7DF2"/>
    <w:rsid w:val="00BB01D0"/>
    <w:rsid w:val="00BB04A2"/>
    <w:rsid w:val="00BB076C"/>
    <w:rsid w:val="00BB0882"/>
    <w:rsid w:val="00BB0914"/>
    <w:rsid w:val="00BB0AE1"/>
    <w:rsid w:val="00BB116B"/>
    <w:rsid w:val="00BB12B0"/>
    <w:rsid w:val="00BB1542"/>
    <w:rsid w:val="00BB1895"/>
    <w:rsid w:val="00BB1B40"/>
    <w:rsid w:val="00BB1D86"/>
    <w:rsid w:val="00BB271C"/>
    <w:rsid w:val="00BB28CF"/>
    <w:rsid w:val="00BB2983"/>
    <w:rsid w:val="00BB2AAB"/>
    <w:rsid w:val="00BB2B10"/>
    <w:rsid w:val="00BB2BF1"/>
    <w:rsid w:val="00BB2EBD"/>
    <w:rsid w:val="00BB307C"/>
    <w:rsid w:val="00BB3442"/>
    <w:rsid w:val="00BB34A2"/>
    <w:rsid w:val="00BB34E0"/>
    <w:rsid w:val="00BB37AD"/>
    <w:rsid w:val="00BB3D15"/>
    <w:rsid w:val="00BB427B"/>
    <w:rsid w:val="00BB435B"/>
    <w:rsid w:val="00BB443F"/>
    <w:rsid w:val="00BB467D"/>
    <w:rsid w:val="00BB4887"/>
    <w:rsid w:val="00BB4DDB"/>
    <w:rsid w:val="00BB541C"/>
    <w:rsid w:val="00BB5CED"/>
    <w:rsid w:val="00BB60C0"/>
    <w:rsid w:val="00BB6BB6"/>
    <w:rsid w:val="00BB6E95"/>
    <w:rsid w:val="00BB6F0F"/>
    <w:rsid w:val="00BB6F45"/>
    <w:rsid w:val="00BB6F6C"/>
    <w:rsid w:val="00BB6FE5"/>
    <w:rsid w:val="00BB789A"/>
    <w:rsid w:val="00BB7E4B"/>
    <w:rsid w:val="00BC02BB"/>
    <w:rsid w:val="00BC05BC"/>
    <w:rsid w:val="00BC1618"/>
    <w:rsid w:val="00BC1919"/>
    <w:rsid w:val="00BC1EAF"/>
    <w:rsid w:val="00BC1EF8"/>
    <w:rsid w:val="00BC1FAF"/>
    <w:rsid w:val="00BC20D8"/>
    <w:rsid w:val="00BC2708"/>
    <w:rsid w:val="00BC29A3"/>
    <w:rsid w:val="00BC2CAB"/>
    <w:rsid w:val="00BC2FAA"/>
    <w:rsid w:val="00BC333B"/>
    <w:rsid w:val="00BC333E"/>
    <w:rsid w:val="00BC393E"/>
    <w:rsid w:val="00BC39C4"/>
    <w:rsid w:val="00BC3F4F"/>
    <w:rsid w:val="00BC3F68"/>
    <w:rsid w:val="00BC403C"/>
    <w:rsid w:val="00BC403F"/>
    <w:rsid w:val="00BC4050"/>
    <w:rsid w:val="00BC43CF"/>
    <w:rsid w:val="00BC4AE7"/>
    <w:rsid w:val="00BC4B75"/>
    <w:rsid w:val="00BC4C27"/>
    <w:rsid w:val="00BC5384"/>
    <w:rsid w:val="00BC54F8"/>
    <w:rsid w:val="00BC5654"/>
    <w:rsid w:val="00BC5B64"/>
    <w:rsid w:val="00BC5C5A"/>
    <w:rsid w:val="00BC5C92"/>
    <w:rsid w:val="00BC5FB2"/>
    <w:rsid w:val="00BC604D"/>
    <w:rsid w:val="00BC629F"/>
    <w:rsid w:val="00BC6411"/>
    <w:rsid w:val="00BC6767"/>
    <w:rsid w:val="00BC6863"/>
    <w:rsid w:val="00BC6DF6"/>
    <w:rsid w:val="00BC7137"/>
    <w:rsid w:val="00BC7504"/>
    <w:rsid w:val="00BC75E2"/>
    <w:rsid w:val="00BC7903"/>
    <w:rsid w:val="00BC7BA1"/>
    <w:rsid w:val="00BC7CCD"/>
    <w:rsid w:val="00BD0187"/>
    <w:rsid w:val="00BD02C0"/>
    <w:rsid w:val="00BD0673"/>
    <w:rsid w:val="00BD0687"/>
    <w:rsid w:val="00BD06B5"/>
    <w:rsid w:val="00BD06BB"/>
    <w:rsid w:val="00BD0868"/>
    <w:rsid w:val="00BD0A24"/>
    <w:rsid w:val="00BD0DDB"/>
    <w:rsid w:val="00BD0EBC"/>
    <w:rsid w:val="00BD1026"/>
    <w:rsid w:val="00BD1702"/>
    <w:rsid w:val="00BD17D1"/>
    <w:rsid w:val="00BD1892"/>
    <w:rsid w:val="00BD1E57"/>
    <w:rsid w:val="00BD222A"/>
    <w:rsid w:val="00BD24E7"/>
    <w:rsid w:val="00BD27F1"/>
    <w:rsid w:val="00BD27F3"/>
    <w:rsid w:val="00BD29E9"/>
    <w:rsid w:val="00BD2AB6"/>
    <w:rsid w:val="00BD3122"/>
    <w:rsid w:val="00BD357B"/>
    <w:rsid w:val="00BD357F"/>
    <w:rsid w:val="00BD36EC"/>
    <w:rsid w:val="00BD3705"/>
    <w:rsid w:val="00BD39E8"/>
    <w:rsid w:val="00BD3A12"/>
    <w:rsid w:val="00BD416F"/>
    <w:rsid w:val="00BD434A"/>
    <w:rsid w:val="00BD44C2"/>
    <w:rsid w:val="00BD45E8"/>
    <w:rsid w:val="00BD4DED"/>
    <w:rsid w:val="00BD511A"/>
    <w:rsid w:val="00BD52CC"/>
    <w:rsid w:val="00BD54AF"/>
    <w:rsid w:val="00BD595A"/>
    <w:rsid w:val="00BD5A38"/>
    <w:rsid w:val="00BD5BA3"/>
    <w:rsid w:val="00BD5E98"/>
    <w:rsid w:val="00BD61E8"/>
    <w:rsid w:val="00BD642A"/>
    <w:rsid w:val="00BD6C99"/>
    <w:rsid w:val="00BD6C9D"/>
    <w:rsid w:val="00BD6D35"/>
    <w:rsid w:val="00BD6F56"/>
    <w:rsid w:val="00BD7082"/>
    <w:rsid w:val="00BD7192"/>
    <w:rsid w:val="00BD72B0"/>
    <w:rsid w:val="00BD7692"/>
    <w:rsid w:val="00BD7A8A"/>
    <w:rsid w:val="00BD7D62"/>
    <w:rsid w:val="00BE00E0"/>
    <w:rsid w:val="00BE0669"/>
    <w:rsid w:val="00BE0992"/>
    <w:rsid w:val="00BE09D6"/>
    <w:rsid w:val="00BE0C36"/>
    <w:rsid w:val="00BE0F59"/>
    <w:rsid w:val="00BE123C"/>
    <w:rsid w:val="00BE16A2"/>
    <w:rsid w:val="00BE1B8D"/>
    <w:rsid w:val="00BE1CC3"/>
    <w:rsid w:val="00BE20C0"/>
    <w:rsid w:val="00BE23E0"/>
    <w:rsid w:val="00BE270B"/>
    <w:rsid w:val="00BE27B0"/>
    <w:rsid w:val="00BE2B6A"/>
    <w:rsid w:val="00BE2D9A"/>
    <w:rsid w:val="00BE2DE3"/>
    <w:rsid w:val="00BE2FAD"/>
    <w:rsid w:val="00BE3080"/>
    <w:rsid w:val="00BE316F"/>
    <w:rsid w:val="00BE31A9"/>
    <w:rsid w:val="00BE346B"/>
    <w:rsid w:val="00BE35FE"/>
    <w:rsid w:val="00BE3878"/>
    <w:rsid w:val="00BE3F50"/>
    <w:rsid w:val="00BE403F"/>
    <w:rsid w:val="00BE4451"/>
    <w:rsid w:val="00BE4539"/>
    <w:rsid w:val="00BE4DC2"/>
    <w:rsid w:val="00BE5111"/>
    <w:rsid w:val="00BE527E"/>
    <w:rsid w:val="00BE5568"/>
    <w:rsid w:val="00BE5887"/>
    <w:rsid w:val="00BE5B2E"/>
    <w:rsid w:val="00BE60AC"/>
    <w:rsid w:val="00BE6984"/>
    <w:rsid w:val="00BE69B5"/>
    <w:rsid w:val="00BE6CFC"/>
    <w:rsid w:val="00BE6E20"/>
    <w:rsid w:val="00BE6EF1"/>
    <w:rsid w:val="00BE6F25"/>
    <w:rsid w:val="00BE6FD1"/>
    <w:rsid w:val="00BE7266"/>
    <w:rsid w:val="00BE755D"/>
    <w:rsid w:val="00BE761E"/>
    <w:rsid w:val="00BE77FC"/>
    <w:rsid w:val="00BE7997"/>
    <w:rsid w:val="00BE7B0C"/>
    <w:rsid w:val="00BE7D8C"/>
    <w:rsid w:val="00BE7E9A"/>
    <w:rsid w:val="00BF0EB9"/>
    <w:rsid w:val="00BF127D"/>
    <w:rsid w:val="00BF137F"/>
    <w:rsid w:val="00BF13F7"/>
    <w:rsid w:val="00BF1409"/>
    <w:rsid w:val="00BF14F6"/>
    <w:rsid w:val="00BF15EB"/>
    <w:rsid w:val="00BF172F"/>
    <w:rsid w:val="00BF1906"/>
    <w:rsid w:val="00BF1B22"/>
    <w:rsid w:val="00BF1B47"/>
    <w:rsid w:val="00BF1C86"/>
    <w:rsid w:val="00BF1CA0"/>
    <w:rsid w:val="00BF1F92"/>
    <w:rsid w:val="00BF215A"/>
    <w:rsid w:val="00BF2BC8"/>
    <w:rsid w:val="00BF2CDB"/>
    <w:rsid w:val="00BF3026"/>
    <w:rsid w:val="00BF3535"/>
    <w:rsid w:val="00BF3635"/>
    <w:rsid w:val="00BF3E90"/>
    <w:rsid w:val="00BF431D"/>
    <w:rsid w:val="00BF4606"/>
    <w:rsid w:val="00BF5118"/>
    <w:rsid w:val="00BF514E"/>
    <w:rsid w:val="00BF53B6"/>
    <w:rsid w:val="00BF5445"/>
    <w:rsid w:val="00BF56AF"/>
    <w:rsid w:val="00BF594E"/>
    <w:rsid w:val="00BF6439"/>
    <w:rsid w:val="00BF64E8"/>
    <w:rsid w:val="00BF6D62"/>
    <w:rsid w:val="00BF6FAB"/>
    <w:rsid w:val="00BF73CD"/>
    <w:rsid w:val="00BF7508"/>
    <w:rsid w:val="00BF7554"/>
    <w:rsid w:val="00BF7909"/>
    <w:rsid w:val="00BF797C"/>
    <w:rsid w:val="00C00076"/>
    <w:rsid w:val="00C00085"/>
    <w:rsid w:val="00C004BD"/>
    <w:rsid w:val="00C00D6C"/>
    <w:rsid w:val="00C01286"/>
    <w:rsid w:val="00C013A1"/>
    <w:rsid w:val="00C0176D"/>
    <w:rsid w:val="00C017F9"/>
    <w:rsid w:val="00C0203A"/>
    <w:rsid w:val="00C027B9"/>
    <w:rsid w:val="00C02FC0"/>
    <w:rsid w:val="00C0335A"/>
    <w:rsid w:val="00C0363B"/>
    <w:rsid w:val="00C036C3"/>
    <w:rsid w:val="00C03A54"/>
    <w:rsid w:val="00C03ED9"/>
    <w:rsid w:val="00C0402C"/>
    <w:rsid w:val="00C044E2"/>
    <w:rsid w:val="00C04574"/>
    <w:rsid w:val="00C0480D"/>
    <w:rsid w:val="00C04883"/>
    <w:rsid w:val="00C049E3"/>
    <w:rsid w:val="00C04A10"/>
    <w:rsid w:val="00C04B6D"/>
    <w:rsid w:val="00C04F42"/>
    <w:rsid w:val="00C05612"/>
    <w:rsid w:val="00C05A81"/>
    <w:rsid w:val="00C05AAF"/>
    <w:rsid w:val="00C05E45"/>
    <w:rsid w:val="00C05F9D"/>
    <w:rsid w:val="00C0634B"/>
    <w:rsid w:val="00C06A2F"/>
    <w:rsid w:val="00C0706F"/>
    <w:rsid w:val="00C073FD"/>
    <w:rsid w:val="00C07AA9"/>
    <w:rsid w:val="00C10A4B"/>
    <w:rsid w:val="00C10B4E"/>
    <w:rsid w:val="00C11159"/>
    <w:rsid w:val="00C1202A"/>
    <w:rsid w:val="00C12043"/>
    <w:rsid w:val="00C1206A"/>
    <w:rsid w:val="00C120D2"/>
    <w:rsid w:val="00C12264"/>
    <w:rsid w:val="00C122EC"/>
    <w:rsid w:val="00C12361"/>
    <w:rsid w:val="00C1253B"/>
    <w:rsid w:val="00C1263A"/>
    <w:rsid w:val="00C12890"/>
    <w:rsid w:val="00C12BB4"/>
    <w:rsid w:val="00C12EB2"/>
    <w:rsid w:val="00C131C1"/>
    <w:rsid w:val="00C13208"/>
    <w:rsid w:val="00C13A2C"/>
    <w:rsid w:val="00C13EAD"/>
    <w:rsid w:val="00C13F90"/>
    <w:rsid w:val="00C14089"/>
    <w:rsid w:val="00C14182"/>
    <w:rsid w:val="00C1424F"/>
    <w:rsid w:val="00C1464A"/>
    <w:rsid w:val="00C14C38"/>
    <w:rsid w:val="00C14F03"/>
    <w:rsid w:val="00C15068"/>
    <w:rsid w:val="00C15FA7"/>
    <w:rsid w:val="00C16A61"/>
    <w:rsid w:val="00C16A97"/>
    <w:rsid w:val="00C16BA0"/>
    <w:rsid w:val="00C16F36"/>
    <w:rsid w:val="00C1715B"/>
    <w:rsid w:val="00C17256"/>
    <w:rsid w:val="00C174A1"/>
    <w:rsid w:val="00C17E23"/>
    <w:rsid w:val="00C20694"/>
    <w:rsid w:val="00C2081B"/>
    <w:rsid w:val="00C20A40"/>
    <w:rsid w:val="00C20D08"/>
    <w:rsid w:val="00C20E07"/>
    <w:rsid w:val="00C210C2"/>
    <w:rsid w:val="00C21ECE"/>
    <w:rsid w:val="00C2246E"/>
    <w:rsid w:val="00C22E3C"/>
    <w:rsid w:val="00C22F03"/>
    <w:rsid w:val="00C230C6"/>
    <w:rsid w:val="00C236FE"/>
    <w:rsid w:val="00C2392B"/>
    <w:rsid w:val="00C23AAB"/>
    <w:rsid w:val="00C23AB0"/>
    <w:rsid w:val="00C23CAE"/>
    <w:rsid w:val="00C23D3A"/>
    <w:rsid w:val="00C24315"/>
    <w:rsid w:val="00C24500"/>
    <w:rsid w:val="00C24818"/>
    <w:rsid w:val="00C2491D"/>
    <w:rsid w:val="00C24D2B"/>
    <w:rsid w:val="00C25355"/>
    <w:rsid w:val="00C2594D"/>
    <w:rsid w:val="00C25AD9"/>
    <w:rsid w:val="00C25BA9"/>
    <w:rsid w:val="00C25BD8"/>
    <w:rsid w:val="00C2601B"/>
    <w:rsid w:val="00C2601F"/>
    <w:rsid w:val="00C2621D"/>
    <w:rsid w:val="00C26362"/>
    <w:rsid w:val="00C2658B"/>
    <w:rsid w:val="00C2687B"/>
    <w:rsid w:val="00C270FD"/>
    <w:rsid w:val="00C27458"/>
    <w:rsid w:val="00C27640"/>
    <w:rsid w:val="00C3002B"/>
    <w:rsid w:val="00C3033C"/>
    <w:rsid w:val="00C30459"/>
    <w:rsid w:val="00C3051A"/>
    <w:rsid w:val="00C30527"/>
    <w:rsid w:val="00C30866"/>
    <w:rsid w:val="00C30867"/>
    <w:rsid w:val="00C30DB8"/>
    <w:rsid w:val="00C30F55"/>
    <w:rsid w:val="00C3125E"/>
    <w:rsid w:val="00C314E2"/>
    <w:rsid w:val="00C31545"/>
    <w:rsid w:val="00C32237"/>
    <w:rsid w:val="00C3245C"/>
    <w:rsid w:val="00C3246F"/>
    <w:rsid w:val="00C32564"/>
    <w:rsid w:val="00C32899"/>
    <w:rsid w:val="00C337E7"/>
    <w:rsid w:val="00C33CA4"/>
    <w:rsid w:val="00C343BB"/>
    <w:rsid w:val="00C34407"/>
    <w:rsid w:val="00C34492"/>
    <w:rsid w:val="00C349DC"/>
    <w:rsid w:val="00C34CA2"/>
    <w:rsid w:val="00C34D08"/>
    <w:rsid w:val="00C34E65"/>
    <w:rsid w:val="00C362C4"/>
    <w:rsid w:val="00C3659A"/>
    <w:rsid w:val="00C36C1B"/>
    <w:rsid w:val="00C36D8C"/>
    <w:rsid w:val="00C36E11"/>
    <w:rsid w:val="00C37649"/>
    <w:rsid w:val="00C37836"/>
    <w:rsid w:val="00C378D1"/>
    <w:rsid w:val="00C40280"/>
    <w:rsid w:val="00C40963"/>
    <w:rsid w:val="00C412E7"/>
    <w:rsid w:val="00C412F1"/>
    <w:rsid w:val="00C41617"/>
    <w:rsid w:val="00C4173E"/>
    <w:rsid w:val="00C41DDD"/>
    <w:rsid w:val="00C41DFC"/>
    <w:rsid w:val="00C429E5"/>
    <w:rsid w:val="00C42AFB"/>
    <w:rsid w:val="00C42EB0"/>
    <w:rsid w:val="00C43100"/>
    <w:rsid w:val="00C4334D"/>
    <w:rsid w:val="00C434D4"/>
    <w:rsid w:val="00C439EF"/>
    <w:rsid w:val="00C44479"/>
    <w:rsid w:val="00C44486"/>
    <w:rsid w:val="00C45016"/>
    <w:rsid w:val="00C45315"/>
    <w:rsid w:val="00C455BE"/>
    <w:rsid w:val="00C45867"/>
    <w:rsid w:val="00C45B3F"/>
    <w:rsid w:val="00C45C2D"/>
    <w:rsid w:val="00C45F02"/>
    <w:rsid w:val="00C46630"/>
    <w:rsid w:val="00C4665D"/>
    <w:rsid w:val="00C46751"/>
    <w:rsid w:val="00C46A89"/>
    <w:rsid w:val="00C46B1C"/>
    <w:rsid w:val="00C46BC0"/>
    <w:rsid w:val="00C46BF7"/>
    <w:rsid w:val="00C46E04"/>
    <w:rsid w:val="00C4719E"/>
    <w:rsid w:val="00C4739F"/>
    <w:rsid w:val="00C4759B"/>
    <w:rsid w:val="00C47CED"/>
    <w:rsid w:val="00C50071"/>
    <w:rsid w:val="00C50122"/>
    <w:rsid w:val="00C50407"/>
    <w:rsid w:val="00C50ADF"/>
    <w:rsid w:val="00C50BBF"/>
    <w:rsid w:val="00C50EB4"/>
    <w:rsid w:val="00C511E8"/>
    <w:rsid w:val="00C51288"/>
    <w:rsid w:val="00C516D9"/>
    <w:rsid w:val="00C51713"/>
    <w:rsid w:val="00C51D74"/>
    <w:rsid w:val="00C51EC8"/>
    <w:rsid w:val="00C52709"/>
    <w:rsid w:val="00C52875"/>
    <w:rsid w:val="00C52B2F"/>
    <w:rsid w:val="00C52C5E"/>
    <w:rsid w:val="00C52DDA"/>
    <w:rsid w:val="00C52E2F"/>
    <w:rsid w:val="00C52E76"/>
    <w:rsid w:val="00C52ECB"/>
    <w:rsid w:val="00C53285"/>
    <w:rsid w:val="00C534B1"/>
    <w:rsid w:val="00C534BA"/>
    <w:rsid w:val="00C537F2"/>
    <w:rsid w:val="00C53827"/>
    <w:rsid w:val="00C539EA"/>
    <w:rsid w:val="00C53A73"/>
    <w:rsid w:val="00C53D7F"/>
    <w:rsid w:val="00C5474A"/>
    <w:rsid w:val="00C54CC2"/>
    <w:rsid w:val="00C54FCD"/>
    <w:rsid w:val="00C55DC3"/>
    <w:rsid w:val="00C55E29"/>
    <w:rsid w:val="00C56436"/>
    <w:rsid w:val="00C564D4"/>
    <w:rsid w:val="00C567B1"/>
    <w:rsid w:val="00C56835"/>
    <w:rsid w:val="00C56836"/>
    <w:rsid w:val="00C5692F"/>
    <w:rsid w:val="00C56ABE"/>
    <w:rsid w:val="00C56DB4"/>
    <w:rsid w:val="00C5705E"/>
    <w:rsid w:val="00C571C1"/>
    <w:rsid w:val="00C5722B"/>
    <w:rsid w:val="00C57351"/>
    <w:rsid w:val="00C57973"/>
    <w:rsid w:val="00C57C67"/>
    <w:rsid w:val="00C57EFF"/>
    <w:rsid w:val="00C60047"/>
    <w:rsid w:val="00C6052D"/>
    <w:rsid w:val="00C60820"/>
    <w:rsid w:val="00C61150"/>
    <w:rsid w:val="00C614F5"/>
    <w:rsid w:val="00C61957"/>
    <w:rsid w:val="00C61ABC"/>
    <w:rsid w:val="00C61B1E"/>
    <w:rsid w:val="00C61F7C"/>
    <w:rsid w:val="00C6204E"/>
    <w:rsid w:val="00C620F8"/>
    <w:rsid w:val="00C627B7"/>
    <w:rsid w:val="00C6361B"/>
    <w:rsid w:val="00C63C0D"/>
    <w:rsid w:val="00C63E89"/>
    <w:rsid w:val="00C63E97"/>
    <w:rsid w:val="00C64344"/>
    <w:rsid w:val="00C64645"/>
    <w:rsid w:val="00C64C98"/>
    <w:rsid w:val="00C65284"/>
    <w:rsid w:val="00C6563B"/>
    <w:rsid w:val="00C6568A"/>
    <w:rsid w:val="00C6581A"/>
    <w:rsid w:val="00C65E59"/>
    <w:rsid w:val="00C6614B"/>
    <w:rsid w:val="00C66217"/>
    <w:rsid w:val="00C663F1"/>
    <w:rsid w:val="00C66819"/>
    <w:rsid w:val="00C669EF"/>
    <w:rsid w:val="00C66D69"/>
    <w:rsid w:val="00C670FB"/>
    <w:rsid w:val="00C6779D"/>
    <w:rsid w:val="00C67AF1"/>
    <w:rsid w:val="00C67B3D"/>
    <w:rsid w:val="00C67B65"/>
    <w:rsid w:val="00C703B7"/>
    <w:rsid w:val="00C705F5"/>
    <w:rsid w:val="00C70874"/>
    <w:rsid w:val="00C708E1"/>
    <w:rsid w:val="00C70A1B"/>
    <w:rsid w:val="00C70AEE"/>
    <w:rsid w:val="00C70FC1"/>
    <w:rsid w:val="00C7100D"/>
    <w:rsid w:val="00C710D9"/>
    <w:rsid w:val="00C7157E"/>
    <w:rsid w:val="00C71A9D"/>
    <w:rsid w:val="00C71D90"/>
    <w:rsid w:val="00C71DD3"/>
    <w:rsid w:val="00C720C8"/>
    <w:rsid w:val="00C7213D"/>
    <w:rsid w:val="00C726A9"/>
    <w:rsid w:val="00C72A57"/>
    <w:rsid w:val="00C72EB2"/>
    <w:rsid w:val="00C7316D"/>
    <w:rsid w:val="00C7325B"/>
    <w:rsid w:val="00C73262"/>
    <w:rsid w:val="00C7389D"/>
    <w:rsid w:val="00C738A8"/>
    <w:rsid w:val="00C73EF6"/>
    <w:rsid w:val="00C74076"/>
    <w:rsid w:val="00C74470"/>
    <w:rsid w:val="00C7508F"/>
    <w:rsid w:val="00C7511A"/>
    <w:rsid w:val="00C75A16"/>
    <w:rsid w:val="00C75A2E"/>
    <w:rsid w:val="00C75CA1"/>
    <w:rsid w:val="00C76088"/>
    <w:rsid w:val="00C7620F"/>
    <w:rsid w:val="00C76629"/>
    <w:rsid w:val="00C76D08"/>
    <w:rsid w:val="00C77773"/>
    <w:rsid w:val="00C77A3B"/>
    <w:rsid w:val="00C77D00"/>
    <w:rsid w:val="00C77D2C"/>
    <w:rsid w:val="00C8009A"/>
    <w:rsid w:val="00C804A8"/>
    <w:rsid w:val="00C81089"/>
    <w:rsid w:val="00C81B17"/>
    <w:rsid w:val="00C81DB6"/>
    <w:rsid w:val="00C82048"/>
    <w:rsid w:val="00C823E1"/>
    <w:rsid w:val="00C82664"/>
    <w:rsid w:val="00C82835"/>
    <w:rsid w:val="00C82F46"/>
    <w:rsid w:val="00C835EB"/>
    <w:rsid w:val="00C837D4"/>
    <w:rsid w:val="00C83BAE"/>
    <w:rsid w:val="00C83C7A"/>
    <w:rsid w:val="00C840B0"/>
    <w:rsid w:val="00C847FA"/>
    <w:rsid w:val="00C84DFF"/>
    <w:rsid w:val="00C84EAF"/>
    <w:rsid w:val="00C85054"/>
    <w:rsid w:val="00C850D9"/>
    <w:rsid w:val="00C85D9E"/>
    <w:rsid w:val="00C86484"/>
    <w:rsid w:val="00C86B28"/>
    <w:rsid w:val="00C86F65"/>
    <w:rsid w:val="00C871D0"/>
    <w:rsid w:val="00C87CB4"/>
    <w:rsid w:val="00C904FC"/>
    <w:rsid w:val="00C906F8"/>
    <w:rsid w:val="00C90A34"/>
    <w:rsid w:val="00C90CA3"/>
    <w:rsid w:val="00C90CC7"/>
    <w:rsid w:val="00C90EFF"/>
    <w:rsid w:val="00C90FF9"/>
    <w:rsid w:val="00C91199"/>
    <w:rsid w:val="00C911C6"/>
    <w:rsid w:val="00C91380"/>
    <w:rsid w:val="00C916DD"/>
    <w:rsid w:val="00C91719"/>
    <w:rsid w:val="00C91FE6"/>
    <w:rsid w:val="00C92489"/>
    <w:rsid w:val="00C924B1"/>
    <w:rsid w:val="00C9309C"/>
    <w:rsid w:val="00C93163"/>
    <w:rsid w:val="00C9369B"/>
    <w:rsid w:val="00C93708"/>
    <w:rsid w:val="00C938E0"/>
    <w:rsid w:val="00C9395F"/>
    <w:rsid w:val="00C93A6D"/>
    <w:rsid w:val="00C93A83"/>
    <w:rsid w:val="00C94877"/>
    <w:rsid w:val="00C94926"/>
    <w:rsid w:val="00C94ED4"/>
    <w:rsid w:val="00C95197"/>
    <w:rsid w:val="00C95E40"/>
    <w:rsid w:val="00C95EA7"/>
    <w:rsid w:val="00C95F5A"/>
    <w:rsid w:val="00C966F9"/>
    <w:rsid w:val="00C96745"/>
    <w:rsid w:val="00C96A5C"/>
    <w:rsid w:val="00C96BE7"/>
    <w:rsid w:val="00C96E4E"/>
    <w:rsid w:val="00C96F48"/>
    <w:rsid w:val="00C9735B"/>
    <w:rsid w:val="00C97447"/>
    <w:rsid w:val="00C9784C"/>
    <w:rsid w:val="00C97D2D"/>
    <w:rsid w:val="00C97D7B"/>
    <w:rsid w:val="00CA01CC"/>
    <w:rsid w:val="00CA0301"/>
    <w:rsid w:val="00CA0FF5"/>
    <w:rsid w:val="00CA1054"/>
    <w:rsid w:val="00CA1179"/>
    <w:rsid w:val="00CA11E2"/>
    <w:rsid w:val="00CA1E94"/>
    <w:rsid w:val="00CA21C9"/>
    <w:rsid w:val="00CA2D14"/>
    <w:rsid w:val="00CA347B"/>
    <w:rsid w:val="00CA3518"/>
    <w:rsid w:val="00CA4283"/>
    <w:rsid w:val="00CA4457"/>
    <w:rsid w:val="00CA47EA"/>
    <w:rsid w:val="00CA49B5"/>
    <w:rsid w:val="00CA4AAD"/>
    <w:rsid w:val="00CA4F34"/>
    <w:rsid w:val="00CA5174"/>
    <w:rsid w:val="00CA5A2B"/>
    <w:rsid w:val="00CA6083"/>
    <w:rsid w:val="00CA6694"/>
    <w:rsid w:val="00CA68B7"/>
    <w:rsid w:val="00CA6DE2"/>
    <w:rsid w:val="00CA7956"/>
    <w:rsid w:val="00CA7C7C"/>
    <w:rsid w:val="00CA7E70"/>
    <w:rsid w:val="00CA7E72"/>
    <w:rsid w:val="00CA7F1B"/>
    <w:rsid w:val="00CB0106"/>
    <w:rsid w:val="00CB02F4"/>
    <w:rsid w:val="00CB04A9"/>
    <w:rsid w:val="00CB060F"/>
    <w:rsid w:val="00CB07B2"/>
    <w:rsid w:val="00CB0A12"/>
    <w:rsid w:val="00CB0A86"/>
    <w:rsid w:val="00CB0B9E"/>
    <w:rsid w:val="00CB0F19"/>
    <w:rsid w:val="00CB18FD"/>
    <w:rsid w:val="00CB22DC"/>
    <w:rsid w:val="00CB2641"/>
    <w:rsid w:val="00CB27DA"/>
    <w:rsid w:val="00CB28ED"/>
    <w:rsid w:val="00CB2930"/>
    <w:rsid w:val="00CB29B7"/>
    <w:rsid w:val="00CB29C8"/>
    <w:rsid w:val="00CB2A77"/>
    <w:rsid w:val="00CB2AA3"/>
    <w:rsid w:val="00CB2CB3"/>
    <w:rsid w:val="00CB2E1C"/>
    <w:rsid w:val="00CB2E76"/>
    <w:rsid w:val="00CB2E95"/>
    <w:rsid w:val="00CB3727"/>
    <w:rsid w:val="00CB3A1E"/>
    <w:rsid w:val="00CB3B20"/>
    <w:rsid w:val="00CB3C7C"/>
    <w:rsid w:val="00CB4298"/>
    <w:rsid w:val="00CB42C0"/>
    <w:rsid w:val="00CB4320"/>
    <w:rsid w:val="00CB44A0"/>
    <w:rsid w:val="00CB4843"/>
    <w:rsid w:val="00CB48BA"/>
    <w:rsid w:val="00CB4D4D"/>
    <w:rsid w:val="00CB4E47"/>
    <w:rsid w:val="00CB4FBD"/>
    <w:rsid w:val="00CB5112"/>
    <w:rsid w:val="00CB5555"/>
    <w:rsid w:val="00CB578C"/>
    <w:rsid w:val="00CB593A"/>
    <w:rsid w:val="00CB5943"/>
    <w:rsid w:val="00CB59AE"/>
    <w:rsid w:val="00CB5A22"/>
    <w:rsid w:val="00CB5CCF"/>
    <w:rsid w:val="00CB64C9"/>
    <w:rsid w:val="00CB6AA1"/>
    <w:rsid w:val="00CB6BC4"/>
    <w:rsid w:val="00CB6CD8"/>
    <w:rsid w:val="00CB749B"/>
    <w:rsid w:val="00CB75EC"/>
    <w:rsid w:val="00CB7731"/>
    <w:rsid w:val="00CB794E"/>
    <w:rsid w:val="00CB7B3F"/>
    <w:rsid w:val="00CB7BAC"/>
    <w:rsid w:val="00CB7E7A"/>
    <w:rsid w:val="00CB7EB2"/>
    <w:rsid w:val="00CC0092"/>
    <w:rsid w:val="00CC02AA"/>
    <w:rsid w:val="00CC02AD"/>
    <w:rsid w:val="00CC04A7"/>
    <w:rsid w:val="00CC0923"/>
    <w:rsid w:val="00CC0BD6"/>
    <w:rsid w:val="00CC0BF4"/>
    <w:rsid w:val="00CC0CC2"/>
    <w:rsid w:val="00CC0E8B"/>
    <w:rsid w:val="00CC12E6"/>
    <w:rsid w:val="00CC1910"/>
    <w:rsid w:val="00CC1DAD"/>
    <w:rsid w:val="00CC2171"/>
    <w:rsid w:val="00CC23D1"/>
    <w:rsid w:val="00CC261A"/>
    <w:rsid w:val="00CC2E66"/>
    <w:rsid w:val="00CC3114"/>
    <w:rsid w:val="00CC42BC"/>
    <w:rsid w:val="00CC45BD"/>
    <w:rsid w:val="00CC46C8"/>
    <w:rsid w:val="00CC4710"/>
    <w:rsid w:val="00CC61D8"/>
    <w:rsid w:val="00CC6389"/>
    <w:rsid w:val="00CC64C2"/>
    <w:rsid w:val="00CC66B9"/>
    <w:rsid w:val="00CC74D0"/>
    <w:rsid w:val="00CC7A67"/>
    <w:rsid w:val="00CC7BCC"/>
    <w:rsid w:val="00CC7D38"/>
    <w:rsid w:val="00CD00DE"/>
    <w:rsid w:val="00CD0F2C"/>
    <w:rsid w:val="00CD1152"/>
    <w:rsid w:val="00CD11E4"/>
    <w:rsid w:val="00CD12AB"/>
    <w:rsid w:val="00CD1462"/>
    <w:rsid w:val="00CD16BD"/>
    <w:rsid w:val="00CD1D97"/>
    <w:rsid w:val="00CD1DDC"/>
    <w:rsid w:val="00CD1F1D"/>
    <w:rsid w:val="00CD1FA9"/>
    <w:rsid w:val="00CD1FDC"/>
    <w:rsid w:val="00CD2192"/>
    <w:rsid w:val="00CD24CB"/>
    <w:rsid w:val="00CD271D"/>
    <w:rsid w:val="00CD282E"/>
    <w:rsid w:val="00CD3113"/>
    <w:rsid w:val="00CD326A"/>
    <w:rsid w:val="00CD43C5"/>
    <w:rsid w:val="00CD45AB"/>
    <w:rsid w:val="00CD4715"/>
    <w:rsid w:val="00CD4CF6"/>
    <w:rsid w:val="00CD4CFC"/>
    <w:rsid w:val="00CD562F"/>
    <w:rsid w:val="00CD5677"/>
    <w:rsid w:val="00CD5990"/>
    <w:rsid w:val="00CD599F"/>
    <w:rsid w:val="00CD5F55"/>
    <w:rsid w:val="00CD6D7A"/>
    <w:rsid w:val="00CD6E81"/>
    <w:rsid w:val="00CD7186"/>
    <w:rsid w:val="00CD737C"/>
    <w:rsid w:val="00CD741A"/>
    <w:rsid w:val="00CD79BC"/>
    <w:rsid w:val="00CE03AC"/>
    <w:rsid w:val="00CE07A7"/>
    <w:rsid w:val="00CE0C8A"/>
    <w:rsid w:val="00CE12D3"/>
    <w:rsid w:val="00CE1CC4"/>
    <w:rsid w:val="00CE1CF7"/>
    <w:rsid w:val="00CE205F"/>
    <w:rsid w:val="00CE2070"/>
    <w:rsid w:val="00CE23F4"/>
    <w:rsid w:val="00CE24FD"/>
    <w:rsid w:val="00CE2807"/>
    <w:rsid w:val="00CE2A4D"/>
    <w:rsid w:val="00CE2AD2"/>
    <w:rsid w:val="00CE3239"/>
    <w:rsid w:val="00CE3753"/>
    <w:rsid w:val="00CE38A9"/>
    <w:rsid w:val="00CE3AC6"/>
    <w:rsid w:val="00CE3ACA"/>
    <w:rsid w:val="00CE3FD1"/>
    <w:rsid w:val="00CE4187"/>
    <w:rsid w:val="00CE41FA"/>
    <w:rsid w:val="00CE4962"/>
    <w:rsid w:val="00CE50A6"/>
    <w:rsid w:val="00CE5254"/>
    <w:rsid w:val="00CE5E33"/>
    <w:rsid w:val="00CE620E"/>
    <w:rsid w:val="00CE6B21"/>
    <w:rsid w:val="00CE6D90"/>
    <w:rsid w:val="00CE7283"/>
    <w:rsid w:val="00CE75C0"/>
    <w:rsid w:val="00CE75FA"/>
    <w:rsid w:val="00CE7B0A"/>
    <w:rsid w:val="00CE7DA6"/>
    <w:rsid w:val="00CE7DA7"/>
    <w:rsid w:val="00CE7EBB"/>
    <w:rsid w:val="00CE7FB6"/>
    <w:rsid w:val="00CF0143"/>
    <w:rsid w:val="00CF046C"/>
    <w:rsid w:val="00CF0944"/>
    <w:rsid w:val="00CF099C"/>
    <w:rsid w:val="00CF0A11"/>
    <w:rsid w:val="00CF13EE"/>
    <w:rsid w:val="00CF16E7"/>
    <w:rsid w:val="00CF1DF3"/>
    <w:rsid w:val="00CF2054"/>
    <w:rsid w:val="00CF20D5"/>
    <w:rsid w:val="00CF20E7"/>
    <w:rsid w:val="00CF212C"/>
    <w:rsid w:val="00CF2145"/>
    <w:rsid w:val="00CF295B"/>
    <w:rsid w:val="00CF2C84"/>
    <w:rsid w:val="00CF2D7C"/>
    <w:rsid w:val="00CF32F7"/>
    <w:rsid w:val="00CF3681"/>
    <w:rsid w:val="00CF3DF0"/>
    <w:rsid w:val="00CF3F34"/>
    <w:rsid w:val="00CF4085"/>
    <w:rsid w:val="00CF46C6"/>
    <w:rsid w:val="00CF4B84"/>
    <w:rsid w:val="00CF4F22"/>
    <w:rsid w:val="00CF50C2"/>
    <w:rsid w:val="00CF5122"/>
    <w:rsid w:val="00CF534C"/>
    <w:rsid w:val="00CF53EC"/>
    <w:rsid w:val="00CF54E1"/>
    <w:rsid w:val="00CF59A1"/>
    <w:rsid w:val="00CF5EFC"/>
    <w:rsid w:val="00CF5F45"/>
    <w:rsid w:val="00CF62B7"/>
    <w:rsid w:val="00CF65A1"/>
    <w:rsid w:val="00CF67D1"/>
    <w:rsid w:val="00CF6AD9"/>
    <w:rsid w:val="00CF6BBA"/>
    <w:rsid w:val="00CF6BFB"/>
    <w:rsid w:val="00CF6D48"/>
    <w:rsid w:val="00CF6F6C"/>
    <w:rsid w:val="00CF73ED"/>
    <w:rsid w:val="00D0005E"/>
    <w:rsid w:val="00D000C6"/>
    <w:rsid w:val="00D00711"/>
    <w:rsid w:val="00D009A7"/>
    <w:rsid w:val="00D00AEF"/>
    <w:rsid w:val="00D00C8A"/>
    <w:rsid w:val="00D00EC3"/>
    <w:rsid w:val="00D01072"/>
    <w:rsid w:val="00D01429"/>
    <w:rsid w:val="00D0205E"/>
    <w:rsid w:val="00D020EB"/>
    <w:rsid w:val="00D02112"/>
    <w:rsid w:val="00D0221D"/>
    <w:rsid w:val="00D034DC"/>
    <w:rsid w:val="00D036B5"/>
    <w:rsid w:val="00D03C99"/>
    <w:rsid w:val="00D03EA8"/>
    <w:rsid w:val="00D04048"/>
    <w:rsid w:val="00D041F8"/>
    <w:rsid w:val="00D043F4"/>
    <w:rsid w:val="00D056CF"/>
    <w:rsid w:val="00D057E0"/>
    <w:rsid w:val="00D05993"/>
    <w:rsid w:val="00D06135"/>
    <w:rsid w:val="00D068A3"/>
    <w:rsid w:val="00D06947"/>
    <w:rsid w:val="00D06ABE"/>
    <w:rsid w:val="00D06C7F"/>
    <w:rsid w:val="00D06F73"/>
    <w:rsid w:val="00D06FAA"/>
    <w:rsid w:val="00D07168"/>
    <w:rsid w:val="00D07807"/>
    <w:rsid w:val="00D07953"/>
    <w:rsid w:val="00D07ABF"/>
    <w:rsid w:val="00D07BC1"/>
    <w:rsid w:val="00D07DCB"/>
    <w:rsid w:val="00D07EF6"/>
    <w:rsid w:val="00D07F4F"/>
    <w:rsid w:val="00D1043F"/>
    <w:rsid w:val="00D104E8"/>
    <w:rsid w:val="00D1090B"/>
    <w:rsid w:val="00D109D4"/>
    <w:rsid w:val="00D11362"/>
    <w:rsid w:val="00D1199A"/>
    <w:rsid w:val="00D12179"/>
    <w:rsid w:val="00D12311"/>
    <w:rsid w:val="00D12C8B"/>
    <w:rsid w:val="00D137BC"/>
    <w:rsid w:val="00D140F8"/>
    <w:rsid w:val="00D1456F"/>
    <w:rsid w:val="00D145B3"/>
    <w:rsid w:val="00D145F6"/>
    <w:rsid w:val="00D146EE"/>
    <w:rsid w:val="00D148AA"/>
    <w:rsid w:val="00D14C91"/>
    <w:rsid w:val="00D14FED"/>
    <w:rsid w:val="00D15608"/>
    <w:rsid w:val="00D1566D"/>
    <w:rsid w:val="00D159AE"/>
    <w:rsid w:val="00D15A41"/>
    <w:rsid w:val="00D15FD5"/>
    <w:rsid w:val="00D1634F"/>
    <w:rsid w:val="00D16A7A"/>
    <w:rsid w:val="00D16DC8"/>
    <w:rsid w:val="00D1709E"/>
    <w:rsid w:val="00D17241"/>
    <w:rsid w:val="00D17784"/>
    <w:rsid w:val="00D179EF"/>
    <w:rsid w:val="00D2015E"/>
    <w:rsid w:val="00D20381"/>
    <w:rsid w:val="00D2069B"/>
    <w:rsid w:val="00D20955"/>
    <w:rsid w:val="00D20DF1"/>
    <w:rsid w:val="00D20E4F"/>
    <w:rsid w:val="00D2166A"/>
    <w:rsid w:val="00D21B55"/>
    <w:rsid w:val="00D21DB0"/>
    <w:rsid w:val="00D21FFC"/>
    <w:rsid w:val="00D221E1"/>
    <w:rsid w:val="00D22549"/>
    <w:rsid w:val="00D232B0"/>
    <w:rsid w:val="00D2357F"/>
    <w:rsid w:val="00D23FAE"/>
    <w:rsid w:val="00D24195"/>
    <w:rsid w:val="00D24B4D"/>
    <w:rsid w:val="00D25203"/>
    <w:rsid w:val="00D25DD0"/>
    <w:rsid w:val="00D2609D"/>
    <w:rsid w:val="00D2625E"/>
    <w:rsid w:val="00D26671"/>
    <w:rsid w:val="00D26EAD"/>
    <w:rsid w:val="00D304DE"/>
    <w:rsid w:val="00D3054F"/>
    <w:rsid w:val="00D30630"/>
    <w:rsid w:val="00D3077C"/>
    <w:rsid w:val="00D309AB"/>
    <w:rsid w:val="00D30A64"/>
    <w:rsid w:val="00D30EC5"/>
    <w:rsid w:val="00D31004"/>
    <w:rsid w:val="00D3135E"/>
    <w:rsid w:val="00D31364"/>
    <w:rsid w:val="00D315B9"/>
    <w:rsid w:val="00D31625"/>
    <w:rsid w:val="00D317B4"/>
    <w:rsid w:val="00D31B7D"/>
    <w:rsid w:val="00D31E59"/>
    <w:rsid w:val="00D3202C"/>
    <w:rsid w:val="00D32BD0"/>
    <w:rsid w:val="00D33A72"/>
    <w:rsid w:val="00D33BCE"/>
    <w:rsid w:val="00D33BD7"/>
    <w:rsid w:val="00D33D2C"/>
    <w:rsid w:val="00D33D8B"/>
    <w:rsid w:val="00D342DA"/>
    <w:rsid w:val="00D34377"/>
    <w:rsid w:val="00D3490E"/>
    <w:rsid w:val="00D35104"/>
    <w:rsid w:val="00D353E3"/>
    <w:rsid w:val="00D3577F"/>
    <w:rsid w:val="00D35828"/>
    <w:rsid w:val="00D359F4"/>
    <w:rsid w:val="00D35EAD"/>
    <w:rsid w:val="00D367A9"/>
    <w:rsid w:val="00D36912"/>
    <w:rsid w:val="00D369FD"/>
    <w:rsid w:val="00D37037"/>
    <w:rsid w:val="00D3714A"/>
    <w:rsid w:val="00D37D5C"/>
    <w:rsid w:val="00D37DA5"/>
    <w:rsid w:val="00D408B4"/>
    <w:rsid w:val="00D40BDE"/>
    <w:rsid w:val="00D41B03"/>
    <w:rsid w:val="00D41F5F"/>
    <w:rsid w:val="00D4221B"/>
    <w:rsid w:val="00D427B1"/>
    <w:rsid w:val="00D429A8"/>
    <w:rsid w:val="00D42BD7"/>
    <w:rsid w:val="00D4311C"/>
    <w:rsid w:val="00D4339B"/>
    <w:rsid w:val="00D43662"/>
    <w:rsid w:val="00D4376A"/>
    <w:rsid w:val="00D438A7"/>
    <w:rsid w:val="00D438A8"/>
    <w:rsid w:val="00D43C8C"/>
    <w:rsid w:val="00D441DC"/>
    <w:rsid w:val="00D444A7"/>
    <w:rsid w:val="00D446C6"/>
    <w:rsid w:val="00D447BC"/>
    <w:rsid w:val="00D44870"/>
    <w:rsid w:val="00D44DD7"/>
    <w:rsid w:val="00D45071"/>
    <w:rsid w:val="00D450E7"/>
    <w:rsid w:val="00D45358"/>
    <w:rsid w:val="00D45672"/>
    <w:rsid w:val="00D45BBA"/>
    <w:rsid w:val="00D45DC8"/>
    <w:rsid w:val="00D45E1D"/>
    <w:rsid w:val="00D46726"/>
    <w:rsid w:val="00D46C18"/>
    <w:rsid w:val="00D4703A"/>
    <w:rsid w:val="00D4703C"/>
    <w:rsid w:val="00D4745D"/>
    <w:rsid w:val="00D478C0"/>
    <w:rsid w:val="00D47A35"/>
    <w:rsid w:val="00D50012"/>
    <w:rsid w:val="00D506FF"/>
    <w:rsid w:val="00D507EC"/>
    <w:rsid w:val="00D508C0"/>
    <w:rsid w:val="00D50A43"/>
    <w:rsid w:val="00D50B94"/>
    <w:rsid w:val="00D50C31"/>
    <w:rsid w:val="00D50D6B"/>
    <w:rsid w:val="00D513EA"/>
    <w:rsid w:val="00D51A9B"/>
    <w:rsid w:val="00D51AB5"/>
    <w:rsid w:val="00D51F95"/>
    <w:rsid w:val="00D5247C"/>
    <w:rsid w:val="00D525E3"/>
    <w:rsid w:val="00D526E0"/>
    <w:rsid w:val="00D526F1"/>
    <w:rsid w:val="00D52951"/>
    <w:rsid w:val="00D52954"/>
    <w:rsid w:val="00D52ABB"/>
    <w:rsid w:val="00D52BAD"/>
    <w:rsid w:val="00D52CF1"/>
    <w:rsid w:val="00D530C2"/>
    <w:rsid w:val="00D53136"/>
    <w:rsid w:val="00D53217"/>
    <w:rsid w:val="00D535A8"/>
    <w:rsid w:val="00D537C6"/>
    <w:rsid w:val="00D53BE5"/>
    <w:rsid w:val="00D53C11"/>
    <w:rsid w:val="00D53F48"/>
    <w:rsid w:val="00D54738"/>
    <w:rsid w:val="00D54B34"/>
    <w:rsid w:val="00D552D1"/>
    <w:rsid w:val="00D556CA"/>
    <w:rsid w:val="00D55991"/>
    <w:rsid w:val="00D55C05"/>
    <w:rsid w:val="00D56116"/>
    <w:rsid w:val="00D56453"/>
    <w:rsid w:val="00D56495"/>
    <w:rsid w:val="00D565FB"/>
    <w:rsid w:val="00D568D8"/>
    <w:rsid w:val="00D56E1D"/>
    <w:rsid w:val="00D56EDD"/>
    <w:rsid w:val="00D572B7"/>
    <w:rsid w:val="00D57AEE"/>
    <w:rsid w:val="00D57BE4"/>
    <w:rsid w:val="00D57C1D"/>
    <w:rsid w:val="00D57D75"/>
    <w:rsid w:val="00D57E7E"/>
    <w:rsid w:val="00D600A0"/>
    <w:rsid w:val="00D6032F"/>
    <w:rsid w:val="00D604E4"/>
    <w:rsid w:val="00D609F2"/>
    <w:rsid w:val="00D60B74"/>
    <w:rsid w:val="00D60CEB"/>
    <w:rsid w:val="00D60E22"/>
    <w:rsid w:val="00D6101F"/>
    <w:rsid w:val="00D611BA"/>
    <w:rsid w:val="00D613FD"/>
    <w:rsid w:val="00D614F8"/>
    <w:rsid w:val="00D6152D"/>
    <w:rsid w:val="00D615D1"/>
    <w:rsid w:val="00D61702"/>
    <w:rsid w:val="00D61934"/>
    <w:rsid w:val="00D61C8C"/>
    <w:rsid w:val="00D61DC9"/>
    <w:rsid w:val="00D61E93"/>
    <w:rsid w:val="00D61EDF"/>
    <w:rsid w:val="00D61F00"/>
    <w:rsid w:val="00D61F53"/>
    <w:rsid w:val="00D624EC"/>
    <w:rsid w:val="00D62F29"/>
    <w:rsid w:val="00D630B7"/>
    <w:rsid w:val="00D637D3"/>
    <w:rsid w:val="00D64239"/>
    <w:rsid w:val="00D64DE5"/>
    <w:rsid w:val="00D65368"/>
    <w:rsid w:val="00D65510"/>
    <w:rsid w:val="00D657A3"/>
    <w:rsid w:val="00D65CDF"/>
    <w:rsid w:val="00D65F2F"/>
    <w:rsid w:val="00D662B1"/>
    <w:rsid w:val="00D66855"/>
    <w:rsid w:val="00D668BE"/>
    <w:rsid w:val="00D66C8F"/>
    <w:rsid w:val="00D67140"/>
    <w:rsid w:val="00D67782"/>
    <w:rsid w:val="00D679EB"/>
    <w:rsid w:val="00D67F39"/>
    <w:rsid w:val="00D67F4B"/>
    <w:rsid w:val="00D700BE"/>
    <w:rsid w:val="00D7012E"/>
    <w:rsid w:val="00D703AD"/>
    <w:rsid w:val="00D70CBE"/>
    <w:rsid w:val="00D7130B"/>
    <w:rsid w:val="00D714CE"/>
    <w:rsid w:val="00D71601"/>
    <w:rsid w:val="00D719EF"/>
    <w:rsid w:val="00D71AF2"/>
    <w:rsid w:val="00D72088"/>
    <w:rsid w:val="00D72A3D"/>
    <w:rsid w:val="00D73071"/>
    <w:rsid w:val="00D73498"/>
    <w:rsid w:val="00D734FE"/>
    <w:rsid w:val="00D73652"/>
    <w:rsid w:val="00D737F0"/>
    <w:rsid w:val="00D73D6E"/>
    <w:rsid w:val="00D73DC1"/>
    <w:rsid w:val="00D73F6A"/>
    <w:rsid w:val="00D74114"/>
    <w:rsid w:val="00D741A0"/>
    <w:rsid w:val="00D7442F"/>
    <w:rsid w:val="00D74621"/>
    <w:rsid w:val="00D7487E"/>
    <w:rsid w:val="00D74AE0"/>
    <w:rsid w:val="00D74C64"/>
    <w:rsid w:val="00D74D31"/>
    <w:rsid w:val="00D750B6"/>
    <w:rsid w:val="00D7511C"/>
    <w:rsid w:val="00D75749"/>
    <w:rsid w:val="00D75DC9"/>
    <w:rsid w:val="00D76410"/>
    <w:rsid w:val="00D7689F"/>
    <w:rsid w:val="00D768FC"/>
    <w:rsid w:val="00D77265"/>
    <w:rsid w:val="00D776A6"/>
    <w:rsid w:val="00D778A7"/>
    <w:rsid w:val="00D779C7"/>
    <w:rsid w:val="00D77EE9"/>
    <w:rsid w:val="00D80887"/>
    <w:rsid w:val="00D80AC2"/>
    <w:rsid w:val="00D80C6B"/>
    <w:rsid w:val="00D8110B"/>
    <w:rsid w:val="00D8145A"/>
    <w:rsid w:val="00D81585"/>
    <w:rsid w:val="00D818EF"/>
    <w:rsid w:val="00D81B16"/>
    <w:rsid w:val="00D82277"/>
    <w:rsid w:val="00D8248F"/>
    <w:rsid w:val="00D82740"/>
    <w:rsid w:val="00D8324E"/>
    <w:rsid w:val="00D83353"/>
    <w:rsid w:val="00D833FA"/>
    <w:rsid w:val="00D837E3"/>
    <w:rsid w:val="00D83BF3"/>
    <w:rsid w:val="00D83C0D"/>
    <w:rsid w:val="00D841EE"/>
    <w:rsid w:val="00D8444C"/>
    <w:rsid w:val="00D844CD"/>
    <w:rsid w:val="00D84937"/>
    <w:rsid w:val="00D84AB2"/>
    <w:rsid w:val="00D8516A"/>
    <w:rsid w:val="00D85467"/>
    <w:rsid w:val="00D855C7"/>
    <w:rsid w:val="00D85A36"/>
    <w:rsid w:val="00D85BE7"/>
    <w:rsid w:val="00D85E3D"/>
    <w:rsid w:val="00D8613C"/>
    <w:rsid w:val="00D86336"/>
    <w:rsid w:val="00D86B72"/>
    <w:rsid w:val="00D874A8"/>
    <w:rsid w:val="00D87636"/>
    <w:rsid w:val="00D877A7"/>
    <w:rsid w:val="00D87B02"/>
    <w:rsid w:val="00D87B16"/>
    <w:rsid w:val="00D90066"/>
    <w:rsid w:val="00D90120"/>
    <w:rsid w:val="00D9037C"/>
    <w:rsid w:val="00D90381"/>
    <w:rsid w:val="00D90524"/>
    <w:rsid w:val="00D9096A"/>
    <w:rsid w:val="00D90CBF"/>
    <w:rsid w:val="00D90DEE"/>
    <w:rsid w:val="00D910CE"/>
    <w:rsid w:val="00D916F8"/>
    <w:rsid w:val="00D9205A"/>
    <w:rsid w:val="00D92826"/>
    <w:rsid w:val="00D92EAF"/>
    <w:rsid w:val="00D9326D"/>
    <w:rsid w:val="00D9344D"/>
    <w:rsid w:val="00D9350B"/>
    <w:rsid w:val="00D93579"/>
    <w:rsid w:val="00D93721"/>
    <w:rsid w:val="00D93B75"/>
    <w:rsid w:val="00D93D76"/>
    <w:rsid w:val="00D93F04"/>
    <w:rsid w:val="00D94798"/>
    <w:rsid w:val="00D94C58"/>
    <w:rsid w:val="00D94CFB"/>
    <w:rsid w:val="00D94E8B"/>
    <w:rsid w:val="00D950FD"/>
    <w:rsid w:val="00D95575"/>
    <w:rsid w:val="00D95919"/>
    <w:rsid w:val="00D95CF9"/>
    <w:rsid w:val="00D95D59"/>
    <w:rsid w:val="00D95F11"/>
    <w:rsid w:val="00D96463"/>
    <w:rsid w:val="00D96E10"/>
    <w:rsid w:val="00D96E3A"/>
    <w:rsid w:val="00D96EE8"/>
    <w:rsid w:val="00D97197"/>
    <w:rsid w:val="00D97A0D"/>
    <w:rsid w:val="00D97BBE"/>
    <w:rsid w:val="00D97F7E"/>
    <w:rsid w:val="00DA00EA"/>
    <w:rsid w:val="00DA0D90"/>
    <w:rsid w:val="00DA0EBE"/>
    <w:rsid w:val="00DA1029"/>
    <w:rsid w:val="00DA137F"/>
    <w:rsid w:val="00DA1483"/>
    <w:rsid w:val="00DA1590"/>
    <w:rsid w:val="00DA1AFE"/>
    <w:rsid w:val="00DA1BAB"/>
    <w:rsid w:val="00DA1C5D"/>
    <w:rsid w:val="00DA1C63"/>
    <w:rsid w:val="00DA1C9B"/>
    <w:rsid w:val="00DA1DCE"/>
    <w:rsid w:val="00DA2181"/>
    <w:rsid w:val="00DA2475"/>
    <w:rsid w:val="00DA25FB"/>
    <w:rsid w:val="00DA29B3"/>
    <w:rsid w:val="00DA3122"/>
    <w:rsid w:val="00DA372A"/>
    <w:rsid w:val="00DA3BFA"/>
    <w:rsid w:val="00DA3EBF"/>
    <w:rsid w:val="00DA4239"/>
    <w:rsid w:val="00DA4659"/>
    <w:rsid w:val="00DA4703"/>
    <w:rsid w:val="00DA4CF9"/>
    <w:rsid w:val="00DA528F"/>
    <w:rsid w:val="00DA55DA"/>
    <w:rsid w:val="00DA562A"/>
    <w:rsid w:val="00DA5B57"/>
    <w:rsid w:val="00DA5E52"/>
    <w:rsid w:val="00DA700C"/>
    <w:rsid w:val="00DA72A1"/>
    <w:rsid w:val="00DA72D2"/>
    <w:rsid w:val="00DA734E"/>
    <w:rsid w:val="00DA739C"/>
    <w:rsid w:val="00DA7BBC"/>
    <w:rsid w:val="00DB00D6"/>
    <w:rsid w:val="00DB0253"/>
    <w:rsid w:val="00DB0443"/>
    <w:rsid w:val="00DB06B6"/>
    <w:rsid w:val="00DB0823"/>
    <w:rsid w:val="00DB09D1"/>
    <w:rsid w:val="00DB0B2C"/>
    <w:rsid w:val="00DB0C8A"/>
    <w:rsid w:val="00DB0D2A"/>
    <w:rsid w:val="00DB0E51"/>
    <w:rsid w:val="00DB0F5C"/>
    <w:rsid w:val="00DB1670"/>
    <w:rsid w:val="00DB1868"/>
    <w:rsid w:val="00DB1899"/>
    <w:rsid w:val="00DB2174"/>
    <w:rsid w:val="00DB29CF"/>
    <w:rsid w:val="00DB2B5B"/>
    <w:rsid w:val="00DB2CB8"/>
    <w:rsid w:val="00DB2E21"/>
    <w:rsid w:val="00DB2E94"/>
    <w:rsid w:val="00DB2EBB"/>
    <w:rsid w:val="00DB2F0D"/>
    <w:rsid w:val="00DB3302"/>
    <w:rsid w:val="00DB34CA"/>
    <w:rsid w:val="00DB38F3"/>
    <w:rsid w:val="00DB3901"/>
    <w:rsid w:val="00DB3AA8"/>
    <w:rsid w:val="00DB3DAB"/>
    <w:rsid w:val="00DB3F95"/>
    <w:rsid w:val="00DB417C"/>
    <w:rsid w:val="00DB45E8"/>
    <w:rsid w:val="00DB48C7"/>
    <w:rsid w:val="00DB4CE8"/>
    <w:rsid w:val="00DB51CB"/>
    <w:rsid w:val="00DB55D0"/>
    <w:rsid w:val="00DB57F9"/>
    <w:rsid w:val="00DB5D4A"/>
    <w:rsid w:val="00DB5F41"/>
    <w:rsid w:val="00DB61CF"/>
    <w:rsid w:val="00DB6383"/>
    <w:rsid w:val="00DB66B4"/>
    <w:rsid w:val="00DB68A8"/>
    <w:rsid w:val="00DB7ABB"/>
    <w:rsid w:val="00DB7DD5"/>
    <w:rsid w:val="00DC0050"/>
    <w:rsid w:val="00DC021F"/>
    <w:rsid w:val="00DC02A1"/>
    <w:rsid w:val="00DC0485"/>
    <w:rsid w:val="00DC0629"/>
    <w:rsid w:val="00DC0E9F"/>
    <w:rsid w:val="00DC118B"/>
    <w:rsid w:val="00DC1373"/>
    <w:rsid w:val="00DC14FB"/>
    <w:rsid w:val="00DC17B4"/>
    <w:rsid w:val="00DC1AE1"/>
    <w:rsid w:val="00DC2378"/>
    <w:rsid w:val="00DC2398"/>
    <w:rsid w:val="00DC2BF5"/>
    <w:rsid w:val="00DC2BF7"/>
    <w:rsid w:val="00DC2CDF"/>
    <w:rsid w:val="00DC3792"/>
    <w:rsid w:val="00DC3A03"/>
    <w:rsid w:val="00DC45B0"/>
    <w:rsid w:val="00DC4C24"/>
    <w:rsid w:val="00DC4EC0"/>
    <w:rsid w:val="00DC5042"/>
    <w:rsid w:val="00DC5169"/>
    <w:rsid w:val="00DC5B9F"/>
    <w:rsid w:val="00DC5D5B"/>
    <w:rsid w:val="00DC61D7"/>
    <w:rsid w:val="00DC6AE4"/>
    <w:rsid w:val="00DC6E8F"/>
    <w:rsid w:val="00DC7330"/>
    <w:rsid w:val="00DC74A9"/>
    <w:rsid w:val="00DC75FE"/>
    <w:rsid w:val="00DC7DD5"/>
    <w:rsid w:val="00DD06E8"/>
    <w:rsid w:val="00DD1104"/>
    <w:rsid w:val="00DD12F6"/>
    <w:rsid w:val="00DD17EE"/>
    <w:rsid w:val="00DD1922"/>
    <w:rsid w:val="00DD1CD0"/>
    <w:rsid w:val="00DD1D53"/>
    <w:rsid w:val="00DD1D65"/>
    <w:rsid w:val="00DD202B"/>
    <w:rsid w:val="00DD20B0"/>
    <w:rsid w:val="00DD2355"/>
    <w:rsid w:val="00DD248A"/>
    <w:rsid w:val="00DD2526"/>
    <w:rsid w:val="00DD2615"/>
    <w:rsid w:val="00DD263A"/>
    <w:rsid w:val="00DD27C0"/>
    <w:rsid w:val="00DD284E"/>
    <w:rsid w:val="00DD285E"/>
    <w:rsid w:val="00DD2C6D"/>
    <w:rsid w:val="00DD2EEF"/>
    <w:rsid w:val="00DD3222"/>
    <w:rsid w:val="00DD332B"/>
    <w:rsid w:val="00DD346F"/>
    <w:rsid w:val="00DD3AD9"/>
    <w:rsid w:val="00DD48FE"/>
    <w:rsid w:val="00DD4914"/>
    <w:rsid w:val="00DD4B37"/>
    <w:rsid w:val="00DD4BE9"/>
    <w:rsid w:val="00DD4EEA"/>
    <w:rsid w:val="00DD4EED"/>
    <w:rsid w:val="00DD5154"/>
    <w:rsid w:val="00DD56A3"/>
    <w:rsid w:val="00DD581C"/>
    <w:rsid w:val="00DD58DD"/>
    <w:rsid w:val="00DD5A5B"/>
    <w:rsid w:val="00DD5D60"/>
    <w:rsid w:val="00DD668E"/>
    <w:rsid w:val="00DD68D7"/>
    <w:rsid w:val="00DD68E8"/>
    <w:rsid w:val="00DD6C5E"/>
    <w:rsid w:val="00DD7E42"/>
    <w:rsid w:val="00DE067E"/>
    <w:rsid w:val="00DE07EC"/>
    <w:rsid w:val="00DE082C"/>
    <w:rsid w:val="00DE0954"/>
    <w:rsid w:val="00DE0BAD"/>
    <w:rsid w:val="00DE0C70"/>
    <w:rsid w:val="00DE13B1"/>
    <w:rsid w:val="00DE1430"/>
    <w:rsid w:val="00DE16DC"/>
    <w:rsid w:val="00DE1959"/>
    <w:rsid w:val="00DE1ABC"/>
    <w:rsid w:val="00DE1BFF"/>
    <w:rsid w:val="00DE1DB1"/>
    <w:rsid w:val="00DE1F36"/>
    <w:rsid w:val="00DE20C1"/>
    <w:rsid w:val="00DE2187"/>
    <w:rsid w:val="00DE281D"/>
    <w:rsid w:val="00DE2939"/>
    <w:rsid w:val="00DE2B2E"/>
    <w:rsid w:val="00DE2CB1"/>
    <w:rsid w:val="00DE2E35"/>
    <w:rsid w:val="00DE2E50"/>
    <w:rsid w:val="00DE316E"/>
    <w:rsid w:val="00DE3436"/>
    <w:rsid w:val="00DE350F"/>
    <w:rsid w:val="00DE378D"/>
    <w:rsid w:val="00DE3A0C"/>
    <w:rsid w:val="00DE3B30"/>
    <w:rsid w:val="00DE3EBE"/>
    <w:rsid w:val="00DE4299"/>
    <w:rsid w:val="00DE53AE"/>
    <w:rsid w:val="00DE55F7"/>
    <w:rsid w:val="00DE5AB5"/>
    <w:rsid w:val="00DE5C1D"/>
    <w:rsid w:val="00DE5EA4"/>
    <w:rsid w:val="00DE5EFF"/>
    <w:rsid w:val="00DE602B"/>
    <w:rsid w:val="00DE6323"/>
    <w:rsid w:val="00DE67AC"/>
    <w:rsid w:val="00DE6916"/>
    <w:rsid w:val="00DE6F89"/>
    <w:rsid w:val="00DE7105"/>
    <w:rsid w:val="00DE710B"/>
    <w:rsid w:val="00DE7C8A"/>
    <w:rsid w:val="00DE7D54"/>
    <w:rsid w:val="00DE7F51"/>
    <w:rsid w:val="00DF013A"/>
    <w:rsid w:val="00DF040F"/>
    <w:rsid w:val="00DF07FB"/>
    <w:rsid w:val="00DF0919"/>
    <w:rsid w:val="00DF0B11"/>
    <w:rsid w:val="00DF0D40"/>
    <w:rsid w:val="00DF12B8"/>
    <w:rsid w:val="00DF1345"/>
    <w:rsid w:val="00DF14DD"/>
    <w:rsid w:val="00DF1CCD"/>
    <w:rsid w:val="00DF1CE5"/>
    <w:rsid w:val="00DF1DA1"/>
    <w:rsid w:val="00DF226A"/>
    <w:rsid w:val="00DF2378"/>
    <w:rsid w:val="00DF25A8"/>
    <w:rsid w:val="00DF2761"/>
    <w:rsid w:val="00DF2969"/>
    <w:rsid w:val="00DF2C41"/>
    <w:rsid w:val="00DF2DC9"/>
    <w:rsid w:val="00DF2EC9"/>
    <w:rsid w:val="00DF2FAD"/>
    <w:rsid w:val="00DF2FFD"/>
    <w:rsid w:val="00DF3CE7"/>
    <w:rsid w:val="00DF3D73"/>
    <w:rsid w:val="00DF42B4"/>
    <w:rsid w:val="00DF4313"/>
    <w:rsid w:val="00DF4692"/>
    <w:rsid w:val="00DF4C5C"/>
    <w:rsid w:val="00DF521E"/>
    <w:rsid w:val="00DF532E"/>
    <w:rsid w:val="00DF54E7"/>
    <w:rsid w:val="00DF57A5"/>
    <w:rsid w:val="00DF57AB"/>
    <w:rsid w:val="00DF59D9"/>
    <w:rsid w:val="00DF5CBE"/>
    <w:rsid w:val="00DF5E14"/>
    <w:rsid w:val="00DF641E"/>
    <w:rsid w:val="00DF660B"/>
    <w:rsid w:val="00DF685A"/>
    <w:rsid w:val="00DF6AE4"/>
    <w:rsid w:val="00DF6FEE"/>
    <w:rsid w:val="00DF729E"/>
    <w:rsid w:val="00DF73FB"/>
    <w:rsid w:val="00DF744B"/>
    <w:rsid w:val="00DF74C4"/>
    <w:rsid w:val="00DF75C9"/>
    <w:rsid w:val="00DF7764"/>
    <w:rsid w:val="00DF7A1F"/>
    <w:rsid w:val="00DF7A6D"/>
    <w:rsid w:val="00DF7DE4"/>
    <w:rsid w:val="00DF7FA9"/>
    <w:rsid w:val="00E001CB"/>
    <w:rsid w:val="00E00977"/>
    <w:rsid w:val="00E00E23"/>
    <w:rsid w:val="00E00E91"/>
    <w:rsid w:val="00E00FF1"/>
    <w:rsid w:val="00E01CA5"/>
    <w:rsid w:val="00E020EC"/>
    <w:rsid w:val="00E0239B"/>
    <w:rsid w:val="00E0267A"/>
    <w:rsid w:val="00E0283F"/>
    <w:rsid w:val="00E03095"/>
    <w:rsid w:val="00E0323C"/>
    <w:rsid w:val="00E0358C"/>
    <w:rsid w:val="00E035C2"/>
    <w:rsid w:val="00E03841"/>
    <w:rsid w:val="00E03ACA"/>
    <w:rsid w:val="00E043CA"/>
    <w:rsid w:val="00E04C7F"/>
    <w:rsid w:val="00E04D04"/>
    <w:rsid w:val="00E04EDE"/>
    <w:rsid w:val="00E05553"/>
    <w:rsid w:val="00E055AC"/>
    <w:rsid w:val="00E056D7"/>
    <w:rsid w:val="00E05B27"/>
    <w:rsid w:val="00E05E0E"/>
    <w:rsid w:val="00E05F34"/>
    <w:rsid w:val="00E061DC"/>
    <w:rsid w:val="00E06316"/>
    <w:rsid w:val="00E06C2F"/>
    <w:rsid w:val="00E06C90"/>
    <w:rsid w:val="00E06DCB"/>
    <w:rsid w:val="00E06E29"/>
    <w:rsid w:val="00E0733F"/>
    <w:rsid w:val="00E0783C"/>
    <w:rsid w:val="00E105BF"/>
    <w:rsid w:val="00E10657"/>
    <w:rsid w:val="00E109A0"/>
    <w:rsid w:val="00E10A1D"/>
    <w:rsid w:val="00E10B07"/>
    <w:rsid w:val="00E11E40"/>
    <w:rsid w:val="00E1204D"/>
    <w:rsid w:val="00E12383"/>
    <w:rsid w:val="00E1277C"/>
    <w:rsid w:val="00E12A50"/>
    <w:rsid w:val="00E12FBC"/>
    <w:rsid w:val="00E13012"/>
    <w:rsid w:val="00E13482"/>
    <w:rsid w:val="00E1350B"/>
    <w:rsid w:val="00E137CB"/>
    <w:rsid w:val="00E1381A"/>
    <w:rsid w:val="00E13CE0"/>
    <w:rsid w:val="00E1447B"/>
    <w:rsid w:val="00E147F1"/>
    <w:rsid w:val="00E14A0F"/>
    <w:rsid w:val="00E15796"/>
    <w:rsid w:val="00E15C96"/>
    <w:rsid w:val="00E16558"/>
    <w:rsid w:val="00E16967"/>
    <w:rsid w:val="00E176B6"/>
    <w:rsid w:val="00E17CCC"/>
    <w:rsid w:val="00E17D41"/>
    <w:rsid w:val="00E17E2B"/>
    <w:rsid w:val="00E2040F"/>
    <w:rsid w:val="00E2066B"/>
    <w:rsid w:val="00E20729"/>
    <w:rsid w:val="00E207DB"/>
    <w:rsid w:val="00E20B4F"/>
    <w:rsid w:val="00E20C48"/>
    <w:rsid w:val="00E210D1"/>
    <w:rsid w:val="00E2193D"/>
    <w:rsid w:val="00E21BE3"/>
    <w:rsid w:val="00E220AD"/>
    <w:rsid w:val="00E22581"/>
    <w:rsid w:val="00E225EF"/>
    <w:rsid w:val="00E22B88"/>
    <w:rsid w:val="00E23037"/>
    <w:rsid w:val="00E23444"/>
    <w:rsid w:val="00E234E8"/>
    <w:rsid w:val="00E23515"/>
    <w:rsid w:val="00E23699"/>
    <w:rsid w:val="00E24329"/>
    <w:rsid w:val="00E2495B"/>
    <w:rsid w:val="00E24AF8"/>
    <w:rsid w:val="00E24CDE"/>
    <w:rsid w:val="00E254BC"/>
    <w:rsid w:val="00E25589"/>
    <w:rsid w:val="00E255A1"/>
    <w:rsid w:val="00E255C0"/>
    <w:rsid w:val="00E25C33"/>
    <w:rsid w:val="00E260AB"/>
    <w:rsid w:val="00E260D6"/>
    <w:rsid w:val="00E265A4"/>
    <w:rsid w:val="00E26922"/>
    <w:rsid w:val="00E26936"/>
    <w:rsid w:val="00E26AA4"/>
    <w:rsid w:val="00E26E7C"/>
    <w:rsid w:val="00E26F19"/>
    <w:rsid w:val="00E26FB7"/>
    <w:rsid w:val="00E27018"/>
    <w:rsid w:val="00E27094"/>
    <w:rsid w:val="00E2728A"/>
    <w:rsid w:val="00E27E6A"/>
    <w:rsid w:val="00E27F89"/>
    <w:rsid w:val="00E3001A"/>
    <w:rsid w:val="00E30053"/>
    <w:rsid w:val="00E303D9"/>
    <w:rsid w:val="00E3098A"/>
    <w:rsid w:val="00E30A36"/>
    <w:rsid w:val="00E30D56"/>
    <w:rsid w:val="00E31200"/>
    <w:rsid w:val="00E31305"/>
    <w:rsid w:val="00E314A7"/>
    <w:rsid w:val="00E3188E"/>
    <w:rsid w:val="00E31909"/>
    <w:rsid w:val="00E31B5A"/>
    <w:rsid w:val="00E31E4F"/>
    <w:rsid w:val="00E31FB9"/>
    <w:rsid w:val="00E3204C"/>
    <w:rsid w:val="00E32314"/>
    <w:rsid w:val="00E32465"/>
    <w:rsid w:val="00E326CE"/>
    <w:rsid w:val="00E328E4"/>
    <w:rsid w:val="00E32C8E"/>
    <w:rsid w:val="00E3361D"/>
    <w:rsid w:val="00E336A4"/>
    <w:rsid w:val="00E33879"/>
    <w:rsid w:val="00E33958"/>
    <w:rsid w:val="00E33E4E"/>
    <w:rsid w:val="00E343B5"/>
    <w:rsid w:val="00E346E2"/>
    <w:rsid w:val="00E35363"/>
    <w:rsid w:val="00E356F1"/>
    <w:rsid w:val="00E35BC5"/>
    <w:rsid w:val="00E35C83"/>
    <w:rsid w:val="00E369D9"/>
    <w:rsid w:val="00E36C3E"/>
    <w:rsid w:val="00E36DCD"/>
    <w:rsid w:val="00E37112"/>
    <w:rsid w:val="00E3747F"/>
    <w:rsid w:val="00E374AA"/>
    <w:rsid w:val="00E375BF"/>
    <w:rsid w:val="00E376B1"/>
    <w:rsid w:val="00E37761"/>
    <w:rsid w:val="00E37A67"/>
    <w:rsid w:val="00E37BB7"/>
    <w:rsid w:val="00E37CE9"/>
    <w:rsid w:val="00E40515"/>
    <w:rsid w:val="00E406AB"/>
    <w:rsid w:val="00E40B91"/>
    <w:rsid w:val="00E40D55"/>
    <w:rsid w:val="00E410C2"/>
    <w:rsid w:val="00E410FD"/>
    <w:rsid w:val="00E4114C"/>
    <w:rsid w:val="00E411B5"/>
    <w:rsid w:val="00E419DC"/>
    <w:rsid w:val="00E41BF2"/>
    <w:rsid w:val="00E41D43"/>
    <w:rsid w:val="00E41E47"/>
    <w:rsid w:val="00E41E6A"/>
    <w:rsid w:val="00E41E93"/>
    <w:rsid w:val="00E42504"/>
    <w:rsid w:val="00E4253C"/>
    <w:rsid w:val="00E42671"/>
    <w:rsid w:val="00E42A35"/>
    <w:rsid w:val="00E43315"/>
    <w:rsid w:val="00E4342A"/>
    <w:rsid w:val="00E4395D"/>
    <w:rsid w:val="00E439CC"/>
    <w:rsid w:val="00E43A1F"/>
    <w:rsid w:val="00E43A5C"/>
    <w:rsid w:val="00E442CC"/>
    <w:rsid w:val="00E44669"/>
    <w:rsid w:val="00E447B7"/>
    <w:rsid w:val="00E44B44"/>
    <w:rsid w:val="00E450E8"/>
    <w:rsid w:val="00E45304"/>
    <w:rsid w:val="00E456B8"/>
    <w:rsid w:val="00E460C6"/>
    <w:rsid w:val="00E4639B"/>
    <w:rsid w:val="00E465AC"/>
    <w:rsid w:val="00E466B8"/>
    <w:rsid w:val="00E47633"/>
    <w:rsid w:val="00E47652"/>
    <w:rsid w:val="00E4775E"/>
    <w:rsid w:val="00E477ED"/>
    <w:rsid w:val="00E478B0"/>
    <w:rsid w:val="00E47AAB"/>
    <w:rsid w:val="00E47BDF"/>
    <w:rsid w:val="00E47DA1"/>
    <w:rsid w:val="00E501F0"/>
    <w:rsid w:val="00E50218"/>
    <w:rsid w:val="00E503FC"/>
    <w:rsid w:val="00E5054E"/>
    <w:rsid w:val="00E50799"/>
    <w:rsid w:val="00E50960"/>
    <w:rsid w:val="00E50977"/>
    <w:rsid w:val="00E5110D"/>
    <w:rsid w:val="00E512B8"/>
    <w:rsid w:val="00E515EF"/>
    <w:rsid w:val="00E51CE1"/>
    <w:rsid w:val="00E51D29"/>
    <w:rsid w:val="00E5205E"/>
    <w:rsid w:val="00E5261B"/>
    <w:rsid w:val="00E528B6"/>
    <w:rsid w:val="00E52993"/>
    <w:rsid w:val="00E52ACC"/>
    <w:rsid w:val="00E52C1F"/>
    <w:rsid w:val="00E534C8"/>
    <w:rsid w:val="00E53CFE"/>
    <w:rsid w:val="00E53E21"/>
    <w:rsid w:val="00E53F80"/>
    <w:rsid w:val="00E53F9C"/>
    <w:rsid w:val="00E5434C"/>
    <w:rsid w:val="00E5464B"/>
    <w:rsid w:val="00E549F3"/>
    <w:rsid w:val="00E54A5D"/>
    <w:rsid w:val="00E551F1"/>
    <w:rsid w:val="00E552CC"/>
    <w:rsid w:val="00E55351"/>
    <w:rsid w:val="00E5556E"/>
    <w:rsid w:val="00E5573C"/>
    <w:rsid w:val="00E557E2"/>
    <w:rsid w:val="00E55A6D"/>
    <w:rsid w:val="00E55A92"/>
    <w:rsid w:val="00E55B98"/>
    <w:rsid w:val="00E55E5A"/>
    <w:rsid w:val="00E55EDA"/>
    <w:rsid w:val="00E56937"/>
    <w:rsid w:val="00E56F1A"/>
    <w:rsid w:val="00E601A5"/>
    <w:rsid w:val="00E6061D"/>
    <w:rsid w:val="00E60804"/>
    <w:rsid w:val="00E609DC"/>
    <w:rsid w:val="00E60D6E"/>
    <w:rsid w:val="00E60E7E"/>
    <w:rsid w:val="00E60EC3"/>
    <w:rsid w:val="00E610EE"/>
    <w:rsid w:val="00E6112A"/>
    <w:rsid w:val="00E612B4"/>
    <w:rsid w:val="00E616CE"/>
    <w:rsid w:val="00E61B8F"/>
    <w:rsid w:val="00E622F3"/>
    <w:rsid w:val="00E625CB"/>
    <w:rsid w:val="00E62926"/>
    <w:rsid w:val="00E62C1D"/>
    <w:rsid w:val="00E62EB8"/>
    <w:rsid w:val="00E632F0"/>
    <w:rsid w:val="00E63654"/>
    <w:rsid w:val="00E6372E"/>
    <w:rsid w:val="00E6379D"/>
    <w:rsid w:val="00E63D56"/>
    <w:rsid w:val="00E63FFB"/>
    <w:rsid w:val="00E63FFC"/>
    <w:rsid w:val="00E64245"/>
    <w:rsid w:val="00E64401"/>
    <w:rsid w:val="00E64590"/>
    <w:rsid w:val="00E6468B"/>
    <w:rsid w:val="00E651A6"/>
    <w:rsid w:val="00E65311"/>
    <w:rsid w:val="00E65444"/>
    <w:rsid w:val="00E65564"/>
    <w:rsid w:val="00E65CE3"/>
    <w:rsid w:val="00E65E98"/>
    <w:rsid w:val="00E662A2"/>
    <w:rsid w:val="00E66878"/>
    <w:rsid w:val="00E668C6"/>
    <w:rsid w:val="00E6694A"/>
    <w:rsid w:val="00E66DFC"/>
    <w:rsid w:val="00E6726D"/>
    <w:rsid w:val="00E677DA"/>
    <w:rsid w:val="00E679A7"/>
    <w:rsid w:val="00E67A48"/>
    <w:rsid w:val="00E67CBF"/>
    <w:rsid w:val="00E67CD9"/>
    <w:rsid w:val="00E67E75"/>
    <w:rsid w:val="00E700F7"/>
    <w:rsid w:val="00E7038C"/>
    <w:rsid w:val="00E708D5"/>
    <w:rsid w:val="00E70BB2"/>
    <w:rsid w:val="00E70C3A"/>
    <w:rsid w:val="00E70C55"/>
    <w:rsid w:val="00E712F8"/>
    <w:rsid w:val="00E71676"/>
    <w:rsid w:val="00E72086"/>
    <w:rsid w:val="00E72575"/>
    <w:rsid w:val="00E7288D"/>
    <w:rsid w:val="00E72C5C"/>
    <w:rsid w:val="00E72D4E"/>
    <w:rsid w:val="00E736DC"/>
    <w:rsid w:val="00E73A7E"/>
    <w:rsid w:val="00E74136"/>
    <w:rsid w:val="00E747C3"/>
    <w:rsid w:val="00E74891"/>
    <w:rsid w:val="00E749A5"/>
    <w:rsid w:val="00E74BB0"/>
    <w:rsid w:val="00E75055"/>
    <w:rsid w:val="00E75419"/>
    <w:rsid w:val="00E75618"/>
    <w:rsid w:val="00E7583D"/>
    <w:rsid w:val="00E75B24"/>
    <w:rsid w:val="00E75CEA"/>
    <w:rsid w:val="00E76748"/>
    <w:rsid w:val="00E7704A"/>
    <w:rsid w:val="00E772EA"/>
    <w:rsid w:val="00E776B4"/>
    <w:rsid w:val="00E7793C"/>
    <w:rsid w:val="00E77AAD"/>
    <w:rsid w:val="00E805CE"/>
    <w:rsid w:val="00E80626"/>
    <w:rsid w:val="00E809ED"/>
    <w:rsid w:val="00E80A15"/>
    <w:rsid w:val="00E80B7F"/>
    <w:rsid w:val="00E80C7E"/>
    <w:rsid w:val="00E80F51"/>
    <w:rsid w:val="00E81438"/>
    <w:rsid w:val="00E81580"/>
    <w:rsid w:val="00E815B1"/>
    <w:rsid w:val="00E81627"/>
    <w:rsid w:val="00E816C4"/>
    <w:rsid w:val="00E81D05"/>
    <w:rsid w:val="00E81F68"/>
    <w:rsid w:val="00E8209F"/>
    <w:rsid w:val="00E82D07"/>
    <w:rsid w:val="00E82D88"/>
    <w:rsid w:val="00E83840"/>
    <w:rsid w:val="00E83B36"/>
    <w:rsid w:val="00E83B80"/>
    <w:rsid w:val="00E83B85"/>
    <w:rsid w:val="00E83CE9"/>
    <w:rsid w:val="00E83D75"/>
    <w:rsid w:val="00E845DA"/>
    <w:rsid w:val="00E84899"/>
    <w:rsid w:val="00E84BA1"/>
    <w:rsid w:val="00E85674"/>
    <w:rsid w:val="00E85A1D"/>
    <w:rsid w:val="00E85F40"/>
    <w:rsid w:val="00E85FFD"/>
    <w:rsid w:val="00E860DE"/>
    <w:rsid w:val="00E86379"/>
    <w:rsid w:val="00E86E03"/>
    <w:rsid w:val="00E86E67"/>
    <w:rsid w:val="00E87331"/>
    <w:rsid w:val="00E87346"/>
    <w:rsid w:val="00E87418"/>
    <w:rsid w:val="00E8756C"/>
    <w:rsid w:val="00E87611"/>
    <w:rsid w:val="00E8775C"/>
    <w:rsid w:val="00E87CAF"/>
    <w:rsid w:val="00E90A1A"/>
    <w:rsid w:val="00E90A67"/>
    <w:rsid w:val="00E90BB6"/>
    <w:rsid w:val="00E90F04"/>
    <w:rsid w:val="00E90F8A"/>
    <w:rsid w:val="00E9147A"/>
    <w:rsid w:val="00E9154E"/>
    <w:rsid w:val="00E91826"/>
    <w:rsid w:val="00E92470"/>
    <w:rsid w:val="00E9291E"/>
    <w:rsid w:val="00E92B1A"/>
    <w:rsid w:val="00E92BF1"/>
    <w:rsid w:val="00E935A4"/>
    <w:rsid w:val="00E9455B"/>
    <w:rsid w:val="00E95701"/>
    <w:rsid w:val="00E95A0F"/>
    <w:rsid w:val="00E9622E"/>
    <w:rsid w:val="00E968CD"/>
    <w:rsid w:val="00E96C5A"/>
    <w:rsid w:val="00E96CD4"/>
    <w:rsid w:val="00E96D21"/>
    <w:rsid w:val="00E97CB4"/>
    <w:rsid w:val="00E97EAB"/>
    <w:rsid w:val="00EA03AA"/>
    <w:rsid w:val="00EA0D47"/>
    <w:rsid w:val="00EA0D4D"/>
    <w:rsid w:val="00EA1102"/>
    <w:rsid w:val="00EA11EA"/>
    <w:rsid w:val="00EA1278"/>
    <w:rsid w:val="00EA12AE"/>
    <w:rsid w:val="00EA12E5"/>
    <w:rsid w:val="00EA1D31"/>
    <w:rsid w:val="00EA1FB1"/>
    <w:rsid w:val="00EA2097"/>
    <w:rsid w:val="00EA20BE"/>
    <w:rsid w:val="00EA237C"/>
    <w:rsid w:val="00EA241E"/>
    <w:rsid w:val="00EA28B9"/>
    <w:rsid w:val="00EA294D"/>
    <w:rsid w:val="00EA2AF4"/>
    <w:rsid w:val="00EA2DA9"/>
    <w:rsid w:val="00EA2DB4"/>
    <w:rsid w:val="00EA2E2D"/>
    <w:rsid w:val="00EA2FFC"/>
    <w:rsid w:val="00EA301F"/>
    <w:rsid w:val="00EA312C"/>
    <w:rsid w:val="00EA3149"/>
    <w:rsid w:val="00EA328C"/>
    <w:rsid w:val="00EA3988"/>
    <w:rsid w:val="00EA3AB4"/>
    <w:rsid w:val="00EA3C36"/>
    <w:rsid w:val="00EA3E2A"/>
    <w:rsid w:val="00EA3F24"/>
    <w:rsid w:val="00EA4268"/>
    <w:rsid w:val="00EA51F1"/>
    <w:rsid w:val="00EA5228"/>
    <w:rsid w:val="00EA53BC"/>
    <w:rsid w:val="00EA5D2E"/>
    <w:rsid w:val="00EA65F3"/>
    <w:rsid w:val="00EA754D"/>
    <w:rsid w:val="00EA7571"/>
    <w:rsid w:val="00EA7A65"/>
    <w:rsid w:val="00EA7E77"/>
    <w:rsid w:val="00EB0098"/>
    <w:rsid w:val="00EB0572"/>
    <w:rsid w:val="00EB0735"/>
    <w:rsid w:val="00EB087B"/>
    <w:rsid w:val="00EB0F64"/>
    <w:rsid w:val="00EB10B1"/>
    <w:rsid w:val="00EB115F"/>
    <w:rsid w:val="00EB11F2"/>
    <w:rsid w:val="00EB141E"/>
    <w:rsid w:val="00EB16BB"/>
    <w:rsid w:val="00EB1810"/>
    <w:rsid w:val="00EB19EA"/>
    <w:rsid w:val="00EB1D63"/>
    <w:rsid w:val="00EB2054"/>
    <w:rsid w:val="00EB214C"/>
    <w:rsid w:val="00EB26A0"/>
    <w:rsid w:val="00EB2BD5"/>
    <w:rsid w:val="00EB2BF9"/>
    <w:rsid w:val="00EB2EF7"/>
    <w:rsid w:val="00EB2F3A"/>
    <w:rsid w:val="00EB30E2"/>
    <w:rsid w:val="00EB3958"/>
    <w:rsid w:val="00EB3996"/>
    <w:rsid w:val="00EB41C3"/>
    <w:rsid w:val="00EB4F4E"/>
    <w:rsid w:val="00EB5966"/>
    <w:rsid w:val="00EB5D1A"/>
    <w:rsid w:val="00EB6280"/>
    <w:rsid w:val="00EB6572"/>
    <w:rsid w:val="00EB686F"/>
    <w:rsid w:val="00EB6D26"/>
    <w:rsid w:val="00EB6EC8"/>
    <w:rsid w:val="00EB73D6"/>
    <w:rsid w:val="00EB7E0F"/>
    <w:rsid w:val="00EC01BF"/>
    <w:rsid w:val="00EC01FD"/>
    <w:rsid w:val="00EC028F"/>
    <w:rsid w:val="00EC0526"/>
    <w:rsid w:val="00EC062A"/>
    <w:rsid w:val="00EC0F9D"/>
    <w:rsid w:val="00EC134B"/>
    <w:rsid w:val="00EC153A"/>
    <w:rsid w:val="00EC180A"/>
    <w:rsid w:val="00EC1D08"/>
    <w:rsid w:val="00EC1F4E"/>
    <w:rsid w:val="00EC201A"/>
    <w:rsid w:val="00EC21BF"/>
    <w:rsid w:val="00EC2B37"/>
    <w:rsid w:val="00EC2B9A"/>
    <w:rsid w:val="00EC2C0F"/>
    <w:rsid w:val="00EC2CF6"/>
    <w:rsid w:val="00EC3034"/>
    <w:rsid w:val="00EC3082"/>
    <w:rsid w:val="00EC309B"/>
    <w:rsid w:val="00EC3115"/>
    <w:rsid w:val="00EC3BBC"/>
    <w:rsid w:val="00EC3BFB"/>
    <w:rsid w:val="00EC40EB"/>
    <w:rsid w:val="00EC4302"/>
    <w:rsid w:val="00EC4408"/>
    <w:rsid w:val="00EC44C5"/>
    <w:rsid w:val="00EC4B19"/>
    <w:rsid w:val="00EC4D15"/>
    <w:rsid w:val="00EC4D65"/>
    <w:rsid w:val="00EC4F4D"/>
    <w:rsid w:val="00EC4FE3"/>
    <w:rsid w:val="00EC525F"/>
    <w:rsid w:val="00EC547B"/>
    <w:rsid w:val="00EC5729"/>
    <w:rsid w:val="00EC5891"/>
    <w:rsid w:val="00EC59BB"/>
    <w:rsid w:val="00EC5B95"/>
    <w:rsid w:val="00EC64C8"/>
    <w:rsid w:val="00EC651F"/>
    <w:rsid w:val="00EC67FD"/>
    <w:rsid w:val="00EC6919"/>
    <w:rsid w:val="00EC6B3B"/>
    <w:rsid w:val="00EC6D44"/>
    <w:rsid w:val="00EC723A"/>
    <w:rsid w:val="00EC73C9"/>
    <w:rsid w:val="00EC7A95"/>
    <w:rsid w:val="00ED0145"/>
    <w:rsid w:val="00ED0A19"/>
    <w:rsid w:val="00ED0E14"/>
    <w:rsid w:val="00ED0F17"/>
    <w:rsid w:val="00ED0F6B"/>
    <w:rsid w:val="00ED138C"/>
    <w:rsid w:val="00ED1658"/>
    <w:rsid w:val="00ED1FB7"/>
    <w:rsid w:val="00ED2013"/>
    <w:rsid w:val="00ED2174"/>
    <w:rsid w:val="00ED2373"/>
    <w:rsid w:val="00ED24EE"/>
    <w:rsid w:val="00ED27D6"/>
    <w:rsid w:val="00ED28BE"/>
    <w:rsid w:val="00ED29D4"/>
    <w:rsid w:val="00ED29F2"/>
    <w:rsid w:val="00ED29FD"/>
    <w:rsid w:val="00ED2CEB"/>
    <w:rsid w:val="00ED2F36"/>
    <w:rsid w:val="00ED334C"/>
    <w:rsid w:val="00ED33CB"/>
    <w:rsid w:val="00ED3436"/>
    <w:rsid w:val="00ED3497"/>
    <w:rsid w:val="00ED3A84"/>
    <w:rsid w:val="00ED3DEE"/>
    <w:rsid w:val="00ED40AF"/>
    <w:rsid w:val="00ED41C8"/>
    <w:rsid w:val="00ED4409"/>
    <w:rsid w:val="00ED4741"/>
    <w:rsid w:val="00ED47EB"/>
    <w:rsid w:val="00ED48AF"/>
    <w:rsid w:val="00ED495F"/>
    <w:rsid w:val="00ED4FB3"/>
    <w:rsid w:val="00ED50D4"/>
    <w:rsid w:val="00ED514E"/>
    <w:rsid w:val="00ED5154"/>
    <w:rsid w:val="00ED52C8"/>
    <w:rsid w:val="00ED5435"/>
    <w:rsid w:val="00ED54D0"/>
    <w:rsid w:val="00ED56F1"/>
    <w:rsid w:val="00ED5A7C"/>
    <w:rsid w:val="00ED6599"/>
    <w:rsid w:val="00ED6609"/>
    <w:rsid w:val="00ED66E5"/>
    <w:rsid w:val="00ED6D31"/>
    <w:rsid w:val="00ED6FE6"/>
    <w:rsid w:val="00ED718C"/>
    <w:rsid w:val="00ED72C7"/>
    <w:rsid w:val="00ED7577"/>
    <w:rsid w:val="00ED79A9"/>
    <w:rsid w:val="00ED79AF"/>
    <w:rsid w:val="00ED7CCB"/>
    <w:rsid w:val="00ED7D53"/>
    <w:rsid w:val="00EE0090"/>
    <w:rsid w:val="00EE0274"/>
    <w:rsid w:val="00EE0451"/>
    <w:rsid w:val="00EE1144"/>
    <w:rsid w:val="00EE144A"/>
    <w:rsid w:val="00EE18BA"/>
    <w:rsid w:val="00EE19C7"/>
    <w:rsid w:val="00EE19E4"/>
    <w:rsid w:val="00EE1E11"/>
    <w:rsid w:val="00EE1E5C"/>
    <w:rsid w:val="00EE2B6F"/>
    <w:rsid w:val="00EE2D03"/>
    <w:rsid w:val="00EE2DDD"/>
    <w:rsid w:val="00EE2E9E"/>
    <w:rsid w:val="00EE3180"/>
    <w:rsid w:val="00EE32B4"/>
    <w:rsid w:val="00EE35BD"/>
    <w:rsid w:val="00EE3EE8"/>
    <w:rsid w:val="00EE4168"/>
    <w:rsid w:val="00EE42D3"/>
    <w:rsid w:val="00EE4919"/>
    <w:rsid w:val="00EE4C5F"/>
    <w:rsid w:val="00EE5102"/>
    <w:rsid w:val="00EE5293"/>
    <w:rsid w:val="00EE555A"/>
    <w:rsid w:val="00EE5687"/>
    <w:rsid w:val="00EE5840"/>
    <w:rsid w:val="00EE5992"/>
    <w:rsid w:val="00EE5C4D"/>
    <w:rsid w:val="00EE615F"/>
    <w:rsid w:val="00EE6A0B"/>
    <w:rsid w:val="00EE6A3A"/>
    <w:rsid w:val="00EE6F51"/>
    <w:rsid w:val="00EE700D"/>
    <w:rsid w:val="00EE7171"/>
    <w:rsid w:val="00EE752D"/>
    <w:rsid w:val="00EE781A"/>
    <w:rsid w:val="00EE7842"/>
    <w:rsid w:val="00EE78F3"/>
    <w:rsid w:val="00EE7B62"/>
    <w:rsid w:val="00EF00C4"/>
    <w:rsid w:val="00EF029F"/>
    <w:rsid w:val="00EF05F4"/>
    <w:rsid w:val="00EF08BE"/>
    <w:rsid w:val="00EF0A2B"/>
    <w:rsid w:val="00EF0A94"/>
    <w:rsid w:val="00EF0C3E"/>
    <w:rsid w:val="00EF0E6E"/>
    <w:rsid w:val="00EF0EF8"/>
    <w:rsid w:val="00EF10B4"/>
    <w:rsid w:val="00EF1892"/>
    <w:rsid w:val="00EF1951"/>
    <w:rsid w:val="00EF1BA0"/>
    <w:rsid w:val="00EF1E2B"/>
    <w:rsid w:val="00EF1F19"/>
    <w:rsid w:val="00EF22DA"/>
    <w:rsid w:val="00EF2E4B"/>
    <w:rsid w:val="00EF3702"/>
    <w:rsid w:val="00EF39EA"/>
    <w:rsid w:val="00EF40B2"/>
    <w:rsid w:val="00EF4245"/>
    <w:rsid w:val="00EF4622"/>
    <w:rsid w:val="00EF4833"/>
    <w:rsid w:val="00EF4860"/>
    <w:rsid w:val="00EF4B68"/>
    <w:rsid w:val="00EF4C3F"/>
    <w:rsid w:val="00EF4ECB"/>
    <w:rsid w:val="00EF5078"/>
    <w:rsid w:val="00EF5207"/>
    <w:rsid w:val="00EF5498"/>
    <w:rsid w:val="00EF5F17"/>
    <w:rsid w:val="00EF626C"/>
    <w:rsid w:val="00EF6274"/>
    <w:rsid w:val="00EF62EE"/>
    <w:rsid w:val="00EF63FC"/>
    <w:rsid w:val="00EF6506"/>
    <w:rsid w:val="00EF72D0"/>
    <w:rsid w:val="00EF73FC"/>
    <w:rsid w:val="00EF748C"/>
    <w:rsid w:val="00EF798E"/>
    <w:rsid w:val="00EF7E9C"/>
    <w:rsid w:val="00F0028C"/>
    <w:rsid w:val="00F00294"/>
    <w:rsid w:val="00F00414"/>
    <w:rsid w:val="00F00487"/>
    <w:rsid w:val="00F0066B"/>
    <w:rsid w:val="00F006FE"/>
    <w:rsid w:val="00F0080F"/>
    <w:rsid w:val="00F00AC7"/>
    <w:rsid w:val="00F00B44"/>
    <w:rsid w:val="00F00D5F"/>
    <w:rsid w:val="00F013F5"/>
    <w:rsid w:val="00F01409"/>
    <w:rsid w:val="00F0229B"/>
    <w:rsid w:val="00F02747"/>
    <w:rsid w:val="00F0290F"/>
    <w:rsid w:val="00F0291F"/>
    <w:rsid w:val="00F02B7B"/>
    <w:rsid w:val="00F02C0C"/>
    <w:rsid w:val="00F02E60"/>
    <w:rsid w:val="00F02EC9"/>
    <w:rsid w:val="00F03661"/>
    <w:rsid w:val="00F0379F"/>
    <w:rsid w:val="00F03F89"/>
    <w:rsid w:val="00F042A0"/>
    <w:rsid w:val="00F04C5B"/>
    <w:rsid w:val="00F04DA0"/>
    <w:rsid w:val="00F04EAA"/>
    <w:rsid w:val="00F04FB7"/>
    <w:rsid w:val="00F0500C"/>
    <w:rsid w:val="00F058D9"/>
    <w:rsid w:val="00F059FA"/>
    <w:rsid w:val="00F05CF9"/>
    <w:rsid w:val="00F05DED"/>
    <w:rsid w:val="00F06504"/>
    <w:rsid w:val="00F06AD7"/>
    <w:rsid w:val="00F07341"/>
    <w:rsid w:val="00F0788B"/>
    <w:rsid w:val="00F07B83"/>
    <w:rsid w:val="00F1019B"/>
    <w:rsid w:val="00F105B2"/>
    <w:rsid w:val="00F10792"/>
    <w:rsid w:val="00F10F41"/>
    <w:rsid w:val="00F1178A"/>
    <w:rsid w:val="00F11829"/>
    <w:rsid w:val="00F11A72"/>
    <w:rsid w:val="00F11AF1"/>
    <w:rsid w:val="00F11BD5"/>
    <w:rsid w:val="00F11DB9"/>
    <w:rsid w:val="00F11FA1"/>
    <w:rsid w:val="00F12143"/>
    <w:rsid w:val="00F121C2"/>
    <w:rsid w:val="00F12309"/>
    <w:rsid w:val="00F12589"/>
    <w:rsid w:val="00F12C1A"/>
    <w:rsid w:val="00F12FE9"/>
    <w:rsid w:val="00F1327C"/>
    <w:rsid w:val="00F13377"/>
    <w:rsid w:val="00F133D4"/>
    <w:rsid w:val="00F1391B"/>
    <w:rsid w:val="00F13A8C"/>
    <w:rsid w:val="00F140EF"/>
    <w:rsid w:val="00F147DA"/>
    <w:rsid w:val="00F1488D"/>
    <w:rsid w:val="00F14B01"/>
    <w:rsid w:val="00F14C3E"/>
    <w:rsid w:val="00F14EEF"/>
    <w:rsid w:val="00F15138"/>
    <w:rsid w:val="00F15E08"/>
    <w:rsid w:val="00F15E67"/>
    <w:rsid w:val="00F15F2D"/>
    <w:rsid w:val="00F1608B"/>
    <w:rsid w:val="00F16122"/>
    <w:rsid w:val="00F164BD"/>
    <w:rsid w:val="00F168B8"/>
    <w:rsid w:val="00F16F25"/>
    <w:rsid w:val="00F17042"/>
    <w:rsid w:val="00F172ED"/>
    <w:rsid w:val="00F17523"/>
    <w:rsid w:val="00F17818"/>
    <w:rsid w:val="00F17BCC"/>
    <w:rsid w:val="00F20BED"/>
    <w:rsid w:val="00F21026"/>
    <w:rsid w:val="00F22735"/>
    <w:rsid w:val="00F22976"/>
    <w:rsid w:val="00F231F2"/>
    <w:rsid w:val="00F2390E"/>
    <w:rsid w:val="00F23A8C"/>
    <w:rsid w:val="00F23C7A"/>
    <w:rsid w:val="00F23D56"/>
    <w:rsid w:val="00F245AB"/>
    <w:rsid w:val="00F245F9"/>
    <w:rsid w:val="00F2477E"/>
    <w:rsid w:val="00F249FE"/>
    <w:rsid w:val="00F24B30"/>
    <w:rsid w:val="00F254F7"/>
    <w:rsid w:val="00F2554C"/>
    <w:rsid w:val="00F264DB"/>
    <w:rsid w:val="00F267C0"/>
    <w:rsid w:val="00F26B48"/>
    <w:rsid w:val="00F26B5D"/>
    <w:rsid w:val="00F26D2E"/>
    <w:rsid w:val="00F26EBE"/>
    <w:rsid w:val="00F2717E"/>
    <w:rsid w:val="00F272D2"/>
    <w:rsid w:val="00F27780"/>
    <w:rsid w:val="00F2778A"/>
    <w:rsid w:val="00F27A70"/>
    <w:rsid w:val="00F30323"/>
    <w:rsid w:val="00F30775"/>
    <w:rsid w:val="00F30783"/>
    <w:rsid w:val="00F30BEF"/>
    <w:rsid w:val="00F30F12"/>
    <w:rsid w:val="00F311E7"/>
    <w:rsid w:val="00F31B10"/>
    <w:rsid w:val="00F31CAB"/>
    <w:rsid w:val="00F31D33"/>
    <w:rsid w:val="00F32043"/>
    <w:rsid w:val="00F32391"/>
    <w:rsid w:val="00F323F1"/>
    <w:rsid w:val="00F32988"/>
    <w:rsid w:val="00F32E3D"/>
    <w:rsid w:val="00F32FDA"/>
    <w:rsid w:val="00F3308F"/>
    <w:rsid w:val="00F334A6"/>
    <w:rsid w:val="00F335FF"/>
    <w:rsid w:val="00F33CEE"/>
    <w:rsid w:val="00F33E03"/>
    <w:rsid w:val="00F34332"/>
    <w:rsid w:val="00F3434F"/>
    <w:rsid w:val="00F34474"/>
    <w:rsid w:val="00F345B0"/>
    <w:rsid w:val="00F34787"/>
    <w:rsid w:val="00F34C65"/>
    <w:rsid w:val="00F34EE9"/>
    <w:rsid w:val="00F350CD"/>
    <w:rsid w:val="00F35129"/>
    <w:rsid w:val="00F3525F"/>
    <w:rsid w:val="00F353B0"/>
    <w:rsid w:val="00F353F5"/>
    <w:rsid w:val="00F354F9"/>
    <w:rsid w:val="00F356B1"/>
    <w:rsid w:val="00F35E34"/>
    <w:rsid w:val="00F3628C"/>
    <w:rsid w:val="00F363BA"/>
    <w:rsid w:val="00F364AF"/>
    <w:rsid w:val="00F366AD"/>
    <w:rsid w:val="00F36731"/>
    <w:rsid w:val="00F36919"/>
    <w:rsid w:val="00F36976"/>
    <w:rsid w:val="00F36B21"/>
    <w:rsid w:val="00F36C6F"/>
    <w:rsid w:val="00F36E1A"/>
    <w:rsid w:val="00F37014"/>
    <w:rsid w:val="00F37180"/>
    <w:rsid w:val="00F37FA8"/>
    <w:rsid w:val="00F403D7"/>
    <w:rsid w:val="00F404D5"/>
    <w:rsid w:val="00F4055B"/>
    <w:rsid w:val="00F40696"/>
    <w:rsid w:val="00F40B60"/>
    <w:rsid w:val="00F40D2E"/>
    <w:rsid w:val="00F40F57"/>
    <w:rsid w:val="00F41186"/>
    <w:rsid w:val="00F411EC"/>
    <w:rsid w:val="00F41349"/>
    <w:rsid w:val="00F41529"/>
    <w:rsid w:val="00F415E0"/>
    <w:rsid w:val="00F41AB4"/>
    <w:rsid w:val="00F41AC0"/>
    <w:rsid w:val="00F41F38"/>
    <w:rsid w:val="00F41FD6"/>
    <w:rsid w:val="00F4255E"/>
    <w:rsid w:val="00F428B9"/>
    <w:rsid w:val="00F4343B"/>
    <w:rsid w:val="00F43D62"/>
    <w:rsid w:val="00F43F22"/>
    <w:rsid w:val="00F44606"/>
    <w:rsid w:val="00F44857"/>
    <w:rsid w:val="00F45484"/>
    <w:rsid w:val="00F4570A"/>
    <w:rsid w:val="00F45D6B"/>
    <w:rsid w:val="00F45E17"/>
    <w:rsid w:val="00F45FCE"/>
    <w:rsid w:val="00F46224"/>
    <w:rsid w:val="00F46572"/>
    <w:rsid w:val="00F467D6"/>
    <w:rsid w:val="00F46C03"/>
    <w:rsid w:val="00F46C68"/>
    <w:rsid w:val="00F46EE0"/>
    <w:rsid w:val="00F4704F"/>
    <w:rsid w:val="00F4717C"/>
    <w:rsid w:val="00F4756E"/>
    <w:rsid w:val="00F477B5"/>
    <w:rsid w:val="00F47F94"/>
    <w:rsid w:val="00F5082F"/>
    <w:rsid w:val="00F50BF6"/>
    <w:rsid w:val="00F50FB4"/>
    <w:rsid w:val="00F5128F"/>
    <w:rsid w:val="00F51300"/>
    <w:rsid w:val="00F5149B"/>
    <w:rsid w:val="00F519C3"/>
    <w:rsid w:val="00F51C9D"/>
    <w:rsid w:val="00F51D72"/>
    <w:rsid w:val="00F5241E"/>
    <w:rsid w:val="00F52632"/>
    <w:rsid w:val="00F5277B"/>
    <w:rsid w:val="00F527EA"/>
    <w:rsid w:val="00F538EF"/>
    <w:rsid w:val="00F53977"/>
    <w:rsid w:val="00F5415B"/>
    <w:rsid w:val="00F541F2"/>
    <w:rsid w:val="00F54492"/>
    <w:rsid w:val="00F5494B"/>
    <w:rsid w:val="00F550D7"/>
    <w:rsid w:val="00F55684"/>
    <w:rsid w:val="00F55726"/>
    <w:rsid w:val="00F557C8"/>
    <w:rsid w:val="00F55825"/>
    <w:rsid w:val="00F5589C"/>
    <w:rsid w:val="00F55B25"/>
    <w:rsid w:val="00F55DEC"/>
    <w:rsid w:val="00F56083"/>
    <w:rsid w:val="00F564DD"/>
    <w:rsid w:val="00F567BB"/>
    <w:rsid w:val="00F56A08"/>
    <w:rsid w:val="00F56BB1"/>
    <w:rsid w:val="00F56C05"/>
    <w:rsid w:val="00F56CF6"/>
    <w:rsid w:val="00F56DDA"/>
    <w:rsid w:val="00F571FD"/>
    <w:rsid w:val="00F57484"/>
    <w:rsid w:val="00F577C4"/>
    <w:rsid w:val="00F578FB"/>
    <w:rsid w:val="00F57F0B"/>
    <w:rsid w:val="00F60182"/>
    <w:rsid w:val="00F6061C"/>
    <w:rsid w:val="00F608C2"/>
    <w:rsid w:val="00F61284"/>
    <w:rsid w:val="00F6143D"/>
    <w:rsid w:val="00F6187D"/>
    <w:rsid w:val="00F6241F"/>
    <w:rsid w:val="00F62670"/>
    <w:rsid w:val="00F62BB6"/>
    <w:rsid w:val="00F6332F"/>
    <w:rsid w:val="00F63563"/>
    <w:rsid w:val="00F63693"/>
    <w:rsid w:val="00F6399E"/>
    <w:rsid w:val="00F639E8"/>
    <w:rsid w:val="00F63A95"/>
    <w:rsid w:val="00F63F18"/>
    <w:rsid w:val="00F648B8"/>
    <w:rsid w:val="00F64EC6"/>
    <w:rsid w:val="00F652FB"/>
    <w:rsid w:val="00F65D03"/>
    <w:rsid w:val="00F663AD"/>
    <w:rsid w:val="00F6653B"/>
    <w:rsid w:val="00F668D5"/>
    <w:rsid w:val="00F673F2"/>
    <w:rsid w:val="00F6771B"/>
    <w:rsid w:val="00F67C53"/>
    <w:rsid w:val="00F67EEC"/>
    <w:rsid w:val="00F703E3"/>
    <w:rsid w:val="00F70545"/>
    <w:rsid w:val="00F70884"/>
    <w:rsid w:val="00F70936"/>
    <w:rsid w:val="00F70D07"/>
    <w:rsid w:val="00F70FF6"/>
    <w:rsid w:val="00F716D1"/>
    <w:rsid w:val="00F7186D"/>
    <w:rsid w:val="00F71BB6"/>
    <w:rsid w:val="00F71D12"/>
    <w:rsid w:val="00F71E41"/>
    <w:rsid w:val="00F71E92"/>
    <w:rsid w:val="00F71FFB"/>
    <w:rsid w:val="00F72444"/>
    <w:rsid w:val="00F72879"/>
    <w:rsid w:val="00F72920"/>
    <w:rsid w:val="00F72CA2"/>
    <w:rsid w:val="00F73039"/>
    <w:rsid w:val="00F73242"/>
    <w:rsid w:val="00F73631"/>
    <w:rsid w:val="00F739AA"/>
    <w:rsid w:val="00F74070"/>
    <w:rsid w:val="00F74383"/>
    <w:rsid w:val="00F74480"/>
    <w:rsid w:val="00F748A5"/>
    <w:rsid w:val="00F7491C"/>
    <w:rsid w:val="00F74B33"/>
    <w:rsid w:val="00F750C9"/>
    <w:rsid w:val="00F750EE"/>
    <w:rsid w:val="00F7543F"/>
    <w:rsid w:val="00F756B6"/>
    <w:rsid w:val="00F75AB9"/>
    <w:rsid w:val="00F75B24"/>
    <w:rsid w:val="00F75B3F"/>
    <w:rsid w:val="00F75BEA"/>
    <w:rsid w:val="00F75CA4"/>
    <w:rsid w:val="00F75D5A"/>
    <w:rsid w:val="00F7635D"/>
    <w:rsid w:val="00F764FB"/>
    <w:rsid w:val="00F76811"/>
    <w:rsid w:val="00F76E00"/>
    <w:rsid w:val="00F77725"/>
    <w:rsid w:val="00F7784A"/>
    <w:rsid w:val="00F77892"/>
    <w:rsid w:val="00F77E3B"/>
    <w:rsid w:val="00F77EFC"/>
    <w:rsid w:val="00F803B3"/>
    <w:rsid w:val="00F803FF"/>
    <w:rsid w:val="00F812F5"/>
    <w:rsid w:val="00F8171E"/>
    <w:rsid w:val="00F824E6"/>
    <w:rsid w:val="00F8278B"/>
    <w:rsid w:val="00F82C1F"/>
    <w:rsid w:val="00F82E2E"/>
    <w:rsid w:val="00F82FEF"/>
    <w:rsid w:val="00F83375"/>
    <w:rsid w:val="00F83842"/>
    <w:rsid w:val="00F8414F"/>
    <w:rsid w:val="00F842F8"/>
    <w:rsid w:val="00F8469A"/>
    <w:rsid w:val="00F848C3"/>
    <w:rsid w:val="00F85205"/>
    <w:rsid w:val="00F857D2"/>
    <w:rsid w:val="00F85B17"/>
    <w:rsid w:val="00F8646D"/>
    <w:rsid w:val="00F869FE"/>
    <w:rsid w:val="00F86F50"/>
    <w:rsid w:val="00F86FE8"/>
    <w:rsid w:val="00F870A8"/>
    <w:rsid w:val="00F8761B"/>
    <w:rsid w:val="00F8771C"/>
    <w:rsid w:val="00F87756"/>
    <w:rsid w:val="00F87F0F"/>
    <w:rsid w:val="00F90170"/>
    <w:rsid w:val="00F906FF"/>
    <w:rsid w:val="00F90720"/>
    <w:rsid w:val="00F9092F"/>
    <w:rsid w:val="00F90A63"/>
    <w:rsid w:val="00F90CF8"/>
    <w:rsid w:val="00F90FE4"/>
    <w:rsid w:val="00F910B0"/>
    <w:rsid w:val="00F91156"/>
    <w:rsid w:val="00F91188"/>
    <w:rsid w:val="00F91322"/>
    <w:rsid w:val="00F9142E"/>
    <w:rsid w:val="00F914F1"/>
    <w:rsid w:val="00F91646"/>
    <w:rsid w:val="00F92288"/>
    <w:rsid w:val="00F92480"/>
    <w:rsid w:val="00F9263D"/>
    <w:rsid w:val="00F92691"/>
    <w:rsid w:val="00F92835"/>
    <w:rsid w:val="00F933F9"/>
    <w:rsid w:val="00F9354D"/>
    <w:rsid w:val="00F93601"/>
    <w:rsid w:val="00F9398E"/>
    <w:rsid w:val="00F93BC0"/>
    <w:rsid w:val="00F94094"/>
    <w:rsid w:val="00F942CE"/>
    <w:rsid w:val="00F944E5"/>
    <w:rsid w:val="00F94635"/>
    <w:rsid w:val="00F947DE"/>
    <w:rsid w:val="00F948B2"/>
    <w:rsid w:val="00F94B37"/>
    <w:rsid w:val="00F9540D"/>
    <w:rsid w:val="00F95608"/>
    <w:rsid w:val="00F956BF"/>
    <w:rsid w:val="00F95857"/>
    <w:rsid w:val="00F95C61"/>
    <w:rsid w:val="00F95CAE"/>
    <w:rsid w:val="00F95D21"/>
    <w:rsid w:val="00F9634A"/>
    <w:rsid w:val="00F96561"/>
    <w:rsid w:val="00F96B52"/>
    <w:rsid w:val="00F96C64"/>
    <w:rsid w:val="00F977FA"/>
    <w:rsid w:val="00F979FE"/>
    <w:rsid w:val="00F97E10"/>
    <w:rsid w:val="00FA0097"/>
    <w:rsid w:val="00FA0184"/>
    <w:rsid w:val="00FA0210"/>
    <w:rsid w:val="00FA0250"/>
    <w:rsid w:val="00FA02DD"/>
    <w:rsid w:val="00FA043A"/>
    <w:rsid w:val="00FA0622"/>
    <w:rsid w:val="00FA062A"/>
    <w:rsid w:val="00FA0862"/>
    <w:rsid w:val="00FA088F"/>
    <w:rsid w:val="00FA0959"/>
    <w:rsid w:val="00FA0A21"/>
    <w:rsid w:val="00FA0B32"/>
    <w:rsid w:val="00FA0E23"/>
    <w:rsid w:val="00FA0E8E"/>
    <w:rsid w:val="00FA0FEE"/>
    <w:rsid w:val="00FA1483"/>
    <w:rsid w:val="00FA18B6"/>
    <w:rsid w:val="00FA1ADB"/>
    <w:rsid w:val="00FA1D8C"/>
    <w:rsid w:val="00FA2172"/>
    <w:rsid w:val="00FA2822"/>
    <w:rsid w:val="00FA2D3D"/>
    <w:rsid w:val="00FA2D4F"/>
    <w:rsid w:val="00FA2D7A"/>
    <w:rsid w:val="00FA2DCB"/>
    <w:rsid w:val="00FA2DFC"/>
    <w:rsid w:val="00FA300C"/>
    <w:rsid w:val="00FA3784"/>
    <w:rsid w:val="00FA3CCC"/>
    <w:rsid w:val="00FA3EFB"/>
    <w:rsid w:val="00FA3F78"/>
    <w:rsid w:val="00FA4018"/>
    <w:rsid w:val="00FA455E"/>
    <w:rsid w:val="00FA45FF"/>
    <w:rsid w:val="00FA486C"/>
    <w:rsid w:val="00FA4EF8"/>
    <w:rsid w:val="00FA59C3"/>
    <w:rsid w:val="00FA658C"/>
    <w:rsid w:val="00FA68A6"/>
    <w:rsid w:val="00FA6B9C"/>
    <w:rsid w:val="00FA7051"/>
    <w:rsid w:val="00FA72D7"/>
    <w:rsid w:val="00FA735B"/>
    <w:rsid w:val="00FA741B"/>
    <w:rsid w:val="00FA7A25"/>
    <w:rsid w:val="00FA7CB2"/>
    <w:rsid w:val="00FA7D6B"/>
    <w:rsid w:val="00FA7E21"/>
    <w:rsid w:val="00FB02AC"/>
    <w:rsid w:val="00FB0571"/>
    <w:rsid w:val="00FB0696"/>
    <w:rsid w:val="00FB06FD"/>
    <w:rsid w:val="00FB0749"/>
    <w:rsid w:val="00FB07B3"/>
    <w:rsid w:val="00FB0922"/>
    <w:rsid w:val="00FB10A5"/>
    <w:rsid w:val="00FB1146"/>
    <w:rsid w:val="00FB1407"/>
    <w:rsid w:val="00FB182C"/>
    <w:rsid w:val="00FB1AA1"/>
    <w:rsid w:val="00FB26BA"/>
    <w:rsid w:val="00FB28A1"/>
    <w:rsid w:val="00FB308C"/>
    <w:rsid w:val="00FB30F6"/>
    <w:rsid w:val="00FB3431"/>
    <w:rsid w:val="00FB3647"/>
    <w:rsid w:val="00FB3A09"/>
    <w:rsid w:val="00FB3E9F"/>
    <w:rsid w:val="00FB3EAB"/>
    <w:rsid w:val="00FB3FC1"/>
    <w:rsid w:val="00FB42A3"/>
    <w:rsid w:val="00FB433C"/>
    <w:rsid w:val="00FB453F"/>
    <w:rsid w:val="00FB481F"/>
    <w:rsid w:val="00FB4B91"/>
    <w:rsid w:val="00FB529B"/>
    <w:rsid w:val="00FB5455"/>
    <w:rsid w:val="00FB5640"/>
    <w:rsid w:val="00FB63AD"/>
    <w:rsid w:val="00FB640F"/>
    <w:rsid w:val="00FB6D1C"/>
    <w:rsid w:val="00FB74DC"/>
    <w:rsid w:val="00FB761F"/>
    <w:rsid w:val="00FC03DF"/>
    <w:rsid w:val="00FC03FA"/>
    <w:rsid w:val="00FC0414"/>
    <w:rsid w:val="00FC0690"/>
    <w:rsid w:val="00FC0A9E"/>
    <w:rsid w:val="00FC0C1D"/>
    <w:rsid w:val="00FC0EA0"/>
    <w:rsid w:val="00FC1240"/>
    <w:rsid w:val="00FC1567"/>
    <w:rsid w:val="00FC16A3"/>
    <w:rsid w:val="00FC172D"/>
    <w:rsid w:val="00FC1C41"/>
    <w:rsid w:val="00FC1E88"/>
    <w:rsid w:val="00FC1F18"/>
    <w:rsid w:val="00FC1F4A"/>
    <w:rsid w:val="00FC242C"/>
    <w:rsid w:val="00FC28DC"/>
    <w:rsid w:val="00FC2B7C"/>
    <w:rsid w:val="00FC2C6F"/>
    <w:rsid w:val="00FC31CC"/>
    <w:rsid w:val="00FC31DC"/>
    <w:rsid w:val="00FC3641"/>
    <w:rsid w:val="00FC3916"/>
    <w:rsid w:val="00FC3AAC"/>
    <w:rsid w:val="00FC3FEE"/>
    <w:rsid w:val="00FC406D"/>
    <w:rsid w:val="00FC4644"/>
    <w:rsid w:val="00FC55A5"/>
    <w:rsid w:val="00FC62E6"/>
    <w:rsid w:val="00FC6505"/>
    <w:rsid w:val="00FC6F68"/>
    <w:rsid w:val="00FC71C6"/>
    <w:rsid w:val="00FC7B0B"/>
    <w:rsid w:val="00FC7CE8"/>
    <w:rsid w:val="00FD002C"/>
    <w:rsid w:val="00FD0D41"/>
    <w:rsid w:val="00FD1088"/>
    <w:rsid w:val="00FD10F1"/>
    <w:rsid w:val="00FD1736"/>
    <w:rsid w:val="00FD1873"/>
    <w:rsid w:val="00FD1AE6"/>
    <w:rsid w:val="00FD2CBE"/>
    <w:rsid w:val="00FD3905"/>
    <w:rsid w:val="00FD3C2B"/>
    <w:rsid w:val="00FD3C7A"/>
    <w:rsid w:val="00FD43BA"/>
    <w:rsid w:val="00FD446B"/>
    <w:rsid w:val="00FD4490"/>
    <w:rsid w:val="00FD473E"/>
    <w:rsid w:val="00FD4C9D"/>
    <w:rsid w:val="00FD50C5"/>
    <w:rsid w:val="00FD59AF"/>
    <w:rsid w:val="00FD5F32"/>
    <w:rsid w:val="00FD601A"/>
    <w:rsid w:val="00FD677A"/>
    <w:rsid w:val="00FD6D60"/>
    <w:rsid w:val="00FD6FF5"/>
    <w:rsid w:val="00FD7174"/>
    <w:rsid w:val="00FD730F"/>
    <w:rsid w:val="00FD7DD0"/>
    <w:rsid w:val="00FE0394"/>
    <w:rsid w:val="00FE07AA"/>
    <w:rsid w:val="00FE0962"/>
    <w:rsid w:val="00FE0B9F"/>
    <w:rsid w:val="00FE0EA2"/>
    <w:rsid w:val="00FE10C7"/>
    <w:rsid w:val="00FE1D5D"/>
    <w:rsid w:val="00FE2039"/>
    <w:rsid w:val="00FE2671"/>
    <w:rsid w:val="00FE2968"/>
    <w:rsid w:val="00FE2AEE"/>
    <w:rsid w:val="00FE320D"/>
    <w:rsid w:val="00FE354E"/>
    <w:rsid w:val="00FE377F"/>
    <w:rsid w:val="00FE3CDB"/>
    <w:rsid w:val="00FE3E4C"/>
    <w:rsid w:val="00FE41E4"/>
    <w:rsid w:val="00FE444B"/>
    <w:rsid w:val="00FE45E0"/>
    <w:rsid w:val="00FE4649"/>
    <w:rsid w:val="00FE4C63"/>
    <w:rsid w:val="00FE5123"/>
    <w:rsid w:val="00FE52C6"/>
    <w:rsid w:val="00FE545D"/>
    <w:rsid w:val="00FE56D8"/>
    <w:rsid w:val="00FE5A1B"/>
    <w:rsid w:val="00FE6429"/>
    <w:rsid w:val="00FE66E3"/>
    <w:rsid w:val="00FE67B2"/>
    <w:rsid w:val="00FE6F0D"/>
    <w:rsid w:val="00FE6F13"/>
    <w:rsid w:val="00FE7837"/>
    <w:rsid w:val="00FE7987"/>
    <w:rsid w:val="00FF0035"/>
    <w:rsid w:val="00FF06BA"/>
    <w:rsid w:val="00FF18FA"/>
    <w:rsid w:val="00FF20D7"/>
    <w:rsid w:val="00FF221D"/>
    <w:rsid w:val="00FF2307"/>
    <w:rsid w:val="00FF2315"/>
    <w:rsid w:val="00FF24F8"/>
    <w:rsid w:val="00FF2A00"/>
    <w:rsid w:val="00FF2AF2"/>
    <w:rsid w:val="00FF36C9"/>
    <w:rsid w:val="00FF3B62"/>
    <w:rsid w:val="00FF3D50"/>
    <w:rsid w:val="00FF402D"/>
    <w:rsid w:val="00FF408B"/>
    <w:rsid w:val="00FF4261"/>
    <w:rsid w:val="00FF46D6"/>
    <w:rsid w:val="00FF492B"/>
    <w:rsid w:val="00FF4D6A"/>
    <w:rsid w:val="00FF4D95"/>
    <w:rsid w:val="00FF4E4F"/>
    <w:rsid w:val="00FF4EDD"/>
    <w:rsid w:val="00FF4F17"/>
    <w:rsid w:val="00FF52D5"/>
    <w:rsid w:val="00FF5786"/>
    <w:rsid w:val="00FF5891"/>
    <w:rsid w:val="00FF58CD"/>
    <w:rsid w:val="00FF5A98"/>
    <w:rsid w:val="00FF5DDF"/>
    <w:rsid w:val="00FF601E"/>
    <w:rsid w:val="00FF63C7"/>
    <w:rsid w:val="00FF644E"/>
    <w:rsid w:val="00FF6528"/>
    <w:rsid w:val="00FF6694"/>
    <w:rsid w:val="00FF6C35"/>
    <w:rsid w:val="00FF7208"/>
    <w:rsid w:val="00FF722B"/>
    <w:rsid w:val="00FF7400"/>
    <w:rsid w:val="00FF743B"/>
    <w:rsid w:val="00FF74FC"/>
    <w:rsid w:val="00FF753B"/>
    <w:rsid w:val="00FF76E7"/>
    <w:rsid w:val="00FF78E5"/>
    <w:rsid w:val="00FF78ED"/>
    <w:rsid w:val="00FF7C65"/>
    <w:rsid w:val="00FF7F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F0888"/>
  <w15:docId w15:val="{D8399D5F-2C11-4C54-80F9-1F6DCA70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5B7"/>
    <w:pPr>
      <w:jc w:val="both"/>
    </w:pPr>
    <w:rPr>
      <w:rFonts w:ascii="Calibri" w:eastAsia="Times New Roman" w:hAnsi="Calibri"/>
      <w:sz w:val="22"/>
      <w:szCs w:val="24"/>
      <w:lang w:eastAsia="fr-FR"/>
    </w:rPr>
  </w:style>
  <w:style w:type="paragraph" w:styleId="Titre1">
    <w:name w:val="heading 1"/>
    <w:basedOn w:val="Normal"/>
    <w:next w:val="Normal"/>
    <w:link w:val="Titre1Car"/>
    <w:uiPriority w:val="9"/>
    <w:qFormat/>
    <w:rsid w:val="000F7A9D"/>
    <w:pPr>
      <w:pBdr>
        <w:bottom w:val="single" w:sz="18" w:space="5" w:color="4F81BD" w:themeColor="accent1"/>
      </w:pBdr>
      <w:spacing w:before="240"/>
      <w:jc w:val="center"/>
      <w:outlineLvl w:val="0"/>
    </w:pPr>
    <w:rPr>
      <w:rFonts w:ascii="Century Gothic" w:hAnsi="Century Gothic" w:cs="Arial"/>
      <w:b/>
      <w:color w:val="4F81BD" w:themeColor="accent1"/>
      <w:spacing w:val="5"/>
      <w:kern w:val="36"/>
      <w:sz w:val="36"/>
      <w:szCs w:val="36"/>
      <w:lang w:val="fr-BE"/>
    </w:rPr>
  </w:style>
  <w:style w:type="paragraph" w:styleId="Titre2">
    <w:name w:val="heading 2"/>
    <w:basedOn w:val="Normal"/>
    <w:next w:val="Normal"/>
    <w:link w:val="Titre2Car"/>
    <w:unhideWhenUsed/>
    <w:qFormat/>
    <w:rsid w:val="00721138"/>
    <w:pPr>
      <w:keepNext/>
      <w:numPr>
        <w:numId w:val="7"/>
      </w:numPr>
      <w:pBdr>
        <w:bottom w:val="single" w:sz="8" w:space="1" w:color="1F497D" w:themeColor="text2"/>
      </w:pBdr>
      <w:spacing w:before="360" w:after="360"/>
      <w:outlineLvl w:val="1"/>
    </w:pPr>
    <w:rPr>
      <w:rFonts w:ascii="Century Gothic" w:hAnsi="Century Gothic" w:cs="Calibri"/>
      <w:b/>
      <w:bCs/>
      <w:color w:val="1F497D" w:themeColor="text2"/>
      <w:sz w:val="36"/>
      <w:szCs w:val="30"/>
      <w:lang w:val="fr-BE"/>
    </w:rPr>
  </w:style>
  <w:style w:type="paragraph" w:styleId="Titre3">
    <w:name w:val="heading 3"/>
    <w:basedOn w:val="Titre2"/>
    <w:next w:val="Normal"/>
    <w:link w:val="Titre3Car"/>
    <w:autoRedefine/>
    <w:uiPriority w:val="9"/>
    <w:unhideWhenUsed/>
    <w:qFormat/>
    <w:rsid w:val="007A2800"/>
    <w:pPr>
      <w:numPr>
        <w:numId w:val="0"/>
      </w:numPr>
      <w:spacing w:before="5040" w:after="0"/>
      <w:jc w:val="left"/>
      <w:outlineLvl w:val="2"/>
    </w:pPr>
    <w:rPr>
      <w:rFonts w:ascii="Arial" w:hAnsi="Arial" w:cs="Arial"/>
      <w:color w:val="002060"/>
      <w:sz w:val="40"/>
      <w:szCs w:val="40"/>
    </w:rPr>
  </w:style>
  <w:style w:type="paragraph" w:styleId="Titre4">
    <w:name w:val="heading 4"/>
    <w:basedOn w:val="Titre3"/>
    <w:next w:val="Normal"/>
    <w:link w:val="Titre4Car"/>
    <w:autoRedefine/>
    <w:uiPriority w:val="9"/>
    <w:qFormat/>
    <w:rsid w:val="00332B7C"/>
    <w:pPr>
      <w:numPr>
        <w:ilvl w:val="2"/>
        <w:numId w:val="10"/>
      </w:numPr>
      <w:pBdr>
        <w:bottom w:val="none" w:sz="0" w:space="0" w:color="auto"/>
      </w:pBdr>
      <w:shd w:val="clear" w:color="auto" w:fill="4F81BD" w:themeFill="accent1"/>
      <w:spacing w:before="0"/>
      <w:ind w:left="709" w:hanging="709"/>
      <w:outlineLvl w:val="3"/>
    </w:pPr>
    <w:rPr>
      <w:rFonts w:asciiTheme="minorHAnsi" w:hAnsiTheme="minorHAnsi"/>
      <w:color w:val="FFFFFF" w:themeColor="background1"/>
      <w:sz w:val="32"/>
    </w:rPr>
  </w:style>
  <w:style w:type="paragraph" w:styleId="Titre5">
    <w:name w:val="heading 5"/>
    <w:basedOn w:val="Paragraphedeliste"/>
    <w:next w:val="Normal"/>
    <w:link w:val="Titre5Car"/>
    <w:qFormat/>
    <w:rsid w:val="00124703"/>
    <w:pPr>
      <w:pBdr>
        <w:bottom w:val="single" w:sz="4" w:space="1" w:color="auto"/>
      </w:pBdr>
      <w:spacing w:after="240"/>
      <w:ind w:left="0"/>
      <w:outlineLvl w:val="4"/>
    </w:pPr>
    <w:rPr>
      <w:b/>
      <w:lang w:val="fr-BE"/>
    </w:rPr>
  </w:style>
  <w:style w:type="paragraph" w:styleId="Titre6">
    <w:name w:val="heading 6"/>
    <w:basedOn w:val="Normal"/>
    <w:next w:val="Normal"/>
    <w:link w:val="Titre6Car"/>
    <w:uiPriority w:val="9"/>
    <w:unhideWhenUsed/>
    <w:qFormat/>
    <w:rsid w:val="00853BF0"/>
    <w:pPr>
      <w:keepNext/>
      <w:spacing w:before="240" w:after="240"/>
      <w:jc w:val="left"/>
      <w:outlineLvl w:val="5"/>
    </w:pPr>
    <w:rPr>
      <w:rFonts w:cs="Calibri"/>
      <w:b/>
      <w:bCs/>
      <w:i/>
      <w:color w:val="404040"/>
      <w:sz w:val="28"/>
    </w:rPr>
  </w:style>
  <w:style w:type="paragraph" w:styleId="Titre7">
    <w:name w:val="heading 7"/>
    <w:basedOn w:val="Normal"/>
    <w:next w:val="Normal"/>
    <w:link w:val="Titre7Car"/>
    <w:uiPriority w:val="9"/>
    <w:unhideWhenUsed/>
    <w:qFormat/>
    <w:rsid w:val="00853BF0"/>
    <w:pPr>
      <w:keepNext/>
      <w:keepLines/>
      <w:spacing w:before="200"/>
      <w:outlineLvl w:val="6"/>
    </w:pPr>
    <w:rPr>
      <w:rFonts w:ascii="Cambria" w:eastAsiaTheme="majorEastAsia" w:hAnsi="Cambria" w:cstheme="majorBidi"/>
      <w:i/>
      <w:iCs/>
      <w:color w:val="404040"/>
    </w:rPr>
  </w:style>
  <w:style w:type="paragraph" w:styleId="Titre8">
    <w:name w:val="heading 8"/>
    <w:basedOn w:val="Normal"/>
    <w:next w:val="Normal"/>
    <w:link w:val="Titre8Car"/>
    <w:uiPriority w:val="9"/>
    <w:unhideWhenUsed/>
    <w:qFormat/>
    <w:rsid w:val="00853BF0"/>
    <w:pPr>
      <w:keepNext/>
      <w:keepLines/>
      <w:spacing w:before="200"/>
      <w:outlineLvl w:val="7"/>
    </w:pPr>
    <w:rPr>
      <w:rFonts w:ascii="Cambria" w:hAnsi="Cambria"/>
      <w:color w:val="404040"/>
      <w:sz w:val="20"/>
      <w:szCs w:val="20"/>
    </w:rPr>
  </w:style>
  <w:style w:type="paragraph" w:styleId="Titre9">
    <w:name w:val="heading 9"/>
    <w:basedOn w:val="Normal"/>
    <w:next w:val="Normal"/>
    <w:link w:val="Titre9Car"/>
    <w:uiPriority w:val="9"/>
    <w:unhideWhenUsed/>
    <w:qFormat/>
    <w:rsid w:val="00853BF0"/>
    <w:pPr>
      <w:keepNext/>
      <w:keepLines/>
      <w:spacing w:before="20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link w:val="TexteCar"/>
    <w:qFormat/>
    <w:rsid w:val="00853BF0"/>
    <w:pPr>
      <w:spacing w:before="120" w:after="120"/>
    </w:pPr>
    <w:rPr>
      <w:rFonts w:cs="Calibri"/>
      <w:bCs/>
      <w:sz w:val="21"/>
      <w:szCs w:val="21"/>
    </w:rPr>
  </w:style>
  <w:style w:type="character" w:customStyle="1" w:styleId="TexteCar">
    <w:name w:val="Texte Car"/>
    <w:link w:val="Texte"/>
    <w:locked/>
    <w:rsid w:val="00853BF0"/>
    <w:rPr>
      <w:rFonts w:ascii="Calibri" w:eastAsia="Calibri" w:hAnsi="Calibri" w:cs="Calibri"/>
      <w:bCs/>
      <w:sz w:val="21"/>
      <w:szCs w:val="21"/>
      <w:lang w:eastAsia="fr-FR"/>
    </w:rPr>
  </w:style>
  <w:style w:type="paragraph" w:customStyle="1" w:styleId="Stylered">
    <w:name w:val="Stylered"/>
    <w:basedOn w:val="Texte"/>
    <w:link w:val="StyleredCar"/>
    <w:uiPriority w:val="99"/>
    <w:qFormat/>
    <w:rsid w:val="00F05CF9"/>
    <w:pPr>
      <w:shd w:val="clear" w:color="auto" w:fill="4F81BD" w:themeFill="accent1"/>
      <w:ind w:left="284" w:hanging="284"/>
    </w:pPr>
    <w:rPr>
      <w:rFonts w:eastAsia="+mn-ea"/>
      <w:b/>
      <w:bCs w:val="0"/>
      <w:color w:val="FFFFFF"/>
      <w:sz w:val="22"/>
    </w:rPr>
  </w:style>
  <w:style w:type="character" w:customStyle="1" w:styleId="StyleredCar">
    <w:name w:val="Stylered Car"/>
    <w:link w:val="Stylered"/>
    <w:uiPriority w:val="99"/>
    <w:locked/>
    <w:rsid w:val="00F05CF9"/>
    <w:rPr>
      <w:rFonts w:ascii="Calibri" w:eastAsia="+mn-ea" w:hAnsi="Calibri" w:cs="Calibri"/>
      <w:b/>
      <w:color w:val="FFFFFF"/>
      <w:sz w:val="22"/>
      <w:szCs w:val="21"/>
      <w:shd w:val="clear" w:color="auto" w:fill="4F81BD" w:themeFill="accent1"/>
      <w:lang w:eastAsia="fr-FR"/>
    </w:rPr>
  </w:style>
  <w:style w:type="paragraph" w:customStyle="1" w:styleId="Outil">
    <w:name w:val="Outil"/>
    <w:next w:val="Texte"/>
    <w:link w:val="OutilCar"/>
    <w:uiPriority w:val="99"/>
    <w:semiHidden/>
    <w:qFormat/>
    <w:rsid w:val="00853BF0"/>
    <w:pPr>
      <w:keepNext/>
      <w:spacing w:after="120"/>
      <w:ind w:left="720" w:hanging="360"/>
      <w:contextualSpacing/>
      <w:jc w:val="both"/>
    </w:pPr>
    <w:rPr>
      <w:rFonts w:cs="Calibri"/>
      <w:b/>
      <w:sz w:val="21"/>
      <w:szCs w:val="21"/>
      <w:u w:val="single"/>
      <w:lang w:val="fr-BE" w:eastAsia="fr-FR"/>
    </w:rPr>
  </w:style>
  <w:style w:type="character" w:customStyle="1" w:styleId="OutilCar">
    <w:name w:val="Outil Car"/>
    <w:link w:val="Outil"/>
    <w:uiPriority w:val="99"/>
    <w:semiHidden/>
    <w:locked/>
    <w:rsid w:val="00853BF0"/>
    <w:rPr>
      <w:rFonts w:eastAsia="Calibri" w:cs="Calibri"/>
      <w:b/>
      <w:sz w:val="21"/>
      <w:szCs w:val="21"/>
      <w:u w:val="single"/>
      <w:lang w:val="fr-BE" w:eastAsia="fr-FR"/>
    </w:rPr>
  </w:style>
  <w:style w:type="paragraph" w:customStyle="1" w:styleId="Paragraphedeliste1">
    <w:name w:val="Paragraphe de liste1"/>
    <w:basedOn w:val="Normal"/>
    <w:uiPriority w:val="34"/>
    <w:qFormat/>
    <w:rsid w:val="00853BF0"/>
    <w:pPr>
      <w:spacing w:after="200"/>
      <w:ind w:left="720"/>
      <w:jc w:val="left"/>
    </w:pPr>
    <w:rPr>
      <w:szCs w:val="22"/>
    </w:rPr>
  </w:style>
  <w:style w:type="paragraph" w:customStyle="1" w:styleId="Titre71">
    <w:name w:val="Titre 71"/>
    <w:basedOn w:val="Normal"/>
    <w:next w:val="Normal"/>
    <w:uiPriority w:val="9"/>
    <w:unhideWhenUsed/>
    <w:qFormat/>
    <w:rsid w:val="00853BF0"/>
    <w:pPr>
      <w:keepNext/>
      <w:keepLines/>
      <w:spacing w:before="200" w:after="120"/>
      <w:outlineLvl w:val="6"/>
    </w:pPr>
    <w:rPr>
      <w:rFonts w:ascii="Cambria" w:hAnsi="Cambria"/>
      <w:i/>
      <w:iCs/>
      <w:color w:val="404040"/>
    </w:rPr>
  </w:style>
  <w:style w:type="character" w:customStyle="1" w:styleId="Titre1Car">
    <w:name w:val="Titre 1 Car"/>
    <w:basedOn w:val="Policepardfaut"/>
    <w:link w:val="Titre1"/>
    <w:uiPriority w:val="9"/>
    <w:rsid w:val="000F7A9D"/>
    <w:rPr>
      <w:rFonts w:ascii="Century Gothic" w:eastAsia="Times New Roman" w:hAnsi="Century Gothic" w:cs="Arial"/>
      <w:b/>
      <w:color w:val="4F81BD" w:themeColor="accent1"/>
      <w:spacing w:val="5"/>
      <w:kern w:val="36"/>
      <w:sz w:val="36"/>
      <w:szCs w:val="36"/>
      <w:lang w:val="fr-BE" w:eastAsia="fr-FR"/>
    </w:rPr>
  </w:style>
  <w:style w:type="character" w:customStyle="1" w:styleId="Titre2Car">
    <w:name w:val="Titre 2 Car"/>
    <w:basedOn w:val="Policepardfaut"/>
    <w:link w:val="Titre2"/>
    <w:rsid w:val="00721138"/>
    <w:rPr>
      <w:rFonts w:ascii="Century Gothic" w:eastAsia="Times New Roman" w:hAnsi="Century Gothic" w:cs="Calibri"/>
      <w:b/>
      <w:bCs/>
      <w:color w:val="1F497D" w:themeColor="text2"/>
      <w:sz w:val="36"/>
      <w:szCs w:val="30"/>
      <w:lang w:val="fr-BE" w:eastAsia="fr-FR"/>
    </w:rPr>
  </w:style>
  <w:style w:type="character" w:customStyle="1" w:styleId="Titre3Car">
    <w:name w:val="Titre 3 Car"/>
    <w:basedOn w:val="Policepardfaut"/>
    <w:link w:val="Titre3"/>
    <w:uiPriority w:val="9"/>
    <w:rsid w:val="007A2800"/>
    <w:rPr>
      <w:rFonts w:ascii="Arial" w:eastAsia="Times New Roman" w:hAnsi="Arial" w:cs="Arial"/>
      <w:b/>
      <w:bCs/>
      <w:color w:val="002060"/>
      <w:sz w:val="40"/>
      <w:szCs w:val="40"/>
      <w:lang w:val="fr-BE" w:eastAsia="fr-FR"/>
    </w:rPr>
  </w:style>
  <w:style w:type="character" w:customStyle="1" w:styleId="Titre5Car">
    <w:name w:val="Titre 5 Car"/>
    <w:basedOn w:val="Policepardfaut"/>
    <w:link w:val="Titre5"/>
    <w:rsid w:val="00124703"/>
    <w:rPr>
      <w:rFonts w:ascii="Calibri" w:eastAsia="Times New Roman" w:hAnsi="Calibri"/>
      <w:b/>
      <w:sz w:val="22"/>
      <w:szCs w:val="22"/>
      <w:lang w:val="fr-BE" w:eastAsia="fr-FR"/>
    </w:rPr>
  </w:style>
  <w:style w:type="character" w:customStyle="1" w:styleId="Titre6Car">
    <w:name w:val="Titre 6 Car"/>
    <w:basedOn w:val="Policepardfaut"/>
    <w:link w:val="Titre6"/>
    <w:uiPriority w:val="9"/>
    <w:rsid w:val="00853BF0"/>
    <w:rPr>
      <w:rFonts w:ascii="Calibri" w:eastAsia="Calibri" w:hAnsi="Calibri" w:cs="Calibri"/>
      <w:b/>
      <w:bCs/>
      <w:i/>
      <w:color w:val="404040"/>
      <w:sz w:val="28"/>
      <w:szCs w:val="24"/>
      <w:lang w:eastAsia="ar-SA"/>
    </w:rPr>
  </w:style>
  <w:style w:type="character" w:customStyle="1" w:styleId="Titre7Car">
    <w:name w:val="Titre 7 Car"/>
    <w:basedOn w:val="Policepardfaut"/>
    <w:link w:val="Titre7"/>
    <w:uiPriority w:val="9"/>
    <w:rsid w:val="00853BF0"/>
    <w:rPr>
      <w:rFonts w:ascii="Cambria" w:eastAsiaTheme="majorEastAsia" w:hAnsi="Cambria" w:cstheme="majorBidi"/>
      <w:i/>
      <w:iCs/>
      <w:color w:val="404040"/>
      <w:sz w:val="22"/>
      <w:szCs w:val="24"/>
      <w:lang w:eastAsia="fr-FR"/>
    </w:rPr>
  </w:style>
  <w:style w:type="character" w:customStyle="1" w:styleId="Titre8Car">
    <w:name w:val="Titre 8 Car"/>
    <w:basedOn w:val="Policepardfaut"/>
    <w:link w:val="Titre8"/>
    <w:uiPriority w:val="9"/>
    <w:rsid w:val="00853BF0"/>
    <w:rPr>
      <w:rFonts w:ascii="Cambria" w:eastAsia="Times New Roman" w:hAnsi="Cambria"/>
      <w:color w:val="404040"/>
      <w:lang w:eastAsia="ar-SA"/>
    </w:rPr>
  </w:style>
  <w:style w:type="character" w:customStyle="1" w:styleId="Titre9Car">
    <w:name w:val="Titre 9 Car"/>
    <w:basedOn w:val="Policepardfaut"/>
    <w:link w:val="Titre9"/>
    <w:uiPriority w:val="9"/>
    <w:rsid w:val="00853BF0"/>
    <w:rPr>
      <w:rFonts w:ascii="Cambria" w:eastAsia="Times New Roman" w:hAnsi="Cambria"/>
      <w:i/>
      <w:iCs/>
      <w:color w:val="404040"/>
      <w:lang w:eastAsia="ar-SA"/>
    </w:rPr>
  </w:style>
  <w:style w:type="paragraph" w:styleId="TM1">
    <w:name w:val="toc 1"/>
    <w:basedOn w:val="Normal"/>
    <w:next w:val="Normal"/>
    <w:autoRedefine/>
    <w:uiPriority w:val="39"/>
    <w:unhideWhenUsed/>
    <w:qFormat/>
    <w:rsid w:val="00AB3007"/>
    <w:pPr>
      <w:tabs>
        <w:tab w:val="right" w:leader="dot" w:pos="9061"/>
      </w:tabs>
      <w:spacing w:before="120" w:after="120"/>
      <w:jc w:val="left"/>
    </w:pPr>
    <w:rPr>
      <w:rFonts w:asciiTheme="minorHAnsi" w:hAnsiTheme="minorHAnsi"/>
      <w:b/>
      <w:bCs/>
      <w:caps/>
      <w:sz w:val="20"/>
      <w:szCs w:val="20"/>
    </w:rPr>
  </w:style>
  <w:style w:type="paragraph" w:styleId="TM2">
    <w:name w:val="toc 2"/>
    <w:basedOn w:val="Normal"/>
    <w:next w:val="Normal"/>
    <w:autoRedefine/>
    <w:uiPriority w:val="39"/>
    <w:unhideWhenUsed/>
    <w:qFormat/>
    <w:rsid w:val="008F1ADA"/>
    <w:pPr>
      <w:ind w:left="220"/>
      <w:jc w:val="left"/>
    </w:pPr>
    <w:rPr>
      <w:rFonts w:asciiTheme="minorHAnsi" w:hAnsiTheme="minorHAnsi"/>
      <w:smallCaps/>
      <w:sz w:val="20"/>
      <w:szCs w:val="20"/>
    </w:rPr>
  </w:style>
  <w:style w:type="paragraph" w:styleId="TM3">
    <w:name w:val="toc 3"/>
    <w:basedOn w:val="Normal"/>
    <w:next w:val="Normal"/>
    <w:autoRedefine/>
    <w:uiPriority w:val="39"/>
    <w:unhideWhenUsed/>
    <w:qFormat/>
    <w:rsid w:val="00F41349"/>
    <w:pPr>
      <w:tabs>
        <w:tab w:val="left" w:pos="880"/>
        <w:tab w:val="right" w:leader="dot" w:pos="9205"/>
      </w:tabs>
      <w:ind w:left="440"/>
      <w:jc w:val="left"/>
    </w:pPr>
    <w:rPr>
      <w:rFonts w:ascii="Arial" w:hAnsi="Arial" w:cs="Arial"/>
      <w:i/>
      <w:iCs/>
      <w:noProof/>
      <w:sz w:val="20"/>
      <w:szCs w:val="20"/>
      <w:lang w:val="fr-BE"/>
    </w:rPr>
  </w:style>
  <w:style w:type="paragraph" w:styleId="Lgende">
    <w:name w:val="caption"/>
    <w:basedOn w:val="Normal"/>
    <w:next w:val="Normal"/>
    <w:uiPriority w:val="35"/>
    <w:unhideWhenUsed/>
    <w:qFormat/>
    <w:rsid w:val="00853BF0"/>
    <w:pPr>
      <w:spacing w:after="200"/>
    </w:pPr>
    <w:rPr>
      <w:b/>
      <w:bCs/>
      <w:color w:val="4F81BD"/>
      <w:sz w:val="18"/>
      <w:szCs w:val="18"/>
    </w:rPr>
  </w:style>
  <w:style w:type="paragraph" w:styleId="Titre">
    <w:name w:val="Title"/>
    <w:aliases w:val="Chapitre"/>
    <w:basedOn w:val="Normal"/>
    <w:next w:val="Normal"/>
    <w:link w:val="TitreCar"/>
    <w:qFormat/>
    <w:rsid w:val="00853BF0"/>
    <w:pPr>
      <w:pBdr>
        <w:bottom w:val="single" w:sz="8" w:space="4" w:color="632423"/>
      </w:pBdr>
      <w:spacing w:before="240" w:after="720"/>
      <w:contextualSpacing/>
      <w:jc w:val="center"/>
    </w:pPr>
    <w:rPr>
      <w:rFonts w:ascii="Cambria" w:hAnsi="Cambria"/>
      <w:b/>
      <w:color w:val="632423"/>
      <w:spacing w:val="5"/>
      <w:kern w:val="28"/>
      <w:sz w:val="36"/>
      <w:szCs w:val="36"/>
    </w:rPr>
  </w:style>
  <w:style w:type="character" w:customStyle="1" w:styleId="TitreCar">
    <w:name w:val="Titre Car"/>
    <w:aliases w:val="Chapitre Car"/>
    <w:basedOn w:val="Policepardfaut"/>
    <w:link w:val="Titre"/>
    <w:rsid w:val="00853BF0"/>
    <w:rPr>
      <w:rFonts w:ascii="Cambria" w:eastAsia="Calibri" w:hAnsi="Cambria"/>
      <w:b/>
      <w:color w:val="632423"/>
      <w:spacing w:val="5"/>
      <w:kern w:val="28"/>
      <w:sz w:val="36"/>
      <w:szCs w:val="36"/>
      <w:lang w:eastAsia="fr-FR"/>
    </w:rPr>
  </w:style>
  <w:style w:type="character" w:styleId="lev">
    <w:name w:val="Strong"/>
    <w:uiPriority w:val="22"/>
    <w:qFormat/>
    <w:rsid w:val="00853BF0"/>
    <w:rPr>
      <w:b/>
      <w:bCs/>
    </w:rPr>
  </w:style>
  <w:style w:type="character" w:styleId="Accentuation">
    <w:name w:val="Emphasis"/>
    <w:uiPriority w:val="20"/>
    <w:qFormat/>
    <w:rsid w:val="00853BF0"/>
    <w:rPr>
      <w:i/>
      <w:iCs/>
    </w:rPr>
  </w:style>
  <w:style w:type="paragraph" w:styleId="Sansinterligne">
    <w:name w:val="No Spacing"/>
    <w:link w:val="SansinterligneCar"/>
    <w:qFormat/>
    <w:rsid w:val="00853BF0"/>
    <w:rPr>
      <w:sz w:val="22"/>
      <w:szCs w:val="22"/>
    </w:rPr>
  </w:style>
  <w:style w:type="character" w:customStyle="1" w:styleId="SansinterligneCar">
    <w:name w:val="Sans interligne Car"/>
    <w:link w:val="Sansinterligne"/>
    <w:rsid w:val="00853BF0"/>
    <w:rPr>
      <w:rFonts w:eastAsia="Calibri"/>
      <w:sz w:val="22"/>
      <w:szCs w:val="22"/>
    </w:rPr>
  </w:style>
  <w:style w:type="paragraph" w:styleId="Paragraphedeliste">
    <w:name w:val="List Paragraph"/>
    <w:basedOn w:val="Normal"/>
    <w:link w:val="ParagraphedelisteCar"/>
    <w:uiPriority w:val="34"/>
    <w:qFormat/>
    <w:rsid w:val="00853BF0"/>
    <w:pPr>
      <w:ind w:left="720"/>
      <w:jc w:val="left"/>
    </w:pPr>
    <w:rPr>
      <w:szCs w:val="22"/>
    </w:rPr>
  </w:style>
  <w:style w:type="character" w:customStyle="1" w:styleId="ParagraphedelisteCar">
    <w:name w:val="Paragraphe de liste Car"/>
    <w:link w:val="Paragraphedeliste"/>
    <w:uiPriority w:val="34"/>
    <w:rsid w:val="00853BF0"/>
    <w:rPr>
      <w:rFonts w:ascii="Calibri" w:eastAsia="Calibri" w:hAnsi="Calibri"/>
      <w:sz w:val="22"/>
      <w:szCs w:val="22"/>
      <w:lang w:eastAsia="ar-SA"/>
    </w:rPr>
  </w:style>
  <w:style w:type="paragraph" w:styleId="Citation">
    <w:name w:val="Quote"/>
    <w:basedOn w:val="Normal"/>
    <w:next w:val="Normal"/>
    <w:link w:val="CitationCar"/>
    <w:uiPriority w:val="29"/>
    <w:qFormat/>
    <w:rsid w:val="00853BF0"/>
    <w:rPr>
      <w:i/>
      <w:iCs/>
      <w:color w:val="000000"/>
    </w:rPr>
  </w:style>
  <w:style w:type="character" w:customStyle="1" w:styleId="CitationCar">
    <w:name w:val="Citation Car"/>
    <w:basedOn w:val="Policepardfaut"/>
    <w:link w:val="Citation"/>
    <w:uiPriority w:val="29"/>
    <w:rsid w:val="00853BF0"/>
    <w:rPr>
      <w:rFonts w:ascii="Calibri" w:eastAsia="Calibri" w:hAnsi="Calibri"/>
      <w:i/>
      <w:iCs/>
      <w:color w:val="000000"/>
      <w:sz w:val="22"/>
      <w:szCs w:val="24"/>
      <w:lang w:eastAsia="ar-SA"/>
    </w:rPr>
  </w:style>
  <w:style w:type="paragraph" w:styleId="Citationintense">
    <w:name w:val="Intense Quote"/>
    <w:basedOn w:val="Normal"/>
    <w:next w:val="Normal"/>
    <w:link w:val="CitationintenseCar"/>
    <w:autoRedefine/>
    <w:uiPriority w:val="30"/>
    <w:qFormat/>
    <w:rsid w:val="00853BF0"/>
    <w:pPr>
      <w:pBdr>
        <w:bottom w:val="single" w:sz="4" w:space="4" w:color="632423"/>
      </w:pBdr>
      <w:spacing w:before="200" w:after="280"/>
      <w:ind w:right="936"/>
    </w:pPr>
    <w:rPr>
      <w:b/>
      <w:bCs/>
      <w:i/>
      <w:iCs/>
      <w:color w:val="632423"/>
      <w:sz w:val="24"/>
    </w:rPr>
  </w:style>
  <w:style w:type="character" w:customStyle="1" w:styleId="CitationintenseCar">
    <w:name w:val="Citation intense Car"/>
    <w:basedOn w:val="Policepardfaut"/>
    <w:link w:val="Citationintense"/>
    <w:uiPriority w:val="30"/>
    <w:rsid w:val="00853BF0"/>
    <w:rPr>
      <w:rFonts w:ascii="Calibri" w:eastAsia="Calibri" w:hAnsi="Calibri"/>
      <w:b/>
      <w:bCs/>
      <w:i/>
      <w:iCs/>
      <w:color w:val="632423"/>
      <w:sz w:val="24"/>
      <w:szCs w:val="24"/>
      <w:lang w:eastAsia="ar-SA"/>
    </w:rPr>
  </w:style>
  <w:style w:type="character" w:styleId="Accentuationlgre">
    <w:name w:val="Subtle Emphasis"/>
    <w:uiPriority w:val="19"/>
    <w:qFormat/>
    <w:rsid w:val="00853BF0"/>
    <w:rPr>
      <w:i/>
      <w:iCs/>
      <w:color w:val="808080"/>
    </w:rPr>
  </w:style>
  <w:style w:type="character" w:styleId="Titredulivre">
    <w:name w:val="Book Title"/>
    <w:uiPriority w:val="33"/>
    <w:qFormat/>
    <w:rsid w:val="00853BF0"/>
    <w:rPr>
      <w:b/>
      <w:bCs/>
      <w:smallCaps/>
      <w:spacing w:val="5"/>
    </w:rPr>
  </w:style>
  <w:style w:type="paragraph" w:styleId="En-ttedetabledesmatires">
    <w:name w:val="TOC Heading"/>
    <w:basedOn w:val="Titre1"/>
    <w:next w:val="Normal"/>
    <w:uiPriority w:val="39"/>
    <w:qFormat/>
    <w:rsid w:val="00853BF0"/>
    <w:rPr>
      <w:rFonts w:ascii="Cambria" w:hAnsi="Cambria"/>
      <w:color w:val="365F91"/>
      <w:sz w:val="28"/>
      <w:lang w:val="en-US"/>
    </w:rPr>
  </w:style>
  <w:style w:type="paragraph" w:customStyle="1" w:styleId="Input-MainTitle-ClientName">
    <w:name w:val="Input-MainTitle-ClientName"/>
    <w:basedOn w:val="Normal"/>
    <w:rsid w:val="00362741"/>
    <w:pPr>
      <w:keepNext/>
      <w:spacing w:before="400" w:line="340" w:lineRule="exact"/>
      <w:ind w:left="108"/>
    </w:pPr>
    <w:rPr>
      <w:b/>
      <w:sz w:val="28"/>
      <w:szCs w:val="28"/>
      <w:lang w:val="fr-BE" w:eastAsia="nl-NL"/>
    </w:rPr>
  </w:style>
  <w:style w:type="character" w:styleId="Lienhypertexte">
    <w:name w:val="Hyperlink"/>
    <w:uiPriority w:val="99"/>
    <w:unhideWhenUsed/>
    <w:rsid w:val="00362741"/>
    <w:rPr>
      <w:color w:val="0000FF"/>
      <w:u w:val="single"/>
    </w:rPr>
  </w:style>
  <w:style w:type="paragraph" w:styleId="Textedebulles">
    <w:name w:val="Balloon Text"/>
    <w:basedOn w:val="Normal"/>
    <w:link w:val="TextedebullesCar"/>
    <w:uiPriority w:val="99"/>
    <w:semiHidden/>
    <w:unhideWhenUsed/>
    <w:rsid w:val="00362741"/>
    <w:rPr>
      <w:rFonts w:ascii="Tahoma" w:hAnsi="Tahoma" w:cs="Tahoma"/>
      <w:sz w:val="16"/>
      <w:szCs w:val="16"/>
    </w:rPr>
  </w:style>
  <w:style w:type="character" w:customStyle="1" w:styleId="TextedebullesCar">
    <w:name w:val="Texte de bulles Car"/>
    <w:basedOn w:val="Policepardfaut"/>
    <w:link w:val="Textedebulles"/>
    <w:uiPriority w:val="99"/>
    <w:semiHidden/>
    <w:rsid w:val="00362741"/>
    <w:rPr>
      <w:rFonts w:ascii="Tahoma" w:eastAsia="Times New Roman" w:hAnsi="Tahoma" w:cs="Tahoma"/>
      <w:sz w:val="16"/>
      <w:szCs w:val="16"/>
      <w:lang w:eastAsia="fr-FR"/>
    </w:rPr>
  </w:style>
  <w:style w:type="paragraph" w:styleId="Notedebasdepage">
    <w:name w:val="footnote text"/>
    <w:basedOn w:val="Normal"/>
    <w:link w:val="NotedebasdepageCar"/>
    <w:uiPriority w:val="99"/>
    <w:unhideWhenUsed/>
    <w:rsid w:val="00362741"/>
    <w:rPr>
      <w:sz w:val="20"/>
      <w:szCs w:val="20"/>
    </w:rPr>
  </w:style>
  <w:style w:type="character" w:customStyle="1" w:styleId="NotedebasdepageCar">
    <w:name w:val="Note de bas de page Car"/>
    <w:basedOn w:val="Policepardfaut"/>
    <w:link w:val="Notedebasdepage"/>
    <w:uiPriority w:val="99"/>
    <w:rsid w:val="00362741"/>
    <w:rPr>
      <w:rFonts w:ascii="Calibri" w:eastAsia="Times New Roman" w:hAnsi="Calibri"/>
      <w:lang w:eastAsia="fr-FR"/>
    </w:rPr>
  </w:style>
  <w:style w:type="character" w:styleId="Appelnotedebasdep">
    <w:name w:val="footnote reference"/>
    <w:basedOn w:val="Policepardfaut"/>
    <w:uiPriority w:val="99"/>
    <w:unhideWhenUsed/>
    <w:rsid w:val="00362741"/>
    <w:rPr>
      <w:vertAlign w:val="superscript"/>
    </w:rPr>
  </w:style>
  <w:style w:type="paragraph" w:styleId="TM4">
    <w:name w:val="toc 4"/>
    <w:basedOn w:val="Normal"/>
    <w:next w:val="Normal"/>
    <w:autoRedefine/>
    <w:uiPriority w:val="39"/>
    <w:unhideWhenUsed/>
    <w:rsid w:val="005108AE"/>
    <w:pPr>
      <w:tabs>
        <w:tab w:val="left" w:pos="1320"/>
        <w:tab w:val="right" w:leader="dot" w:pos="9214"/>
      </w:tabs>
      <w:ind w:left="660"/>
      <w:jc w:val="left"/>
    </w:pPr>
    <w:rPr>
      <w:rFonts w:asciiTheme="minorHAnsi" w:hAnsiTheme="minorHAnsi"/>
      <w:sz w:val="18"/>
      <w:szCs w:val="18"/>
    </w:rPr>
  </w:style>
  <w:style w:type="paragraph" w:styleId="TM5">
    <w:name w:val="toc 5"/>
    <w:basedOn w:val="Normal"/>
    <w:next w:val="Normal"/>
    <w:autoRedefine/>
    <w:uiPriority w:val="39"/>
    <w:unhideWhenUsed/>
    <w:rsid w:val="00362741"/>
    <w:pPr>
      <w:ind w:left="880"/>
      <w:jc w:val="left"/>
    </w:pPr>
    <w:rPr>
      <w:rFonts w:asciiTheme="minorHAnsi" w:hAnsiTheme="minorHAnsi"/>
      <w:sz w:val="18"/>
      <w:szCs w:val="18"/>
    </w:rPr>
  </w:style>
  <w:style w:type="paragraph" w:styleId="TM6">
    <w:name w:val="toc 6"/>
    <w:basedOn w:val="Normal"/>
    <w:next w:val="Normal"/>
    <w:autoRedefine/>
    <w:uiPriority w:val="39"/>
    <w:unhideWhenUsed/>
    <w:rsid w:val="00362741"/>
    <w:pPr>
      <w:ind w:left="1100"/>
      <w:jc w:val="left"/>
    </w:pPr>
    <w:rPr>
      <w:rFonts w:asciiTheme="minorHAnsi" w:hAnsiTheme="minorHAnsi"/>
      <w:sz w:val="18"/>
      <w:szCs w:val="18"/>
    </w:rPr>
  </w:style>
  <w:style w:type="paragraph" w:styleId="TM7">
    <w:name w:val="toc 7"/>
    <w:basedOn w:val="Normal"/>
    <w:next w:val="Normal"/>
    <w:autoRedefine/>
    <w:uiPriority w:val="39"/>
    <w:unhideWhenUsed/>
    <w:rsid w:val="00362741"/>
    <w:pPr>
      <w:ind w:left="1320"/>
      <w:jc w:val="left"/>
    </w:pPr>
    <w:rPr>
      <w:rFonts w:asciiTheme="minorHAnsi" w:hAnsiTheme="minorHAnsi"/>
      <w:sz w:val="18"/>
      <w:szCs w:val="18"/>
    </w:rPr>
  </w:style>
  <w:style w:type="paragraph" w:styleId="TM8">
    <w:name w:val="toc 8"/>
    <w:basedOn w:val="Normal"/>
    <w:next w:val="Normal"/>
    <w:autoRedefine/>
    <w:uiPriority w:val="39"/>
    <w:unhideWhenUsed/>
    <w:rsid w:val="00362741"/>
    <w:pPr>
      <w:ind w:left="1540"/>
      <w:jc w:val="left"/>
    </w:pPr>
    <w:rPr>
      <w:rFonts w:asciiTheme="minorHAnsi" w:hAnsiTheme="minorHAnsi"/>
      <w:sz w:val="18"/>
      <w:szCs w:val="18"/>
    </w:rPr>
  </w:style>
  <w:style w:type="paragraph" w:styleId="TM9">
    <w:name w:val="toc 9"/>
    <w:basedOn w:val="Normal"/>
    <w:next w:val="Normal"/>
    <w:autoRedefine/>
    <w:uiPriority w:val="39"/>
    <w:unhideWhenUsed/>
    <w:rsid w:val="00362741"/>
    <w:pPr>
      <w:ind w:left="1760"/>
      <w:jc w:val="left"/>
    </w:pPr>
    <w:rPr>
      <w:rFonts w:asciiTheme="minorHAnsi" w:hAnsiTheme="minorHAnsi"/>
      <w:sz w:val="18"/>
      <w:szCs w:val="18"/>
    </w:rPr>
  </w:style>
  <w:style w:type="paragraph" w:styleId="En-tte">
    <w:name w:val="header"/>
    <w:basedOn w:val="Normal"/>
    <w:link w:val="En-tteCar"/>
    <w:uiPriority w:val="99"/>
    <w:unhideWhenUsed/>
    <w:rsid w:val="00362741"/>
    <w:pPr>
      <w:tabs>
        <w:tab w:val="center" w:pos="4536"/>
        <w:tab w:val="right" w:pos="9072"/>
      </w:tabs>
    </w:pPr>
  </w:style>
  <w:style w:type="character" w:customStyle="1" w:styleId="En-tteCar">
    <w:name w:val="En-tête Car"/>
    <w:basedOn w:val="Policepardfaut"/>
    <w:link w:val="En-tte"/>
    <w:uiPriority w:val="99"/>
    <w:rsid w:val="00362741"/>
    <w:rPr>
      <w:rFonts w:ascii="Calibri" w:eastAsia="Times New Roman" w:hAnsi="Calibri"/>
      <w:sz w:val="22"/>
      <w:szCs w:val="24"/>
      <w:lang w:eastAsia="fr-FR"/>
    </w:rPr>
  </w:style>
  <w:style w:type="paragraph" w:styleId="Pieddepage">
    <w:name w:val="footer"/>
    <w:basedOn w:val="Normal"/>
    <w:link w:val="PieddepageCar"/>
    <w:uiPriority w:val="99"/>
    <w:unhideWhenUsed/>
    <w:rsid w:val="00362741"/>
    <w:pPr>
      <w:tabs>
        <w:tab w:val="center" w:pos="4536"/>
        <w:tab w:val="right" w:pos="9072"/>
      </w:tabs>
    </w:pPr>
  </w:style>
  <w:style w:type="character" w:customStyle="1" w:styleId="PieddepageCar">
    <w:name w:val="Pied de page Car"/>
    <w:basedOn w:val="Policepardfaut"/>
    <w:link w:val="Pieddepage"/>
    <w:uiPriority w:val="99"/>
    <w:rsid w:val="00362741"/>
    <w:rPr>
      <w:rFonts w:ascii="Calibri" w:eastAsia="Times New Roman" w:hAnsi="Calibri"/>
      <w:sz w:val="22"/>
      <w:szCs w:val="24"/>
      <w:lang w:eastAsia="fr-FR"/>
    </w:rPr>
  </w:style>
  <w:style w:type="paragraph" w:customStyle="1" w:styleId="Style1">
    <w:name w:val="Style1"/>
    <w:basedOn w:val="Texte"/>
    <w:link w:val="Style1Car"/>
    <w:qFormat/>
    <w:rsid w:val="00FC03FA"/>
    <w:pPr>
      <w:numPr>
        <w:numId w:val="1"/>
      </w:numPr>
      <w:shd w:val="clear" w:color="auto" w:fill="943634" w:themeFill="accent2" w:themeFillShade="BF"/>
      <w:spacing w:before="0"/>
    </w:pPr>
    <w:rPr>
      <w:b/>
      <w:bCs w:val="0"/>
      <w:color w:val="FFFFFF" w:themeColor="background1"/>
      <w:sz w:val="24"/>
    </w:rPr>
  </w:style>
  <w:style w:type="character" w:customStyle="1" w:styleId="Style1Car">
    <w:name w:val="Style1 Car"/>
    <w:basedOn w:val="TexteCar"/>
    <w:link w:val="Style1"/>
    <w:rsid w:val="00FC03FA"/>
    <w:rPr>
      <w:rFonts w:ascii="Calibri" w:eastAsia="Times New Roman" w:hAnsi="Calibri" w:cs="Calibri"/>
      <w:b/>
      <w:bCs w:val="0"/>
      <w:color w:val="FFFFFF" w:themeColor="background1"/>
      <w:sz w:val="24"/>
      <w:szCs w:val="21"/>
      <w:shd w:val="clear" w:color="auto" w:fill="943634" w:themeFill="accent2" w:themeFillShade="BF"/>
      <w:lang w:eastAsia="fr-FR"/>
    </w:rPr>
  </w:style>
  <w:style w:type="paragraph" w:styleId="NormalWeb">
    <w:name w:val="Normal (Web)"/>
    <w:basedOn w:val="Normal"/>
    <w:uiPriority w:val="99"/>
    <w:unhideWhenUsed/>
    <w:rsid w:val="005B0455"/>
    <w:pPr>
      <w:spacing w:before="100" w:beforeAutospacing="1" w:after="100" w:afterAutospacing="1"/>
      <w:jc w:val="left"/>
    </w:pPr>
    <w:rPr>
      <w:rFonts w:ascii="Times New Roman" w:eastAsiaTheme="minorEastAsia" w:hAnsi="Times New Roman"/>
      <w:sz w:val="24"/>
    </w:rPr>
  </w:style>
  <w:style w:type="character" w:customStyle="1" w:styleId="Titre4Car">
    <w:name w:val="Titre 4 Car"/>
    <w:basedOn w:val="Policepardfaut"/>
    <w:link w:val="Titre4"/>
    <w:uiPriority w:val="9"/>
    <w:rsid w:val="00332B7C"/>
    <w:rPr>
      <w:rFonts w:asciiTheme="minorHAnsi" w:eastAsia="Times New Roman" w:hAnsiTheme="minorHAnsi" w:cs="Arial"/>
      <w:b/>
      <w:bCs/>
      <w:color w:val="FFFFFF" w:themeColor="background1"/>
      <w:sz w:val="32"/>
      <w:szCs w:val="40"/>
      <w:shd w:val="clear" w:color="auto" w:fill="4F81BD" w:themeFill="accent1"/>
      <w:lang w:val="fr-BE" w:eastAsia="fr-FR"/>
    </w:rPr>
  </w:style>
  <w:style w:type="table" w:styleId="Grilledutableau">
    <w:name w:val="Table Grid"/>
    <w:basedOn w:val="TableauNormal"/>
    <w:uiPriority w:val="39"/>
    <w:rsid w:val="00CB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1">
    <w:name w:val="Grille de tableau claire1"/>
    <w:basedOn w:val="TableauNormal"/>
    <w:uiPriority w:val="40"/>
    <w:rsid w:val="00325539"/>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arquedecommentaire">
    <w:name w:val="annotation reference"/>
    <w:basedOn w:val="Policepardfaut"/>
    <w:uiPriority w:val="99"/>
    <w:semiHidden/>
    <w:unhideWhenUsed/>
    <w:rsid w:val="00650184"/>
    <w:rPr>
      <w:sz w:val="16"/>
      <w:szCs w:val="16"/>
    </w:rPr>
  </w:style>
  <w:style w:type="paragraph" w:styleId="Commentaire">
    <w:name w:val="annotation text"/>
    <w:basedOn w:val="Normal"/>
    <w:link w:val="CommentaireCar"/>
    <w:uiPriority w:val="99"/>
    <w:unhideWhenUsed/>
    <w:rsid w:val="00650184"/>
    <w:rPr>
      <w:sz w:val="20"/>
      <w:szCs w:val="20"/>
    </w:rPr>
  </w:style>
  <w:style w:type="character" w:customStyle="1" w:styleId="CommentaireCar">
    <w:name w:val="Commentaire Car"/>
    <w:basedOn w:val="Policepardfaut"/>
    <w:link w:val="Commentaire"/>
    <w:uiPriority w:val="99"/>
    <w:rsid w:val="00650184"/>
    <w:rPr>
      <w:rFonts w:ascii="Calibri" w:eastAsia="Times New Roman" w:hAnsi="Calibri"/>
      <w:lang w:eastAsia="fr-FR"/>
    </w:rPr>
  </w:style>
  <w:style w:type="paragraph" w:styleId="Objetducommentaire">
    <w:name w:val="annotation subject"/>
    <w:basedOn w:val="Commentaire"/>
    <w:next w:val="Commentaire"/>
    <w:link w:val="ObjetducommentaireCar"/>
    <w:uiPriority w:val="99"/>
    <w:semiHidden/>
    <w:unhideWhenUsed/>
    <w:rsid w:val="00650184"/>
    <w:rPr>
      <w:b/>
      <w:bCs/>
    </w:rPr>
  </w:style>
  <w:style w:type="character" w:customStyle="1" w:styleId="ObjetducommentaireCar">
    <w:name w:val="Objet du commentaire Car"/>
    <w:basedOn w:val="CommentaireCar"/>
    <w:link w:val="Objetducommentaire"/>
    <w:uiPriority w:val="99"/>
    <w:semiHidden/>
    <w:rsid w:val="00650184"/>
    <w:rPr>
      <w:rFonts w:ascii="Calibri" w:eastAsia="Times New Roman" w:hAnsi="Calibri"/>
      <w:b/>
      <w:bCs/>
      <w:lang w:eastAsia="fr-FR"/>
    </w:rPr>
  </w:style>
  <w:style w:type="character" w:customStyle="1" w:styleId="st">
    <w:name w:val="st"/>
    <w:basedOn w:val="Policepardfaut"/>
    <w:rsid w:val="003D5E46"/>
  </w:style>
  <w:style w:type="paragraph" w:styleId="Rvision">
    <w:name w:val="Revision"/>
    <w:hidden/>
    <w:uiPriority w:val="99"/>
    <w:semiHidden/>
    <w:rsid w:val="00901FB0"/>
    <w:rPr>
      <w:rFonts w:ascii="Calibri" w:eastAsia="Times New Roman" w:hAnsi="Calibri"/>
      <w:sz w:val="22"/>
      <w:szCs w:val="24"/>
      <w:lang w:eastAsia="fr-FR"/>
    </w:rPr>
  </w:style>
  <w:style w:type="character" w:styleId="Lienhypertextesuivivisit">
    <w:name w:val="FollowedHyperlink"/>
    <w:basedOn w:val="Policepardfaut"/>
    <w:uiPriority w:val="99"/>
    <w:semiHidden/>
    <w:unhideWhenUsed/>
    <w:rsid w:val="001C72E5"/>
    <w:rPr>
      <w:color w:val="800080" w:themeColor="followedHyperlink"/>
      <w:u w:val="single"/>
    </w:rPr>
  </w:style>
  <w:style w:type="character" w:styleId="Accentuationintense">
    <w:name w:val="Intense Emphasis"/>
    <w:basedOn w:val="Policepardfaut"/>
    <w:uiPriority w:val="21"/>
    <w:qFormat/>
    <w:rsid w:val="00C57C67"/>
    <w:rPr>
      <w:i/>
      <w:iCs/>
    </w:rPr>
  </w:style>
  <w:style w:type="table" w:styleId="Grillemoyenne3-Accent4">
    <w:name w:val="Medium Grid 3 Accent 4"/>
    <w:basedOn w:val="TableauNormal"/>
    <w:uiPriority w:val="69"/>
    <w:rsid w:val="00BC02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Trameclaire-Accent1">
    <w:name w:val="Light Shading Accent 1"/>
    <w:basedOn w:val="TableauNormal"/>
    <w:uiPriority w:val="60"/>
    <w:rsid w:val="00BC02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dutableau1">
    <w:name w:val="Grille du tableau1"/>
    <w:basedOn w:val="TableauNormal"/>
    <w:next w:val="Grilledutableau"/>
    <w:uiPriority w:val="59"/>
    <w:rsid w:val="00977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146B23"/>
    <w:pPr>
      <w:autoSpaceDE w:val="0"/>
      <w:autoSpaceDN w:val="0"/>
      <w:adjustRightInd w:val="0"/>
      <w:spacing w:line="241" w:lineRule="atLeast"/>
      <w:jc w:val="left"/>
    </w:pPr>
    <w:rPr>
      <w:rFonts w:ascii="Arial" w:eastAsia="Calibri" w:hAnsi="Arial" w:cs="Arial"/>
      <w:sz w:val="24"/>
      <w:lang w:eastAsia="en-US"/>
    </w:rPr>
  </w:style>
  <w:style w:type="character" w:customStyle="1" w:styleId="A7">
    <w:name w:val="A7"/>
    <w:uiPriority w:val="99"/>
    <w:rsid w:val="00146B23"/>
    <w:rPr>
      <w:color w:val="000000"/>
      <w:sz w:val="18"/>
      <w:szCs w:val="18"/>
    </w:rPr>
  </w:style>
  <w:style w:type="numbering" w:customStyle="1" w:styleId="Style2">
    <w:name w:val="Style2"/>
    <w:uiPriority w:val="99"/>
    <w:rsid w:val="00D776A6"/>
    <w:pPr>
      <w:numPr>
        <w:numId w:val="12"/>
      </w:numPr>
    </w:pPr>
  </w:style>
  <w:style w:type="paragraph" w:styleId="Index1">
    <w:name w:val="index 1"/>
    <w:basedOn w:val="Normal"/>
    <w:next w:val="Normal"/>
    <w:autoRedefine/>
    <w:uiPriority w:val="99"/>
    <w:semiHidden/>
    <w:unhideWhenUsed/>
    <w:rsid w:val="00B24B10"/>
    <w:pPr>
      <w:ind w:left="220" w:hanging="220"/>
    </w:pPr>
  </w:style>
  <w:style w:type="paragraph" w:customStyle="1" w:styleId="Default">
    <w:name w:val="Default"/>
    <w:rsid w:val="003A721F"/>
    <w:pPr>
      <w:autoSpaceDE w:val="0"/>
      <w:autoSpaceDN w:val="0"/>
      <w:adjustRightInd w:val="0"/>
    </w:pPr>
    <w:rPr>
      <w:color w:val="000000"/>
      <w:sz w:val="24"/>
      <w:szCs w:val="24"/>
    </w:rPr>
  </w:style>
  <w:style w:type="table" w:styleId="Grilleclaire-Accent4">
    <w:name w:val="Light Grid Accent 4"/>
    <w:basedOn w:val="TableauNormal"/>
    <w:uiPriority w:val="62"/>
    <w:rsid w:val="0083158F"/>
    <w:rPr>
      <w:rFonts w:eastAsia="Times New Roman"/>
      <w:lang w:eastAsia="fr-F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Textebrut">
    <w:name w:val="Plain Text"/>
    <w:basedOn w:val="Normal"/>
    <w:link w:val="TextebrutCar"/>
    <w:uiPriority w:val="99"/>
    <w:unhideWhenUsed/>
    <w:rsid w:val="00D1199A"/>
    <w:pPr>
      <w:jc w:val="left"/>
    </w:pPr>
    <w:rPr>
      <w:rFonts w:eastAsiaTheme="minorHAnsi" w:cs="Consolas"/>
      <w:szCs w:val="21"/>
      <w:lang w:eastAsia="en-US"/>
    </w:rPr>
  </w:style>
  <w:style w:type="character" w:customStyle="1" w:styleId="TextebrutCar">
    <w:name w:val="Texte brut Car"/>
    <w:basedOn w:val="Policepardfaut"/>
    <w:link w:val="Textebrut"/>
    <w:uiPriority w:val="99"/>
    <w:rsid w:val="00D1199A"/>
    <w:rPr>
      <w:rFonts w:ascii="Calibri" w:eastAsiaTheme="minorHAnsi" w:hAnsi="Calibri" w:cs="Consolas"/>
      <w:sz w:val="22"/>
      <w:szCs w:val="21"/>
    </w:rPr>
  </w:style>
  <w:style w:type="character" w:styleId="Mentionnonrsolue">
    <w:name w:val="Unresolved Mention"/>
    <w:basedOn w:val="Policepardfaut"/>
    <w:uiPriority w:val="99"/>
    <w:semiHidden/>
    <w:unhideWhenUsed/>
    <w:rsid w:val="006770E6"/>
    <w:rPr>
      <w:color w:val="605E5C"/>
      <w:shd w:val="clear" w:color="auto" w:fill="E1DFDD"/>
    </w:rPr>
  </w:style>
  <w:style w:type="paragraph" w:customStyle="1" w:styleId="CharChar1">
    <w:name w:val="Char Char1"/>
    <w:basedOn w:val="Normal"/>
    <w:rsid w:val="00904C9A"/>
    <w:pPr>
      <w:spacing w:after="160" w:line="240" w:lineRule="exact"/>
    </w:pPr>
    <w:rPr>
      <w:rFonts w:ascii="Tahoma" w:hAnsi="Tahoma" w:cs="Arial"/>
      <w:bCs/>
      <w:sz w:val="24"/>
      <w:szCs w:val="20"/>
      <w:lang w:val="en-US" w:eastAsia="en-US"/>
    </w:rPr>
  </w:style>
  <w:style w:type="paragraph" w:customStyle="1" w:styleId="name-article">
    <w:name w:val="name-article"/>
    <w:basedOn w:val="Normal"/>
    <w:rsid w:val="00945BB0"/>
    <w:pPr>
      <w:spacing w:before="100" w:beforeAutospacing="1" w:after="100" w:afterAutospacing="1"/>
      <w:jc w:val="left"/>
    </w:pPr>
    <w:rPr>
      <w:rFonts w:ascii="Times New Roman" w:hAnsi="Times New Roman"/>
      <w:sz w:val="24"/>
    </w:rPr>
  </w:style>
  <w:style w:type="paragraph" w:customStyle="1" w:styleId="Date1">
    <w:name w:val="Date1"/>
    <w:basedOn w:val="Normal"/>
    <w:rsid w:val="00945BB0"/>
    <w:pPr>
      <w:spacing w:before="100" w:beforeAutospacing="1" w:after="100" w:afterAutospacing="1"/>
      <w:jc w:val="left"/>
    </w:pPr>
    <w:rPr>
      <w:rFonts w:ascii="Times New Roman" w:hAnsi="Times New Roman"/>
      <w:sz w:val="24"/>
    </w:rPr>
  </w:style>
  <w:style w:type="paragraph" w:customStyle="1" w:styleId="CharChar10">
    <w:name w:val="Char Char1"/>
    <w:basedOn w:val="Normal"/>
    <w:rsid w:val="00A725B6"/>
    <w:pPr>
      <w:spacing w:after="160" w:line="240" w:lineRule="exact"/>
    </w:pPr>
    <w:rPr>
      <w:rFonts w:ascii="Tahoma" w:hAnsi="Tahoma" w:cs="Arial"/>
      <w:bCs/>
      <w:sz w:val="24"/>
      <w:szCs w:val="20"/>
      <w:lang w:val="en-US" w:eastAsia="en-US"/>
    </w:rPr>
  </w:style>
  <w:style w:type="character" w:customStyle="1" w:styleId="fr-sr-only">
    <w:name w:val="fr-sr-only"/>
    <w:basedOn w:val="Policepardfaut"/>
    <w:rsid w:val="00F4704F"/>
  </w:style>
  <w:style w:type="character" w:customStyle="1" w:styleId="tool-tip">
    <w:name w:val="tool-tip"/>
    <w:basedOn w:val="Policepardfaut"/>
    <w:rsid w:val="00F4704F"/>
  </w:style>
  <w:style w:type="paragraph" w:customStyle="1" w:styleId="01textecourant">
    <w:name w:val="01textecourant"/>
    <w:basedOn w:val="Normal"/>
    <w:rsid w:val="00AE6D86"/>
    <w:pPr>
      <w:spacing w:before="100" w:beforeAutospacing="1" w:after="100" w:afterAutospacing="1"/>
      <w:jc w:val="left"/>
    </w:pPr>
    <w:rPr>
      <w:rFonts w:ascii="Times New Roman" w:hAnsi="Times New Roman"/>
      <w:sz w:val="24"/>
    </w:rPr>
  </w:style>
  <w:style w:type="paragraph" w:customStyle="1" w:styleId="Date2">
    <w:name w:val="Date2"/>
    <w:basedOn w:val="Normal"/>
    <w:rsid w:val="003F21E4"/>
    <w:pPr>
      <w:spacing w:before="100" w:beforeAutospacing="1" w:after="100" w:afterAutospacing="1"/>
      <w:jc w:val="left"/>
    </w:pPr>
    <w:rPr>
      <w:rFonts w:ascii="Times New Roman" w:hAnsi="Times New Roman"/>
      <w:sz w:val="24"/>
    </w:rPr>
  </w:style>
  <w:style w:type="paragraph" w:customStyle="1" w:styleId="Bandeaufiche">
    <w:name w:val="Bandeau fiche"/>
    <w:basedOn w:val="Corpsdetexte"/>
    <w:next w:val="Normal"/>
    <w:link w:val="BandeauficheCar"/>
    <w:autoRedefine/>
    <w:qFormat/>
    <w:rsid w:val="003629C0"/>
    <w:pPr>
      <w:shd w:val="clear" w:color="auto" w:fill="365F91" w:themeFill="accent1" w:themeFillShade="BF"/>
      <w:ind w:left="567" w:hanging="567"/>
    </w:pPr>
    <w:rPr>
      <w:rFonts w:ascii="Arial" w:hAnsi="Arial"/>
      <w:color w:val="FFFFFF" w:themeColor="background1"/>
      <w:sz w:val="28"/>
    </w:rPr>
  </w:style>
  <w:style w:type="character" w:customStyle="1" w:styleId="BandeauficheCar">
    <w:name w:val="Bandeau fiche Car"/>
    <w:basedOn w:val="Titre4Car"/>
    <w:link w:val="Bandeaufiche"/>
    <w:rsid w:val="003629C0"/>
    <w:rPr>
      <w:rFonts w:ascii="Arial" w:eastAsia="Times New Roman" w:hAnsi="Arial" w:cs="Arial"/>
      <w:b w:val="0"/>
      <w:bCs w:val="0"/>
      <w:color w:val="FFFFFF" w:themeColor="background1"/>
      <w:sz w:val="28"/>
      <w:szCs w:val="24"/>
      <w:shd w:val="clear" w:color="auto" w:fill="365F91" w:themeFill="accent1" w:themeFillShade="BF"/>
      <w:lang w:val="fr-BE" w:eastAsia="fr-FR"/>
    </w:rPr>
  </w:style>
  <w:style w:type="paragraph" w:styleId="Corpsdetexte">
    <w:name w:val="Body Text"/>
    <w:basedOn w:val="Normal"/>
    <w:link w:val="CorpsdetexteCar"/>
    <w:uiPriority w:val="99"/>
    <w:semiHidden/>
    <w:unhideWhenUsed/>
    <w:rsid w:val="003629C0"/>
    <w:pPr>
      <w:spacing w:after="120"/>
    </w:pPr>
  </w:style>
  <w:style w:type="character" w:customStyle="1" w:styleId="CorpsdetexteCar">
    <w:name w:val="Corps de texte Car"/>
    <w:basedOn w:val="Policepardfaut"/>
    <w:link w:val="Corpsdetexte"/>
    <w:uiPriority w:val="99"/>
    <w:semiHidden/>
    <w:rsid w:val="003629C0"/>
    <w:rPr>
      <w:rFonts w:ascii="Calibri" w:eastAsia="Times New Roman" w:hAnsi="Calibri"/>
      <w:sz w:val="22"/>
      <w:szCs w:val="24"/>
      <w:lang w:eastAsia="fr-FR"/>
    </w:rPr>
  </w:style>
  <w:style w:type="paragraph" w:customStyle="1" w:styleId="pf0">
    <w:name w:val="pf0"/>
    <w:basedOn w:val="Normal"/>
    <w:rsid w:val="00B209BF"/>
    <w:pPr>
      <w:spacing w:before="100" w:beforeAutospacing="1" w:after="100" w:afterAutospacing="1"/>
      <w:jc w:val="left"/>
    </w:pPr>
    <w:rPr>
      <w:rFonts w:ascii="Times New Roman" w:hAnsi="Times New Roman"/>
      <w:sz w:val="24"/>
    </w:rPr>
  </w:style>
  <w:style w:type="character" w:customStyle="1" w:styleId="cf01">
    <w:name w:val="cf01"/>
    <w:basedOn w:val="Policepardfaut"/>
    <w:rsid w:val="00B209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777">
      <w:bodyDiv w:val="1"/>
      <w:marLeft w:val="0"/>
      <w:marRight w:val="0"/>
      <w:marTop w:val="0"/>
      <w:marBottom w:val="0"/>
      <w:divBdr>
        <w:top w:val="none" w:sz="0" w:space="0" w:color="auto"/>
        <w:left w:val="none" w:sz="0" w:space="0" w:color="auto"/>
        <w:bottom w:val="none" w:sz="0" w:space="0" w:color="auto"/>
        <w:right w:val="none" w:sz="0" w:space="0" w:color="auto"/>
      </w:divBdr>
    </w:div>
    <w:div w:id="30303531">
      <w:bodyDiv w:val="1"/>
      <w:marLeft w:val="0"/>
      <w:marRight w:val="0"/>
      <w:marTop w:val="0"/>
      <w:marBottom w:val="0"/>
      <w:divBdr>
        <w:top w:val="none" w:sz="0" w:space="0" w:color="auto"/>
        <w:left w:val="none" w:sz="0" w:space="0" w:color="auto"/>
        <w:bottom w:val="none" w:sz="0" w:space="0" w:color="auto"/>
        <w:right w:val="none" w:sz="0" w:space="0" w:color="auto"/>
      </w:divBdr>
      <w:divsChild>
        <w:div w:id="1211310858">
          <w:marLeft w:val="1886"/>
          <w:marRight w:val="0"/>
          <w:marTop w:val="0"/>
          <w:marBottom w:val="0"/>
          <w:divBdr>
            <w:top w:val="none" w:sz="0" w:space="0" w:color="auto"/>
            <w:left w:val="none" w:sz="0" w:space="0" w:color="auto"/>
            <w:bottom w:val="none" w:sz="0" w:space="0" w:color="auto"/>
            <w:right w:val="none" w:sz="0" w:space="0" w:color="auto"/>
          </w:divBdr>
        </w:div>
        <w:div w:id="1296183371">
          <w:marLeft w:val="1886"/>
          <w:marRight w:val="0"/>
          <w:marTop w:val="0"/>
          <w:marBottom w:val="0"/>
          <w:divBdr>
            <w:top w:val="none" w:sz="0" w:space="0" w:color="auto"/>
            <w:left w:val="none" w:sz="0" w:space="0" w:color="auto"/>
            <w:bottom w:val="none" w:sz="0" w:space="0" w:color="auto"/>
            <w:right w:val="none" w:sz="0" w:space="0" w:color="auto"/>
          </w:divBdr>
        </w:div>
        <w:div w:id="1867937864">
          <w:marLeft w:val="1886"/>
          <w:marRight w:val="0"/>
          <w:marTop w:val="0"/>
          <w:marBottom w:val="0"/>
          <w:divBdr>
            <w:top w:val="none" w:sz="0" w:space="0" w:color="auto"/>
            <w:left w:val="none" w:sz="0" w:space="0" w:color="auto"/>
            <w:bottom w:val="none" w:sz="0" w:space="0" w:color="auto"/>
            <w:right w:val="none" w:sz="0" w:space="0" w:color="auto"/>
          </w:divBdr>
        </w:div>
      </w:divsChild>
    </w:div>
    <w:div w:id="31620233">
      <w:bodyDiv w:val="1"/>
      <w:marLeft w:val="0"/>
      <w:marRight w:val="0"/>
      <w:marTop w:val="0"/>
      <w:marBottom w:val="0"/>
      <w:divBdr>
        <w:top w:val="none" w:sz="0" w:space="0" w:color="auto"/>
        <w:left w:val="none" w:sz="0" w:space="0" w:color="auto"/>
        <w:bottom w:val="none" w:sz="0" w:space="0" w:color="auto"/>
        <w:right w:val="none" w:sz="0" w:space="0" w:color="auto"/>
      </w:divBdr>
    </w:div>
    <w:div w:id="38668384">
      <w:bodyDiv w:val="1"/>
      <w:marLeft w:val="0"/>
      <w:marRight w:val="0"/>
      <w:marTop w:val="0"/>
      <w:marBottom w:val="0"/>
      <w:divBdr>
        <w:top w:val="none" w:sz="0" w:space="0" w:color="auto"/>
        <w:left w:val="none" w:sz="0" w:space="0" w:color="auto"/>
        <w:bottom w:val="none" w:sz="0" w:space="0" w:color="auto"/>
        <w:right w:val="none" w:sz="0" w:space="0" w:color="auto"/>
      </w:divBdr>
      <w:divsChild>
        <w:div w:id="414934720">
          <w:marLeft w:val="1267"/>
          <w:marRight w:val="0"/>
          <w:marTop w:val="0"/>
          <w:marBottom w:val="0"/>
          <w:divBdr>
            <w:top w:val="none" w:sz="0" w:space="0" w:color="auto"/>
            <w:left w:val="none" w:sz="0" w:space="0" w:color="auto"/>
            <w:bottom w:val="none" w:sz="0" w:space="0" w:color="auto"/>
            <w:right w:val="none" w:sz="0" w:space="0" w:color="auto"/>
          </w:divBdr>
        </w:div>
      </w:divsChild>
    </w:div>
    <w:div w:id="58093573">
      <w:bodyDiv w:val="1"/>
      <w:marLeft w:val="0"/>
      <w:marRight w:val="0"/>
      <w:marTop w:val="0"/>
      <w:marBottom w:val="0"/>
      <w:divBdr>
        <w:top w:val="none" w:sz="0" w:space="0" w:color="auto"/>
        <w:left w:val="none" w:sz="0" w:space="0" w:color="auto"/>
        <w:bottom w:val="none" w:sz="0" w:space="0" w:color="auto"/>
        <w:right w:val="none" w:sz="0" w:space="0" w:color="auto"/>
      </w:divBdr>
    </w:div>
    <w:div w:id="58139457">
      <w:bodyDiv w:val="1"/>
      <w:marLeft w:val="0"/>
      <w:marRight w:val="0"/>
      <w:marTop w:val="0"/>
      <w:marBottom w:val="0"/>
      <w:divBdr>
        <w:top w:val="none" w:sz="0" w:space="0" w:color="auto"/>
        <w:left w:val="none" w:sz="0" w:space="0" w:color="auto"/>
        <w:bottom w:val="none" w:sz="0" w:space="0" w:color="auto"/>
        <w:right w:val="none" w:sz="0" w:space="0" w:color="auto"/>
      </w:divBdr>
      <w:divsChild>
        <w:div w:id="427241521">
          <w:marLeft w:val="274"/>
          <w:marRight w:val="0"/>
          <w:marTop w:val="0"/>
          <w:marBottom w:val="0"/>
          <w:divBdr>
            <w:top w:val="none" w:sz="0" w:space="0" w:color="auto"/>
            <w:left w:val="none" w:sz="0" w:space="0" w:color="auto"/>
            <w:bottom w:val="none" w:sz="0" w:space="0" w:color="auto"/>
            <w:right w:val="none" w:sz="0" w:space="0" w:color="auto"/>
          </w:divBdr>
        </w:div>
        <w:div w:id="792485921">
          <w:marLeft w:val="274"/>
          <w:marRight w:val="0"/>
          <w:marTop w:val="0"/>
          <w:marBottom w:val="0"/>
          <w:divBdr>
            <w:top w:val="none" w:sz="0" w:space="0" w:color="auto"/>
            <w:left w:val="none" w:sz="0" w:space="0" w:color="auto"/>
            <w:bottom w:val="none" w:sz="0" w:space="0" w:color="auto"/>
            <w:right w:val="none" w:sz="0" w:space="0" w:color="auto"/>
          </w:divBdr>
        </w:div>
        <w:div w:id="1055086732">
          <w:marLeft w:val="274"/>
          <w:marRight w:val="0"/>
          <w:marTop w:val="0"/>
          <w:marBottom w:val="0"/>
          <w:divBdr>
            <w:top w:val="none" w:sz="0" w:space="0" w:color="auto"/>
            <w:left w:val="none" w:sz="0" w:space="0" w:color="auto"/>
            <w:bottom w:val="none" w:sz="0" w:space="0" w:color="auto"/>
            <w:right w:val="none" w:sz="0" w:space="0" w:color="auto"/>
          </w:divBdr>
        </w:div>
      </w:divsChild>
    </w:div>
    <w:div w:id="58788537">
      <w:bodyDiv w:val="1"/>
      <w:marLeft w:val="0"/>
      <w:marRight w:val="0"/>
      <w:marTop w:val="0"/>
      <w:marBottom w:val="0"/>
      <w:divBdr>
        <w:top w:val="none" w:sz="0" w:space="0" w:color="auto"/>
        <w:left w:val="none" w:sz="0" w:space="0" w:color="auto"/>
        <w:bottom w:val="none" w:sz="0" w:space="0" w:color="auto"/>
        <w:right w:val="none" w:sz="0" w:space="0" w:color="auto"/>
      </w:divBdr>
    </w:div>
    <w:div w:id="80757224">
      <w:bodyDiv w:val="1"/>
      <w:marLeft w:val="0"/>
      <w:marRight w:val="0"/>
      <w:marTop w:val="0"/>
      <w:marBottom w:val="0"/>
      <w:divBdr>
        <w:top w:val="none" w:sz="0" w:space="0" w:color="auto"/>
        <w:left w:val="none" w:sz="0" w:space="0" w:color="auto"/>
        <w:bottom w:val="none" w:sz="0" w:space="0" w:color="auto"/>
        <w:right w:val="none" w:sz="0" w:space="0" w:color="auto"/>
      </w:divBdr>
      <w:divsChild>
        <w:div w:id="2077125528">
          <w:marLeft w:val="0"/>
          <w:marRight w:val="0"/>
          <w:marTop w:val="0"/>
          <w:marBottom w:val="0"/>
          <w:divBdr>
            <w:top w:val="none" w:sz="0" w:space="0" w:color="auto"/>
            <w:left w:val="none" w:sz="0" w:space="0" w:color="auto"/>
            <w:bottom w:val="none" w:sz="0" w:space="0" w:color="auto"/>
            <w:right w:val="none" w:sz="0" w:space="0" w:color="auto"/>
          </w:divBdr>
        </w:div>
        <w:div w:id="1829514660">
          <w:marLeft w:val="0"/>
          <w:marRight w:val="0"/>
          <w:marTop w:val="0"/>
          <w:marBottom w:val="0"/>
          <w:divBdr>
            <w:top w:val="none" w:sz="0" w:space="0" w:color="auto"/>
            <w:left w:val="none" w:sz="0" w:space="0" w:color="auto"/>
            <w:bottom w:val="none" w:sz="0" w:space="0" w:color="auto"/>
            <w:right w:val="none" w:sz="0" w:space="0" w:color="auto"/>
          </w:divBdr>
          <w:divsChild>
            <w:div w:id="743141276">
              <w:marLeft w:val="0"/>
              <w:marRight w:val="0"/>
              <w:marTop w:val="0"/>
              <w:marBottom w:val="0"/>
              <w:divBdr>
                <w:top w:val="none" w:sz="0" w:space="0" w:color="auto"/>
                <w:left w:val="none" w:sz="0" w:space="0" w:color="auto"/>
                <w:bottom w:val="none" w:sz="0" w:space="0" w:color="auto"/>
                <w:right w:val="none" w:sz="0" w:space="0" w:color="auto"/>
              </w:divBdr>
              <w:divsChild>
                <w:div w:id="887227133">
                  <w:marLeft w:val="0"/>
                  <w:marRight w:val="0"/>
                  <w:marTop w:val="0"/>
                  <w:marBottom w:val="0"/>
                  <w:divBdr>
                    <w:top w:val="none" w:sz="0" w:space="0" w:color="auto"/>
                    <w:left w:val="none" w:sz="0" w:space="0" w:color="auto"/>
                    <w:bottom w:val="none" w:sz="0" w:space="0" w:color="auto"/>
                    <w:right w:val="none" w:sz="0" w:space="0" w:color="auto"/>
                  </w:divBdr>
                  <w:divsChild>
                    <w:div w:id="10562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76197">
      <w:bodyDiv w:val="1"/>
      <w:marLeft w:val="0"/>
      <w:marRight w:val="0"/>
      <w:marTop w:val="0"/>
      <w:marBottom w:val="0"/>
      <w:divBdr>
        <w:top w:val="none" w:sz="0" w:space="0" w:color="auto"/>
        <w:left w:val="none" w:sz="0" w:space="0" w:color="auto"/>
        <w:bottom w:val="none" w:sz="0" w:space="0" w:color="auto"/>
        <w:right w:val="none" w:sz="0" w:space="0" w:color="auto"/>
      </w:divBdr>
    </w:div>
    <w:div w:id="89473367">
      <w:bodyDiv w:val="1"/>
      <w:marLeft w:val="0"/>
      <w:marRight w:val="0"/>
      <w:marTop w:val="0"/>
      <w:marBottom w:val="0"/>
      <w:divBdr>
        <w:top w:val="none" w:sz="0" w:space="0" w:color="auto"/>
        <w:left w:val="none" w:sz="0" w:space="0" w:color="auto"/>
        <w:bottom w:val="none" w:sz="0" w:space="0" w:color="auto"/>
        <w:right w:val="none" w:sz="0" w:space="0" w:color="auto"/>
      </w:divBdr>
    </w:div>
    <w:div w:id="132719303">
      <w:bodyDiv w:val="1"/>
      <w:marLeft w:val="0"/>
      <w:marRight w:val="0"/>
      <w:marTop w:val="0"/>
      <w:marBottom w:val="0"/>
      <w:divBdr>
        <w:top w:val="none" w:sz="0" w:space="0" w:color="auto"/>
        <w:left w:val="none" w:sz="0" w:space="0" w:color="auto"/>
        <w:bottom w:val="none" w:sz="0" w:space="0" w:color="auto"/>
        <w:right w:val="none" w:sz="0" w:space="0" w:color="auto"/>
      </w:divBdr>
    </w:div>
    <w:div w:id="186647972">
      <w:bodyDiv w:val="1"/>
      <w:marLeft w:val="0"/>
      <w:marRight w:val="0"/>
      <w:marTop w:val="0"/>
      <w:marBottom w:val="0"/>
      <w:divBdr>
        <w:top w:val="none" w:sz="0" w:space="0" w:color="auto"/>
        <w:left w:val="none" w:sz="0" w:space="0" w:color="auto"/>
        <w:bottom w:val="none" w:sz="0" w:space="0" w:color="auto"/>
        <w:right w:val="none" w:sz="0" w:space="0" w:color="auto"/>
      </w:divBdr>
    </w:div>
    <w:div w:id="225917452">
      <w:bodyDiv w:val="1"/>
      <w:marLeft w:val="0"/>
      <w:marRight w:val="0"/>
      <w:marTop w:val="0"/>
      <w:marBottom w:val="0"/>
      <w:divBdr>
        <w:top w:val="none" w:sz="0" w:space="0" w:color="auto"/>
        <w:left w:val="none" w:sz="0" w:space="0" w:color="auto"/>
        <w:bottom w:val="none" w:sz="0" w:space="0" w:color="auto"/>
        <w:right w:val="none" w:sz="0" w:space="0" w:color="auto"/>
      </w:divBdr>
      <w:divsChild>
        <w:div w:id="1119686737">
          <w:marLeft w:val="446"/>
          <w:marRight w:val="0"/>
          <w:marTop w:val="0"/>
          <w:marBottom w:val="0"/>
          <w:divBdr>
            <w:top w:val="none" w:sz="0" w:space="0" w:color="auto"/>
            <w:left w:val="none" w:sz="0" w:space="0" w:color="auto"/>
            <w:bottom w:val="none" w:sz="0" w:space="0" w:color="auto"/>
            <w:right w:val="none" w:sz="0" w:space="0" w:color="auto"/>
          </w:divBdr>
        </w:div>
      </w:divsChild>
    </w:div>
    <w:div w:id="276841192">
      <w:bodyDiv w:val="1"/>
      <w:marLeft w:val="0"/>
      <w:marRight w:val="0"/>
      <w:marTop w:val="0"/>
      <w:marBottom w:val="0"/>
      <w:divBdr>
        <w:top w:val="none" w:sz="0" w:space="0" w:color="auto"/>
        <w:left w:val="none" w:sz="0" w:space="0" w:color="auto"/>
        <w:bottom w:val="none" w:sz="0" w:space="0" w:color="auto"/>
        <w:right w:val="none" w:sz="0" w:space="0" w:color="auto"/>
      </w:divBdr>
    </w:div>
    <w:div w:id="284124389">
      <w:bodyDiv w:val="1"/>
      <w:marLeft w:val="0"/>
      <w:marRight w:val="0"/>
      <w:marTop w:val="0"/>
      <w:marBottom w:val="0"/>
      <w:divBdr>
        <w:top w:val="none" w:sz="0" w:space="0" w:color="auto"/>
        <w:left w:val="none" w:sz="0" w:space="0" w:color="auto"/>
        <w:bottom w:val="none" w:sz="0" w:space="0" w:color="auto"/>
        <w:right w:val="none" w:sz="0" w:space="0" w:color="auto"/>
      </w:divBdr>
    </w:div>
    <w:div w:id="306058728">
      <w:bodyDiv w:val="1"/>
      <w:marLeft w:val="0"/>
      <w:marRight w:val="0"/>
      <w:marTop w:val="0"/>
      <w:marBottom w:val="0"/>
      <w:divBdr>
        <w:top w:val="none" w:sz="0" w:space="0" w:color="auto"/>
        <w:left w:val="none" w:sz="0" w:space="0" w:color="auto"/>
        <w:bottom w:val="none" w:sz="0" w:space="0" w:color="auto"/>
        <w:right w:val="none" w:sz="0" w:space="0" w:color="auto"/>
      </w:divBdr>
    </w:div>
    <w:div w:id="361127439">
      <w:bodyDiv w:val="1"/>
      <w:marLeft w:val="0"/>
      <w:marRight w:val="0"/>
      <w:marTop w:val="0"/>
      <w:marBottom w:val="0"/>
      <w:divBdr>
        <w:top w:val="none" w:sz="0" w:space="0" w:color="auto"/>
        <w:left w:val="none" w:sz="0" w:space="0" w:color="auto"/>
        <w:bottom w:val="none" w:sz="0" w:space="0" w:color="auto"/>
        <w:right w:val="none" w:sz="0" w:space="0" w:color="auto"/>
      </w:divBdr>
    </w:div>
    <w:div w:id="381171490">
      <w:bodyDiv w:val="1"/>
      <w:marLeft w:val="0"/>
      <w:marRight w:val="0"/>
      <w:marTop w:val="0"/>
      <w:marBottom w:val="0"/>
      <w:divBdr>
        <w:top w:val="none" w:sz="0" w:space="0" w:color="auto"/>
        <w:left w:val="none" w:sz="0" w:space="0" w:color="auto"/>
        <w:bottom w:val="none" w:sz="0" w:space="0" w:color="auto"/>
        <w:right w:val="none" w:sz="0" w:space="0" w:color="auto"/>
      </w:divBdr>
    </w:div>
    <w:div w:id="381566341">
      <w:bodyDiv w:val="1"/>
      <w:marLeft w:val="0"/>
      <w:marRight w:val="0"/>
      <w:marTop w:val="0"/>
      <w:marBottom w:val="0"/>
      <w:divBdr>
        <w:top w:val="none" w:sz="0" w:space="0" w:color="auto"/>
        <w:left w:val="none" w:sz="0" w:space="0" w:color="auto"/>
        <w:bottom w:val="none" w:sz="0" w:space="0" w:color="auto"/>
        <w:right w:val="none" w:sz="0" w:space="0" w:color="auto"/>
      </w:divBdr>
      <w:divsChild>
        <w:div w:id="162555092">
          <w:marLeft w:val="0"/>
          <w:marRight w:val="0"/>
          <w:marTop w:val="0"/>
          <w:marBottom w:val="300"/>
          <w:divBdr>
            <w:top w:val="none" w:sz="0" w:space="0" w:color="auto"/>
            <w:left w:val="none" w:sz="0" w:space="0" w:color="auto"/>
            <w:bottom w:val="none" w:sz="0" w:space="0" w:color="auto"/>
            <w:right w:val="none" w:sz="0" w:space="0" w:color="auto"/>
          </w:divBdr>
          <w:divsChild>
            <w:div w:id="1568029196">
              <w:marLeft w:val="0"/>
              <w:marRight w:val="0"/>
              <w:marTop w:val="0"/>
              <w:marBottom w:val="0"/>
              <w:divBdr>
                <w:top w:val="none" w:sz="0" w:space="0" w:color="auto"/>
                <w:left w:val="none" w:sz="0" w:space="0" w:color="auto"/>
                <w:bottom w:val="none" w:sz="0" w:space="0" w:color="auto"/>
                <w:right w:val="none" w:sz="0" w:space="0" w:color="auto"/>
              </w:divBdr>
            </w:div>
          </w:divsChild>
        </w:div>
        <w:div w:id="1497922049">
          <w:marLeft w:val="0"/>
          <w:marRight w:val="0"/>
          <w:marTop w:val="0"/>
          <w:marBottom w:val="300"/>
          <w:divBdr>
            <w:top w:val="none" w:sz="0" w:space="0" w:color="auto"/>
            <w:left w:val="none" w:sz="0" w:space="0" w:color="auto"/>
            <w:bottom w:val="none" w:sz="0" w:space="0" w:color="auto"/>
            <w:right w:val="none" w:sz="0" w:space="0" w:color="auto"/>
          </w:divBdr>
          <w:divsChild>
            <w:div w:id="1593466669">
              <w:marLeft w:val="0"/>
              <w:marRight w:val="0"/>
              <w:marTop w:val="0"/>
              <w:marBottom w:val="0"/>
              <w:divBdr>
                <w:top w:val="none" w:sz="0" w:space="0" w:color="auto"/>
                <w:left w:val="none" w:sz="0" w:space="0" w:color="auto"/>
                <w:bottom w:val="none" w:sz="0" w:space="0" w:color="auto"/>
                <w:right w:val="none" w:sz="0" w:space="0" w:color="auto"/>
              </w:divBdr>
              <w:divsChild>
                <w:div w:id="14594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96820">
      <w:bodyDiv w:val="1"/>
      <w:marLeft w:val="0"/>
      <w:marRight w:val="0"/>
      <w:marTop w:val="0"/>
      <w:marBottom w:val="0"/>
      <w:divBdr>
        <w:top w:val="none" w:sz="0" w:space="0" w:color="auto"/>
        <w:left w:val="none" w:sz="0" w:space="0" w:color="auto"/>
        <w:bottom w:val="none" w:sz="0" w:space="0" w:color="auto"/>
        <w:right w:val="none" w:sz="0" w:space="0" w:color="auto"/>
      </w:divBdr>
    </w:div>
    <w:div w:id="420562858">
      <w:bodyDiv w:val="1"/>
      <w:marLeft w:val="0"/>
      <w:marRight w:val="0"/>
      <w:marTop w:val="0"/>
      <w:marBottom w:val="0"/>
      <w:divBdr>
        <w:top w:val="none" w:sz="0" w:space="0" w:color="auto"/>
        <w:left w:val="none" w:sz="0" w:space="0" w:color="auto"/>
        <w:bottom w:val="none" w:sz="0" w:space="0" w:color="auto"/>
        <w:right w:val="none" w:sz="0" w:space="0" w:color="auto"/>
      </w:divBdr>
      <w:divsChild>
        <w:div w:id="419372316">
          <w:marLeft w:val="0"/>
          <w:marRight w:val="0"/>
          <w:marTop w:val="0"/>
          <w:marBottom w:val="0"/>
          <w:divBdr>
            <w:top w:val="none" w:sz="0" w:space="0" w:color="auto"/>
            <w:left w:val="none" w:sz="0" w:space="0" w:color="auto"/>
            <w:bottom w:val="none" w:sz="0" w:space="0" w:color="auto"/>
            <w:right w:val="none" w:sz="0" w:space="0" w:color="auto"/>
          </w:divBdr>
          <w:divsChild>
            <w:div w:id="17639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2836">
      <w:bodyDiv w:val="1"/>
      <w:marLeft w:val="0"/>
      <w:marRight w:val="0"/>
      <w:marTop w:val="0"/>
      <w:marBottom w:val="0"/>
      <w:divBdr>
        <w:top w:val="none" w:sz="0" w:space="0" w:color="auto"/>
        <w:left w:val="none" w:sz="0" w:space="0" w:color="auto"/>
        <w:bottom w:val="none" w:sz="0" w:space="0" w:color="auto"/>
        <w:right w:val="none" w:sz="0" w:space="0" w:color="auto"/>
      </w:divBdr>
    </w:div>
    <w:div w:id="495338245">
      <w:bodyDiv w:val="1"/>
      <w:marLeft w:val="0"/>
      <w:marRight w:val="0"/>
      <w:marTop w:val="0"/>
      <w:marBottom w:val="0"/>
      <w:divBdr>
        <w:top w:val="none" w:sz="0" w:space="0" w:color="auto"/>
        <w:left w:val="none" w:sz="0" w:space="0" w:color="auto"/>
        <w:bottom w:val="none" w:sz="0" w:space="0" w:color="auto"/>
        <w:right w:val="none" w:sz="0" w:space="0" w:color="auto"/>
      </w:divBdr>
    </w:div>
    <w:div w:id="504561791">
      <w:bodyDiv w:val="1"/>
      <w:marLeft w:val="0"/>
      <w:marRight w:val="0"/>
      <w:marTop w:val="0"/>
      <w:marBottom w:val="0"/>
      <w:divBdr>
        <w:top w:val="none" w:sz="0" w:space="0" w:color="auto"/>
        <w:left w:val="none" w:sz="0" w:space="0" w:color="auto"/>
        <w:bottom w:val="none" w:sz="0" w:space="0" w:color="auto"/>
        <w:right w:val="none" w:sz="0" w:space="0" w:color="auto"/>
      </w:divBdr>
    </w:div>
    <w:div w:id="538051372">
      <w:bodyDiv w:val="1"/>
      <w:marLeft w:val="0"/>
      <w:marRight w:val="0"/>
      <w:marTop w:val="0"/>
      <w:marBottom w:val="0"/>
      <w:divBdr>
        <w:top w:val="none" w:sz="0" w:space="0" w:color="auto"/>
        <w:left w:val="none" w:sz="0" w:space="0" w:color="auto"/>
        <w:bottom w:val="none" w:sz="0" w:space="0" w:color="auto"/>
        <w:right w:val="none" w:sz="0" w:space="0" w:color="auto"/>
      </w:divBdr>
    </w:div>
    <w:div w:id="540675754">
      <w:bodyDiv w:val="1"/>
      <w:marLeft w:val="0"/>
      <w:marRight w:val="0"/>
      <w:marTop w:val="0"/>
      <w:marBottom w:val="0"/>
      <w:divBdr>
        <w:top w:val="none" w:sz="0" w:space="0" w:color="auto"/>
        <w:left w:val="none" w:sz="0" w:space="0" w:color="auto"/>
        <w:bottom w:val="none" w:sz="0" w:space="0" w:color="auto"/>
        <w:right w:val="none" w:sz="0" w:space="0" w:color="auto"/>
      </w:divBdr>
      <w:divsChild>
        <w:div w:id="345327469">
          <w:marLeft w:val="1267"/>
          <w:marRight w:val="0"/>
          <w:marTop w:val="0"/>
          <w:marBottom w:val="0"/>
          <w:divBdr>
            <w:top w:val="none" w:sz="0" w:space="0" w:color="auto"/>
            <w:left w:val="none" w:sz="0" w:space="0" w:color="auto"/>
            <w:bottom w:val="none" w:sz="0" w:space="0" w:color="auto"/>
            <w:right w:val="none" w:sz="0" w:space="0" w:color="auto"/>
          </w:divBdr>
        </w:div>
        <w:div w:id="474420576">
          <w:marLeft w:val="1267"/>
          <w:marRight w:val="0"/>
          <w:marTop w:val="0"/>
          <w:marBottom w:val="0"/>
          <w:divBdr>
            <w:top w:val="none" w:sz="0" w:space="0" w:color="auto"/>
            <w:left w:val="none" w:sz="0" w:space="0" w:color="auto"/>
            <w:bottom w:val="none" w:sz="0" w:space="0" w:color="auto"/>
            <w:right w:val="none" w:sz="0" w:space="0" w:color="auto"/>
          </w:divBdr>
        </w:div>
        <w:div w:id="1000542046">
          <w:marLeft w:val="1267"/>
          <w:marRight w:val="0"/>
          <w:marTop w:val="0"/>
          <w:marBottom w:val="0"/>
          <w:divBdr>
            <w:top w:val="none" w:sz="0" w:space="0" w:color="auto"/>
            <w:left w:val="none" w:sz="0" w:space="0" w:color="auto"/>
            <w:bottom w:val="none" w:sz="0" w:space="0" w:color="auto"/>
            <w:right w:val="none" w:sz="0" w:space="0" w:color="auto"/>
          </w:divBdr>
        </w:div>
        <w:div w:id="2124106530">
          <w:marLeft w:val="1267"/>
          <w:marRight w:val="0"/>
          <w:marTop w:val="0"/>
          <w:marBottom w:val="0"/>
          <w:divBdr>
            <w:top w:val="none" w:sz="0" w:space="0" w:color="auto"/>
            <w:left w:val="none" w:sz="0" w:space="0" w:color="auto"/>
            <w:bottom w:val="none" w:sz="0" w:space="0" w:color="auto"/>
            <w:right w:val="none" w:sz="0" w:space="0" w:color="auto"/>
          </w:divBdr>
        </w:div>
      </w:divsChild>
    </w:div>
    <w:div w:id="547761673">
      <w:bodyDiv w:val="1"/>
      <w:marLeft w:val="0"/>
      <w:marRight w:val="0"/>
      <w:marTop w:val="0"/>
      <w:marBottom w:val="0"/>
      <w:divBdr>
        <w:top w:val="none" w:sz="0" w:space="0" w:color="auto"/>
        <w:left w:val="none" w:sz="0" w:space="0" w:color="auto"/>
        <w:bottom w:val="none" w:sz="0" w:space="0" w:color="auto"/>
        <w:right w:val="none" w:sz="0" w:space="0" w:color="auto"/>
      </w:divBdr>
    </w:div>
    <w:div w:id="572356764">
      <w:bodyDiv w:val="1"/>
      <w:marLeft w:val="0"/>
      <w:marRight w:val="0"/>
      <w:marTop w:val="0"/>
      <w:marBottom w:val="0"/>
      <w:divBdr>
        <w:top w:val="none" w:sz="0" w:space="0" w:color="auto"/>
        <w:left w:val="none" w:sz="0" w:space="0" w:color="auto"/>
        <w:bottom w:val="none" w:sz="0" w:space="0" w:color="auto"/>
        <w:right w:val="none" w:sz="0" w:space="0" w:color="auto"/>
      </w:divBdr>
    </w:div>
    <w:div w:id="586115292">
      <w:bodyDiv w:val="1"/>
      <w:marLeft w:val="0"/>
      <w:marRight w:val="0"/>
      <w:marTop w:val="0"/>
      <w:marBottom w:val="0"/>
      <w:divBdr>
        <w:top w:val="none" w:sz="0" w:space="0" w:color="auto"/>
        <w:left w:val="none" w:sz="0" w:space="0" w:color="auto"/>
        <w:bottom w:val="none" w:sz="0" w:space="0" w:color="auto"/>
        <w:right w:val="none" w:sz="0" w:space="0" w:color="auto"/>
      </w:divBdr>
      <w:divsChild>
        <w:div w:id="1957712345">
          <w:marLeft w:val="1166"/>
          <w:marRight w:val="0"/>
          <w:marTop w:val="0"/>
          <w:marBottom w:val="0"/>
          <w:divBdr>
            <w:top w:val="none" w:sz="0" w:space="0" w:color="auto"/>
            <w:left w:val="none" w:sz="0" w:space="0" w:color="auto"/>
            <w:bottom w:val="none" w:sz="0" w:space="0" w:color="auto"/>
            <w:right w:val="none" w:sz="0" w:space="0" w:color="auto"/>
          </w:divBdr>
        </w:div>
      </w:divsChild>
    </w:div>
    <w:div w:id="598224833">
      <w:bodyDiv w:val="1"/>
      <w:marLeft w:val="0"/>
      <w:marRight w:val="0"/>
      <w:marTop w:val="0"/>
      <w:marBottom w:val="0"/>
      <w:divBdr>
        <w:top w:val="none" w:sz="0" w:space="0" w:color="auto"/>
        <w:left w:val="none" w:sz="0" w:space="0" w:color="auto"/>
        <w:bottom w:val="none" w:sz="0" w:space="0" w:color="auto"/>
        <w:right w:val="none" w:sz="0" w:space="0" w:color="auto"/>
      </w:divBdr>
    </w:div>
    <w:div w:id="614216188">
      <w:bodyDiv w:val="1"/>
      <w:marLeft w:val="0"/>
      <w:marRight w:val="0"/>
      <w:marTop w:val="0"/>
      <w:marBottom w:val="0"/>
      <w:divBdr>
        <w:top w:val="none" w:sz="0" w:space="0" w:color="auto"/>
        <w:left w:val="none" w:sz="0" w:space="0" w:color="auto"/>
        <w:bottom w:val="none" w:sz="0" w:space="0" w:color="auto"/>
        <w:right w:val="none" w:sz="0" w:space="0" w:color="auto"/>
      </w:divBdr>
    </w:div>
    <w:div w:id="642733447">
      <w:bodyDiv w:val="1"/>
      <w:marLeft w:val="0"/>
      <w:marRight w:val="0"/>
      <w:marTop w:val="0"/>
      <w:marBottom w:val="0"/>
      <w:divBdr>
        <w:top w:val="none" w:sz="0" w:space="0" w:color="auto"/>
        <w:left w:val="none" w:sz="0" w:space="0" w:color="auto"/>
        <w:bottom w:val="none" w:sz="0" w:space="0" w:color="auto"/>
        <w:right w:val="none" w:sz="0" w:space="0" w:color="auto"/>
      </w:divBdr>
    </w:div>
    <w:div w:id="646012581">
      <w:bodyDiv w:val="1"/>
      <w:marLeft w:val="0"/>
      <w:marRight w:val="0"/>
      <w:marTop w:val="0"/>
      <w:marBottom w:val="0"/>
      <w:divBdr>
        <w:top w:val="none" w:sz="0" w:space="0" w:color="auto"/>
        <w:left w:val="none" w:sz="0" w:space="0" w:color="auto"/>
        <w:bottom w:val="none" w:sz="0" w:space="0" w:color="auto"/>
        <w:right w:val="none" w:sz="0" w:space="0" w:color="auto"/>
      </w:divBdr>
    </w:div>
    <w:div w:id="693115141">
      <w:bodyDiv w:val="1"/>
      <w:marLeft w:val="0"/>
      <w:marRight w:val="0"/>
      <w:marTop w:val="0"/>
      <w:marBottom w:val="0"/>
      <w:divBdr>
        <w:top w:val="none" w:sz="0" w:space="0" w:color="auto"/>
        <w:left w:val="none" w:sz="0" w:space="0" w:color="auto"/>
        <w:bottom w:val="none" w:sz="0" w:space="0" w:color="auto"/>
        <w:right w:val="none" w:sz="0" w:space="0" w:color="auto"/>
      </w:divBdr>
      <w:divsChild>
        <w:div w:id="136192180">
          <w:marLeft w:val="0"/>
          <w:marRight w:val="0"/>
          <w:marTop w:val="0"/>
          <w:marBottom w:val="0"/>
          <w:divBdr>
            <w:top w:val="none" w:sz="0" w:space="0" w:color="auto"/>
            <w:left w:val="none" w:sz="0" w:space="0" w:color="auto"/>
            <w:bottom w:val="none" w:sz="0" w:space="0" w:color="auto"/>
            <w:right w:val="none" w:sz="0" w:space="0" w:color="auto"/>
          </w:divBdr>
          <w:divsChild>
            <w:div w:id="195653964">
              <w:marLeft w:val="0"/>
              <w:marRight w:val="0"/>
              <w:marTop w:val="0"/>
              <w:marBottom w:val="0"/>
              <w:divBdr>
                <w:top w:val="none" w:sz="0" w:space="0" w:color="auto"/>
                <w:left w:val="none" w:sz="0" w:space="0" w:color="auto"/>
                <w:bottom w:val="none" w:sz="0" w:space="0" w:color="auto"/>
                <w:right w:val="none" w:sz="0" w:space="0" w:color="auto"/>
              </w:divBdr>
              <w:divsChild>
                <w:div w:id="1361202272">
                  <w:marLeft w:val="0"/>
                  <w:marRight w:val="0"/>
                  <w:marTop w:val="0"/>
                  <w:marBottom w:val="0"/>
                  <w:divBdr>
                    <w:top w:val="none" w:sz="0" w:space="0" w:color="auto"/>
                    <w:left w:val="none" w:sz="0" w:space="0" w:color="auto"/>
                    <w:bottom w:val="none" w:sz="0" w:space="0" w:color="auto"/>
                    <w:right w:val="none" w:sz="0" w:space="0" w:color="auto"/>
                  </w:divBdr>
                  <w:divsChild>
                    <w:div w:id="3409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2231">
              <w:marLeft w:val="0"/>
              <w:marRight w:val="0"/>
              <w:marTop w:val="0"/>
              <w:marBottom w:val="0"/>
              <w:divBdr>
                <w:top w:val="none" w:sz="0" w:space="0" w:color="auto"/>
                <w:left w:val="none" w:sz="0" w:space="0" w:color="auto"/>
                <w:bottom w:val="none" w:sz="0" w:space="0" w:color="auto"/>
                <w:right w:val="none" w:sz="0" w:space="0" w:color="auto"/>
              </w:divBdr>
              <w:divsChild>
                <w:div w:id="742724400">
                  <w:marLeft w:val="0"/>
                  <w:marRight w:val="0"/>
                  <w:marTop w:val="0"/>
                  <w:marBottom w:val="0"/>
                  <w:divBdr>
                    <w:top w:val="none" w:sz="0" w:space="0" w:color="auto"/>
                    <w:left w:val="none" w:sz="0" w:space="0" w:color="auto"/>
                    <w:bottom w:val="none" w:sz="0" w:space="0" w:color="auto"/>
                    <w:right w:val="none" w:sz="0" w:space="0" w:color="auto"/>
                  </w:divBdr>
                  <w:divsChild>
                    <w:div w:id="608204606">
                      <w:marLeft w:val="0"/>
                      <w:marRight w:val="0"/>
                      <w:marTop w:val="0"/>
                      <w:marBottom w:val="0"/>
                      <w:divBdr>
                        <w:top w:val="none" w:sz="0" w:space="0" w:color="auto"/>
                        <w:left w:val="none" w:sz="0" w:space="0" w:color="auto"/>
                        <w:bottom w:val="none" w:sz="0" w:space="0" w:color="auto"/>
                        <w:right w:val="none" w:sz="0" w:space="0" w:color="auto"/>
                      </w:divBdr>
                      <w:divsChild>
                        <w:div w:id="1903179604">
                          <w:marLeft w:val="0"/>
                          <w:marRight w:val="0"/>
                          <w:marTop w:val="0"/>
                          <w:marBottom w:val="0"/>
                          <w:divBdr>
                            <w:top w:val="none" w:sz="0" w:space="0" w:color="auto"/>
                            <w:left w:val="none" w:sz="0" w:space="0" w:color="auto"/>
                            <w:bottom w:val="none" w:sz="0" w:space="0" w:color="auto"/>
                            <w:right w:val="none" w:sz="0" w:space="0" w:color="auto"/>
                          </w:divBdr>
                          <w:divsChild>
                            <w:div w:id="1687291580">
                              <w:marLeft w:val="0"/>
                              <w:marRight w:val="0"/>
                              <w:marTop w:val="0"/>
                              <w:marBottom w:val="0"/>
                              <w:divBdr>
                                <w:top w:val="none" w:sz="0" w:space="0" w:color="auto"/>
                                <w:left w:val="none" w:sz="0" w:space="0" w:color="auto"/>
                                <w:bottom w:val="none" w:sz="0" w:space="0" w:color="auto"/>
                                <w:right w:val="none" w:sz="0" w:space="0" w:color="auto"/>
                              </w:divBdr>
                              <w:divsChild>
                                <w:div w:id="11223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718153">
              <w:marLeft w:val="0"/>
              <w:marRight w:val="0"/>
              <w:marTop w:val="0"/>
              <w:marBottom w:val="0"/>
              <w:divBdr>
                <w:top w:val="none" w:sz="0" w:space="0" w:color="auto"/>
                <w:left w:val="none" w:sz="0" w:space="0" w:color="auto"/>
                <w:bottom w:val="none" w:sz="0" w:space="0" w:color="auto"/>
                <w:right w:val="none" w:sz="0" w:space="0" w:color="auto"/>
              </w:divBdr>
              <w:divsChild>
                <w:div w:id="370301505">
                  <w:marLeft w:val="0"/>
                  <w:marRight w:val="0"/>
                  <w:marTop w:val="0"/>
                  <w:marBottom w:val="0"/>
                  <w:divBdr>
                    <w:top w:val="none" w:sz="0" w:space="0" w:color="auto"/>
                    <w:left w:val="none" w:sz="0" w:space="0" w:color="auto"/>
                    <w:bottom w:val="none" w:sz="0" w:space="0" w:color="auto"/>
                    <w:right w:val="none" w:sz="0" w:space="0" w:color="auto"/>
                  </w:divBdr>
                  <w:divsChild>
                    <w:div w:id="994992566">
                      <w:marLeft w:val="0"/>
                      <w:marRight w:val="0"/>
                      <w:marTop w:val="0"/>
                      <w:marBottom w:val="0"/>
                      <w:divBdr>
                        <w:top w:val="none" w:sz="0" w:space="0" w:color="auto"/>
                        <w:left w:val="none" w:sz="0" w:space="0" w:color="auto"/>
                        <w:bottom w:val="none" w:sz="0" w:space="0" w:color="auto"/>
                        <w:right w:val="none" w:sz="0" w:space="0" w:color="auto"/>
                      </w:divBdr>
                    </w:div>
                  </w:divsChild>
                </w:div>
                <w:div w:id="686836652">
                  <w:marLeft w:val="0"/>
                  <w:marRight w:val="0"/>
                  <w:marTop w:val="0"/>
                  <w:marBottom w:val="0"/>
                  <w:divBdr>
                    <w:top w:val="none" w:sz="0" w:space="0" w:color="auto"/>
                    <w:left w:val="none" w:sz="0" w:space="0" w:color="auto"/>
                    <w:bottom w:val="none" w:sz="0" w:space="0" w:color="auto"/>
                    <w:right w:val="none" w:sz="0" w:space="0" w:color="auto"/>
                  </w:divBdr>
                  <w:divsChild>
                    <w:div w:id="1209680822">
                      <w:marLeft w:val="0"/>
                      <w:marRight w:val="0"/>
                      <w:marTop w:val="0"/>
                      <w:marBottom w:val="0"/>
                      <w:divBdr>
                        <w:top w:val="none" w:sz="0" w:space="0" w:color="auto"/>
                        <w:left w:val="none" w:sz="0" w:space="0" w:color="auto"/>
                        <w:bottom w:val="none" w:sz="0" w:space="0" w:color="auto"/>
                        <w:right w:val="none" w:sz="0" w:space="0" w:color="auto"/>
                      </w:divBdr>
                      <w:divsChild>
                        <w:div w:id="7333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86844">
                  <w:marLeft w:val="0"/>
                  <w:marRight w:val="0"/>
                  <w:marTop w:val="0"/>
                  <w:marBottom w:val="0"/>
                  <w:divBdr>
                    <w:top w:val="none" w:sz="0" w:space="0" w:color="auto"/>
                    <w:left w:val="none" w:sz="0" w:space="0" w:color="auto"/>
                    <w:bottom w:val="none" w:sz="0" w:space="0" w:color="auto"/>
                    <w:right w:val="none" w:sz="0" w:space="0" w:color="auto"/>
                  </w:divBdr>
                  <w:divsChild>
                    <w:div w:id="533495351">
                      <w:marLeft w:val="0"/>
                      <w:marRight w:val="0"/>
                      <w:marTop w:val="0"/>
                      <w:marBottom w:val="0"/>
                      <w:divBdr>
                        <w:top w:val="none" w:sz="0" w:space="0" w:color="auto"/>
                        <w:left w:val="none" w:sz="0" w:space="0" w:color="auto"/>
                        <w:bottom w:val="none" w:sz="0" w:space="0" w:color="auto"/>
                        <w:right w:val="none" w:sz="0" w:space="0" w:color="auto"/>
                      </w:divBdr>
                      <w:divsChild>
                        <w:div w:id="5433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8063">
                  <w:marLeft w:val="0"/>
                  <w:marRight w:val="0"/>
                  <w:marTop w:val="0"/>
                  <w:marBottom w:val="0"/>
                  <w:divBdr>
                    <w:top w:val="none" w:sz="0" w:space="0" w:color="auto"/>
                    <w:left w:val="none" w:sz="0" w:space="0" w:color="auto"/>
                    <w:bottom w:val="none" w:sz="0" w:space="0" w:color="auto"/>
                    <w:right w:val="none" w:sz="0" w:space="0" w:color="auto"/>
                  </w:divBdr>
                  <w:divsChild>
                    <w:div w:id="1915820466">
                      <w:marLeft w:val="0"/>
                      <w:marRight w:val="0"/>
                      <w:marTop w:val="0"/>
                      <w:marBottom w:val="0"/>
                      <w:divBdr>
                        <w:top w:val="none" w:sz="0" w:space="0" w:color="auto"/>
                        <w:left w:val="none" w:sz="0" w:space="0" w:color="auto"/>
                        <w:bottom w:val="none" w:sz="0" w:space="0" w:color="auto"/>
                        <w:right w:val="none" w:sz="0" w:space="0" w:color="auto"/>
                      </w:divBdr>
                    </w:div>
                  </w:divsChild>
                </w:div>
                <w:div w:id="1304313053">
                  <w:marLeft w:val="0"/>
                  <w:marRight w:val="0"/>
                  <w:marTop w:val="0"/>
                  <w:marBottom w:val="0"/>
                  <w:divBdr>
                    <w:top w:val="none" w:sz="0" w:space="0" w:color="auto"/>
                    <w:left w:val="none" w:sz="0" w:space="0" w:color="auto"/>
                    <w:bottom w:val="none" w:sz="0" w:space="0" w:color="auto"/>
                    <w:right w:val="none" w:sz="0" w:space="0" w:color="auto"/>
                  </w:divBdr>
                  <w:divsChild>
                    <w:div w:id="65106407">
                      <w:marLeft w:val="0"/>
                      <w:marRight w:val="0"/>
                      <w:marTop w:val="0"/>
                      <w:marBottom w:val="0"/>
                      <w:divBdr>
                        <w:top w:val="none" w:sz="0" w:space="0" w:color="auto"/>
                        <w:left w:val="none" w:sz="0" w:space="0" w:color="auto"/>
                        <w:bottom w:val="none" w:sz="0" w:space="0" w:color="auto"/>
                        <w:right w:val="none" w:sz="0" w:space="0" w:color="auto"/>
                      </w:divBdr>
                      <w:divsChild>
                        <w:div w:id="15551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583">
                  <w:marLeft w:val="0"/>
                  <w:marRight w:val="0"/>
                  <w:marTop w:val="0"/>
                  <w:marBottom w:val="0"/>
                  <w:divBdr>
                    <w:top w:val="none" w:sz="0" w:space="0" w:color="auto"/>
                    <w:left w:val="none" w:sz="0" w:space="0" w:color="auto"/>
                    <w:bottom w:val="none" w:sz="0" w:space="0" w:color="auto"/>
                    <w:right w:val="none" w:sz="0" w:space="0" w:color="auto"/>
                  </w:divBdr>
                  <w:divsChild>
                    <w:div w:id="1624995437">
                      <w:marLeft w:val="0"/>
                      <w:marRight w:val="0"/>
                      <w:marTop w:val="0"/>
                      <w:marBottom w:val="0"/>
                      <w:divBdr>
                        <w:top w:val="none" w:sz="0" w:space="0" w:color="auto"/>
                        <w:left w:val="none" w:sz="0" w:space="0" w:color="auto"/>
                        <w:bottom w:val="none" w:sz="0" w:space="0" w:color="auto"/>
                        <w:right w:val="none" w:sz="0" w:space="0" w:color="auto"/>
                      </w:divBdr>
                    </w:div>
                  </w:divsChild>
                </w:div>
                <w:div w:id="1458524015">
                  <w:marLeft w:val="0"/>
                  <w:marRight w:val="0"/>
                  <w:marTop w:val="0"/>
                  <w:marBottom w:val="0"/>
                  <w:divBdr>
                    <w:top w:val="none" w:sz="0" w:space="0" w:color="auto"/>
                    <w:left w:val="none" w:sz="0" w:space="0" w:color="auto"/>
                    <w:bottom w:val="none" w:sz="0" w:space="0" w:color="auto"/>
                    <w:right w:val="none" w:sz="0" w:space="0" w:color="auto"/>
                  </w:divBdr>
                  <w:divsChild>
                    <w:div w:id="982543700">
                      <w:marLeft w:val="0"/>
                      <w:marRight w:val="0"/>
                      <w:marTop w:val="0"/>
                      <w:marBottom w:val="0"/>
                      <w:divBdr>
                        <w:top w:val="none" w:sz="0" w:space="0" w:color="auto"/>
                        <w:left w:val="none" w:sz="0" w:space="0" w:color="auto"/>
                        <w:bottom w:val="none" w:sz="0" w:space="0" w:color="auto"/>
                        <w:right w:val="none" w:sz="0" w:space="0" w:color="auto"/>
                      </w:divBdr>
                      <w:divsChild>
                        <w:div w:id="13846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32435">
                  <w:marLeft w:val="0"/>
                  <w:marRight w:val="0"/>
                  <w:marTop w:val="0"/>
                  <w:marBottom w:val="0"/>
                  <w:divBdr>
                    <w:top w:val="none" w:sz="0" w:space="0" w:color="auto"/>
                    <w:left w:val="none" w:sz="0" w:space="0" w:color="auto"/>
                    <w:bottom w:val="none" w:sz="0" w:space="0" w:color="auto"/>
                    <w:right w:val="none" w:sz="0" w:space="0" w:color="auto"/>
                  </w:divBdr>
                  <w:divsChild>
                    <w:div w:id="1584752346">
                      <w:marLeft w:val="0"/>
                      <w:marRight w:val="0"/>
                      <w:marTop w:val="0"/>
                      <w:marBottom w:val="0"/>
                      <w:divBdr>
                        <w:top w:val="none" w:sz="0" w:space="0" w:color="auto"/>
                        <w:left w:val="none" w:sz="0" w:space="0" w:color="auto"/>
                        <w:bottom w:val="none" w:sz="0" w:space="0" w:color="auto"/>
                        <w:right w:val="none" w:sz="0" w:space="0" w:color="auto"/>
                      </w:divBdr>
                      <w:divsChild>
                        <w:div w:id="13022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6918">
                  <w:marLeft w:val="0"/>
                  <w:marRight w:val="0"/>
                  <w:marTop w:val="0"/>
                  <w:marBottom w:val="0"/>
                  <w:divBdr>
                    <w:top w:val="none" w:sz="0" w:space="0" w:color="auto"/>
                    <w:left w:val="none" w:sz="0" w:space="0" w:color="auto"/>
                    <w:bottom w:val="none" w:sz="0" w:space="0" w:color="auto"/>
                    <w:right w:val="none" w:sz="0" w:space="0" w:color="auto"/>
                  </w:divBdr>
                  <w:divsChild>
                    <w:div w:id="333188022">
                      <w:marLeft w:val="0"/>
                      <w:marRight w:val="0"/>
                      <w:marTop w:val="0"/>
                      <w:marBottom w:val="0"/>
                      <w:divBdr>
                        <w:top w:val="none" w:sz="0" w:space="0" w:color="auto"/>
                        <w:left w:val="none" w:sz="0" w:space="0" w:color="auto"/>
                        <w:bottom w:val="none" w:sz="0" w:space="0" w:color="auto"/>
                        <w:right w:val="none" w:sz="0" w:space="0" w:color="auto"/>
                      </w:divBdr>
                    </w:div>
                  </w:divsChild>
                </w:div>
                <w:div w:id="1921020201">
                  <w:marLeft w:val="0"/>
                  <w:marRight w:val="0"/>
                  <w:marTop w:val="0"/>
                  <w:marBottom w:val="0"/>
                  <w:divBdr>
                    <w:top w:val="none" w:sz="0" w:space="0" w:color="auto"/>
                    <w:left w:val="none" w:sz="0" w:space="0" w:color="auto"/>
                    <w:bottom w:val="none" w:sz="0" w:space="0" w:color="auto"/>
                    <w:right w:val="none" w:sz="0" w:space="0" w:color="auto"/>
                  </w:divBdr>
                  <w:divsChild>
                    <w:div w:id="1635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24875">
          <w:marLeft w:val="0"/>
          <w:marRight w:val="0"/>
          <w:marTop w:val="0"/>
          <w:marBottom w:val="0"/>
          <w:divBdr>
            <w:top w:val="none" w:sz="0" w:space="0" w:color="auto"/>
            <w:left w:val="none" w:sz="0" w:space="0" w:color="auto"/>
            <w:bottom w:val="none" w:sz="0" w:space="0" w:color="auto"/>
            <w:right w:val="none" w:sz="0" w:space="0" w:color="auto"/>
          </w:divBdr>
          <w:divsChild>
            <w:div w:id="350883074">
              <w:marLeft w:val="0"/>
              <w:marRight w:val="0"/>
              <w:marTop w:val="0"/>
              <w:marBottom w:val="0"/>
              <w:divBdr>
                <w:top w:val="none" w:sz="0" w:space="0" w:color="auto"/>
                <w:left w:val="none" w:sz="0" w:space="0" w:color="auto"/>
                <w:bottom w:val="none" w:sz="0" w:space="0" w:color="auto"/>
                <w:right w:val="none" w:sz="0" w:space="0" w:color="auto"/>
              </w:divBdr>
              <w:divsChild>
                <w:div w:id="20483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53396">
      <w:bodyDiv w:val="1"/>
      <w:marLeft w:val="0"/>
      <w:marRight w:val="0"/>
      <w:marTop w:val="0"/>
      <w:marBottom w:val="0"/>
      <w:divBdr>
        <w:top w:val="none" w:sz="0" w:space="0" w:color="auto"/>
        <w:left w:val="none" w:sz="0" w:space="0" w:color="auto"/>
        <w:bottom w:val="none" w:sz="0" w:space="0" w:color="auto"/>
        <w:right w:val="none" w:sz="0" w:space="0" w:color="auto"/>
      </w:divBdr>
    </w:div>
    <w:div w:id="753547916">
      <w:bodyDiv w:val="1"/>
      <w:marLeft w:val="0"/>
      <w:marRight w:val="0"/>
      <w:marTop w:val="0"/>
      <w:marBottom w:val="0"/>
      <w:divBdr>
        <w:top w:val="none" w:sz="0" w:space="0" w:color="auto"/>
        <w:left w:val="none" w:sz="0" w:space="0" w:color="auto"/>
        <w:bottom w:val="none" w:sz="0" w:space="0" w:color="auto"/>
        <w:right w:val="none" w:sz="0" w:space="0" w:color="auto"/>
      </w:divBdr>
    </w:div>
    <w:div w:id="756167944">
      <w:bodyDiv w:val="1"/>
      <w:marLeft w:val="0"/>
      <w:marRight w:val="0"/>
      <w:marTop w:val="0"/>
      <w:marBottom w:val="0"/>
      <w:divBdr>
        <w:top w:val="none" w:sz="0" w:space="0" w:color="auto"/>
        <w:left w:val="none" w:sz="0" w:space="0" w:color="auto"/>
        <w:bottom w:val="none" w:sz="0" w:space="0" w:color="auto"/>
        <w:right w:val="none" w:sz="0" w:space="0" w:color="auto"/>
      </w:divBdr>
    </w:div>
    <w:div w:id="757100387">
      <w:bodyDiv w:val="1"/>
      <w:marLeft w:val="0"/>
      <w:marRight w:val="0"/>
      <w:marTop w:val="0"/>
      <w:marBottom w:val="0"/>
      <w:divBdr>
        <w:top w:val="none" w:sz="0" w:space="0" w:color="auto"/>
        <w:left w:val="none" w:sz="0" w:space="0" w:color="auto"/>
        <w:bottom w:val="none" w:sz="0" w:space="0" w:color="auto"/>
        <w:right w:val="none" w:sz="0" w:space="0" w:color="auto"/>
      </w:divBdr>
    </w:div>
    <w:div w:id="790630987">
      <w:bodyDiv w:val="1"/>
      <w:marLeft w:val="0"/>
      <w:marRight w:val="0"/>
      <w:marTop w:val="0"/>
      <w:marBottom w:val="0"/>
      <w:divBdr>
        <w:top w:val="none" w:sz="0" w:space="0" w:color="auto"/>
        <w:left w:val="none" w:sz="0" w:space="0" w:color="auto"/>
        <w:bottom w:val="none" w:sz="0" w:space="0" w:color="auto"/>
        <w:right w:val="none" w:sz="0" w:space="0" w:color="auto"/>
      </w:divBdr>
    </w:div>
    <w:div w:id="791826722">
      <w:bodyDiv w:val="1"/>
      <w:marLeft w:val="0"/>
      <w:marRight w:val="0"/>
      <w:marTop w:val="0"/>
      <w:marBottom w:val="0"/>
      <w:divBdr>
        <w:top w:val="none" w:sz="0" w:space="0" w:color="auto"/>
        <w:left w:val="none" w:sz="0" w:space="0" w:color="auto"/>
        <w:bottom w:val="none" w:sz="0" w:space="0" w:color="auto"/>
        <w:right w:val="none" w:sz="0" w:space="0" w:color="auto"/>
      </w:divBdr>
    </w:div>
    <w:div w:id="795024062">
      <w:bodyDiv w:val="1"/>
      <w:marLeft w:val="0"/>
      <w:marRight w:val="0"/>
      <w:marTop w:val="0"/>
      <w:marBottom w:val="0"/>
      <w:divBdr>
        <w:top w:val="none" w:sz="0" w:space="0" w:color="auto"/>
        <w:left w:val="none" w:sz="0" w:space="0" w:color="auto"/>
        <w:bottom w:val="none" w:sz="0" w:space="0" w:color="auto"/>
        <w:right w:val="none" w:sz="0" w:space="0" w:color="auto"/>
      </w:divBdr>
      <w:divsChild>
        <w:div w:id="286132228">
          <w:marLeft w:val="274"/>
          <w:marRight w:val="0"/>
          <w:marTop w:val="0"/>
          <w:marBottom w:val="0"/>
          <w:divBdr>
            <w:top w:val="none" w:sz="0" w:space="0" w:color="auto"/>
            <w:left w:val="none" w:sz="0" w:space="0" w:color="auto"/>
            <w:bottom w:val="none" w:sz="0" w:space="0" w:color="auto"/>
            <w:right w:val="none" w:sz="0" w:space="0" w:color="auto"/>
          </w:divBdr>
        </w:div>
        <w:div w:id="344476640">
          <w:marLeft w:val="274"/>
          <w:marRight w:val="0"/>
          <w:marTop w:val="0"/>
          <w:marBottom w:val="0"/>
          <w:divBdr>
            <w:top w:val="none" w:sz="0" w:space="0" w:color="auto"/>
            <w:left w:val="none" w:sz="0" w:space="0" w:color="auto"/>
            <w:bottom w:val="none" w:sz="0" w:space="0" w:color="auto"/>
            <w:right w:val="none" w:sz="0" w:space="0" w:color="auto"/>
          </w:divBdr>
        </w:div>
        <w:div w:id="1909261113">
          <w:marLeft w:val="274"/>
          <w:marRight w:val="0"/>
          <w:marTop w:val="0"/>
          <w:marBottom w:val="0"/>
          <w:divBdr>
            <w:top w:val="none" w:sz="0" w:space="0" w:color="auto"/>
            <w:left w:val="none" w:sz="0" w:space="0" w:color="auto"/>
            <w:bottom w:val="none" w:sz="0" w:space="0" w:color="auto"/>
            <w:right w:val="none" w:sz="0" w:space="0" w:color="auto"/>
          </w:divBdr>
        </w:div>
      </w:divsChild>
    </w:div>
    <w:div w:id="832110733">
      <w:bodyDiv w:val="1"/>
      <w:marLeft w:val="0"/>
      <w:marRight w:val="0"/>
      <w:marTop w:val="0"/>
      <w:marBottom w:val="0"/>
      <w:divBdr>
        <w:top w:val="none" w:sz="0" w:space="0" w:color="auto"/>
        <w:left w:val="none" w:sz="0" w:space="0" w:color="auto"/>
        <w:bottom w:val="none" w:sz="0" w:space="0" w:color="auto"/>
        <w:right w:val="none" w:sz="0" w:space="0" w:color="auto"/>
      </w:divBdr>
      <w:divsChild>
        <w:div w:id="1369257657">
          <w:marLeft w:val="1267"/>
          <w:marRight w:val="0"/>
          <w:marTop w:val="0"/>
          <w:marBottom w:val="0"/>
          <w:divBdr>
            <w:top w:val="none" w:sz="0" w:space="0" w:color="auto"/>
            <w:left w:val="none" w:sz="0" w:space="0" w:color="auto"/>
            <w:bottom w:val="none" w:sz="0" w:space="0" w:color="auto"/>
            <w:right w:val="none" w:sz="0" w:space="0" w:color="auto"/>
          </w:divBdr>
        </w:div>
        <w:div w:id="1540243762">
          <w:marLeft w:val="1267"/>
          <w:marRight w:val="0"/>
          <w:marTop w:val="0"/>
          <w:marBottom w:val="0"/>
          <w:divBdr>
            <w:top w:val="none" w:sz="0" w:space="0" w:color="auto"/>
            <w:left w:val="none" w:sz="0" w:space="0" w:color="auto"/>
            <w:bottom w:val="none" w:sz="0" w:space="0" w:color="auto"/>
            <w:right w:val="none" w:sz="0" w:space="0" w:color="auto"/>
          </w:divBdr>
        </w:div>
        <w:div w:id="2032756294">
          <w:marLeft w:val="1987"/>
          <w:marRight w:val="0"/>
          <w:marTop w:val="0"/>
          <w:marBottom w:val="0"/>
          <w:divBdr>
            <w:top w:val="none" w:sz="0" w:space="0" w:color="auto"/>
            <w:left w:val="none" w:sz="0" w:space="0" w:color="auto"/>
            <w:bottom w:val="none" w:sz="0" w:space="0" w:color="auto"/>
            <w:right w:val="none" w:sz="0" w:space="0" w:color="auto"/>
          </w:divBdr>
        </w:div>
      </w:divsChild>
    </w:div>
    <w:div w:id="852836646">
      <w:bodyDiv w:val="1"/>
      <w:marLeft w:val="0"/>
      <w:marRight w:val="0"/>
      <w:marTop w:val="0"/>
      <w:marBottom w:val="0"/>
      <w:divBdr>
        <w:top w:val="none" w:sz="0" w:space="0" w:color="auto"/>
        <w:left w:val="none" w:sz="0" w:space="0" w:color="auto"/>
        <w:bottom w:val="none" w:sz="0" w:space="0" w:color="auto"/>
        <w:right w:val="none" w:sz="0" w:space="0" w:color="auto"/>
      </w:divBdr>
    </w:div>
    <w:div w:id="868565013">
      <w:bodyDiv w:val="1"/>
      <w:marLeft w:val="0"/>
      <w:marRight w:val="0"/>
      <w:marTop w:val="0"/>
      <w:marBottom w:val="0"/>
      <w:divBdr>
        <w:top w:val="none" w:sz="0" w:space="0" w:color="auto"/>
        <w:left w:val="none" w:sz="0" w:space="0" w:color="auto"/>
        <w:bottom w:val="none" w:sz="0" w:space="0" w:color="auto"/>
        <w:right w:val="none" w:sz="0" w:space="0" w:color="auto"/>
      </w:divBdr>
    </w:div>
    <w:div w:id="894464720">
      <w:bodyDiv w:val="1"/>
      <w:marLeft w:val="0"/>
      <w:marRight w:val="0"/>
      <w:marTop w:val="0"/>
      <w:marBottom w:val="0"/>
      <w:divBdr>
        <w:top w:val="none" w:sz="0" w:space="0" w:color="auto"/>
        <w:left w:val="none" w:sz="0" w:space="0" w:color="auto"/>
        <w:bottom w:val="none" w:sz="0" w:space="0" w:color="auto"/>
        <w:right w:val="none" w:sz="0" w:space="0" w:color="auto"/>
      </w:divBdr>
    </w:div>
    <w:div w:id="896404996">
      <w:bodyDiv w:val="1"/>
      <w:marLeft w:val="0"/>
      <w:marRight w:val="0"/>
      <w:marTop w:val="0"/>
      <w:marBottom w:val="0"/>
      <w:divBdr>
        <w:top w:val="none" w:sz="0" w:space="0" w:color="auto"/>
        <w:left w:val="none" w:sz="0" w:space="0" w:color="auto"/>
        <w:bottom w:val="none" w:sz="0" w:space="0" w:color="auto"/>
        <w:right w:val="none" w:sz="0" w:space="0" w:color="auto"/>
      </w:divBdr>
    </w:div>
    <w:div w:id="897471010">
      <w:bodyDiv w:val="1"/>
      <w:marLeft w:val="0"/>
      <w:marRight w:val="0"/>
      <w:marTop w:val="0"/>
      <w:marBottom w:val="0"/>
      <w:divBdr>
        <w:top w:val="none" w:sz="0" w:space="0" w:color="auto"/>
        <w:left w:val="none" w:sz="0" w:space="0" w:color="auto"/>
        <w:bottom w:val="none" w:sz="0" w:space="0" w:color="auto"/>
        <w:right w:val="none" w:sz="0" w:space="0" w:color="auto"/>
      </w:divBdr>
    </w:div>
    <w:div w:id="916595065">
      <w:bodyDiv w:val="1"/>
      <w:marLeft w:val="0"/>
      <w:marRight w:val="0"/>
      <w:marTop w:val="0"/>
      <w:marBottom w:val="0"/>
      <w:divBdr>
        <w:top w:val="none" w:sz="0" w:space="0" w:color="auto"/>
        <w:left w:val="none" w:sz="0" w:space="0" w:color="auto"/>
        <w:bottom w:val="none" w:sz="0" w:space="0" w:color="auto"/>
        <w:right w:val="none" w:sz="0" w:space="0" w:color="auto"/>
      </w:divBdr>
    </w:div>
    <w:div w:id="932395348">
      <w:bodyDiv w:val="1"/>
      <w:marLeft w:val="0"/>
      <w:marRight w:val="0"/>
      <w:marTop w:val="0"/>
      <w:marBottom w:val="0"/>
      <w:divBdr>
        <w:top w:val="none" w:sz="0" w:space="0" w:color="auto"/>
        <w:left w:val="none" w:sz="0" w:space="0" w:color="auto"/>
        <w:bottom w:val="none" w:sz="0" w:space="0" w:color="auto"/>
        <w:right w:val="none" w:sz="0" w:space="0" w:color="auto"/>
      </w:divBdr>
    </w:div>
    <w:div w:id="943611341">
      <w:bodyDiv w:val="1"/>
      <w:marLeft w:val="0"/>
      <w:marRight w:val="0"/>
      <w:marTop w:val="0"/>
      <w:marBottom w:val="0"/>
      <w:divBdr>
        <w:top w:val="none" w:sz="0" w:space="0" w:color="auto"/>
        <w:left w:val="none" w:sz="0" w:space="0" w:color="auto"/>
        <w:bottom w:val="none" w:sz="0" w:space="0" w:color="auto"/>
        <w:right w:val="none" w:sz="0" w:space="0" w:color="auto"/>
      </w:divBdr>
    </w:div>
    <w:div w:id="965965878">
      <w:bodyDiv w:val="1"/>
      <w:marLeft w:val="0"/>
      <w:marRight w:val="0"/>
      <w:marTop w:val="0"/>
      <w:marBottom w:val="0"/>
      <w:divBdr>
        <w:top w:val="none" w:sz="0" w:space="0" w:color="auto"/>
        <w:left w:val="none" w:sz="0" w:space="0" w:color="auto"/>
        <w:bottom w:val="none" w:sz="0" w:space="0" w:color="auto"/>
        <w:right w:val="none" w:sz="0" w:space="0" w:color="auto"/>
      </w:divBdr>
    </w:div>
    <w:div w:id="973221147">
      <w:bodyDiv w:val="1"/>
      <w:marLeft w:val="0"/>
      <w:marRight w:val="0"/>
      <w:marTop w:val="0"/>
      <w:marBottom w:val="0"/>
      <w:divBdr>
        <w:top w:val="none" w:sz="0" w:space="0" w:color="auto"/>
        <w:left w:val="none" w:sz="0" w:space="0" w:color="auto"/>
        <w:bottom w:val="none" w:sz="0" w:space="0" w:color="auto"/>
        <w:right w:val="none" w:sz="0" w:space="0" w:color="auto"/>
      </w:divBdr>
    </w:div>
    <w:div w:id="1032070703">
      <w:bodyDiv w:val="1"/>
      <w:marLeft w:val="0"/>
      <w:marRight w:val="0"/>
      <w:marTop w:val="0"/>
      <w:marBottom w:val="0"/>
      <w:divBdr>
        <w:top w:val="none" w:sz="0" w:space="0" w:color="auto"/>
        <w:left w:val="none" w:sz="0" w:space="0" w:color="auto"/>
        <w:bottom w:val="none" w:sz="0" w:space="0" w:color="auto"/>
        <w:right w:val="none" w:sz="0" w:space="0" w:color="auto"/>
      </w:divBdr>
    </w:div>
    <w:div w:id="1032196323">
      <w:bodyDiv w:val="1"/>
      <w:marLeft w:val="0"/>
      <w:marRight w:val="0"/>
      <w:marTop w:val="0"/>
      <w:marBottom w:val="0"/>
      <w:divBdr>
        <w:top w:val="none" w:sz="0" w:space="0" w:color="auto"/>
        <w:left w:val="none" w:sz="0" w:space="0" w:color="auto"/>
        <w:bottom w:val="none" w:sz="0" w:space="0" w:color="auto"/>
        <w:right w:val="none" w:sz="0" w:space="0" w:color="auto"/>
      </w:divBdr>
    </w:div>
    <w:div w:id="1045300758">
      <w:bodyDiv w:val="1"/>
      <w:marLeft w:val="0"/>
      <w:marRight w:val="0"/>
      <w:marTop w:val="0"/>
      <w:marBottom w:val="0"/>
      <w:divBdr>
        <w:top w:val="none" w:sz="0" w:space="0" w:color="auto"/>
        <w:left w:val="none" w:sz="0" w:space="0" w:color="auto"/>
        <w:bottom w:val="none" w:sz="0" w:space="0" w:color="auto"/>
        <w:right w:val="none" w:sz="0" w:space="0" w:color="auto"/>
      </w:divBdr>
    </w:div>
    <w:div w:id="1050885703">
      <w:bodyDiv w:val="1"/>
      <w:marLeft w:val="0"/>
      <w:marRight w:val="0"/>
      <w:marTop w:val="0"/>
      <w:marBottom w:val="0"/>
      <w:divBdr>
        <w:top w:val="none" w:sz="0" w:space="0" w:color="auto"/>
        <w:left w:val="none" w:sz="0" w:space="0" w:color="auto"/>
        <w:bottom w:val="none" w:sz="0" w:space="0" w:color="auto"/>
        <w:right w:val="none" w:sz="0" w:space="0" w:color="auto"/>
      </w:divBdr>
    </w:div>
    <w:div w:id="1061634409">
      <w:bodyDiv w:val="1"/>
      <w:marLeft w:val="0"/>
      <w:marRight w:val="0"/>
      <w:marTop w:val="0"/>
      <w:marBottom w:val="0"/>
      <w:divBdr>
        <w:top w:val="none" w:sz="0" w:space="0" w:color="auto"/>
        <w:left w:val="none" w:sz="0" w:space="0" w:color="auto"/>
        <w:bottom w:val="none" w:sz="0" w:space="0" w:color="auto"/>
        <w:right w:val="none" w:sz="0" w:space="0" w:color="auto"/>
      </w:divBdr>
    </w:div>
    <w:div w:id="1069116964">
      <w:bodyDiv w:val="1"/>
      <w:marLeft w:val="0"/>
      <w:marRight w:val="0"/>
      <w:marTop w:val="0"/>
      <w:marBottom w:val="0"/>
      <w:divBdr>
        <w:top w:val="none" w:sz="0" w:space="0" w:color="auto"/>
        <w:left w:val="none" w:sz="0" w:space="0" w:color="auto"/>
        <w:bottom w:val="none" w:sz="0" w:space="0" w:color="auto"/>
        <w:right w:val="none" w:sz="0" w:space="0" w:color="auto"/>
      </w:divBdr>
      <w:divsChild>
        <w:div w:id="857888128">
          <w:marLeft w:val="0"/>
          <w:marRight w:val="0"/>
          <w:marTop w:val="0"/>
          <w:marBottom w:val="0"/>
          <w:divBdr>
            <w:top w:val="none" w:sz="0" w:space="0" w:color="auto"/>
            <w:left w:val="none" w:sz="0" w:space="0" w:color="auto"/>
            <w:bottom w:val="none" w:sz="0" w:space="0" w:color="auto"/>
            <w:right w:val="none" w:sz="0" w:space="0" w:color="auto"/>
          </w:divBdr>
          <w:divsChild>
            <w:div w:id="62026655">
              <w:marLeft w:val="0"/>
              <w:marRight w:val="0"/>
              <w:marTop w:val="0"/>
              <w:marBottom w:val="0"/>
              <w:divBdr>
                <w:top w:val="none" w:sz="0" w:space="0" w:color="auto"/>
                <w:left w:val="none" w:sz="0" w:space="0" w:color="auto"/>
                <w:bottom w:val="none" w:sz="0" w:space="0" w:color="auto"/>
                <w:right w:val="none" w:sz="0" w:space="0" w:color="auto"/>
              </w:divBdr>
              <w:divsChild>
                <w:div w:id="179900190">
                  <w:marLeft w:val="0"/>
                  <w:marRight w:val="0"/>
                  <w:marTop w:val="0"/>
                  <w:marBottom w:val="0"/>
                  <w:divBdr>
                    <w:top w:val="none" w:sz="0" w:space="0" w:color="auto"/>
                    <w:left w:val="none" w:sz="0" w:space="0" w:color="auto"/>
                    <w:bottom w:val="none" w:sz="0" w:space="0" w:color="auto"/>
                    <w:right w:val="none" w:sz="0" w:space="0" w:color="auto"/>
                  </w:divBdr>
                  <w:divsChild>
                    <w:div w:id="1128356203">
                      <w:marLeft w:val="0"/>
                      <w:marRight w:val="0"/>
                      <w:marTop w:val="0"/>
                      <w:marBottom w:val="0"/>
                      <w:divBdr>
                        <w:top w:val="none" w:sz="0" w:space="0" w:color="auto"/>
                        <w:left w:val="none" w:sz="0" w:space="0" w:color="auto"/>
                        <w:bottom w:val="none" w:sz="0" w:space="0" w:color="auto"/>
                        <w:right w:val="none" w:sz="0" w:space="0" w:color="auto"/>
                      </w:divBdr>
                      <w:divsChild>
                        <w:div w:id="1292906848">
                          <w:marLeft w:val="0"/>
                          <w:marRight w:val="0"/>
                          <w:marTop w:val="0"/>
                          <w:marBottom w:val="0"/>
                          <w:divBdr>
                            <w:top w:val="none" w:sz="0" w:space="0" w:color="auto"/>
                            <w:left w:val="none" w:sz="0" w:space="0" w:color="auto"/>
                            <w:bottom w:val="none" w:sz="0" w:space="0" w:color="auto"/>
                            <w:right w:val="none" w:sz="0" w:space="0" w:color="auto"/>
                          </w:divBdr>
                          <w:divsChild>
                            <w:div w:id="163858229">
                              <w:marLeft w:val="0"/>
                              <w:marRight w:val="0"/>
                              <w:marTop w:val="0"/>
                              <w:marBottom w:val="0"/>
                              <w:divBdr>
                                <w:top w:val="none" w:sz="0" w:space="0" w:color="auto"/>
                                <w:left w:val="none" w:sz="0" w:space="0" w:color="auto"/>
                                <w:bottom w:val="none" w:sz="0" w:space="0" w:color="auto"/>
                                <w:right w:val="none" w:sz="0" w:space="0" w:color="auto"/>
                              </w:divBdr>
                              <w:divsChild>
                                <w:div w:id="2069527070">
                                  <w:marLeft w:val="0"/>
                                  <w:marRight w:val="0"/>
                                  <w:marTop w:val="0"/>
                                  <w:marBottom w:val="0"/>
                                  <w:divBdr>
                                    <w:top w:val="none" w:sz="0" w:space="0" w:color="auto"/>
                                    <w:left w:val="none" w:sz="0" w:space="0" w:color="auto"/>
                                    <w:bottom w:val="none" w:sz="0" w:space="0" w:color="auto"/>
                                    <w:right w:val="none" w:sz="0" w:space="0" w:color="auto"/>
                                  </w:divBdr>
                                  <w:divsChild>
                                    <w:div w:id="5433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315434">
      <w:bodyDiv w:val="1"/>
      <w:marLeft w:val="0"/>
      <w:marRight w:val="0"/>
      <w:marTop w:val="0"/>
      <w:marBottom w:val="0"/>
      <w:divBdr>
        <w:top w:val="none" w:sz="0" w:space="0" w:color="auto"/>
        <w:left w:val="none" w:sz="0" w:space="0" w:color="auto"/>
        <w:bottom w:val="none" w:sz="0" w:space="0" w:color="auto"/>
        <w:right w:val="none" w:sz="0" w:space="0" w:color="auto"/>
      </w:divBdr>
    </w:div>
    <w:div w:id="1074887402">
      <w:bodyDiv w:val="1"/>
      <w:marLeft w:val="0"/>
      <w:marRight w:val="0"/>
      <w:marTop w:val="0"/>
      <w:marBottom w:val="0"/>
      <w:divBdr>
        <w:top w:val="none" w:sz="0" w:space="0" w:color="auto"/>
        <w:left w:val="none" w:sz="0" w:space="0" w:color="auto"/>
        <w:bottom w:val="none" w:sz="0" w:space="0" w:color="auto"/>
        <w:right w:val="none" w:sz="0" w:space="0" w:color="auto"/>
      </w:divBdr>
    </w:div>
    <w:div w:id="1138456413">
      <w:bodyDiv w:val="1"/>
      <w:marLeft w:val="0"/>
      <w:marRight w:val="0"/>
      <w:marTop w:val="0"/>
      <w:marBottom w:val="0"/>
      <w:divBdr>
        <w:top w:val="none" w:sz="0" w:space="0" w:color="auto"/>
        <w:left w:val="none" w:sz="0" w:space="0" w:color="auto"/>
        <w:bottom w:val="none" w:sz="0" w:space="0" w:color="auto"/>
        <w:right w:val="none" w:sz="0" w:space="0" w:color="auto"/>
      </w:divBdr>
      <w:divsChild>
        <w:div w:id="760297495">
          <w:marLeft w:val="1267"/>
          <w:marRight w:val="0"/>
          <w:marTop w:val="0"/>
          <w:marBottom w:val="0"/>
          <w:divBdr>
            <w:top w:val="none" w:sz="0" w:space="0" w:color="auto"/>
            <w:left w:val="none" w:sz="0" w:space="0" w:color="auto"/>
            <w:bottom w:val="none" w:sz="0" w:space="0" w:color="auto"/>
            <w:right w:val="none" w:sz="0" w:space="0" w:color="auto"/>
          </w:divBdr>
        </w:div>
        <w:div w:id="1648436007">
          <w:marLeft w:val="1267"/>
          <w:marRight w:val="0"/>
          <w:marTop w:val="0"/>
          <w:marBottom w:val="0"/>
          <w:divBdr>
            <w:top w:val="none" w:sz="0" w:space="0" w:color="auto"/>
            <w:left w:val="none" w:sz="0" w:space="0" w:color="auto"/>
            <w:bottom w:val="none" w:sz="0" w:space="0" w:color="auto"/>
            <w:right w:val="none" w:sz="0" w:space="0" w:color="auto"/>
          </w:divBdr>
        </w:div>
        <w:div w:id="1959867921">
          <w:marLeft w:val="1267"/>
          <w:marRight w:val="0"/>
          <w:marTop w:val="0"/>
          <w:marBottom w:val="0"/>
          <w:divBdr>
            <w:top w:val="none" w:sz="0" w:space="0" w:color="auto"/>
            <w:left w:val="none" w:sz="0" w:space="0" w:color="auto"/>
            <w:bottom w:val="none" w:sz="0" w:space="0" w:color="auto"/>
            <w:right w:val="none" w:sz="0" w:space="0" w:color="auto"/>
          </w:divBdr>
        </w:div>
      </w:divsChild>
    </w:div>
    <w:div w:id="1161772239">
      <w:bodyDiv w:val="1"/>
      <w:marLeft w:val="0"/>
      <w:marRight w:val="0"/>
      <w:marTop w:val="0"/>
      <w:marBottom w:val="0"/>
      <w:divBdr>
        <w:top w:val="none" w:sz="0" w:space="0" w:color="auto"/>
        <w:left w:val="none" w:sz="0" w:space="0" w:color="auto"/>
        <w:bottom w:val="none" w:sz="0" w:space="0" w:color="auto"/>
        <w:right w:val="none" w:sz="0" w:space="0" w:color="auto"/>
      </w:divBdr>
    </w:div>
    <w:div w:id="1172528615">
      <w:bodyDiv w:val="1"/>
      <w:marLeft w:val="0"/>
      <w:marRight w:val="0"/>
      <w:marTop w:val="0"/>
      <w:marBottom w:val="0"/>
      <w:divBdr>
        <w:top w:val="none" w:sz="0" w:space="0" w:color="auto"/>
        <w:left w:val="none" w:sz="0" w:space="0" w:color="auto"/>
        <w:bottom w:val="none" w:sz="0" w:space="0" w:color="auto"/>
        <w:right w:val="none" w:sz="0" w:space="0" w:color="auto"/>
      </w:divBdr>
    </w:div>
    <w:div w:id="1203861414">
      <w:bodyDiv w:val="1"/>
      <w:marLeft w:val="0"/>
      <w:marRight w:val="0"/>
      <w:marTop w:val="0"/>
      <w:marBottom w:val="0"/>
      <w:divBdr>
        <w:top w:val="none" w:sz="0" w:space="0" w:color="auto"/>
        <w:left w:val="none" w:sz="0" w:space="0" w:color="auto"/>
        <w:bottom w:val="none" w:sz="0" w:space="0" w:color="auto"/>
        <w:right w:val="none" w:sz="0" w:space="0" w:color="auto"/>
      </w:divBdr>
    </w:div>
    <w:div w:id="1218318476">
      <w:bodyDiv w:val="1"/>
      <w:marLeft w:val="0"/>
      <w:marRight w:val="0"/>
      <w:marTop w:val="0"/>
      <w:marBottom w:val="0"/>
      <w:divBdr>
        <w:top w:val="none" w:sz="0" w:space="0" w:color="auto"/>
        <w:left w:val="none" w:sz="0" w:space="0" w:color="auto"/>
        <w:bottom w:val="none" w:sz="0" w:space="0" w:color="auto"/>
        <w:right w:val="none" w:sz="0" w:space="0" w:color="auto"/>
      </w:divBdr>
      <w:divsChild>
        <w:div w:id="249435489">
          <w:marLeft w:val="1987"/>
          <w:marRight w:val="0"/>
          <w:marTop w:val="0"/>
          <w:marBottom w:val="0"/>
          <w:divBdr>
            <w:top w:val="none" w:sz="0" w:space="0" w:color="auto"/>
            <w:left w:val="none" w:sz="0" w:space="0" w:color="auto"/>
            <w:bottom w:val="none" w:sz="0" w:space="0" w:color="auto"/>
            <w:right w:val="none" w:sz="0" w:space="0" w:color="auto"/>
          </w:divBdr>
        </w:div>
        <w:div w:id="327025192">
          <w:marLeft w:val="1267"/>
          <w:marRight w:val="0"/>
          <w:marTop w:val="0"/>
          <w:marBottom w:val="0"/>
          <w:divBdr>
            <w:top w:val="none" w:sz="0" w:space="0" w:color="auto"/>
            <w:left w:val="none" w:sz="0" w:space="0" w:color="auto"/>
            <w:bottom w:val="none" w:sz="0" w:space="0" w:color="auto"/>
            <w:right w:val="none" w:sz="0" w:space="0" w:color="auto"/>
          </w:divBdr>
        </w:div>
        <w:div w:id="331446423">
          <w:marLeft w:val="1267"/>
          <w:marRight w:val="0"/>
          <w:marTop w:val="0"/>
          <w:marBottom w:val="0"/>
          <w:divBdr>
            <w:top w:val="none" w:sz="0" w:space="0" w:color="auto"/>
            <w:left w:val="none" w:sz="0" w:space="0" w:color="auto"/>
            <w:bottom w:val="none" w:sz="0" w:space="0" w:color="auto"/>
            <w:right w:val="none" w:sz="0" w:space="0" w:color="auto"/>
          </w:divBdr>
        </w:div>
        <w:div w:id="444617084">
          <w:marLeft w:val="1987"/>
          <w:marRight w:val="0"/>
          <w:marTop w:val="0"/>
          <w:marBottom w:val="0"/>
          <w:divBdr>
            <w:top w:val="none" w:sz="0" w:space="0" w:color="auto"/>
            <w:left w:val="none" w:sz="0" w:space="0" w:color="auto"/>
            <w:bottom w:val="none" w:sz="0" w:space="0" w:color="auto"/>
            <w:right w:val="none" w:sz="0" w:space="0" w:color="auto"/>
          </w:divBdr>
        </w:div>
        <w:div w:id="560137198">
          <w:marLeft w:val="1987"/>
          <w:marRight w:val="0"/>
          <w:marTop w:val="0"/>
          <w:marBottom w:val="0"/>
          <w:divBdr>
            <w:top w:val="none" w:sz="0" w:space="0" w:color="auto"/>
            <w:left w:val="none" w:sz="0" w:space="0" w:color="auto"/>
            <w:bottom w:val="none" w:sz="0" w:space="0" w:color="auto"/>
            <w:right w:val="none" w:sz="0" w:space="0" w:color="auto"/>
          </w:divBdr>
        </w:div>
        <w:div w:id="628123514">
          <w:marLeft w:val="1987"/>
          <w:marRight w:val="0"/>
          <w:marTop w:val="0"/>
          <w:marBottom w:val="0"/>
          <w:divBdr>
            <w:top w:val="none" w:sz="0" w:space="0" w:color="auto"/>
            <w:left w:val="none" w:sz="0" w:space="0" w:color="auto"/>
            <w:bottom w:val="none" w:sz="0" w:space="0" w:color="auto"/>
            <w:right w:val="none" w:sz="0" w:space="0" w:color="auto"/>
          </w:divBdr>
        </w:div>
        <w:div w:id="962886260">
          <w:marLeft w:val="1987"/>
          <w:marRight w:val="0"/>
          <w:marTop w:val="0"/>
          <w:marBottom w:val="0"/>
          <w:divBdr>
            <w:top w:val="none" w:sz="0" w:space="0" w:color="auto"/>
            <w:left w:val="none" w:sz="0" w:space="0" w:color="auto"/>
            <w:bottom w:val="none" w:sz="0" w:space="0" w:color="auto"/>
            <w:right w:val="none" w:sz="0" w:space="0" w:color="auto"/>
          </w:divBdr>
        </w:div>
        <w:div w:id="1874925328">
          <w:marLeft w:val="1987"/>
          <w:marRight w:val="0"/>
          <w:marTop w:val="0"/>
          <w:marBottom w:val="0"/>
          <w:divBdr>
            <w:top w:val="none" w:sz="0" w:space="0" w:color="auto"/>
            <w:left w:val="none" w:sz="0" w:space="0" w:color="auto"/>
            <w:bottom w:val="none" w:sz="0" w:space="0" w:color="auto"/>
            <w:right w:val="none" w:sz="0" w:space="0" w:color="auto"/>
          </w:divBdr>
        </w:div>
      </w:divsChild>
    </w:div>
    <w:div w:id="1226261564">
      <w:bodyDiv w:val="1"/>
      <w:marLeft w:val="0"/>
      <w:marRight w:val="0"/>
      <w:marTop w:val="0"/>
      <w:marBottom w:val="0"/>
      <w:divBdr>
        <w:top w:val="none" w:sz="0" w:space="0" w:color="auto"/>
        <w:left w:val="none" w:sz="0" w:space="0" w:color="auto"/>
        <w:bottom w:val="none" w:sz="0" w:space="0" w:color="auto"/>
        <w:right w:val="none" w:sz="0" w:space="0" w:color="auto"/>
      </w:divBdr>
      <w:divsChild>
        <w:div w:id="450982607">
          <w:marLeft w:val="0"/>
          <w:marRight w:val="0"/>
          <w:marTop w:val="0"/>
          <w:marBottom w:val="0"/>
          <w:divBdr>
            <w:top w:val="none" w:sz="0" w:space="0" w:color="auto"/>
            <w:left w:val="none" w:sz="0" w:space="0" w:color="auto"/>
            <w:bottom w:val="none" w:sz="0" w:space="0" w:color="auto"/>
            <w:right w:val="none" w:sz="0" w:space="0" w:color="auto"/>
          </w:divBdr>
          <w:divsChild>
            <w:div w:id="898201602">
              <w:marLeft w:val="0"/>
              <w:marRight w:val="0"/>
              <w:marTop w:val="0"/>
              <w:marBottom w:val="0"/>
              <w:divBdr>
                <w:top w:val="none" w:sz="0" w:space="0" w:color="auto"/>
                <w:left w:val="none" w:sz="0" w:space="0" w:color="auto"/>
                <w:bottom w:val="none" w:sz="0" w:space="0" w:color="auto"/>
                <w:right w:val="none" w:sz="0" w:space="0" w:color="auto"/>
              </w:divBdr>
            </w:div>
          </w:divsChild>
        </w:div>
        <w:div w:id="794953560">
          <w:marLeft w:val="0"/>
          <w:marRight w:val="0"/>
          <w:marTop w:val="0"/>
          <w:marBottom w:val="0"/>
          <w:divBdr>
            <w:top w:val="none" w:sz="0" w:space="0" w:color="auto"/>
            <w:left w:val="none" w:sz="0" w:space="0" w:color="auto"/>
            <w:bottom w:val="none" w:sz="0" w:space="0" w:color="auto"/>
            <w:right w:val="none" w:sz="0" w:space="0" w:color="auto"/>
          </w:divBdr>
          <w:divsChild>
            <w:div w:id="1021786174">
              <w:marLeft w:val="0"/>
              <w:marRight w:val="0"/>
              <w:marTop w:val="0"/>
              <w:marBottom w:val="0"/>
              <w:divBdr>
                <w:top w:val="none" w:sz="0" w:space="0" w:color="auto"/>
                <w:left w:val="none" w:sz="0" w:space="0" w:color="auto"/>
                <w:bottom w:val="none" w:sz="0" w:space="0" w:color="auto"/>
                <w:right w:val="none" w:sz="0" w:space="0" w:color="auto"/>
              </w:divBdr>
            </w:div>
          </w:divsChild>
        </w:div>
        <w:div w:id="1375471811">
          <w:marLeft w:val="0"/>
          <w:marRight w:val="0"/>
          <w:marTop w:val="0"/>
          <w:marBottom w:val="0"/>
          <w:divBdr>
            <w:top w:val="none" w:sz="0" w:space="0" w:color="auto"/>
            <w:left w:val="none" w:sz="0" w:space="0" w:color="auto"/>
            <w:bottom w:val="none" w:sz="0" w:space="0" w:color="auto"/>
            <w:right w:val="none" w:sz="0" w:space="0" w:color="auto"/>
          </w:divBdr>
          <w:divsChild>
            <w:div w:id="363555703">
              <w:marLeft w:val="0"/>
              <w:marRight w:val="0"/>
              <w:marTop w:val="0"/>
              <w:marBottom w:val="0"/>
              <w:divBdr>
                <w:top w:val="none" w:sz="0" w:space="0" w:color="auto"/>
                <w:left w:val="none" w:sz="0" w:space="0" w:color="auto"/>
                <w:bottom w:val="none" w:sz="0" w:space="0" w:color="auto"/>
                <w:right w:val="none" w:sz="0" w:space="0" w:color="auto"/>
              </w:divBdr>
            </w:div>
          </w:divsChild>
        </w:div>
        <w:div w:id="1410421380">
          <w:marLeft w:val="0"/>
          <w:marRight w:val="0"/>
          <w:marTop w:val="0"/>
          <w:marBottom w:val="0"/>
          <w:divBdr>
            <w:top w:val="none" w:sz="0" w:space="0" w:color="auto"/>
            <w:left w:val="none" w:sz="0" w:space="0" w:color="auto"/>
            <w:bottom w:val="none" w:sz="0" w:space="0" w:color="auto"/>
            <w:right w:val="none" w:sz="0" w:space="0" w:color="auto"/>
          </w:divBdr>
          <w:divsChild>
            <w:div w:id="987129378">
              <w:marLeft w:val="0"/>
              <w:marRight w:val="0"/>
              <w:marTop w:val="0"/>
              <w:marBottom w:val="0"/>
              <w:divBdr>
                <w:top w:val="none" w:sz="0" w:space="0" w:color="auto"/>
                <w:left w:val="none" w:sz="0" w:space="0" w:color="auto"/>
                <w:bottom w:val="none" w:sz="0" w:space="0" w:color="auto"/>
                <w:right w:val="none" w:sz="0" w:space="0" w:color="auto"/>
              </w:divBdr>
            </w:div>
          </w:divsChild>
        </w:div>
        <w:div w:id="2089230000">
          <w:marLeft w:val="0"/>
          <w:marRight w:val="0"/>
          <w:marTop w:val="0"/>
          <w:marBottom w:val="0"/>
          <w:divBdr>
            <w:top w:val="none" w:sz="0" w:space="0" w:color="auto"/>
            <w:left w:val="none" w:sz="0" w:space="0" w:color="auto"/>
            <w:bottom w:val="none" w:sz="0" w:space="0" w:color="auto"/>
            <w:right w:val="none" w:sz="0" w:space="0" w:color="auto"/>
          </w:divBdr>
          <w:divsChild>
            <w:div w:id="6954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3405">
      <w:bodyDiv w:val="1"/>
      <w:marLeft w:val="0"/>
      <w:marRight w:val="0"/>
      <w:marTop w:val="0"/>
      <w:marBottom w:val="0"/>
      <w:divBdr>
        <w:top w:val="none" w:sz="0" w:space="0" w:color="auto"/>
        <w:left w:val="none" w:sz="0" w:space="0" w:color="auto"/>
        <w:bottom w:val="none" w:sz="0" w:space="0" w:color="auto"/>
        <w:right w:val="none" w:sz="0" w:space="0" w:color="auto"/>
      </w:divBdr>
    </w:div>
    <w:div w:id="1246762790">
      <w:bodyDiv w:val="1"/>
      <w:marLeft w:val="0"/>
      <w:marRight w:val="0"/>
      <w:marTop w:val="0"/>
      <w:marBottom w:val="0"/>
      <w:divBdr>
        <w:top w:val="none" w:sz="0" w:space="0" w:color="auto"/>
        <w:left w:val="none" w:sz="0" w:space="0" w:color="auto"/>
        <w:bottom w:val="none" w:sz="0" w:space="0" w:color="auto"/>
        <w:right w:val="none" w:sz="0" w:space="0" w:color="auto"/>
      </w:divBdr>
      <w:divsChild>
        <w:div w:id="477841217">
          <w:marLeft w:val="2707"/>
          <w:marRight w:val="0"/>
          <w:marTop w:val="0"/>
          <w:marBottom w:val="0"/>
          <w:divBdr>
            <w:top w:val="none" w:sz="0" w:space="0" w:color="auto"/>
            <w:left w:val="none" w:sz="0" w:space="0" w:color="auto"/>
            <w:bottom w:val="none" w:sz="0" w:space="0" w:color="auto"/>
            <w:right w:val="none" w:sz="0" w:space="0" w:color="auto"/>
          </w:divBdr>
        </w:div>
        <w:div w:id="1062757745">
          <w:marLeft w:val="1987"/>
          <w:marRight w:val="0"/>
          <w:marTop w:val="0"/>
          <w:marBottom w:val="0"/>
          <w:divBdr>
            <w:top w:val="none" w:sz="0" w:space="0" w:color="auto"/>
            <w:left w:val="none" w:sz="0" w:space="0" w:color="auto"/>
            <w:bottom w:val="none" w:sz="0" w:space="0" w:color="auto"/>
            <w:right w:val="none" w:sz="0" w:space="0" w:color="auto"/>
          </w:divBdr>
        </w:div>
        <w:div w:id="1734086055">
          <w:marLeft w:val="1987"/>
          <w:marRight w:val="0"/>
          <w:marTop w:val="0"/>
          <w:marBottom w:val="0"/>
          <w:divBdr>
            <w:top w:val="none" w:sz="0" w:space="0" w:color="auto"/>
            <w:left w:val="none" w:sz="0" w:space="0" w:color="auto"/>
            <w:bottom w:val="none" w:sz="0" w:space="0" w:color="auto"/>
            <w:right w:val="none" w:sz="0" w:space="0" w:color="auto"/>
          </w:divBdr>
        </w:div>
      </w:divsChild>
    </w:div>
    <w:div w:id="1248614141">
      <w:bodyDiv w:val="1"/>
      <w:marLeft w:val="0"/>
      <w:marRight w:val="0"/>
      <w:marTop w:val="0"/>
      <w:marBottom w:val="0"/>
      <w:divBdr>
        <w:top w:val="none" w:sz="0" w:space="0" w:color="auto"/>
        <w:left w:val="none" w:sz="0" w:space="0" w:color="auto"/>
        <w:bottom w:val="none" w:sz="0" w:space="0" w:color="auto"/>
        <w:right w:val="none" w:sz="0" w:space="0" w:color="auto"/>
      </w:divBdr>
    </w:div>
    <w:div w:id="1250889884">
      <w:bodyDiv w:val="1"/>
      <w:marLeft w:val="0"/>
      <w:marRight w:val="0"/>
      <w:marTop w:val="0"/>
      <w:marBottom w:val="0"/>
      <w:divBdr>
        <w:top w:val="none" w:sz="0" w:space="0" w:color="auto"/>
        <w:left w:val="none" w:sz="0" w:space="0" w:color="auto"/>
        <w:bottom w:val="none" w:sz="0" w:space="0" w:color="auto"/>
        <w:right w:val="none" w:sz="0" w:space="0" w:color="auto"/>
      </w:divBdr>
    </w:div>
    <w:div w:id="1257713905">
      <w:bodyDiv w:val="1"/>
      <w:marLeft w:val="0"/>
      <w:marRight w:val="0"/>
      <w:marTop w:val="0"/>
      <w:marBottom w:val="0"/>
      <w:divBdr>
        <w:top w:val="none" w:sz="0" w:space="0" w:color="auto"/>
        <w:left w:val="none" w:sz="0" w:space="0" w:color="auto"/>
        <w:bottom w:val="none" w:sz="0" w:space="0" w:color="auto"/>
        <w:right w:val="none" w:sz="0" w:space="0" w:color="auto"/>
      </w:divBdr>
    </w:div>
    <w:div w:id="1279920416">
      <w:bodyDiv w:val="1"/>
      <w:marLeft w:val="0"/>
      <w:marRight w:val="0"/>
      <w:marTop w:val="0"/>
      <w:marBottom w:val="0"/>
      <w:divBdr>
        <w:top w:val="none" w:sz="0" w:space="0" w:color="auto"/>
        <w:left w:val="none" w:sz="0" w:space="0" w:color="auto"/>
        <w:bottom w:val="none" w:sz="0" w:space="0" w:color="auto"/>
        <w:right w:val="none" w:sz="0" w:space="0" w:color="auto"/>
      </w:divBdr>
    </w:div>
    <w:div w:id="1282109091">
      <w:bodyDiv w:val="1"/>
      <w:marLeft w:val="0"/>
      <w:marRight w:val="0"/>
      <w:marTop w:val="0"/>
      <w:marBottom w:val="0"/>
      <w:divBdr>
        <w:top w:val="none" w:sz="0" w:space="0" w:color="auto"/>
        <w:left w:val="none" w:sz="0" w:space="0" w:color="auto"/>
        <w:bottom w:val="none" w:sz="0" w:space="0" w:color="auto"/>
        <w:right w:val="none" w:sz="0" w:space="0" w:color="auto"/>
      </w:divBdr>
      <w:divsChild>
        <w:div w:id="363793714">
          <w:marLeft w:val="0"/>
          <w:marRight w:val="0"/>
          <w:marTop w:val="0"/>
          <w:marBottom w:val="0"/>
          <w:divBdr>
            <w:top w:val="none" w:sz="0" w:space="0" w:color="auto"/>
            <w:left w:val="none" w:sz="0" w:space="0" w:color="auto"/>
            <w:bottom w:val="none" w:sz="0" w:space="0" w:color="auto"/>
            <w:right w:val="none" w:sz="0" w:space="0" w:color="auto"/>
          </w:divBdr>
          <w:divsChild>
            <w:div w:id="13206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7946">
      <w:bodyDiv w:val="1"/>
      <w:marLeft w:val="0"/>
      <w:marRight w:val="0"/>
      <w:marTop w:val="0"/>
      <w:marBottom w:val="0"/>
      <w:divBdr>
        <w:top w:val="none" w:sz="0" w:space="0" w:color="auto"/>
        <w:left w:val="none" w:sz="0" w:space="0" w:color="auto"/>
        <w:bottom w:val="none" w:sz="0" w:space="0" w:color="auto"/>
        <w:right w:val="none" w:sz="0" w:space="0" w:color="auto"/>
      </w:divBdr>
    </w:div>
    <w:div w:id="1345746194">
      <w:bodyDiv w:val="1"/>
      <w:marLeft w:val="0"/>
      <w:marRight w:val="0"/>
      <w:marTop w:val="0"/>
      <w:marBottom w:val="0"/>
      <w:divBdr>
        <w:top w:val="none" w:sz="0" w:space="0" w:color="auto"/>
        <w:left w:val="none" w:sz="0" w:space="0" w:color="auto"/>
        <w:bottom w:val="none" w:sz="0" w:space="0" w:color="auto"/>
        <w:right w:val="none" w:sz="0" w:space="0" w:color="auto"/>
      </w:divBdr>
    </w:div>
    <w:div w:id="1357972989">
      <w:bodyDiv w:val="1"/>
      <w:marLeft w:val="0"/>
      <w:marRight w:val="0"/>
      <w:marTop w:val="0"/>
      <w:marBottom w:val="0"/>
      <w:divBdr>
        <w:top w:val="none" w:sz="0" w:space="0" w:color="auto"/>
        <w:left w:val="none" w:sz="0" w:space="0" w:color="auto"/>
        <w:bottom w:val="none" w:sz="0" w:space="0" w:color="auto"/>
        <w:right w:val="none" w:sz="0" w:space="0" w:color="auto"/>
      </w:divBdr>
    </w:div>
    <w:div w:id="1379743236">
      <w:bodyDiv w:val="1"/>
      <w:marLeft w:val="0"/>
      <w:marRight w:val="0"/>
      <w:marTop w:val="0"/>
      <w:marBottom w:val="0"/>
      <w:divBdr>
        <w:top w:val="none" w:sz="0" w:space="0" w:color="auto"/>
        <w:left w:val="none" w:sz="0" w:space="0" w:color="auto"/>
        <w:bottom w:val="none" w:sz="0" w:space="0" w:color="auto"/>
        <w:right w:val="none" w:sz="0" w:space="0" w:color="auto"/>
      </w:divBdr>
    </w:div>
    <w:div w:id="1388844387">
      <w:bodyDiv w:val="1"/>
      <w:marLeft w:val="0"/>
      <w:marRight w:val="0"/>
      <w:marTop w:val="0"/>
      <w:marBottom w:val="0"/>
      <w:divBdr>
        <w:top w:val="none" w:sz="0" w:space="0" w:color="auto"/>
        <w:left w:val="none" w:sz="0" w:space="0" w:color="auto"/>
        <w:bottom w:val="none" w:sz="0" w:space="0" w:color="auto"/>
        <w:right w:val="none" w:sz="0" w:space="0" w:color="auto"/>
      </w:divBdr>
    </w:div>
    <w:div w:id="1398166665">
      <w:bodyDiv w:val="1"/>
      <w:marLeft w:val="0"/>
      <w:marRight w:val="0"/>
      <w:marTop w:val="0"/>
      <w:marBottom w:val="0"/>
      <w:divBdr>
        <w:top w:val="none" w:sz="0" w:space="0" w:color="auto"/>
        <w:left w:val="none" w:sz="0" w:space="0" w:color="auto"/>
        <w:bottom w:val="none" w:sz="0" w:space="0" w:color="auto"/>
        <w:right w:val="none" w:sz="0" w:space="0" w:color="auto"/>
      </w:divBdr>
    </w:div>
    <w:div w:id="1416902861">
      <w:bodyDiv w:val="1"/>
      <w:marLeft w:val="0"/>
      <w:marRight w:val="0"/>
      <w:marTop w:val="0"/>
      <w:marBottom w:val="0"/>
      <w:divBdr>
        <w:top w:val="none" w:sz="0" w:space="0" w:color="auto"/>
        <w:left w:val="none" w:sz="0" w:space="0" w:color="auto"/>
        <w:bottom w:val="none" w:sz="0" w:space="0" w:color="auto"/>
        <w:right w:val="none" w:sz="0" w:space="0" w:color="auto"/>
      </w:divBdr>
    </w:div>
    <w:div w:id="1428188958">
      <w:bodyDiv w:val="1"/>
      <w:marLeft w:val="0"/>
      <w:marRight w:val="0"/>
      <w:marTop w:val="0"/>
      <w:marBottom w:val="0"/>
      <w:divBdr>
        <w:top w:val="none" w:sz="0" w:space="0" w:color="auto"/>
        <w:left w:val="none" w:sz="0" w:space="0" w:color="auto"/>
        <w:bottom w:val="none" w:sz="0" w:space="0" w:color="auto"/>
        <w:right w:val="none" w:sz="0" w:space="0" w:color="auto"/>
      </w:divBdr>
      <w:divsChild>
        <w:div w:id="715010621">
          <w:marLeft w:val="0"/>
          <w:marRight w:val="0"/>
          <w:marTop w:val="0"/>
          <w:marBottom w:val="0"/>
          <w:divBdr>
            <w:top w:val="none" w:sz="0" w:space="0" w:color="auto"/>
            <w:left w:val="none" w:sz="0" w:space="0" w:color="auto"/>
            <w:bottom w:val="none" w:sz="0" w:space="0" w:color="auto"/>
            <w:right w:val="none" w:sz="0" w:space="0" w:color="auto"/>
          </w:divBdr>
          <w:divsChild>
            <w:div w:id="1949072364">
              <w:marLeft w:val="0"/>
              <w:marRight w:val="0"/>
              <w:marTop w:val="0"/>
              <w:marBottom w:val="0"/>
              <w:divBdr>
                <w:top w:val="none" w:sz="0" w:space="0" w:color="auto"/>
                <w:left w:val="none" w:sz="0" w:space="0" w:color="auto"/>
                <w:bottom w:val="none" w:sz="0" w:space="0" w:color="auto"/>
                <w:right w:val="none" w:sz="0" w:space="0" w:color="auto"/>
              </w:divBdr>
              <w:divsChild>
                <w:div w:id="1881746108">
                  <w:marLeft w:val="0"/>
                  <w:marRight w:val="0"/>
                  <w:marTop w:val="0"/>
                  <w:marBottom w:val="0"/>
                  <w:divBdr>
                    <w:top w:val="none" w:sz="0" w:space="0" w:color="auto"/>
                    <w:left w:val="none" w:sz="0" w:space="0" w:color="auto"/>
                    <w:bottom w:val="none" w:sz="0" w:space="0" w:color="auto"/>
                    <w:right w:val="none" w:sz="0" w:space="0" w:color="auto"/>
                  </w:divBdr>
                  <w:divsChild>
                    <w:div w:id="2019840969">
                      <w:marLeft w:val="0"/>
                      <w:marRight w:val="0"/>
                      <w:marTop w:val="0"/>
                      <w:marBottom w:val="0"/>
                      <w:divBdr>
                        <w:top w:val="none" w:sz="0" w:space="0" w:color="auto"/>
                        <w:left w:val="none" w:sz="0" w:space="0" w:color="auto"/>
                        <w:bottom w:val="none" w:sz="0" w:space="0" w:color="auto"/>
                        <w:right w:val="none" w:sz="0" w:space="0" w:color="auto"/>
                      </w:divBdr>
                      <w:divsChild>
                        <w:div w:id="1326130148">
                          <w:marLeft w:val="0"/>
                          <w:marRight w:val="0"/>
                          <w:marTop w:val="0"/>
                          <w:marBottom w:val="0"/>
                          <w:divBdr>
                            <w:top w:val="none" w:sz="0" w:space="0" w:color="auto"/>
                            <w:left w:val="none" w:sz="0" w:space="0" w:color="auto"/>
                            <w:bottom w:val="none" w:sz="0" w:space="0" w:color="auto"/>
                            <w:right w:val="none" w:sz="0" w:space="0" w:color="auto"/>
                          </w:divBdr>
                          <w:divsChild>
                            <w:div w:id="7836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739573">
      <w:bodyDiv w:val="1"/>
      <w:marLeft w:val="0"/>
      <w:marRight w:val="0"/>
      <w:marTop w:val="0"/>
      <w:marBottom w:val="0"/>
      <w:divBdr>
        <w:top w:val="none" w:sz="0" w:space="0" w:color="auto"/>
        <w:left w:val="none" w:sz="0" w:space="0" w:color="auto"/>
        <w:bottom w:val="none" w:sz="0" w:space="0" w:color="auto"/>
        <w:right w:val="none" w:sz="0" w:space="0" w:color="auto"/>
      </w:divBdr>
    </w:div>
    <w:div w:id="1442411644">
      <w:bodyDiv w:val="1"/>
      <w:marLeft w:val="0"/>
      <w:marRight w:val="0"/>
      <w:marTop w:val="0"/>
      <w:marBottom w:val="0"/>
      <w:divBdr>
        <w:top w:val="none" w:sz="0" w:space="0" w:color="auto"/>
        <w:left w:val="none" w:sz="0" w:space="0" w:color="auto"/>
        <w:bottom w:val="none" w:sz="0" w:space="0" w:color="auto"/>
        <w:right w:val="none" w:sz="0" w:space="0" w:color="auto"/>
      </w:divBdr>
      <w:divsChild>
        <w:div w:id="1417365995">
          <w:marLeft w:val="1987"/>
          <w:marRight w:val="0"/>
          <w:marTop w:val="0"/>
          <w:marBottom w:val="0"/>
          <w:divBdr>
            <w:top w:val="none" w:sz="0" w:space="0" w:color="auto"/>
            <w:left w:val="none" w:sz="0" w:space="0" w:color="auto"/>
            <w:bottom w:val="none" w:sz="0" w:space="0" w:color="auto"/>
            <w:right w:val="none" w:sz="0" w:space="0" w:color="auto"/>
          </w:divBdr>
        </w:div>
        <w:div w:id="1636832797">
          <w:marLeft w:val="1987"/>
          <w:marRight w:val="0"/>
          <w:marTop w:val="0"/>
          <w:marBottom w:val="0"/>
          <w:divBdr>
            <w:top w:val="none" w:sz="0" w:space="0" w:color="auto"/>
            <w:left w:val="none" w:sz="0" w:space="0" w:color="auto"/>
            <w:bottom w:val="none" w:sz="0" w:space="0" w:color="auto"/>
            <w:right w:val="none" w:sz="0" w:space="0" w:color="auto"/>
          </w:divBdr>
        </w:div>
        <w:div w:id="1858499958">
          <w:marLeft w:val="1987"/>
          <w:marRight w:val="0"/>
          <w:marTop w:val="0"/>
          <w:marBottom w:val="0"/>
          <w:divBdr>
            <w:top w:val="none" w:sz="0" w:space="0" w:color="auto"/>
            <w:left w:val="none" w:sz="0" w:space="0" w:color="auto"/>
            <w:bottom w:val="none" w:sz="0" w:space="0" w:color="auto"/>
            <w:right w:val="none" w:sz="0" w:space="0" w:color="auto"/>
          </w:divBdr>
        </w:div>
      </w:divsChild>
    </w:div>
    <w:div w:id="1456674564">
      <w:bodyDiv w:val="1"/>
      <w:marLeft w:val="0"/>
      <w:marRight w:val="0"/>
      <w:marTop w:val="0"/>
      <w:marBottom w:val="0"/>
      <w:divBdr>
        <w:top w:val="none" w:sz="0" w:space="0" w:color="auto"/>
        <w:left w:val="none" w:sz="0" w:space="0" w:color="auto"/>
        <w:bottom w:val="none" w:sz="0" w:space="0" w:color="auto"/>
        <w:right w:val="none" w:sz="0" w:space="0" w:color="auto"/>
      </w:divBdr>
      <w:divsChild>
        <w:div w:id="690883630">
          <w:marLeft w:val="0"/>
          <w:marRight w:val="0"/>
          <w:marTop w:val="0"/>
          <w:marBottom w:val="0"/>
          <w:divBdr>
            <w:top w:val="none" w:sz="0" w:space="0" w:color="auto"/>
            <w:left w:val="none" w:sz="0" w:space="0" w:color="auto"/>
            <w:bottom w:val="none" w:sz="0" w:space="0" w:color="auto"/>
            <w:right w:val="none" w:sz="0" w:space="0" w:color="auto"/>
          </w:divBdr>
          <w:divsChild>
            <w:div w:id="1156341661">
              <w:marLeft w:val="0"/>
              <w:marRight w:val="0"/>
              <w:marTop w:val="0"/>
              <w:marBottom w:val="0"/>
              <w:divBdr>
                <w:top w:val="none" w:sz="0" w:space="0" w:color="auto"/>
                <w:left w:val="none" w:sz="0" w:space="0" w:color="auto"/>
                <w:bottom w:val="none" w:sz="0" w:space="0" w:color="auto"/>
                <w:right w:val="none" w:sz="0" w:space="0" w:color="auto"/>
              </w:divBdr>
              <w:divsChild>
                <w:div w:id="1257131912">
                  <w:marLeft w:val="0"/>
                  <w:marRight w:val="0"/>
                  <w:marTop w:val="0"/>
                  <w:marBottom w:val="150"/>
                  <w:divBdr>
                    <w:top w:val="none" w:sz="0" w:space="0" w:color="auto"/>
                    <w:left w:val="none" w:sz="0" w:space="0" w:color="auto"/>
                    <w:bottom w:val="none" w:sz="0" w:space="0" w:color="auto"/>
                    <w:right w:val="none" w:sz="0" w:space="0" w:color="auto"/>
                  </w:divBdr>
                  <w:divsChild>
                    <w:div w:id="19105362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11212742">
      <w:bodyDiv w:val="1"/>
      <w:marLeft w:val="0"/>
      <w:marRight w:val="0"/>
      <w:marTop w:val="0"/>
      <w:marBottom w:val="0"/>
      <w:divBdr>
        <w:top w:val="none" w:sz="0" w:space="0" w:color="auto"/>
        <w:left w:val="none" w:sz="0" w:space="0" w:color="auto"/>
        <w:bottom w:val="none" w:sz="0" w:space="0" w:color="auto"/>
        <w:right w:val="none" w:sz="0" w:space="0" w:color="auto"/>
      </w:divBdr>
    </w:div>
    <w:div w:id="1515025149">
      <w:bodyDiv w:val="1"/>
      <w:marLeft w:val="0"/>
      <w:marRight w:val="0"/>
      <w:marTop w:val="0"/>
      <w:marBottom w:val="0"/>
      <w:divBdr>
        <w:top w:val="none" w:sz="0" w:space="0" w:color="auto"/>
        <w:left w:val="none" w:sz="0" w:space="0" w:color="auto"/>
        <w:bottom w:val="none" w:sz="0" w:space="0" w:color="auto"/>
        <w:right w:val="none" w:sz="0" w:space="0" w:color="auto"/>
      </w:divBdr>
    </w:div>
    <w:div w:id="1516767620">
      <w:bodyDiv w:val="1"/>
      <w:marLeft w:val="0"/>
      <w:marRight w:val="0"/>
      <w:marTop w:val="0"/>
      <w:marBottom w:val="0"/>
      <w:divBdr>
        <w:top w:val="none" w:sz="0" w:space="0" w:color="auto"/>
        <w:left w:val="none" w:sz="0" w:space="0" w:color="auto"/>
        <w:bottom w:val="none" w:sz="0" w:space="0" w:color="auto"/>
        <w:right w:val="none" w:sz="0" w:space="0" w:color="auto"/>
      </w:divBdr>
    </w:div>
    <w:div w:id="1554998179">
      <w:bodyDiv w:val="1"/>
      <w:marLeft w:val="0"/>
      <w:marRight w:val="0"/>
      <w:marTop w:val="0"/>
      <w:marBottom w:val="0"/>
      <w:divBdr>
        <w:top w:val="none" w:sz="0" w:space="0" w:color="auto"/>
        <w:left w:val="none" w:sz="0" w:space="0" w:color="auto"/>
        <w:bottom w:val="none" w:sz="0" w:space="0" w:color="auto"/>
        <w:right w:val="none" w:sz="0" w:space="0" w:color="auto"/>
      </w:divBdr>
    </w:div>
    <w:div w:id="1574926174">
      <w:bodyDiv w:val="1"/>
      <w:marLeft w:val="0"/>
      <w:marRight w:val="0"/>
      <w:marTop w:val="0"/>
      <w:marBottom w:val="0"/>
      <w:divBdr>
        <w:top w:val="none" w:sz="0" w:space="0" w:color="auto"/>
        <w:left w:val="none" w:sz="0" w:space="0" w:color="auto"/>
        <w:bottom w:val="none" w:sz="0" w:space="0" w:color="auto"/>
        <w:right w:val="none" w:sz="0" w:space="0" w:color="auto"/>
      </w:divBdr>
    </w:div>
    <w:div w:id="1590893547">
      <w:bodyDiv w:val="1"/>
      <w:marLeft w:val="0"/>
      <w:marRight w:val="0"/>
      <w:marTop w:val="0"/>
      <w:marBottom w:val="0"/>
      <w:divBdr>
        <w:top w:val="none" w:sz="0" w:space="0" w:color="auto"/>
        <w:left w:val="none" w:sz="0" w:space="0" w:color="auto"/>
        <w:bottom w:val="none" w:sz="0" w:space="0" w:color="auto"/>
        <w:right w:val="none" w:sz="0" w:space="0" w:color="auto"/>
      </w:divBdr>
      <w:divsChild>
        <w:div w:id="1157109147">
          <w:marLeft w:val="0"/>
          <w:marRight w:val="0"/>
          <w:marTop w:val="0"/>
          <w:marBottom w:val="0"/>
          <w:divBdr>
            <w:top w:val="none" w:sz="0" w:space="0" w:color="auto"/>
            <w:left w:val="none" w:sz="0" w:space="0" w:color="auto"/>
            <w:bottom w:val="none" w:sz="0" w:space="0" w:color="auto"/>
            <w:right w:val="none" w:sz="0" w:space="0" w:color="auto"/>
          </w:divBdr>
          <w:divsChild>
            <w:div w:id="1292782179">
              <w:marLeft w:val="0"/>
              <w:marRight w:val="0"/>
              <w:marTop w:val="0"/>
              <w:marBottom w:val="0"/>
              <w:divBdr>
                <w:top w:val="none" w:sz="0" w:space="0" w:color="auto"/>
                <w:left w:val="none" w:sz="0" w:space="0" w:color="auto"/>
                <w:bottom w:val="none" w:sz="0" w:space="0" w:color="auto"/>
                <w:right w:val="none" w:sz="0" w:space="0" w:color="auto"/>
              </w:divBdr>
              <w:divsChild>
                <w:div w:id="551624561">
                  <w:marLeft w:val="0"/>
                  <w:marRight w:val="0"/>
                  <w:marTop w:val="0"/>
                  <w:marBottom w:val="0"/>
                  <w:divBdr>
                    <w:top w:val="none" w:sz="0" w:space="0" w:color="auto"/>
                    <w:left w:val="none" w:sz="0" w:space="0" w:color="auto"/>
                    <w:bottom w:val="none" w:sz="0" w:space="0" w:color="auto"/>
                    <w:right w:val="none" w:sz="0" w:space="0" w:color="auto"/>
                  </w:divBdr>
                  <w:divsChild>
                    <w:div w:id="1563366909">
                      <w:marLeft w:val="0"/>
                      <w:marRight w:val="0"/>
                      <w:marTop w:val="0"/>
                      <w:marBottom w:val="0"/>
                      <w:divBdr>
                        <w:top w:val="none" w:sz="0" w:space="0" w:color="auto"/>
                        <w:left w:val="none" w:sz="0" w:space="0" w:color="auto"/>
                        <w:bottom w:val="none" w:sz="0" w:space="0" w:color="auto"/>
                        <w:right w:val="none" w:sz="0" w:space="0" w:color="auto"/>
                      </w:divBdr>
                      <w:divsChild>
                        <w:div w:id="365833448">
                          <w:marLeft w:val="0"/>
                          <w:marRight w:val="0"/>
                          <w:marTop w:val="0"/>
                          <w:marBottom w:val="0"/>
                          <w:divBdr>
                            <w:top w:val="none" w:sz="0" w:space="0" w:color="auto"/>
                            <w:left w:val="none" w:sz="0" w:space="0" w:color="auto"/>
                            <w:bottom w:val="none" w:sz="0" w:space="0" w:color="auto"/>
                            <w:right w:val="none" w:sz="0" w:space="0" w:color="auto"/>
                          </w:divBdr>
                          <w:divsChild>
                            <w:div w:id="524249703">
                              <w:marLeft w:val="0"/>
                              <w:marRight w:val="0"/>
                              <w:marTop w:val="0"/>
                              <w:marBottom w:val="0"/>
                              <w:divBdr>
                                <w:top w:val="none" w:sz="0" w:space="0" w:color="auto"/>
                                <w:left w:val="none" w:sz="0" w:space="0" w:color="auto"/>
                                <w:bottom w:val="none" w:sz="0" w:space="0" w:color="auto"/>
                                <w:right w:val="none" w:sz="0" w:space="0" w:color="auto"/>
                              </w:divBdr>
                              <w:divsChild>
                                <w:div w:id="599683414">
                                  <w:marLeft w:val="0"/>
                                  <w:marRight w:val="0"/>
                                  <w:marTop w:val="0"/>
                                  <w:marBottom w:val="0"/>
                                  <w:divBdr>
                                    <w:top w:val="none" w:sz="0" w:space="0" w:color="auto"/>
                                    <w:left w:val="none" w:sz="0" w:space="0" w:color="auto"/>
                                    <w:bottom w:val="none" w:sz="0" w:space="0" w:color="auto"/>
                                    <w:right w:val="none" w:sz="0" w:space="0" w:color="auto"/>
                                  </w:divBdr>
                                  <w:divsChild>
                                    <w:div w:id="19755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646966">
      <w:bodyDiv w:val="1"/>
      <w:marLeft w:val="0"/>
      <w:marRight w:val="0"/>
      <w:marTop w:val="0"/>
      <w:marBottom w:val="0"/>
      <w:divBdr>
        <w:top w:val="none" w:sz="0" w:space="0" w:color="auto"/>
        <w:left w:val="none" w:sz="0" w:space="0" w:color="auto"/>
        <w:bottom w:val="none" w:sz="0" w:space="0" w:color="auto"/>
        <w:right w:val="none" w:sz="0" w:space="0" w:color="auto"/>
      </w:divBdr>
    </w:div>
    <w:div w:id="1647314852">
      <w:bodyDiv w:val="1"/>
      <w:marLeft w:val="0"/>
      <w:marRight w:val="0"/>
      <w:marTop w:val="0"/>
      <w:marBottom w:val="0"/>
      <w:divBdr>
        <w:top w:val="none" w:sz="0" w:space="0" w:color="auto"/>
        <w:left w:val="none" w:sz="0" w:space="0" w:color="auto"/>
        <w:bottom w:val="none" w:sz="0" w:space="0" w:color="auto"/>
        <w:right w:val="none" w:sz="0" w:space="0" w:color="auto"/>
      </w:divBdr>
    </w:div>
    <w:div w:id="1650476561">
      <w:bodyDiv w:val="1"/>
      <w:marLeft w:val="0"/>
      <w:marRight w:val="0"/>
      <w:marTop w:val="0"/>
      <w:marBottom w:val="0"/>
      <w:divBdr>
        <w:top w:val="none" w:sz="0" w:space="0" w:color="auto"/>
        <w:left w:val="none" w:sz="0" w:space="0" w:color="auto"/>
        <w:bottom w:val="none" w:sz="0" w:space="0" w:color="auto"/>
        <w:right w:val="none" w:sz="0" w:space="0" w:color="auto"/>
      </w:divBdr>
    </w:div>
    <w:div w:id="1655259616">
      <w:bodyDiv w:val="1"/>
      <w:marLeft w:val="0"/>
      <w:marRight w:val="0"/>
      <w:marTop w:val="0"/>
      <w:marBottom w:val="0"/>
      <w:divBdr>
        <w:top w:val="none" w:sz="0" w:space="0" w:color="auto"/>
        <w:left w:val="none" w:sz="0" w:space="0" w:color="auto"/>
        <w:bottom w:val="none" w:sz="0" w:space="0" w:color="auto"/>
        <w:right w:val="none" w:sz="0" w:space="0" w:color="auto"/>
      </w:divBdr>
    </w:div>
    <w:div w:id="1659311862">
      <w:bodyDiv w:val="1"/>
      <w:marLeft w:val="0"/>
      <w:marRight w:val="0"/>
      <w:marTop w:val="0"/>
      <w:marBottom w:val="0"/>
      <w:divBdr>
        <w:top w:val="none" w:sz="0" w:space="0" w:color="auto"/>
        <w:left w:val="none" w:sz="0" w:space="0" w:color="auto"/>
        <w:bottom w:val="none" w:sz="0" w:space="0" w:color="auto"/>
        <w:right w:val="none" w:sz="0" w:space="0" w:color="auto"/>
      </w:divBdr>
    </w:div>
    <w:div w:id="1660499455">
      <w:bodyDiv w:val="1"/>
      <w:marLeft w:val="0"/>
      <w:marRight w:val="0"/>
      <w:marTop w:val="0"/>
      <w:marBottom w:val="0"/>
      <w:divBdr>
        <w:top w:val="none" w:sz="0" w:space="0" w:color="auto"/>
        <w:left w:val="none" w:sz="0" w:space="0" w:color="auto"/>
        <w:bottom w:val="none" w:sz="0" w:space="0" w:color="auto"/>
        <w:right w:val="none" w:sz="0" w:space="0" w:color="auto"/>
      </w:divBdr>
    </w:div>
    <w:div w:id="1667437978">
      <w:bodyDiv w:val="1"/>
      <w:marLeft w:val="0"/>
      <w:marRight w:val="0"/>
      <w:marTop w:val="0"/>
      <w:marBottom w:val="0"/>
      <w:divBdr>
        <w:top w:val="none" w:sz="0" w:space="0" w:color="auto"/>
        <w:left w:val="none" w:sz="0" w:space="0" w:color="auto"/>
        <w:bottom w:val="none" w:sz="0" w:space="0" w:color="auto"/>
        <w:right w:val="none" w:sz="0" w:space="0" w:color="auto"/>
      </w:divBdr>
    </w:div>
    <w:div w:id="1684895874">
      <w:bodyDiv w:val="1"/>
      <w:marLeft w:val="0"/>
      <w:marRight w:val="0"/>
      <w:marTop w:val="0"/>
      <w:marBottom w:val="0"/>
      <w:divBdr>
        <w:top w:val="none" w:sz="0" w:space="0" w:color="auto"/>
        <w:left w:val="none" w:sz="0" w:space="0" w:color="auto"/>
        <w:bottom w:val="none" w:sz="0" w:space="0" w:color="auto"/>
        <w:right w:val="none" w:sz="0" w:space="0" w:color="auto"/>
      </w:divBdr>
    </w:div>
    <w:div w:id="1689866094">
      <w:bodyDiv w:val="1"/>
      <w:marLeft w:val="0"/>
      <w:marRight w:val="0"/>
      <w:marTop w:val="0"/>
      <w:marBottom w:val="0"/>
      <w:divBdr>
        <w:top w:val="none" w:sz="0" w:space="0" w:color="auto"/>
        <w:left w:val="none" w:sz="0" w:space="0" w:color="auto"/>
        <w:bottom w:val="none" w:sz="0" w:space="0" w:color="auto"/>
        <w:right w:val="none" w:sz="0" w:space="0" w:color="auto"/>
      </w:divBdr>
      <w:divsChild>
        <w:div w:id="735977933">
          <w:marLeft w:val="0"/>
          <w:marRight w:val="0"/>
          <w:marTop w:val="0"/>
          <w:marBottom w:val="0"/>
          <w:divBdr>
            <w:top w:val="none" w:sz="0" w:space="0" w:color="auto"/>
            <w:left w:val="none" w:sz="0" w:space="0" w:color="auto"/>
            <w:bottom w:val="none" w:sz="0" w:space="0" w:color="auto"/>
            <w:right w:val="none" w:sz="0" w:space="0" w:color="auto"/>
          </w:divBdr>
          <w:divsChild>
            <w:div w:id="2687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3520">
      <w:bodyDiv w:val="1"/>
      <w:marLeft w:val="0"/>
      <w:marRight w:val="0"/>
      <w:marTop w:val="0"/>
      <w:marBottom w:val="0"/>
      <w:divBdr>
        <w:top w:val="none" w:sz="0" w:space="0" w:color="auto"/>
        <w:left w:val="none" w:sz="0" w:space="0" w:color="auto"/>
        <w:bottom w:val="none" w:sz="0" w:space="0" w:color="auto"/>
        <w:right w:val="none" w:sz="0" w:space="0" w:color="auto"/>
      </w:divBdr>
    </w:div>
    <w:div w:id="1733967808">
      <w:bodyDiv w:val="1"/>
      <w:marLeft w:val="0"/>
      <w:marRight w:val="0"/>
      <w:marTop w:val="0"/>
      <w:marBottom w:val="0"/>
      <w:divBdr>
        <w:top w:val="none" w:sz="0" w:space="0" w:color="auto"/>
        <w:left w:val="none" w:sz="0" w:space="0" w:color="auto"/>
        <w:bottom w:val="none" w:sz="0" w:space="0" w:color="auto"/>
        <w:right w:val="none" w:sz="0" w:space="0" w:color="auto"/>
      </w:divBdr>
    </w:div>
    <w:div w:id="1751124634">
      <w:bodyDiv w:val="1"/>
      <w:marLeft w:val="0"/>
      <w:marRight w:val="0"/>
      <w:marTop w:val="0"/>
      <w:marBottom w:val="0"/>
      <w:divBdr>
        <w:top w:val="none" w:sz="0" w:space="0" w:color="auto"/>
        <w:left w:val="none" w:sz="0" w:space="0" w:color="auto"/>
        <w:bottom w:val="none" w:sz="0" w:space="0" w:color="auto"/>
        <w:right w:val="none" w:sz="0" w:space="0" w:color="auto"/>
      </w:divBdr>
    </w:div>
    <w:div w:id="1756777645">
      <w:bodyDiv w:val="1"/>
      <w:marLeft w:val="0"/>
      <w:marRight w:val="0"/>
      <w:marTop w:val="0"/>
      <w:marBottom w:val="0"/>
      <w:divBdr>
        <w:top w:val="none" w:sz="0" w:space="0" w:color="auto"/>
        <w:left w:val="none" w:sz="0" w:space="0" w:color="auto"/>
        <w:bottom w:val="none" w:sz="0" w:space="0" w:color="auto"/>
        <w:right w:val="none" w:sz="0" w:space="0" w:color="auto"/>
      </w:divBdr>
      <w:divsChild>
        <w:div w:id="730616617">
          <w:marLeft w:val="0"/>
          <w:marRight w:val="0"/>
          <w:marTop w:val="0"/>
          <w:marBottom w:val="0"/>
          <w:divBdr>
            <w:top w:val="none" w:sz="0" w:space="0" w:color="auto"/>
            <w:left w:val="single" w:sz="6" w:space="0" w:color="D8D8D8"/>
            <w:bottom w:val="none" w:sz="0" w:space="0" w:color="auto"/>
            <w:right w:val="single" w:sz="6" w:space="0" w:color="D8D8D8"/>
          </w:divBdr>
          <w:divsChild>
            <w:div w:id="696125668">
              <w:marLeft w:val="0"/>
              <w:marRight w:val="0"/>
              <w:marTop w:val="0"/>
              <w:marBottom w:val="0"/>
              <w:divBdr>
                <w:top w:val="none" w:sz="0" w:space="0" w:color="auto"/>
                <w:left w:val="none" w:sz="0" w:space="0" w:color="auto"/>
                <w:bottom w:val="none" w:sz="0" w:space="0" w:color="auto"/>
                <w:right w:val="none" w:sz="0" w:space="0" w:color="auto"/>
              </w:divBdr>
              <w:divsChild>
                <w:div w:id="461774501">
                  <w:marLeft w:val="0"/>
                  <w:marRight w:val="0"/>
                  <w:marTop w:val="0"/>
                  <w:marBottom w:val="0"/>
                  <w:divBdr>
                    <w:top w:val="none" w:sz="0" w:space="0" w:color="auto"/>
                    <w:left w:val="none" w:sz="0" w:space="0" w:color="auto"/>
                    <w:bottom w:val="none" w:sz="0" w:space="0" w:color="auto"/>
                    <w:right w:val="none" w:sz="0" w:space="0" w:color="auto"/>
                  </w:divBdr>
                  <w:divsChild>
                    <w:div w:id="56169928">
                      <w:marLeft w:val="0"/>
                      <w:marRight w:val="0"/>
                      <w:marTop w:val="0"/>
                      <w:marBottom w:val="150"/>
                      <w:divBdr>
                        <w:top w:val="single" w:sz="6" w:space="8" w:color="D8D8D8"/>
                        <w:left w:val="single" w:sz="6" w:space="8" w:color="D8D8D8"/>
                        <w:bottom w:val="single" w:sz="6" w:space="8" w:color="D8D8D8"/>
                        <w:right w:val="single" w:sz="6" w:space="8" w:color="D8D8D8"/>
                      </w:divBdr>
                    </w:div>
                  </w:divsChild>
                </w:div>
              </w:divsChild>
            </w:div>
          </w:divsChild>
        </w:div>
      </w:divsChild>
    </w:div>
    <w:div w:id="1762294034">
      <w:bodyDiv w:val="1"/>
      <w:marLeft w:val="0"/>
      <w:marRight w:val="0"/>
      <w:marTop w:val="0"/>
      <w:marBottom w:val="0"/>
      <w:divBdr>
        <w:top w:val="none" w:sz="0" w:space="0" w:color="auto"/>
        <w:left w:val="none" w:sz="0" w:space="0" w:color="auto"/>
        <w:bottom w:val="none" w:sz="0" w:space="0" w:color="auto"/>
        <w:right w:val="none" w:sz="0" w:space="0" w:color="auto"/>
      </w:divBdr>
    </w:div>
    <w:div w:id="1779596899">
      <w:bodyDiv w:val="1"/>
      <w:marLeft w:val="0"/>
      <w:marRight w:val="0"/>
      <w:marTop w:val="0"/>
      <w:marBottom w:val="0"/>
      <w:divBdr>
        <w:top w:val="none" w:sz="0" w:space="0" w:color="auto"/>
        <w:left w:val="none" w:sz="0" w:space="0" w:color="auto"/>
        <w:bottom w:val="none" w:sz="0" w:space="0" w:color="auto"/>
        <w:right w:val="none" w:sz="0" w:space="0" w:color="auto"/>
      </w:divBdr>
    </w:div>
    <w:div w:id="1780635806">
      <w:bodyDiv w:val="1"/>
      <w:marLeft w:val="0"/>
      <w:marRight w:val="0"/>
      <w:marTop w:val="0"/>
      <w:marBottom w:val="0"/>
      <w:divBdr>
        <w:top w:val="none" w:sz="0" w:space="0" w:color="auto"/>
        <w:left w:val="none" w:sz="0" w:space="0" w:color="auto"/>
        <w:bottom w:val="none" w:sz="0" w:space="0" w:color="auto"/>
        <w:right w:val="none" w:sz="0" w:space="0" w:color="auto"/>
      </w:divBdr>
    </w:div>
    <w:div w:id="1786541889">
      <w:bodyDiv w:val="1"/>
      <w:marLeft w:val="0"/>
      <w:marRight w:val="0"/>
      <w:marTop w:val="0"/>
      <w:marBottom w:val="0"/>
      <w:divBdr>
        <w:top w:val="none" w:sz="0" w:space="0" w:color="auto"/>
        <w:left w:val="none" w:sz="0" w:space="0" w:color="auto"/>
        <w:bottom w:val="none" w:sz="0" w:space="0" w:color="auto"/>
        <w:right w:val="none" w:sz="0" w:space="0" w:color="auto"/>
      </w:divBdr>
      <w:divsChild>
        <w:div w:id="1192039433">
          <w:marLeft w:val="0"/>
          <w:marRight w:val="0"/>
          <w:marTop w:val="0"/>
          <w:marBottom w:val="0"/>
          <w:divBdr>
            <w:top w:val="none" w:sz="0" w:space="0" w:color="auto"/>
            <w:left w:val="none" w:sz="0" w:space="0" w:color="auto"/>
            <w:bottom w:val="none" w:sz="0" w:space="0" w:color="auto"/>
            <w:right w:val="none" w:sz="0" w:space="0" w:color="auto"/>
          </w:divBdr>
        </w:div>
        <w:div w:id="394547442">
          <w:marLeft w:val="0"/>
          <w:marRight w:val="0"/>
          <w:marTop w:val="0"/>
          <w:marBottom w:val="0"/>
          <w:divBdr>
            <w:top w:val="none" w:sz="0" w:space="0" w:color="auto"/>
            <w:left w:val="none" w:sz="0" w:space="0" w:color="auto"/>
            <w:bottom w:val="none" w:sz="0" w:space="0" w:color="auto"/>
            <w:right w:val="none" w:sz="0" w:space="0" w:color="auto"/>
          </w:divBdr>
          <w:divsChild>
            <w:div w:id="565379676">
              <w:marLeft w:val="0"/>
              <w:marRight w:val="0"/>
              <w:marTop w:val="0"/>
              <w:marBottom w:val="0"/>
              <w:divBdr>
                <w:top w:val="none" w:sz="0" w:space="0" w:color="auto"/>
                <w:left w:val="none" w:sz="0" w:space="0" w:color="auto"/>
                <w:bottom w:val="none" w:sz="0" w:space="0" w:color="auto"/>
                <w:right w:val="none" w:sz="0" w:space="0" w:color="auto"/>
              </w:divBdr>
              <w:divsChild>
                <w:div w:id="2092267983">
                  <w:marLeft w:val="0"/>
                  <w:marRight w:val="0"/>
                  <w:marTop w:val="0"/>
                  <w:marBottom w:val="0"/>
                  <w:divBdr>
                    <w:top w:val="none" w:sz="0" w:space="0" w:color="auto"/>
                    <w:left w:val="none" w:sz="0" w:space="0" w:color="auto"/>
                    <w:bottom w:val="none" w:sz="0" w:space="0" w:color="auto"/>
                    <w:right w:val="none" w:sz="0" w:space="0" w:color="auto"/>
                  </w:divBdr>
                  <w:divsChild>
                    <w:div w:id="721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78954">
      <w:bodyDiv w:val="1"/>
      <w:marLeft w:val="0"/>
      <w:marRight w:val="0"/>
      <w:marTop w:val="0"/>
      <w:marBottom w:val="0"/>
      <w:divBdr>
        <w:top w:val="none" w:sz="0" w:space="0" w:color="auto"/>
        <w:left w:val="none" w:sz="0" w:space="0" w:color="auto"/>
        <w:bottom w:val="none" w:sz="0" w:space="0" w:color="auto"/>
        <w:right w:val="none" w:sz="0" w:space="0" w:color="auto"/>
      </w:divBdr>
    </w:div>
    <w:div w:id="1799690008">
      <w:bodyDiv w:val="1"/>
      <w:marLeft w:val="0"/>
      <w:marRight w:val="0"/>
      <w:marTop w:val="0"/>
      <w:marBottom w:val="0"/>
      <w:divBdr>
        <w:top w:val="none" w:sz="0" w:space="0" w:color="auto"/>
        <w:left w:val="none" w:sz="0" w:space="0" w:color="auto"/>
        <w:bottom w:val="none" w:sz="0" w:space="0" w:color="auto"/>
        <w:right w:val="none" w:sz="0" w:space="0" w:color="auto"/>
      </w:divBdr>
    </w:div>
    <w:div w:id="1800146443">
      <w:bodyDiv w:val="1"/>
      <w:marLeft w:val="0"/>
      <w:marRight w:val="0"/>
      <w:marTop w:val="0"/>
      <w:marBottom w:val="0"/>
      <w:divBdr>
        <w:top w:val="none" w:sz="0" w:space="0" w:color="auto"/>
        <w:left w:val="none" w:sz="0" w:space="0" w:color="auto"/>
        <w:bottom w:val="none" w:sz="0" w:space="0" w:color="auto"/>
        <w:right w:val="none" w:sz="0" w:space="0" w:color="auto"/>
      </w:divBdr>
    </w:div>
    <w:div w:id="1845707511">
      <w:bodyDiv w:val="1"/>
      <w:marLeft w:val="0"/>
      <w:marRight w:val="0"/>
      <w:marTop w:val="0"/>
      <w:marBottom w:val="0"/>
      <w:divBdr>
        <w:top w:val="none" w:sz="0" w:space="0" w:color="auto"/>
        <w:left w:val="none" w:sz="0" w:space="0" w:color="auto"/>
        <w:bottom w:val="none" w:sz="0" w:space="0" w:color="auto"/>
        <w:right w:val="none" w:sz="0" w:space="0" w:color="auto"/>
      </w:divBdr>
    </w:div>
    <w:div w:id="1846432775">
      <w:bodyDiv w:val="1"/>
      <w:marLeft w:val="0"/>
      <w:marRight w:val="0"/>
      <w:marTop w:val="0"/>
      <w:marBottom w:val="0"/>
      <w:divBdr>
        <w:top w:val="none" w:sz="0" w:space="0" w:color="auto"/>
        <w:left w:val="none" w:sz="0" w:space="0" w:color="auto"/>
        <w:bottom w:val="none" w:sz="0" w:space="0" w:color="auto"/>
        <w:right w:val="none" w:sz="0" w:space="0" w:color="auto"/>
      </w:divBdr>
      <w:divsChild>
        <w:div w:id="131755280">
          <w:marLeft w:val="0"/>
          <w:marRight w:val="0"/>
          <w:marTop w:val="0"/>
          <w:marBottom w:val="0"/>
          <w:divBdr>
            <w:top w:val="none" w:sz="0" w:space="0" w:color="auto"/>
            <w:left w:val="none" w:sz="0" w:space="0" w:color="auto"/>
            <w:bottom w:val="none" w:sz="0" w:space="0" w:color="auto"/>
            <w:right w:val="none" w:sz="0" w:space="0" w:color="auto"/>
          </w:divBdr>
        </w:div>
        <w:div w:id="477916334">
          <w:marLeft w:val="0"/>
          <w:marRight w:val="0"/>
          <w:marTop w:val="0"/>
          <w:marBottom w:val="0"/>
          <w:divBdr>
            <w:top w:val="none" w:sz="0" w:space="0" w:color="auto"/>
            <w:left w:val="none" w:sz="0" w:space="0" w:color="auto"/>
            <w:bottom w:val="none" w:sz="0" w:space="0" w:color="auto"/>
            <w:right w:val="none" w:sz="0" w:space="0" w:color="auto"/>
          </w:divBdr>
        </w:div>
        <w:div w:id="1111971689">
          <w:marLeft w:val="0"/>
          <w:marRight w:val="0"/>
          <w:marTop w:val="0"/>
          <w:marBottom w:val="0"/>
          <w:divBdr>
            <w:top w:val="none" w:sz="0" w:space="0" w:color="auto"/>
            <w:left w:val="none" w:sz="0" w:space="0" w:color="auto"/>
            <w:bottom w:val="none" w:sz="0" w:space="0" w:color="auto"/>
            <w:right w:val="none" w:sz="0" w:space="0" w:color="auto"/>
          </w:divBdr>
        </w:div>
      </w:divsChild>
    </w:div>
    <w:div w:id="1885559865">
      <w:bodyDiv w:val="1"/>
      <w:marLeft w:val="0"/>
      <w:marRight w:val="0"/>
      <w:marTop w:val="0"/>
      <w:marBottom w:val="0"/>
      <w:divBdr>
        <w:top w:val="none" w:sz="0" w:space="0" w:color="auto"/>
        <w:left w:val="none" w:sz="0" w:space="0" w:color="auto"/>
        <w:bottom w:val="none" w:sz="0" w:space="0" w:color="auto"/>
        <w:right w:val="none" w:sz="0" w:space="0" w:color="auto"/>
      </w:divBdr>
      <w:divsChild>
        <w:div w:id="1040669228">
          <w:marLeft w:val="1800"/>
          <w:marRight w:val="0"/>
          <w:marTop w:val="115"/>
          <w:marBottom w:val="0"/>
          <w:divBdr>
            <w:top w:val="none" w:sz="0" w:space="0" w:color="auto"/>
            <w:left w:val="none" w:sz="0" w:space="0" w:color="auto"/>
            <w:bottom w:val="none" w:sz="0" w:space="0" w:color="auto"/>
            <w:right w:val="none" w:sz="0" w:space="0" w:color="auto"/>
          </w:divBdr>
        </w:div>
        <w:div w:id="1868327917">
          <w:marLeft w:val="1800"/>
          <w:marRight w:val="0"/>
          <w:marTop w:val="115"/>
          <w:marBottom w:val="0"/>
          <w:divBdr>
            <w:top w:val="none" w:sz="0" w:space="0" w:color="auto"/>
            <w:left w:val="none" w:sz="0" w:space="0" w:color="auto"/>
            <w:bottom w:val="none" w:sz="0" w:space="0" w:color="auto"/>
            <w:right w:val="none" w:sz="0" w:space="0" w:color="auto"/>
          </w:divBdr>
        </w:div>
      </w:divsChild>
    </w:div>
    <w:div w:id="1910723116">
      <w:bodyDiv w:val="1"/>
      <w:marLeft w:val="0"/>
      <w:marRight w:val="0"/>
      <w:marTop w:val="0"/>
      <w:marBottom w:val="0"/>
      <w:divBdr>
        <w:top w:val="none" w:sz="0" w:space="0" w:color="auto"/>
        <w:left w:val="none" w:sz="0" w:space="0" w:color="auto"/>
        <w:bottom w:val="none" w:sz="0" w:space="0" w:color="auto"/>
        <w:right w:val="none" w:sz="0" w:space="0" w:color="auto"/>
      </w:divBdr>
    </w:div>
    <w:div w:id="1914122330">
      <w:bodyDiv w:val="1"/>
      <w:marLeft w:val="0"/>
      <w:marRight w:val="0"/>
      <w:marTop w:val="0"/>
      <w:marBottom w:val="0"/>
      <w:divBdr>
        <w:top w:val="none" w:sz="0" w:space="0" w:color="auto"/>
        <w:left w:val="none" w:sz="0" w:space="0" w:color="auto"/>
        <w:bottom w:val="none" w:sz="0" w:space="0" w:color="auto"/>
        <w:right w:val="none" w:sz="0" w:space="0" w:color="auto"/>
      </w:divBdr>
    </w:div>
    <w:div w:id="1925259775">
      <w:bodyDiv w:val="1"/>
      <w:marLeft w:val="0"/>
      <w:marRight w:val="0"/>
      <w:marTop w:val="0"/>
      <w:marBottom w:val="0"/>
      <w:divBdr>
        <w:top w:val="none" w:sz="0" w:space="0" w:color="auto"/>
        <w:left w:val="none" w:sz="0" w:space="0" w:color="auto"/>
        <w:bottom w:val="none" w:sz="0" w:space="0" w:color="auto"/>
        <w:right w:val="none" w:sz="0" w:space="0" w:color="auto"/>
      </w:divBdr>
    </w:div>
    <w:div w:id="1926570177">
      <w:bodyDiv w:val="1"/>
      <w:marLeft w:val="0"/>
      <w:marRight w:val="0"/>
      <w:marTop w:val="0"/>
      <w:marBottom w:val="0"/>
      <w:divBdr>
        <w:top w:val="none" w:sz="0" w:space="0" w:color="auto"/>
        <w:left w:val="none" w:sz="0" w:space="0" w:color="auto"/>
        <w:bottom w:val="none" w:sz="0" w:space="0" w:color="auto"/>
        <w:right w:val="none" w:sz="0" w:space="0" w:color="auto"/>
      </w:divBdr>
      <w:divsChild>
        <w:div w:id="516697890">
          <w:marLeft w:val="1166"/>
          <w:marRight w:val="0"/>
          <w:marTop w:val="0"/>
          <w:marBottom w:val="0"/>
          <w:divBdr>
            <w:top w:val="none" w:sz="0" w:space="0" w:color="auto"/>
            <w:left w:val="none" w:sz="0" w:space="0" w:color="auto"/>
            <w:bottom w:val="none" w:sz="0" w:space="0" w:color="auto"/>
            <w:right w:val="none" w:sz="0" w:space="0" w:color="auto"/>
          </w:divBdr>
        </w:div>
        <w:div w:id="669333495">
          <w:marLeft w:val="1166"/>
          <w:marRight w:val="0"/>
          <w:marTop w:val="0"/>
          <w:marBottom w:val="0"/>
          <w:divBdr>
            <w:top w:val="none" w:sz="0" w:space="0" w:color="auto"/>
            <w:left w:val="none" w:sz="0" w:space="0" w:color="auto"/>
            <w:bottom w:val="none" w:sz="0" w:space="0" w:color="auto"/>
            <w:right w:val="none" w:sz="0" w:space="0" w:color="auto"/>
          </w:divBdr>
        </w:div>
        <w:div w:id="753937954">
          <w:marLeft w:val="1166"/>
          <w:marRight w:val="0"/>
          <w:marTop w:val="0"/>
          <w:marBottom w:val="0"/>
          <w:divBdr>
            <w:top w:val="none" w:sz="0" w:space="0" w:color="auto"/>
            <w:left w:val="none" w:sz="0" w:space="0" w:color="auto"/>
            <w:bottom w:val="none" w:sz="0" w:space="0" w:color="auto"/>
            <w:right w:val="none" w:sz="0" w:space="0" w:color="auto"/>
          </w:divBdr>
        </w:div>
        <w:div w:id="1570075421">
          <w:marLeft w:val="446"/>
          <w:marRight w:val="0"/>
          <w:marTop w:val="0"/>
          <w:marBottom w:val="0"/>
          <w:divBdr>
            <w:top w:val="none" w:sz="0" w:space="0" w:color="auto"/>
            <w:left w:val="none" w:sz="0" w:space="0" w:color="auto"/>
            <w:bottom w:val="none" w:sz="0" w:space="0" w:color="auto"/>
            <w:right w:val="none" w:sz="0" w:space="0" w:color="auto"/>
          </w:divBdr>
        </w:div>
        <w:div w:id="1650556598">
          <w:marLeft w:val="446"/>
          <w:marRight w:val="0"/>
          <w:marTop w:val="0"/>
          <w:marBottom w:val="0"/>
          <w:divBdr>
            <w:top w:val="none" w:sz="0" w:space="0" w:color="auto"/>
            <w:left w:val="none" w:sz="0" w:space="0" w:color="auto"/>
            <w:bottom w:val="none" w:sz="0" w:space="0" w:color="auto"/>
            <w:right w:val="none" w:sz="0" w:space="0" w:color="auto"/>
          </w:divBdr>
        </w:div>
        <w:div w:id="1681857057">
          <w:marLeft w:val="1166"/>
          <w:marRight w:val="0"/>
          <w:marTop w:val="0"/>
          <w:marBottom w:val="0"/>
          <w:divBdr>
            <w:top w:val="none" w:sz="0" w:space="0" w:color="auto"/>
            <w:left w:val="none" w:sz="0" w:space="0" w:color="auto"/>
            <w:bottom w:val="none" w:sz="0" w:space="0" w:color="auto"/>
            <w:right w:val="none" w:sz="0" w:space="0" w:color="auto"/>
          </w:divBdr>
        </w:div>
      </w:divsChild>
    </w:div>
    <w:div w:id="1970474885">
      <w:bodyDiv w:val="1"/>
      <w:marLeft w:val="0"/>
      <w:marRight w:val="0"/>
      <w:marTop w:val="0"/>
      <w:marBottom w:val="0"/>
      <w:divBdr>
        <w:top w:val="none" w:sz="0" w:space="0" w:color="auto"/>
        <w:left w:val="none" w:sz="0" w:space="0" w:color="auto"/>
        <w:bottom w:val="none" w:sz="0" w:space="0" w:color="auto"/>
        <w:right w:val="none" w:sz="0" w:space="0" w:color="auto"/>
      </w:divBdr>
      <w:divsChild>
        <w:div w:id="489372879">
          <w:marLeft w:val="1267"/>
          <w:marRight w:val="0"/>
          <w:marTop w:val="0"/>
          <w:marBottom w:val="0"/>
          <w:divBdr>
            <w:top w:val="none" w:sz="0" w:space="0" w:color="auto"/>
            <w:left w:val="none" w:sz="0" w:space="0" w:color="auto"/>
            <w:bottom w:val="none" w:sz="0" w:space="0" w:color="auto"/>
            <w:right w:val="none" w:sz="0" w:space="0" w:color="auto"/>
          </w:divBdr>
        </w:div>
      </w:divsChild>
    </w:div>
    <w:div w:id="1976325116">
      <w:bodyDiv w:val="1"/>
      <w:marLeft w:val="0"/>
      <w:marRight w:val="0"/>
      <w:marTop w:val="0"/>
      <w:marBottom w:val="0"/>
      <w:divBdr>
        <w:top w:val="none" w:sz="0" w:space="0" w:color="auto"/>
        <w:left w:val="none" w:sz="0" w:space="0" w:color="auto"/>
        <w:bottom w:val="none" w:sz="0" w:space="0" w:color="auto"/>
        <w:right w:val="none" w:sz="0" w:space="0" w:color="auto"/>
      </w:divBdr>
      <w:divsChild>
        <w:div w:id="679237891">
          <w:marLeft w:val="547"/>
          <w:marRight w:val="0"/>
          <w:marTop w:val="0"/>
          <w:marBottom w:val="0"/>
          <w:divBdr>
            <w:top w:val="none" w:sz="0" w:space="0" w:color="auto"/>
            <w:left w:val="none" w:sz="0" w:space="0" w:color="auto"/>
            <w:bottom w:val="none" w:sz="0" w:space="0" w:color="auto"/>
            <w:right w:val="none" w:sz="0" w:space="0" w:color="auto"/>
          </w:divBdr>
        </w:div>
        <w:div w:id="179857802">
          <w:marLeft w:val="547"/>
          <w:marRight w:val="0"/>
          <w:marTop w:val="0"/>
          <w:marBottom w:val="0"/>
          <w:divBdr>
            <w:top w:val="none" w:sz="0" w:space="0" w:color="auto"/>
            <w:left w:val="none" w:sz="0" w:space="0" w:color="auto"/>
            <w:bottom w:val="none" w:sz="0" w:space="0" w:color="auto"/>
            <w:right w:val="none" w:sz="0" w:space="0" w:color="auto"/>
          </w:divBdr>
        </w:div>
      </w:divsChild>
    </w:div>
    <w:div w:id="1998679034">
      <w:bodyDiv w:val="1"/>
      <w:marLeft w:val="0"/>
      <w:marRight w:val="0"/>
      <w:marTop w:val="0"/>
      <w:marBottom w:val="0"/>
      <w:divBdr>
        <w:top w:val="none" w:sz="0" w:space="0" w:color="auto"/>
        <w:left w:val="none" w:sz="0" w:space="0" w:color="auto"/>
        <w:bottom w:val="none" w:sz="0" w:space="0" w:color="auto"/>
        <w:right w:val="none" w:sz="0" w:space="0" w:color="auto"/>
      </w:divBdr>
    </w:div>
    <w:div w:id="2006544649">
      <w:bodyDiv w:val="1"/>
      <w:marLeft w:val="0"/>
      <w:marRight w:val="0"/>
      <w:marTop w:val="0"/>
      <w:marBottom w:val="0"/>
      <w:divBdr>
        <w:top w:val="none" w:sz="0" w:space="0" w:color="auto"/>
        <w:left w:val="none" w:sz="0" w:space="0" w:color="auto"/>
        <w:bottom w:val="none" w:sz="0" w:space="0" w:color="auto"/>
        <w:right w:val="none" w:sz="0" w:space="0" w:color="auto"/>
      </w:divBdr>
    </w:div>
    <w:div w:id="2009749856">
      <w:bodyDiv w:val="1"/>
      <w:marLeft w:val="0"/>
      <w:marRight w:val="0"/>
      <w:marTop w:val="0"/>
      <w:marBottom w:val="0"/>
      <w:divBdr>
        <w:top w:val="none" w:sz="0" w:space="0" w:color="auto"/>
        <w:left w:val="none" w:sz="0" w:space="0" w:color="auto"/>
        <w:bottom w:val="none" w:sz="0" w:space="0" w:color="auto"/>
        <w:right w:val="none" w:sz="0" w:space="0" w:color="auto"/>
      </w:divBdr>
      <w:divsChild>
        <w:div w:id="1127160753">
          <w:marLeft w:val="0"/>
          <w:marRight w:val="0"/>
          <w:marTop w:val="0"/>
          <w:marBottom w:val="0"/>
          <w:divBdr>
            <w:top w:val="none" w:sz="0" w:space="0" w:color="auto"/>
            <w:left w:val="none" w:sz="0" w:space="0" w:color="auto"/>
            <w:bottom w:val="none" w:sz="0" w:space="0" w:color="auto"/>
            <w:right w:val="none" w:sz="0" w:space="0" w:color="auto"/>
          </w:divBdr>
          <w:divsChild>
            <w:div w:id="1499492431">
              <w:marLeft w:val="0"/>
              <w:marRight w:val="0"/>
              <w:marTop w:val="0"/>
              <w:marBottom w:val="0"/>
              <w:divBdr>
                <w:top w:val="none" w:sz="0" w:space="0" w:color="auto"/>
                <w:left w:val="none" w:sz="0" w:space="0" w:color="auto"/>
                <w:bottom w:val="none" w:sz="0" w:space="0" w:color="auto"/>
                <w:right w:val="none" w:sz="0" w:space="0" w:color="auto"/>
              </w:divBdr>
              <w:divsChild>
                <w:div w:id="1170094903">
                  <w:marLeft w:val="0"/>
                  <w:marRight w:val="0"/>
                  <w:marTop w:val="0"/>
                  <w:marBottom w:val="0"/>
                  <w:divBdr>
                    <w:top w:val="none" w:sz="0" w:space="0" w:color="auto"/>
                    <w:left w:val="none" w:sz="0" w:space="0" w:color="auto"/>
                    <w:bottom w:val="none" w:sz="0" w:space="0" w:color="auto"/>
                    <w:right w:val="none" w:sz="0" w:space="0" w:color="auto"/>
                  </w:divBdr>
                  <w:divsChild>
                    <w:div w:id="160584942">
                      <w:marLeft w:val="0"/>
                      <w:marRight w:val="0"/>
                      <w:marTop w:val="0"/>
                      <w:marBottom w:val="0"/>
                      <w:divBdr>
                        <w:top w:val="none" w:sz="0" w:space="0" w:color="auto"/>
                        <w:left w:val="none" w:sz="0" w:space="0" w:color="auto"/>
                        <w:bottom w:val="none" w:sz="0" w:space="0" w:color="auto"/>
                        <w:right w:val="none" w:sz="0" w:space="0" w:color="auto"/>
                      </w:divBdr>
                      <w:divsChild>
                        <w:div w:id="1919703984">
                          <w:marLeft w:val="0"/>
                          <w:marRight w:val="0"/>
                          <w:marTop w:val="0"/>
                          <w:marBottom w:val="0"/>
                          <w:divBdr>
                            <w:top w:val="none" w:sz="0" w:space="0" w:color="auto"/>
                            <w:left w:val="none" w:sz="0" w:space="0" w:color="auto"/>
                            <w:bottom w:val="none" w:sz="0" w:space="0" w:color="auto"/>
                            <w:right w:val="none" w:sz="0" w:space="0" w:color="auto"/>
                          </w:divBdr>
                          <w:divsChild>
                            <w:div w:id="1288007093">
                              <w:marLeft w:val="0"/>
                              <w:marRight w:val="0"/>
                              <w:marTop w:val="0"/>
                              <w:marBottom w:val="0"/>
                              <w:divBdr>
                                <w:top w:val="none" w:sz="0" w:space="0" w:color="auto"/>
                                <w:left w:val="none" w:sz="0" w:space="0" w:color="auto"/>
                                <w:bottom w:val="none" w:sz="0" w:space="0" w:color="auto"/>
                                <w:right w:val="none" w:sz="0" w:space="0" w:color="auto"/>
                              </w:divBdr>
                              <w:divsChild>
                                <w:div w:id="1057893945">
                                  <w:marLeft w:val="0"/>
                                  <w:marRight w:val="0"/>
                                  <w:marTop w:val="0"/>
                                  <w:marBottom w:val="0"/>
                                  <w:divBdr>
                                    <w:top w:val="none" w:sz="0" w:space="0" w:color="auto"/>
                                    <w:left w:val="none" w:sz="0" w:space="0" w:color="auto"/>
                                    <w:bottom w:val="none" w:sz="0" w:space="0" w:color="auto"/>
                                    <w:right w:val="none" w:sz="0" w:space="0" w:color="auto"/>
                                  </w:divBdr>
                                  <w:divsChild>
                                    <w:div w:id="1797722215">
                                      <w:marLeft w:val="0"/>
                                      <w:marRight w:val="0"/>
                                      <w:marTop w:val="0"/>
                                      <w:marBottom w:val="0"/>
                                      <w:divBdr>
                                        <w:top w:val="none" w:sz="0" w:space="0" w:color="auto"/>
                                        <w:left w:val="none" w:sz="0" w:space="0" w:color="auto"/>
                                        <w:bottom w:val="none" w:sz="0" w:space="0" w:color="auto"/>
                                        <w:right w:val="none" w:sz="0" w:space="0" w:color="auto"/>
                                      </w:divBdr>
                                      <w:divsChild>
                                        <w:div w:id="19099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877732">
      <w:bodyDiv w:val="1"/>
      <w:marLeft w:val="0"/>
      <w:marRight w:val="0"/>
      <w:marTop w:val="0"/>
      <w:marBottom w:val="0"/>
      <w:divBdr>
        <w:top w:val="none" w:sz="0" w:space="0" w:color="auto"/>
        <w:left w:val="none" w:sz="0" w:space="0" w:color="auto"/>
        <w:bottom w:val="none" w:sz="0" w:space="0" w:color="auto"/>
        <w:right w:val="none" w:sz="0" w:space="0" w:color="auto"/>
      </w:divBdr>
    </w:div>
    <w:div w:id="2050765857">
      <w:bodyDiv w:val="1"/>
      <w:marLeft w:val="0"/>
      <w:marRight w:val="0"/>
      <w:marTop w:val="0"/>
      <w:marBottom w:val="0"/>
      <w:divBdr>
        <w:top w:val="none" w:sz="0" w:space="0" w:color="auto"/>
        <w:left w:val="none" w:sz="0" w:space="0" w:color="auto"/>
        <w:bottom w:val="none" w:sz="0" w:space="0" w:color="auto"/>
        <w:right w:val="none" w:sz="0" w:space="0" w:color="auto"/>
      </w:divBdr>
      <w:divsChild>
        <w:div w:id="747070317">
          <w:marLeft w:val="1267"/>
          <w:marRight w:val="0"/>
          <w:marTop w:val="0"/>
          <w:marBottom w:val="0"/>
          <w:divBdr>
            <w:top w:val="none" w:sz="0" w:space="0" w:color="auto"/>
            <w:left w:val="none" w:sz="0" w:space="0" w:color="auto"/>
            <w:bottom w:val="none" w:sz="0" w:space="0" w:color="auto"/>
            <w:right w:val="none" w:sz="0" w:space="0" w:color="auto"/>
          </w:divBdr>
        </w:div>
      </w:divsChild>
    </w:div>
    <w:div w:id="20904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umerique.gouv.fr/publications/rgaa-accessibilite" TargetMode="External"/><Relationship Id="rId18" Type="http://schemas.openxmlformats.org/officeDocument/2006/relationships/hyperlink" Target="https://www.ugap.fr/catalogue-marche-public/-assistance-a-la-maitrise-douvrage-informatique_53778.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egifrance.gouv.fr/eli/arrete/2019/9/20/CPAJ1926104A/jo/texte" TargetMode="External"/><Relationship Id="rId2" Type="http://schemas.openxmlformats.org/officeDocument/2006/relationships/numbering" Target="numbering.xml"/><Relationship Id="rId16" Type="http://schemas.openxmlformats.org/officeDocument/2006/relationships/hyperlink" Target="https://design.numerique.gouv.fr/outils/diagnostic-flas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esign.numerique.gouv.fr/accessibilite-numerique/cadre-legal" TargetMode="External"/><Relationship Id="rId10" Type="http://schemas.openxmlformats.org/officeDocument/2006/relationships/header" Target="header1.xml"/><Relationship Id="rId19" Type="http://schemas.openxmlformats.org/officeDocument/2006/relationships/hyperlink" Target="https://design.numerique.gouv.fr/outils/audit-rapide"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74068&amp;idArticle=LEGIARTI000031709725&amp;dateTexte=&amp;categorieLien=cid" TargetMode="External"/><Relationship Id="rId14" Type="http://schemas.openxmlformats.org/officeDocument/2006/relationships/hyperlink" Target="https://design.numerique.gouv.fr/accessibilite-numer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68D17-4EC4-4DE8-A026-A1B98633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173</Pages>
  <Words>27091</Words>
  <Characters>149001</Characters>
  <Application>Microsoft Office Word</Application>
  <DocSecurity>0</DocSecurity>
  <Lines>1241</Lines>
  <Paragraphs>351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Jolidon</dc:creator>
  <cp:keywords/>
  <dc:description/>
  <cp:lastModifiedBy>Auguste, Catherine</cp:lastModifiedBy>
  <cp:revision>29</cp:revision>
  <cp:lastPrinted>2025-07-10T10:43:00Z</cp:lastPrinted>
  <dcterms:created xsi:type="dcterms:W3CDTF">2024-12-06T14:43:00Z</dcterms:created>
  <dcterms:modified xsi:type="dcterms:W3CDTF">2025-07-10T10:43:00Z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etDate">
    <vt:lpwstr>2021-03-23T10:00:10Z</vt:lpwstr>
  </property>
  <property fmtid="{D5CDD505-2E9C-101B-9397-08002B2CF9AE}" pid="4" name="MSIP_Label_5eb3f8df-33d6-400f-b44b-d25e0e34b758_Method">
    <vt:lpwstr>Privileged</vt:lpwstr>
  </property>
  <property fmtid="{D5CDD505-2E9C-101B-9397-08002B2CF9AE}" pid="5" name="MSIP_Label_5eb3f8df-33d6-400f-b44b-d25e0e34b758_Name">
    <vt:lpwstr>5eb3f8df-33d6-400f-b44b-d25e0e34b758</vt:lpwstr>
  </property>
  <property fmtid="{D5CDD505-2E9C-101B-9397-08002B2CF9AE}" pid="6" name="MSIP_Label_5eb3f8df-33d6-400f-b44b-d25e0e34b758_SiteId">
    <vt:lpwstr>6eab6365-8194-49c6-a4d0-e2d1a0fbeb74</vt:lpwstr>
  </property>
  <property fmtid="{D5CDD505-2E9C-101B-9397-08002B2CF9AE}" pid="7" name="MSIP_Label_5eb3f8df-33d6-400f-b44b-d25e0e34b758_ActionId">
    <vt:lpwstr/>
  </property>
  <property fmtid="{D5CDD505-2E9C-101B-9397-08002B2CF9AE}" pid="8" name="MSIP_Label_5eb3f8df-33d6-400f-b44b-d25e0e34b758_ContentBits">
    <vt:lpwstr>0</vt:lpwstr>
  </property>
  <property fmtid="{D5CDD505-2E9C-101B-9397-08002B2CF9AE}" pid="9" name="_DocHome">
    <vt:i4>220151813</vt:i4>
  </property>
</Properties>
</file>