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2C3B" w14:textId="77777777" w:rsidR="00AD2CEB" w:rsidRPr="00D40A7C" w:rsidRDefault="00DE7DB9" w:rsidP="00AD2CEB">
      <w:r w:rsidRPr="00D40A7C">
        <w:rPr>
          <w:noProof/>
        </w:rPr>
        <w:drawing>
          <wp:anchor distT="0" distB="0" distL="114300" distR="114300" simplePos="0" relativeHeight="251659264" behindDoc="1" locked="0" layoutInCell="1" allowOverlap="1" wp14:anchorId="39F59FC3" wp14:editId="1EFED468">
            <wp:simplePos x="0" y="0"/>
            <wp:positionH relativeFrom="margin">
              <wp:posOffset>197427</wp:posOffset>
            </wp:positionH>
            <wp:positionV relativeFrom="margin">
              <wp:posOffset>-160655</wp:posOffset>
            </wp:positionV>
            <wp:extent cx="1821815" cy="1083310"/>
            <wp:effectExtent l="0" t="0" r="6985" b="2540"/>
            <wp:wrapNone/>
            <wp:docPr id="25" name="Image 3" descr="logo_VDH_2010petiteLIGNE BL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VDH_2010petiteLIGNE BLE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774"/>
        <w:gridCol w:w="3485"/>
        <w:gridCol w:w="3229"/>
      </w:tblGrid>
      <w:tr w:rsidR="00AF664B" w:rsidRPr="00D40A7C" w14:paraId="38644280" w14:textId="77777777" w:rsidTr="00C249C8">
        <w:tc>
          <w:tcPr>
            <w:tcW w:w="3794" w:type="dxa"/>
            <w:shd w:val="clear" w:color="auto" w:fill="auto"/>
          </w:tcPr>
          <w:p w14:paraId="7C6D858F" w14:textId="77777777" w:rsidR="00AD2CEB" w:rsidRPr="00D40A7C" w:rsidRDefault="00AD2CEB" w:rsidP="00C249C8">
            <w:pPr>
              <w:tabs>
                <w:tab w:val="left" w:pos="5202"/>
              </w:tabs>
              <w:autoSpaceDE w:val="0"/>
              <w:autoSpaceDN w:val="0"/>
              <w:adjustRightInd w:val="0"/>
              <w:rPr>
                <w:rFonts w:ascii="Calibri" w:hAnsi="Calibri" w:cs="Calibri"/>
                <w:color w:val="4F81BD"/>
                <w:sz w:val="18"/>
                <w:szCs w:val="18"/>
              </w:rPr>
            </w:pPr>
          </w:p>
        </w:tc>
        <w:tc>
          <w:tcPr>
            <w:tcW w:w="3544" w:type="dxa"/>
            <w:shd w:val="clear" w:color="auto" w:fill="auto"/>
          </w:tcPr>
          <w:p w14:paraId="10A9ACA6" w14:textId="77777777" w:rsidR="00AD2CEB" w:rsidRPr="00D40A7C" w:rsidRDefault="00AD2CEB" w:rsidP="00C249C8">
            <w:pPr>
              <w:autoSpaceDE w:val="0"/>
              <w:autoSpaceDN w:val="0"/>
              <w:adjustRightInd w:val="0"/>
              <w:rPr>
                <w:rFonts w:ascii="Calibri" w:hAnsi="Calibri" w:cs="Calibri"/>
                <w:color w:val="4F81BD"/>
                <w:sz w:val="18"/>
                <w:szCs w:val="18"/>
              </w:rPr>
            </w:pPr>
          </w:p>
        </w:tc>
        <w:tc>
          <w:tcPr>
            <w:tcW w:w="3260" w:type="dxa"/>
            <w:shd w:val="clear" w:color="auto" w:fill="auto"/>
            <w:vAlign w:val="center"/>
          </w:tcPr>
          <w:p w14:paraId="58510CC8" w14:textId="1FBFB1E1" w:rsidR="00AD2CEB" w:rsidRPr="00D40A7C" w:rsidRDefault="00AD2CEB" w:rsidP="00C249C8">
            <w:pPr>
              <w:autoSpaceDE w:val="0"/>
              <w:autoSpaceDN w:val="0"/>
              <w:adjustRightInd w:val="0"/>
              <w:jc w:val="right"/>
              <w:rPr>
                <w:rFonts w:ascii="Calibri" w:hAnsi="Calibri" w:cs="Calibri"/>
                <w:color w:val="4F81BD"/>
                <w:sz w:val="18"/>
                <w:szCs w:val="18"/>
              </w:rPr>
            </w:pPr>
          </w:p>
        </w:tc>
      </w:tr>
      <w:tr w:rsidR="00AF664B" w:rsidRPr="00DB7717" w14:paraId="1B036562" w14:textId="77777777" w:rsidTr="00C249C8">
        <w:tc>
          <w:tcPr>
            <w:tcW w:w="3794" w:type="dxa"/>
            <w:shd w:val="clear" w:color="auto" w:fill="auto"/>
          </w:tcPr>
          <w:p w14:paraId="79580D46" w14:textId="77777777" w:rsidR="00AD2CEB" w:rsidRDefault="00AD2CEB" w:rsidP="00C249C8">
            <w:pPr>
              <w:tabs>
                <w:tab w:val="left" w:pos="5202"/>
              </w:tabs>
              <w:autoSpaceDE w:val="0"/>
              <w:autoSpaceDN w:val="0"/>
              <w:adjustRightInd w:val="0"/>
              <w:ind w:left="426" w:right="459"/>
              <w:rPr>
                <w:rFonts w:ascii="Calibri" w:hAnsi="Calibri" w:cs="Calibri"/>
                <w:b/>
                <w:caps/>
                <w:color w:val="4F81BD"/>
                <w:sz w:val="24"/>
                <w:szCs w:val="24"/>
              </w:rPr>
            </w:pPr>
          </w:p>
          <w:p w14:paraId="42024265" w14:textId="77777777" w:rsidR="00AD2CEB" w:rsidRDefault="00AD2CEB" w:rsidP="00C249C8">
            <w:pPr>
              <w:tabs>
                <w:tab w:val="left" w:pos="5202"/>
              </w:tabs>
              <w:autoSpaceDE w:val="0"/>
              <w:autoSpaceDN w:val="0"/>
              <w:adjustRightInd w:val="0"/>
              <w:ind w:left="426" w:right="459"/>
              <w:rPr>
                <w:rFonts w:ascii="Calibri" w:hAnsi="Calibri" w:cs="Calibri"/>
                <w:b/>
                <w:caps/>
                <w:color w:val="4F81BD"/>
                <w:sz w:val="24"/>
                <w:szCs w:val="24"/>
              </w:rPr>
            </w:pPr>
          </w:p>
          <w:p w14:paraId="6BBA0238" w14:textId="77777777" w:rsidR="00DE7DB9" w:rsidRPr="00D40A7C" w:rsidRDefault="00DE7DB9" w:rsidP="00C249C8">
            <w:pPr>
              <w:tabs>
                <w:tab w:val="left" w:pos="5202"/>
              </w:tabs>
              <w:autoSpaceDE w:val="0"/>
              <w:autoSpaceDN w:val="0"/>
              <w:adjustRightInd w:val="0"/>
              <w:ind w:left="426" w:right="459"/>
              <w:rPr>
                <w:rFonts w:ascii="Calibri" w:hAnsi="Calibri" w:cs="Calibri"/>
                <w:b/>
                <w:caps/>
                <w:color w:val="4F81BD"/>
                <w:sz w:val="10"/>
                <w:szCs w:val="10"/>
              </w:rPr>
            </w:pPr>
          </w:p>
          <w:p w14:paraId="59F3FCE7" w14:textId="77777777" w:rsidR="00D17CDC" w:rsidRDefault="00D17CDC" w:rsidP="00C249C8">
            <w:pPr>
              <w:tabs>
                <w:tab w:val="left" w:pos="5202"/>
              </w:tabs>
              <w:autoSpaceDE w:val="0"/>
              <w:autoSpaceDN w:val="0"/>
              <w:adjustRightInd w:val="0"/>
              <w:ind w:left="426" w:right="459"/>
              <w:rPr>
                <w:rFonts w:ascii="Calibri" w:hAnsi="Calibri" w:cs="Calibri"/>
                <w:b/>
                <w:caps/>
                <w:color w:val="4F81BD"/>
                <w:sz w:val="24"/>
                <w:szCs w:val="24"/>
              </w:rPr>
            </w:pPr>
          </w:p>
          <w:p w14:paraId="003A0CC1" w14:textId="77777777" w:rsidR="00D17CDC" w:rsidRDefault="00D17CDC" w:rsidP="00C249C8">
            <w:pPr>
              <w:tabs>
                <w:tab w:val="left" w:pos="5202"/>
              </w:tabs>
              <w:autoSpaceDE w:val="0"/>
              <w:autoSpaceDN w:val="0"/>
              <w:adjustRightInd w:val="0"/>
              <w:ind w:left="426" w:right="459"/>
              <w:rPr>
                <w:rFonts w:ascii="Calibri" w:hAnsi="Calibri" w:cs="Calibri"/>
                <w:b/>
                <w:caps/>
                <w:color w:val="4F81BD"/>
                <w:sz w:val="24"/>
                <w:szCs w:val="24"/>
              </w:rPr>
            </w:pPr>
          </w:p>
          <w:p w14:paraId="447BBBC7" w14:textId="77777777" w:rsidR="00AF664B" w:rsidRDefault="00AF664B" w:rsidP="00C249C8">
            <w:pPr>
              <w:tabs>
                <w:tab w:val="left" w:pos="5202"/>
              </w:tabs>
              <w:autoSpaceDE w:val="0"/>
              <w:autoSpaceDN w:val="0"/>
              <w:adjustRightInd w:val="0"/>
              <w:ind w:left="426" w:right="459"/>
              <w:rPr>
                <w:rFonts w:ascii="Calibri" w:hAnsi="Calibri" w:cs="Calibri"/>
                <w:b/>
                <w:caps/>
                <w:color w:val="4F81BD"/>
                <w:sz w:val="24"/>
                <w:szCs w:val="24"/>
              </w:rPr>
            </w:pPr>
          </w:p>
          <w:p w14:paraId="4E07EBA1" w14:textId="1CC81FE1" w:rsidR="00AD2CEB" w:rsidRPr="00DB7717" w:rsidRDefault="00AD2CEB" w:rsidP="00C249C8">
            <w:pPr>
              <w:tabs>
                <w:tab w:val="left" w:pos="5202"/>
              </w:tabs>
              <w:autoSpaceDE w:val="0"/>
              <w:autoSpaceDN w:val="0"/>
              <w:adjustRightInd w:val="0"/>
              <w:ind w:left="426" w:right="459"/>
              <w:rPr>
                <w:rFonts w:ascii="Calibri" w:hAnsi="Calibri" w:cs="Calibri"/>
                <w:noProof/>
                <w:color w:val="4F81BD"/>
                <w:sz w:val="18"/>
                <w:szCs w:val="18"/>
              </w:rPr>
            </w:pPr>
            <w:r w:rsidRPr="00DB7717">
              <w:rPr>
                <w:rFonts w:ascii="Calibri" w:hAnsi="Calibri" w:cs="Calibri"/>
                <w:b/>
                <w:caps/>
                <w:color w:val="4F81BD"/>
                <w:sz w:val="24"/>
                <w:szCs w:val="24"/>
              </w:rPr>
              <w:t>COMMUNIQUE DE Presse</w:t>
            </w:r>
          </w:p>
        </w:tc>
        <w:tc>
          <w:tcPr>
            <w:tcW w:w="3544" w:type="dxa"/>
            <w:shd w:val="clear" w:color="auto" w:fill="auto"/>
          </w:tcPr>
          <w:p w14:paraId="20E75D14" w14:textId="555F8436" w:rsidR="00AD2CEB" w:rsidRPr="00DB7717" w:rsidRDefault="00AD2CEB" w:rsidP="00C249C8">
            <w:pPr>
              <w:autoSpaceDE w:val="0"/>
              <w:autoSpaceDN w:val="0"/>
              <w:adjustRightInd w:val="0"/>
              <w:ind w:left="426" w:right="459"/>
              <w:rPr>
                <w:rFonts w:ascii="Calibri" w:hAnsi="Calibri" w:cs="Calibri"/>
                <w:noProof/>
                <w:color w:val="4F81BD"/>
                <w:sz w:val="18"/>
                <w:szCs w:val="18"/>
              </w:rPr>
            </w:pPr>
          </w:p>
        </w:tc>
        <w:tc>
          <w:tcPr>
            <w:tcW w:w="3260" w:type="dxa"/>
            <w:shd w:val="clear" w:color="auto" w:fill="auto"/>
            <w:vAlign w:val="center"/>
          </w:tcPr>
          <w:p w14:paraId="66EA851B" w14:textId="4C5FEBF9" w:rsidR="00AD2CEB" w:rsidRDefault="00AF664B" w:rsidP="00C249C8">
            <w:pPr>
              <w:autoSpaceDE w:val="0"/>
              <w:autoSpaceDN w:val="0"/>
              <w:adjustRightInd w:val="0"/>
              <w:ind w:right="459" w:firstLine="459"/>
              <w:rPr>
                <w:rFonts w:ascii="Calibri" w:hAnsi="Calibri" w:cs="Calibri"/>
                <w:color w:val="4F81BD"/>
                <w:sz w:val="18"/>
                <w:szCs w:val="18"/>
              </w:rPr>
            </w:pPr>
            <w:r>
              <w:rPr>
                <w:rFonts w:ascii="Calibri" w:hAnsi="Calibri" w:cs="Calibri"/>
                <w:noProof/>
                <w:color w:val="4F81BD"/>
                <w:sz w:val="18"/>
                <w:szCs w:val="18"/>
              </w:rPr>
              <w:drawing>
                <wp:anchor distT="0" distB="0" distL="114300" distR="114300" simplePos="0" relativeHeight="251667456" behindDoc="1" locked="0" layoutInCell="1" allowOverlap="1" wp14:anchorId="4800FC63" wp14:editId="7AF494F5">
                  <wp:simplePos x="0" y="0"/>
                  <wp:positionH relativeFrom="column">
                    <wp:posOffset>40005</wp:posOffset>
                  </wp:positionH>
                  <wp:positionV relativeFrom="paragraph">
                    <wp:posOffset>-104775</wp:posOffset>
                  </wp:positionV>
                  <wp:extent cx="1530350" cy="735965"/>
                  <wp:effectExtent l="0" t="0" r="0" b="6985"/>
                  <wp:wrapNone/>
                  <wp:docPr id="719237385"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37385" name="Image 1" descr="Une image contenant texte, Graphique, Police, graphism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350" cy="735965"/>
                          </a:xfrm>
                          <a:prstGeom prst="rect">
                            <a:avLst/>
                          </a:prstGeom>
                        </pic:spPr>
                      </pic:pic>
                    </a:graphicData>
                  </a:graphic>
                  <wp14:sizeRelH relativeFrom="page">
                    <wp14:pctWidth>0</wp14:pctWidth>
                  </wp14:sizeRelH>
                  <wp14:sizeRelV relativeFrom="page">
                    <wp14:pctHeight>0</wp14:pctHeight>
                  </wp14:sizeRelV>
                </wp:anchor>
              </w:drawing>
            </w:r>
          </w:p>
          <w:p w14:paraId="4E014987" w14:textId="218718FE" w:rsidR="00AD2CEB" w:rsidRDefault="00AD2CEB" w:rsidP="00C249C8">
            <w:pPr>
              <w:autoSpaceDE w:val="0"/>
              <w:autoSpaceDN w:val="0"/>
              <w:adjustRightInd w:val="0"/>
              <w:ind w:right="459" w:firstLine="459"/>
              <w:rPr>
                <w:rFonts w:ascii="Calibri" w:hAnsi="Calibri" w:cs="Calibri"/>
                <w:color w:val="4F81BD"/>
                <w:sz w:val="18"/>
                <w:szCs w:val="18"/>
              </w:rPr>
            </w:pPr>
          </w:p>
          <w:p w14:paraId="226EAF63" w14:textId="77777777" w:rsidR="00AD2CEB" w:rsidRDefault="00AD2CEB" w:rsidP="00C249C8">
            <w:pPr>
              <w:autoSpaceDE w:val="0"/>
              <w:autoSpaceDN w:val="0"/>
              <w:adjustRightInd w:val="0"/>
              <w:ind w:right="459" w:firstLine="459"/>
              <w:rPr>
                <w:rFonts w:ascii="Calibri" w:hAnsi="Calibri" w:cs="Calibri"/>
                <w:color w:val="4F81BD"/>
                <w:sz w:val="16"/>
                <w:szCs w:val="16"/>
              </w:rPr>
            </w:pPr>
          </w:p>
          <w:p w14:paraId="0B4B3FA9" w14:textId="77777777" w:rsidR="00E05CA5" w:rsidRDefault="00E05CA5" w:rsidP="00C249C8">
            <w:pPr>
              <w:autoSpaceDE w:val="0"/>
              <w:autoSpaceDN w:val="0"/>
              <w:adjustRightInd w:val="0"/>
              <w:ind w:right="459" w:firstLine="459"/>
              <w:rPr>
                <w:rFonts w:ascii="Calibri" w:hAnsi="Calibri" w:cs="Calibri"/>
                <w:color w:val="4F81BD"/>
                <w:sz w:val="16"/>
                <w:szCs w:val="16"/>
              </w:rPr>
            </w:pPr>
          </w:p>
          <w:p w14:paraId="60D5EFF0" w14:textId="77777777" w:rsidR="00E05CA5" w:rsidRDefault="00E05CA5" w:rsidP="00C249C8">
            <w:pPr>
              <w:autoSpaceDE w:val="0"/>
              <w:autoSpaceDN w:val="0"/>
              <w:adjustRightInd w:val="0"/>
              <w:ind w:right="459" w:firstLine="459"/>
              <w:rPr>
                <w:rFonts w:ascii="Calibri" w:hAnsi="Calibri" w:cs="Calibri"/>
                <w:color w:val="4F81BD"/>
                <w:sz w:val="16"/>
                <w:szCs w:val="16"/>
              </w:rPr>
            </w:pPr>
          </w:p>
          <w:p w14:paraId="0A62B736" w14:textId="77777777" w:rsidR="00E05CA5" w:rsidRPr="00245FFC" w:rsidRDefault="00E05CA5" w:rsidP="00C249C8">
            <w:pPr>
              <w:autoSpaceDE w:val="0"/>
              <w:autoSpaceDN w:val="0"/>
              <w:adjustRightInd w:val="0"/>
              <w:ind w:right="459" w:firstLine="459"/>
              <w:rPr>
                <w:rFonts w:ascii="Calibri" w:hAnsi="Calibri" w:cs="Calibri"/>
                <w:color w:val="4F81BD"/>
                <w:sz w:val="16"/>
                <w:szCs w:val="16"/>
              </w:rPr>
            </w:pPr>
          </w:p>
          <w:p w14:paraId="081B511C" w14:textId="46CD0F2A" w:rsidR="00AD2CEB" w:rsidRPr="000F2AAD" w:rsidRDefault="00282C6C" w:rsidP="00EC408F">
            <w:pPr>
              <w:tabs>
                <w:tab w:val="left" w:pos="2550"/>
              </w:tabs>
              <w:autoSpaceDE w:val="0"/>
              <w:autoSpaceDN w:val="0"/>
              <w:adjustRightInd w:val="0"/>
              <w:ind w:right="459" w:firstLine="459"/>
              <w:rPr>
                <w:rFonts w:ascii="Calibri" w:hAnsi="Calibri" w:cs="Calibri"/>
                <w:noProof/>
                <w:color w:val="4F81BD"/>
                <w:sz w:val="18"/>
                <w:szCs w:val="18"/>
              </w:rPr>
            </w:pPr>
            <w:r>
              <w:rPr>
                <w:rFonts w:ascii="Calibri" w:hAnsi="Calibri" w:cs="Calibri"/>
                <w:color w:val="4F81BD"/>
                <w:sz w:val="18"/>
                <w:szCs w:val="18"/>
              </w:rPr>
              <w:t>Lund</w:t>
            </w:r>
            <w:r w:rsidR="00E05CA5">
              <w:rPr>
                <w:rFonts w:ascii="Calibri" w:hAnsi="Calibri" w:cs="Calibri"/>
                <w:color w:val="4F81BD"/>
                <w:sz w:val="18"/>
                <w:szCs w:val="18"/>
              </w:rPr>
              <w:t>i</w:t>
            </w:r>
            <w:r w:rsidR="00AD2CEB">
              <w:rPr>
                <w:rFonts w:ascii="Calibri" w:hAnsi="Calibri" w:cs="Calibri"/>
                <w:color w:val="4F81BD"/>
                <w:sz w:val="18"/>
                <w:szCs w:val="18"/>
              </w:rPr>
              <w:t xml:space="preserve"> </w:t>
            </w:r>
            <w:r>
              <w:rPr>
                <w:rFonts w:ascii="Calibri" w:hAnsi="Calibri" w:cs="Calibri"/>
                <w:color w:val="4F81BD"/>
                <w:sz w:val="18"/>
                <w:szCs w:val="18"/>
              </w:rPr>
              <w:t>14</w:t>
            </w:r>
            <w:r w:rsidR="001E186A">
              <w:rPr>
                <w:rFonts w:ascii="Calibri" w:hAnsi="Calibri" w:cs="Calibri"/>
                <w:color w:val="4F81BD"/>
                <w:sz w:val="18"/>
                <w:szCs w:val="18"/>
              </w:rPr>
              <w:t xml:space="preserve"> avril 2025</w:t>
            </w:r>
          </w:p>
        </w:tc>
      </w:tr>
      <w:tr w:rsidR="00AD2CEB" w:rsidRPr="00BE4035" w14:paraId="0D7A2910" w14:textId="77777777" w:rsidTr="00514C06">
        <w:tblPrEx>
          <w:tblCellMar>
            <w:left w:w="70" w:type="dxa"/>
            <w:right w:w="70" w:type="dxa"/>
          </w:tblCellMar>
        </w:tblPrEx>
        <w:tc>
          <w:tcPr>
            <w:tcW w:w="10598" w:type="dxa"/>
            <w:gridSpan w:val="3"/>
            <w:shd w:val="clear" w:color="auto" w:fill="auto"/>
          </w:tcPr>
          <w:p w14:paraId="4662A0B8" w14:textId="77777777" w:rsidR="0018230E" w:rsidRDefault="0018230E" w:rsidP="00282C6C">
            <w:pPr>
              <w:ind w:right="214"/>
              <w:rPr>
                <w:rFonts w:ascii="Century Gothic" w:hAnsi="Century Gothic" w:cs="Calibri"/>
                <w:caps/>
                <w:sz w:val="28"/>
                <w:szCs w:val="28"/>
              </w:rPr>
            </w:pPr>
          </w:p>
          <w:p w14:paraId="6C551BA5" w14:textId="5DEF74D9" w:rsidR="00DE7DB9" w:rsidRPr="009610F9" w:rsidRDefault="00E05CA5" w:rsidP="004B326C">
            <w:pPr>
              <w:ind w:left="426" w:right="214"/>
              <w:jc w:val="center"/>
              <w:rPr>
                <w:rFonts w:ascii="Century Gothic" w:hAnsi="Century Gothic" w:cs="Calibri"/>
                <w:caps/>
                <w:sz w:val="28"/>
                <w:szCs w:val="28"/>
              </w:rPr>
            </w:pPr>
            <w:r>
              <w:rPr>
                <w:rFonts w:ascii="Century Gothic" w:hAnsi="Century Gothic" w:cs="Calibri"/>
                <w:caps/>
                <w:sz w:val="28"/>
                <w:szCs w:val="28"/>
              </w:rPr>
              <w:t>HANDICAP - INCLUSION</w:t>
            </w:r>
          </w:p>
          <w:p w14:paraId="181267E1" w14:textId="77777777" w:rsidR="005A7436" w:rsidRDefault="00E05CA5" w:rsidP="004B326C">
            <w:pPr>
              <w:ind w:left="426" w:right="214"/>
              <w:jc w:val="center"/>
              <w:rPr>
                <w:rFonts w:ascii="Century Gothic" w:hAnsi="Century Gothic" w:cs="Calibri"/>
                <w:b/>
                <w:sz w:val="34"/>
                <w:szCs w:val="34"/>
              </w:rPr>
            </w:pPr>
            <w:r w:rsidRPr="005A7436">
              <w:rPr>
                <w:rFonts w:ascii="Century Gothic" w:hAnsi="Century Gothic" w:cs="Calibri"/>
                <w:b/>
                <w:sz w:val="34"/>
                <w:szCs w:val="34"/>
              </w:rPr>
              <w:t>La</w:t>
            </w:r>
            <w:r w:rsidR="005A7436" w:rsidRPr="005A7436">
              <w:rPr>
                <w:rFonts w:ascii="Century Gothic" w:hAnsi="Century Gothic" w:cs="Calibri"/>
                <w:b/>
                <w:sz w:val="34"/>
                <w:szCs w:val="34"/>
              </w:rPr>
              <w:t xml:space="preserve"> </w:t>
            </w:r>
            <w:r w:rsidR="00D17CDC" w:rsidRPr="005A7436">
              <w:rPr>
                <w:rFonts w:ascii="Century Gothic" w:hAnsi="Century Gothic" w:cs="Calibri"/>
                <w:b/>
                <w:sz w:val="34"/>
                <w:szCs w:val="34"/>
              </w:rPr>
              <w:t>V</w:t>
            </w:r>
            <w:r w:rsidRPr="005A7436">
              <w:rPr>
                <w:rFonts w:ascii="Century Gothic" w:hAnsi="Century Gothic" w:cs="Calibri"/>
                <w:b/>
                <w:sz w:val="34"/>
                <w:szCs w:val="34"/>
              </w:rPr>
              <w:t>ille</w:t>
            </w:r>
            <w:r w:rsidR="005A7436" w:rsidRPr="005A7436">
              <w:rPr>
                <w:rFonts w:ascii="Century Gothic" w:hAnsi="Century Gothic" w:cs="Calibri"/>
                <w:b/>
                <w:sz w:val="34"/>
                <w:szCs w:val="34"/>
              </w:rPr>
              <w:t xml:space="preserve"> </w:t>
            </w:r>
            <w:r w:rsidRPr="005A7436">
              <w:rPr>
                <w:rFonts w:ascii="Century Gothic" w:hAnsi="Century Gothic" w:cs="Calibri"/>
                <w:b/>
                <w:sz w:val="34"/>
                <w:szCs w:val="34"/>
              </w:rPr>
              <w:t>du</w:t>
            </w:r>
            <w:r w:rsidR="005A7436" w:rsidRPr="005A7436">
              <w:rPr>
                <w:rFonts w:ascii="Century Gothic" w:hAnsi="Century Gothic" w:cs="Calibri"/>
                <w:b/>
                <w:sz w:val="34"/>
                <w:szCs w:val="34"/>
              </w:rPr>
              <w:t xml:space="preserve"> </w:t>
            </w:r>
            <w:r w:rsidRPr="005A7436">
              <w:rPr>
                <w:rFonts w:ascii="Century Gothic" w:hAnsi="Century Gothic" w:cs="Calibri"/>
                <w:b/>
                <w:sz w:val="34"/>
                <w:szCs w:val="34"/>
              </w:rPr>
              <w:t xml:space="preserve">Havre et le CCAS s’engagent pour 3 ans </w:t>
            </w:r>
          </w:p>
          <w:p w14:paraId="1527DB9D" w14:textId="77777777" w:rsidR="00DE7DB9" w:rsidRPr="005A7436" w:rsidRDefault="00E05CA5" w:rsidP="004B326C">
            <w:pPr>
              <w:ind w:left="426" w:right="214"/>
              <w:jc w:val="center"/>
              <w:rPr>
                <w:rFonts w:ascii="Century Gothic" w:hAnsi="Century Gothic" w:cs="Calibri"/>
                <w:b/>
                <w:sz w:val="34"/>
                <w:szCs w:val="34"/>
              </w:rPr>
            </w:pPr>
            <w:proofErr w:type="gramStart"/>
            <w:r w:rsidRPr="005A7436">
              <w:rPr>
                <w:rFonts w:ascii="Century Gothic" w:hAnsi="Century Gothic" w:cs="Calibri"/>
                <w:b/>
                <w:sz w:val="34"/>
                <w:szCs w:val="34"/>
              </w:rPr>
              <w:t>de</w:t>
            </w:r>
            <w:proofErr w:type="gramEnd"/>
            <w:r w:rsidRPr="005A7436">
              <w:rPr>
                <w:rFonts w:ascii="Century Gothic" w:hAnsi="Century Gothic" w:cs="Calibri"/>
                <w:b/>
                <w:sz w:val="34"/>
                <w:szCs w:val="34"/>
              </w:rPr>
              <w:t xml:space="preserve"> plus avec le FIPHFP</w:t>
            </w:r>
            <w:r w:rsidR="00CB23AF" w:rsidRPr="005A7436">
              <w:rPr>
                <w:rFonts w:ascii="Century Gothic" w:hAnsi="Century Gothic" w:cs="Calibri"/>
                <w:b/>
                <w:sz w:val="34"/>
                <w:szCs w:val="34"/>
              </w:rPr>
              <w:t>*</w:t>
            </w:r>
          </w:p>
          <w:p w14:paraId="3520C458" w14:textId="77777777" w:rsidR="00CB23AF" w:rsidRPr="00CB23AF" w:rsidRDefault="00CB23AF" w:rsidP="00CB23AF">
            <w:pPr>
              <w:ind w:right="214"/>
              <w:jc w:val="center"/>
              <w:rPr>
                <w:rFonts w:ascii="Century Gothic" w:hAnsi="Century Gothic"/>
                <w:bCs/>
                <w:sz w:val="22"/>
                <w:szCs w:val="22"/>
              </w:rPr>
            </w:pPr>
            <w:r w:rsidRPr="00CB23AF">
              <w:rPr>
                <w:rFonts w:ascii="Century Gothic" w:hAnsi="Century Gothic"/>
                <w:bCs/>
                <w:sz w:val="22"/>
                <w:szCs w:val="22"/>
              </w:rPr>
              <w:t>*Fonds pour l’insertion des personnes handicapées pour la Fonction publique</w:t>
            </w:r>
          </w:p>
          <w:p w14:paraId="4519212F" w14:textId="77777777" w:rsidR="00DE7DB9" w:rsidRPr="009610F9" w:rsidRDefault="00DE7DB9" w:rsidP="004B326C">
            <w:pPr>
              <w:ind w:left="426" w:right="214"/>
              <w:jc w:val="center"/>
              <w:rPr>
                <w:rFonts w:ascii="Century Gothic" w:hAnsi="Century Gothic" w:cs="Calibri"/>
                <w:b/>
                <w:sz w:val="10"/>
                <w:szCs w:val="10"/>
              </w:rPr>
            </w:pPr>
          </w:p>
          <w:p w14:paraId="701AF145" w14:textId="77777777" w:rsidR="00DE7DB9" w:rsidRPr="00282C6C" w:rsidRDefault="0036204B" w:rsidP="004B326C">
            <w:pPr>
              <w:ind w:left="426" w:right="214"/>
              <w:jc w:val="center"/>
              <w:rPr>
                <w:rFonts w:ascii="Century Gothic" w:hAnsi="Century Gothic" w:cs="Calibri"/>
                <w:b/>
                <w:bCs/>
                <w:sz w:val="26"/>
                <w:szCs w:val="26"/>
              </w:rPr>
            </w:pPr>
            <w:r w:rsidRPr="00282C6C">
              <w:rPr>
                <w:rFonts w:ascii="Century Gothic" w:hAnsi="Century Gothic" w:cs="Calibri"/>
                <w:b/>
                <w:bCs/>
                <w:sz w:val="26"/>
                <w:szCs w:val="26"/>
              </w:rPr>
              <w:t xml:space="preserve">Les signataires s’engagent à renforcer leurs actions en matière d’inclusion professionnelle des personnes en situation de handicap. </w:t>
            </w:r>
          </w:p>
          <w:p w14:paraId="54A6E52B" w14:textId="77777777" w:rsidR="0036204B" w:rsidRPr="005A7436" w:rsidRDefault="0036204B" w:rsidP="00CB23AF">
            <w:pPr>
              <w:tabs>
                <w:tab w:val="left" w:pos="7044"/>
              </w:tabs>
              <w:ind w:right="214"/>
              <w:jc w:val="both"/>
              <w:rPr>
                <w:rFonts w:asciiTheme="minorHAnsi" w:hAnsiTheme="minorHAnsi" w:cstheme="minorHAnsi"/>
                <w:sz w:val="18"/>
                <w:szCs w:val="18"/>
              </w:rPr>
            </w:pPr>
          </w:p>
          <w:p w14:paraId="21B27B43" w14:textId="779C3B46" w:rsidR="00CB7417" w:rsidRPr="0036204B" w:rsidRDefault="009F431E" w:rsidP="00CB7417">
            <w:pPr>
              <w:ind w:left="426" w:right="214"/>
              <w:jc w:val="both"/>
              <w:rPr>
                <w:rFonts w:asciiTheme="minorHAnsi" w:hAnsiTheme="minorHAnsi" w:cstheme="minorHAnsi"/>
                <w:sz w:val="22"/>
                <w:szCs w:val="22"/>
              </w:rPr>
            </w:pPr>
            <w:r w:rsidRPr="0036204B">
              <w:rPr>
                <w:rFonts w:asciiTheme="minorHAnsi" w:hAnsiTheme="minorHAnsi" w:cstheme="minorHAnsi"/>
                <w:sz w:val="22"/>
                <w:szCs w:val="22"/>
              </w:rPr>
              <w:t xml:space="preserve">Patrick </w:t>
            </w:r>
            <w:r w:rsidR="0026386F" w:rsidRPr="0036204B">
              <w:rPr>
                <w:rFonts w:asciiTheme="minorHAnsi" w:hAnsiTheme="minorHAnsi" w:cstheme="minorHAnsi"/>
                <w:sz w:val="22"/>
                <w:szCs w:val="22"/>
              </w:rPr>
              <w:t>T</w:t>
            </w:r>
            <w:r w:rsidR="0026386F">
              <w:rPr>
                <w:rFonts w:asciiTheme="minorHAnsi" w:hAnsiTheme="minorHAnsi" w:cstheme="minorHAnsi"/>
                <w:sz w:val="22"/>
                <w:szCs w:val="22"/>
              </w:rPr>
              <w:t>EISSERE</w:t>
            </w:r>
            <w:r w:rsidR="0036204B" w:rsidRPr="0036204B">
              <w:rPr>
                <w:rFonts w:asciiTheme="minorHAnsi" w:hAnsiTheme="minorHAnsi" w:cstheme="minorHAnsi"/>
                <w:sz w:val="22"/>
                <w:szCs w:val="22"/>
              </w:rPr>
              <w:t xml:space="preserve">, adjoint au maire chargé des ressources humaines, Florence </w:t>
            </w:r>
            <w:r w:rsidR="0026386F" w:rsidRPr="0036204B">
              <w:rPr>
                <w:rFonts w:asciiTheme="minorHAnsi" w:hAnsiTheme="minorHAnsi" w:cstheme="minorHAnsi"/>
                <w:sz w:val="22"/>
                <w:szCs w:val="22"/>
              </w:rPr>
              <w:t>T</w:t>
            </w:r>
            <w:r w:rsidR="0026386F">
              <w:rPr>
                <w:rFonts w:asciiTheme="minorHAnsi" w:hAnsiTheme="minorHAnsi" w:cstheme="minorHAnsi"/>
                <w:sz w:val="22"/>
                <w:szCs w:val="22"/>
              </w:rPr>
              <w:t>HIBAUDEAU</w:t>
            </w:r>
            <w:r w:rsidR="0036204B" w:rsidRPr="0036204B">
              <w:rPr>
                <w:rFonts w:asciiTheme="minorHAnsi" w:hAnsiTheme="minorHAnsi" w:cstheme="minorHAnsi"/>
                <w:sz w:val="22"/>
                <w:szCs w:val="22"/>
              </w:rPr>
              <w:t>-</w:t>
            </w:r>
            <w:r w:rsidR="0026386F" w:rsidRPr="0036204B">
              <w:rPr>
                <w:rFonts w:asciiTheme="minorHAnsi" w:hAnsiTheme="minorHAnsi" w:cstheme="minorHAnsi"/>
                <w:sz w:val="22"/>
                <w:szCs w:val="22"/>
              </w:rPr>
              <w:t>R</w:t>
            </w:r>
            <w:r w:rsidR="0026386F">
              <w:rPr>
                <w:rFonts w:asciiTheme="minorHAnsi" w:hAnsiTheme="minorHAnsi" w:cstheme="minorHAnsi"/>
                <w:sz w:val="22"/>
                <w:szCs w:val="22"/>
              </w:rPr>
              <w:t>AINOT</w:t>
            </w:r>
            <w:r w:rsidR="0036204B" w:rsidRPr="0036204B">
              <w:rPr>
                <w:rFonts w:asciiTheme="minorHAnsi" w:hAnsiTheme="minorHAnsi" w:cstheme="minorHAnsi"/>
                <w:sz w:val="22"/>
                <w:szCs w:val="22"/>
              </w:rPr>
              <w:t>, adjointe au maire chargée des affaires sociales, des solidarités et de la santé</w:t>
            </w:r>
            <w:r w:rsidR="0018230E">
              <w:rPr>
                <w:rFonts w:asciiTheme="minorHAnsi" w:hAnsiTheme="minorHAnsi" w:cstheme="minorHAnsi"/>
                <w:sz w:val="22"/>
                <w:szCs w:val="22"/>
              </w:rPr>
              <w:t xml:space="preserve"> et Séverine BAUDOUIN</w:t>
            </w:r>
            <w:r w:rsidR="0018230E" w:rsidRPr="0036204B">
              <w:rPr>
                <w:rFonts w:asciiTheme="minorHAnsi" w:hAnsiTheme="minorHAnsi" w:cstheme="minorHAnsi"/>
                <w:sz w:val="22"/>
                <w:szCs w:val="22"/>
              </w:rPr>
              <w:t>, direct</w:t>
            </w:r>
            <w:r w:rsidR="0018230E">
              <w:rPr>
                <w:rFonts w:asciiTheme="minorHAnsi" w:hAnsiTheme="minorHAnsi" w:cstheme="minorHAnsi"/>
                <w:sz w:val="22"/>
                <w:szCs w:val="22"/>
              </w:rPr>
              <w:t xml:space="preserve">rice adjointe </w:t>
            </w:r>
            <w:r w:rsidR="0018230E" w:rsidRPr="0036204B">
              <w:rPr>
                <w:rFonts w:asciiTheme="minorHAnsi" w:hAnsiTheme="minorHAnsi" w:cstheme="minorHAnsi"/>
                <w:sz w:val="22"/>
                <w:szCs w:val="22"/>
              </w:rPr>
              <w:t>du FIPHFP, en</w:t>
            </w:r>
            <w:r w:rsidR="0036204B" w:rsidRPr="0036204B">
              <w:rPr>
                <w:rFonts w:asciiTheme="minorHAnsi" w:hAnsiTheme="minorHAnsi" w:cstheme="minorHAnsi"/>
                <w:sz w:val="22"/>
                <w:szCs w:val="22"/>
              </w:rPr>
              <w:t xml:space="preserve"> présence de </w:t>
            </w:r>
            <w:r w:rsidR="001E186A">
              <w:rPr>
                <w:rFonts w:asciiTheme="minorHAnsi" w:hAnsiTheme="minorHAnsi" w:cstheme="minorHAnsi"/>
                <w:sz w:val="22"/>
                <w:szCs w:val="22"/>
              </w:rPr>
              <w:t>Carène G</w:t>
            </w:r>
            <w:r w:rsidR="0018230E">
              <w:rPr>
                <w:rFonts w:asciiTheme="minorHAnsi" w:hAnsiTheme="minorHAnsi" w:cstheme="minorHAnsi"/>
                <w:sz w:val="22"/>
                <w:szCs w:val="22"/>
              </w:rPr>
              <w:t>UILLEMET</w:t>
            </w:r>
            <w:r w:rsidR="00D17CDC">
              <w:rPr>
                <w:rFonts w:asciiTheme="minorHAnsi" w:hAnsiTheme="minorHAnsi" w:cstheme="minorHAnsi"/>
                <w:sz w:val="22"/>
                <w:szCs w:val="22"/>
              </w:rPr>
              <w:t>,</w:t>
            </w:r>
            <w:r w:rsidR="00D17CDC" w:rsidRPr="0036204B">
              <w:rPr>
                <w:rFonts w:asciiTheme="minorHAnsi" w:hAnsiTheme="minorHAnsi" w:cstheme="minorHAnsi"/>
                <w:sz w:val="22"/>
                <w:szCs w:val="22"/>
              </w:rPr>
              <w:t xml:space="preserve"> </w:t>
            </w:r>
            <w:r w:rsidR="0036204B" w:rsidRPr="0036204B">
              <w:rPr>
                <w:rFonts w:asciiTheme="minorHAnsi" w:hAnsiTheme="minorHAnsi" w:cstheme="minorHAnsi"/>
                <w:sz w:val="22"/>
                <w:szCs w:val="22"/>
              </w:rPr>
              <w:t>direct</w:t>
            </w:r>
            <w:r w:rsidR="001E186A">
              <w:rPr>
                <w:rFonts w:asciiTheme="minorHAnsi" w:hAnsiTheme="minorHAnsi" w:cstheme="minorHAnsi"/>
                <w:sz w:val="22"/>
                <w:szCs w:val="22"/>
              </w:rPr>
              <w:t>rice</w:t>
            </w:r>
            <w:r w:rsidR="0036204B" w:rsidRPr="0036204B">
              <w:rPr>
                <w:rFonts w:asciiTheme="minorHAnsi" w:hAnsiTheme="minorHAnsi" w:cstheme="minorHAnsi"/>
                <w:sz w:val="22"/>
                <w:szCs w:val="22"/>
              </w:rPr>
              <w:t xml:space="preserve"> territorial</w:t>
            </w:r>
            <w:r w:rsidR="001E186A">
              <w:rPr>
                <w:rFonts w:asciiTheme="minorHAnsi" w:hAnsiTheme="minorHAnsi" w:cstheme="minorHAnsi"/>
                <w:sz w:val="22"/>
                <w:szCs w:val="22"/>
              </w:rPr>
              <w:t>e</w:t>
            </w:r>
            <w:r w:rsidR="0036204B" w:rsidRPr="0036204B">
              <w:rPr>
                <w:rFonts w:asciiTheme="minorHAnsi" w:hAnsiTheme="minorHAnsi" w:cstheme="minorHAnsi"/>
                <w:sz w:val="22"/>
                <w:szCs w:val="22"/>
              </w:rPr>
              <w:t xml:space="preserve"> handicap du FIPHFP</w:t>
            </w:r>
            <w:r w:rsidR="0036204B">
              <w:rPr>
                <w:rFonts w:asciiTheme="minorHAnsi" w:hAnsiTheme="minorHAnsi" w:cstheme="minorHAnsi"/>
                <w:sz w:val="22"/>
                <w:szCs w:val="22"/>
              </w:rPr>
              <w:t xml:space="preserve">, </w:t>
            </w:r>
            <w:r w:rsidR="0036204B" w:rsidRPr="0036204B">
              <w:rPr>
                <w:rFonts w:asciiTheme="minorHAnsi" w:hAnsiTheme="minorHAnsi" w:cstheme="minorHAnsi"/>
                <w:sz w:val="22"/>
                <w:szCs w:val="22"/>
              </w:rPr>
              <w:t xml:space="preserve">ont signé une </w:t>
            </w:r>
            <w:r w:rsidR="0036204B">
              <w:rPr>
                <w:rFonts w:asciiTheme="minorHAnsi" w:hAnsiTheme="minorHAnsi" w:cstheme="minorHAnsi"/>
                <w:sz w:val="22"/>
                <w:szCs w:val="22"/>
              </w:rPr>
              <w:t xml:space="preserve">nouvelle </w:t>
            </w:r>
            <w:r w:rsidR="0036204B" w:rsidRPr="0036204B">
              <w:rPr>
                <w:rFonts w:asciiTheme="minorHAnsi" w:hAnsiTheme="minorHAnsi" w:cstheme="minorHAnsi"/>
                <w:sz w:val="22"/>
                <w:szCs w:val="22"/>
              </w:rPr>
              <w:t xml:space="preserve">convention </w:t>
            </w:r>
            <w:r w:rsidR="0036204B">
              <w:rPr>
                <w:rFonts w:asciiTheme="minorHAnsi" w:hAnsiTheme="minorHAnsi" w:cstheme="minorHAnsi"/>
                <w:sz w:val="22"/>
                <w:szCs w:val="22"/>
              </w:rPr>
              <w:t>de 3 ans</w:t>
            </w:r>
            <w:r w:rsidR="0036204B" w:rsidRPr="0036204B">
              <w:rPr>
                <w:rFonts w:asciiTheme="minorHAnsi" w:hAnsiTheme="minorHAnsi" w:cstheme="minorHAnsi"/>
                <w:sz w:val="22"/>
                <w:szCs w:val="22"/>
              </w:rPr>
              <w:t>.</w:t>
            </w:r>
            <w:r w:rsidR="00CB7417">
              <w:rPr>
                <w:rFonts w:asciiTheme="minorHAnsi" w:hAnsiTheme="minorHAnsi" w:cstheme="minorHAnsi"/>
                <w:sz w:val="22"/>
                <w:szCs w:val="22"/>
              </w:rPr>
              <w:t xml:space="preserve"> </w:t>
            </w:r>
            <w:r w:rsidR="00CB7417" w:rsidRPr="0036204B">
              <w:rPr>
                <w:rFonts w:asciiTheme="minorHAnsi" w:hAnsiTheme="minorHAnsi" w:cstheme="minorHAnsi"/>
                <w:sz w:val="22"/>
                <w:szCs w:val="22"/>
              </w:rPr>
              <w:t>Cette signature avec le Fonds pour l’insertion des personnes handicapées dans la Fonction publique (FIPHFP) permet</w:t>
            </w:r>
            <w:r w:rsidR="00773131">
              <w:rPr>
                <w:rFonts w:asciiTheme="minorHAnsi" w:hAnsiTheme="minorHAnsi" w:cstheme="minorHAnsi"/>
                <w:sz w:val="22"/>
                <w:szCs w:val="22"/>
              </w:rPr>
              <w:t xml:space="preserve"> </w:t>
            </w:r>
            <w:r w:rsidR="00CB7417" w:rsidRPr="0036204B">
              <w:rPr>
                <w:rFonts w:asciiTheme="minorHAnsi" w:hAnsiTheme="minorHAnsi" w:cstheme="minorHAnsi"/>
                <w:sz w:val="22"/>
                <w:szCs w:val="22"/>
              </w:rPr>
              <w:t>d’assurer la pérennisation</w:t>
            </w:r>
            <w:r w:rsidR="00CB7417" w:rsidRPr="0036204B">
              <w:rPr>
                <w:rFonts w:asciiTheme="minorHAnsi" w:hAnsiTheme="minorHAnsi" w:cstheme="minorHAnsi"/>
                <w:bCs/>
                <w:sz w:val="22"/>
                <w:szCs w:val="22"/>
              </w:rPr>
              <w:t xml:space="preserve"> </w:t>
            </w:r>
            <w:r w:rsidR="00CB7417" w:rsidRPr="0036204B">
              <w:rPr>
                <w:rFonts w:asciiTheme="minorHAnsi" w:hAnsiTheme="minorHAnsi" w:cstheme="minorHAnsi"/>
                <w:sz w:val="22"/>
                <w:szCs w:val="22"/>
              </w:rPr>
              <w:t>des</w:t>
            </w:r>
            <w:r w:rsidR="00CB7417" w:rsidRPr="0036204B">
              <w:rPr>
                <w:rFonts w:asciiTheme="minorHAnsi" w:hAnsiTheme="minorHAnsi" w:cstheme="minorHAnsi"/>
                <w:bCs/>
                <w:sz w:val="22"/>
                <w:szCs w:val="22"/>
              </w:rPr>
              <w:t xml:space="preserve"> actions</w:t>
            </w:r>
            <w:r w:rsidR="00CB7417" w:rsidRPr="0036204B">
              <w:rPr>
                <w:rFonts w:asciiTheme="minorHAnsi" w:hAnsiTheme="minorHAnsi" w:cstheme="minorHAnsi"/>
                <w:b/>
                <w:bCs/>
                <w:sz w:val="22"/>
                <w:szCs w:val="22"/>
              </w:rPr>
              <w:t xml:space="preserve"> </w:t>
            </w:r>
            <w:r w:rsidR="00CB7417" w:rsidRPr="0036204B">
              <w:rPr>
                <w:rFonts w:asciiTheme="minorHAnsi" w:hAnsiTheme="minorHAnsi" w:cstheme="minorHAnsi"/>
                <w:sz w:val="22"/>
                <w:szCs w:val="22"/>
              </w:rPr>
              <w:t>engagées depuis 1</w:t>
            </w:r>
            <w:r w:rsidR="001E186A">
              <w:rPr>
                <w:rFonts w:asciiTheme="minorHAnsi" w:hAnsiTheme="minorHAnsi" w:cstheme="minorHAnsi"/>
                <w:sz w:val="22"/>
                <w:szCs w:val="22"/>
              </w:rPr>
              <w:t>4</w:t>
            </w:r>
            <w:r w:rsidR="00CB7417" w:rsidRPr="0036204B">
              <w:rPr>
                <w:rFonts w:asciiTheme="minorHAnsi" w:hAnsiTheme="minorHAnsi" w:cstheme="minorHAnsi"/>
                <w:sz w:val="22"/>
                <w:szCs w:val="22"/>
              </w:rPr>
              <w:t xml:space="preserve"> ans </w:t>
            </w:r>
            <w:r w:rsidR="00CB7417">
              <w:rPr>
                <w:rFonts w:asciiTheme="minorHAnsi" w:hAnsiTheme="minorHAnsi" w:cstheme="minorHAnsi"/>
                <w:sz w:val="22"/>
                <w:szCs w:val="22"/>
              </w:rPr>
              <w:t>par</w:t>
            </w:r>
            <w:r w:rsidR="00CB7417" w:rsidRPr="0036204B">
              <w:rPr>
                <w:rFonts w:asciiTheme="minorHAnsi" w:hAnsiTheme="minorHAnsi" w:cstheme="minorHAnsi"/>
                <w:sz w:val="22"/>
                <w:szCs w:val="22"/>
              </w:rPr>
              <w:t xml:space="preserve"> la Ville du Havre et le CCAS. </w:t>
            </w:r>
          </w:p>
          <w:p w14:paraId="572F8E9B" w14:textId="77777777" w:rsidR="004F1F9F" w:rsidRPr="005A7436" w:rsidRDefault="004F1F9F" w:rsidP="004B326C">
            <w:pPr>
              <w:ind w:right="214"/>
              <w:jc w:val="both"/>
              <w:rPr>
                <w:rFonts w:ascii="Calibri" w:hAnsi="Calibri" w:cs="Arial"/>
                <w:sz w:val="16"/>
                <w:szCs w:val="16"/>
              </w:rPr>
            </w:pPr>
          </w:p>
          <w:p w14:paraId="567EC545" w14:textId="77777777" w:rsidR="00DE7DB9" w:rsidRPr="00282C6C" w:rsidRDefault="001E186A" w:rsidP="005A7436">
            <w:pPr>
              <w:autoSpaceDE w:val="0"/>
              <w:autoSpaceDN w:val="0"/>
              <w:adjustRightInd w:val="0"/>
              <w:ind w:left="426" w:right="214"/>
              <w:jc w:val="both"/>
              <w:rPr>
                <w:rFonts w:ascii="Century Gothic" w:hAnsi="Century Gothic"/>
                <w:b/>
                <w:bCs/>
                <w:sz w:val="28"/>
                <w:szCs w:val="28"/>
              </w:rPr>
            </w:pPr>
            <w:r w:rsidRPr="00282C6C">
              <w:rPr>
                <w:rFonts w:ascii="Century Gothic" w:hAnsi="Century Gothic"/>
                <w:b/>
                <w:bCs/>
                <w:sz w:val="28"/>
                <w:szCs w:val="28"/>
              </w:rPr>
              <w:t>8</w:t>
            </w:r>
            <w:r w:rsidR="00E05CA5" w:rsidRPr="00282C6C">
              <w:rPr>
                <w:rFonts w:ascii="Century Gothic" w:hAnsi="Century Gothic"/>
                <w:b/>
                <w:bCs/>
                <w:sz w:val="28"/>
                <w:szCs w:val="28"/>
              </w:rPr>
              <w:t xml:space="preserve">% d’agents handicapés </w:t>
            </w:r>
            <w:r w:rsidR="00773131" w:rsidRPr="00282C6C">
              <w:rPr>
                <w:rFonts w:ascii="Century Gothic" w:hAnsi="Century Gothic"/>
                <w:b/>
                <w:bCs/>
                <w:sz w:val="28"/>
                <w:szCs w:val="28"/>
              </w:rPr>
              <w:t xml:space="preserve">au </w:t>
            </w:r>
            <w:r w:rsidR="00E05CA5" w:rsidRPr="00282C6C">
              <w:rPr>
                <w:rFonts w:ascii="Century Gothic" w:hAnsi="Century Gothic"/>
                <w:b/>
                <w:bCs/>
                <w:sz w:val="28"/>
                <w:szCs w:val="28"/>
              </w:rPr>
              <w:t>sein de la collectivité en 202</w:t>
            </w:r>
            <w:r w:rsidRPr="00282C6C">
              <w:rPr>
                <w:rFonts w:ascii="Century Gothic" w:hAnsi="Century Gothic"/>
                <w:b/>
                <w:bCs/>
                <w:sz w:val="28"/>
                <w:szCs w:val="28"/>
              </w:rPr>
              <w:t>4</w:t>
            </w:r>
          </w:p>
          <w:p w14:paraId="5862D6A9" w14:textId="798B1911" w:rsidR="009F431E" w:rsidRDefault="00E05CA5" w:rsidP="00E05CA5">
            <w:pPr>
              <w:autoSpaceDE w:val="0"/>
              <w:autoSpaceDN w:val="0"/>
              <w:adjustRightInd w:val="0"/>
              <w:ind w:left="426" w:right="214"/>
              <w:jc w:val="both"/>
              <w:rPr>
                <w:rFonts w:ascii="Calibri" w:hAnsi="Calibri" w:cs="Arial"/>
              </w:rPr>
            </w:pPr>
            <w:r>
              <w:rPr>
                <w:rFonts w:ascii="Calibri" w:hAnsi="Calibri" w:cs="Arial"/>
              </w:rPr>
              <w:t xml:space="preserve">A travers </w:t>
            </w:r>
            <w:r w:rsidR="0036204B">
              <w:rPr>
                <w:rFonts w:ascii="Calibri" w:hAnsi="Calibri" w:cs="Arial"/>
              </w:rPr>
              <w:t>cette</w:t>
            </w:r>
            <w:r>
              <w:rPr>
                <w:rFonts w:ascii="Calibri" w:hAnsi="Calibri" w:cs="Arial"/>
              </w:rPr>
              <w:t xml:space="preserve"> convention, l</w:t>
            </w:r>
            <w:r w:rsidRPr="00E05CA5">
              <w:rPr>
                <w:rFonts w:ascii="Calibri" w:hAnsi="Calibri" w:cs="Arial"/>
              </w:rPr>
              <w:t xml:space="preserve">a Ville du Havre </w:t>
            </w:r>
            <w:r>
              <w:rPr>
                <w:rFonts w:ascii="Calibri" w:hAnsi="Calibri" w:cs="Arial"/>
              </w:rPr>
              <w:t>s’engage depuis</w:t>
            </w:r>
            <w:r w:rsidRPr="00E05CA5">
              <w:rPr>
                <w:rFonts w:ascii="Calibri" w:hAnsi="Calibri" w:cs="Arial"/>
              </w:rPr>
              <w:t xml:space="preserve"> 2009 </w:t>
            </w:r>
            <w:r w:rsidR="00D17CDC">
              <w:rPr>
                <w:rFonts w:ascii="Calibri" w:hAnsi="Calibri" w:cs="Arial"/>
              </w:rPr>
              <w:t>pour</w:t>
            </w:r>
            <w:r w:rsidRPr="00E05CA5">
              <w:rPr>
                <w:rFonts w:ascii="Calibri" w:hAnsi="Calibri" w:cs="Arial"/>
              </w:rPr>
              <w:t xml:space="preserve"> l’intégration des personnes en situation de handicap</w:t>
            </w:r>
            <w:r>
              <w:rPr>
                <w:rFonts w:ascii="Calibri" w:hAnsi="Calibri" w:cs="Arial"/>
              </w:rPr>
              <w:t xml:space="preserve"> et</w:t>
            </w:r>
            <w:r w:rsidRPr="00E05CA5">
              <w:rPr>
                <w:rFonts w:ascii="Calibri" w:hAnsi="Calibri" w:cs="Arial"/>
              </w:rPr>
              <w:t xml:space="preserve"> le maintien dans l’emploi des agents de la collectivité présentant un handicap (et/ou des restrictions médicales)</w:t>
            </w:r>
            <w:r w:rsidR="009F431E">
              <w:rPr>
                <w:rFonts w:ascii="Calibri" w:hAnsi="Calibri" w:cs="Arial"/>
              </w:rPr>
              <w:t>. R</w:t>
            </w:r>
            <w:r>
              <w:rPr>
                <w:rFonts w:ascii="Calibri" w:hAnsi="Calibri" w:cs="Arial"/>
              </w:rPr>
              <w:t>ejoint depuis 2017 par l</w:t>
            </w:r>
            <w:r w:rsidRPr="00E05CA5">
              <w:rPr>
                <w:rFonts w:ascii="Calibri" w:hAnsi="Calibri" w:cs="Arial"/>
              </w:rPr>
              <w:t>e CCAS</w:t>
            </w:r>
            <w:r w:rsidR="009F431E">
              <w:rPr>
                <w:rFonts w:ascii="Calibri" w:hAnsi="Calibri" w:cs="Arial"/>
              </w:rPr>
              <w:t xml:space="preserve"> et </w:t>
            </w:r>
            <w:r w:rsidR="009F431E" w:rsidRPr="00E05CA5">
              <w:rPr>
                <w:rFonts w:ascii="Calibri" w:hAnsi="Calibri" w:cs="Arial"/>
              </w:rPr>
              <w:t>reconduit tous les trois ans depuis, ce partenariat prévoit la mise en œuvre d</w:t>
            </w:r>
            <w:r w:rsidR="009F431E">
              <w:rPr>
                <w:rFonts w:ascii="Calibri" w:hAnsi="Calibri" w:cs="Arial"/>
              </w:rPr>
              <w:t>’</w:t>
            </w:r>
            <w:r w:rsidR="009F431E" w:rsidRPr="00E05CA5">
              <w:rPr>
                <w:rFonts w:ascii="Calibri" w:hAnsi="Calibri" w:cs="Arial"/>
              </w:rPr>
              <w:t>actions</w:t>
            </w:r>
            <w:r w:rsidR="009F431E">
              <w:rPr>
                <w:rFonts w:ascii="Calibri" w:hAnsi="Calibri" w:cs="Arial"/>
              </w:rPr>
              <w:t xml:space="preserve"> concrètes</w:t>
            </w:r>
            <w:r w:rsidR="009F431E" w:rsidRPr="00E05CA5">
              <w:rPr>
                <w:rFonts w:ascii="Calibri" w:hAnsi="Calibri" w:cs="Arial"/>
              </w:rPr>
              <w:t xml:space="preserve"> pour aller vers une société plus inclusive. </w:t>
            </w:r>
          </w:p>
          <w:p w14:paraId="102D2ED2" w14:textId="77777777" w:rsidR="00AF664B" w:rsidRPr="00AF664B" w:rsidRDefault="00E05CA5" w:rsidP="00E05CA5">
            <w:pPr>
              <w:autoSpaceDE w:val="0"/>
              <w:autoSpaceDN w:val="0"/>
              <w:adjustRightInd w:val="0"/>
              <w:ind w:left="426" w:right="214"/>
              <w:jc w:val="both"/>
              <w:rPr>
                <w:rFonts w:ascii="Calibri" w:hAnsi="Calibri" w:cs="Arial"/>
              </w:rPr>
            </w:pPr>
            <w:r w:rsidRPr="00E05CA5">
              <w:rPr>
                <w:rFonts w:ascii="Calibri" w:hAnsi="Calibri" w:cs="Arial"/>
              </w:rPr>
              <w:t xml:space="preserve">Sur la </w:t>
            </w:r>
            <w:r w:rsidR="009F431E">
              <w:rPr>
                <w:rFonts w:ascii="Calibri" w:hAnsi="Calibri" w:cs="Arial"/>
              </w:rPr>
              <w:t xml:space="preserve">période de la précédente </w:t>
            </w:r>
            <w:r w:rsidRPr="00E05CA5">
              <w:rPr>
                <w:rFonts w:ascii="Calibri" w:hAnsi="Calibri" w:cs="Arial"/>
              </w:rPr>
              <w:t xml:space="preserve">convention </w:t>
            </w:r>
            <w:r>
              <w:rPr>
                <w:rFonts w:ascii="Calibri" w:hAnsi="Calibri" w:cs="Arial"/>
              </w:rPr>
              <w:t>(20</w:t>
            </w:r>
            <w:r w:rsidR="001E186A">
              <w:rPr>
                <w:rFonts w:ascii="Calibri" w:hAnsi="Calibri" w:cs="Arial"/>
              </w:rPr>
              <w:t>20</w:t>
            </w:r>
            <w:r>
              <w:rPr>
                <w:rFonts w:ascii="Calibri" w:hAnsi="Calibri" w:cs="Arial"/>
              </w:rPr>
              <w:t>-202</w:t>
            </w:r>
            <w:r w:rsidR="001E186A">
              <w:rPr>
                <w:rFonts w:ascii="Calibri" w:hAnsi="Calibri" w:cs="Arial"/>
              </w:rPr>
              <w:t>4</w:t>
            </w:r>
            <w:r>
              <w:rPr>
                <w:rFonts w:ascii="Calibri" w:hAnsi="Calibri" w:cs="Arial"/>
              </w:rPr>
              <w:t xml:space="preserve">) </w:t>
            </w:r>
            <w:r w:rsidRPr="00E05CA5">
              <w:rPr>
                <w:rFonts w:ascii="Calibri" w:hAnsi="Calibri" w:cs="Arial"/>
              </w:rPr>
              <w:t xml:space="preserve">le budget alloué au recrutement de personnes en situation de </w:t>
            </w:r>
            <w:r w:rsidRPr="00AF664B">
              <w:rPr>
                <w:rFonts w:ascii="Calibri" w:hAnsi="Calibri" w:cs="Arial"/>
              </w:rPr>
              <w:t>handicap a été de</w:t>
            </w:r>
            <w:r w:rsidR="00F32DCD" w:rsidRPr="00AF664B">
              <w:rPr>
                <w:rFonts w:ascii="Calibri" w:hAnsi="Calibri" w:cs="Arial"/>
              </w:rPr>
              <w:t xml:space="preserve"> 554 800 € </w:t>
            </w:r>
            <w:r w:rsidRPr="00AF664B">
              <w:rPr>
                <w:rFonts w:ascii="Calibri" w:hAnsi="Calibri" w:cs="Arial"/>
              </w:rPr>
              <w:t xml:space="preserve">dont </w:t>
            </w:r>
            <w:r w:rsidR="00DB580A" w:rsidRPr="00AF664B">
              <w:rPr>
                <w:rFonts w:ascii="Calibri" w:hAnsi="Calibri" w:cs="Arial"/>
              </w:rPr>
              <w:t xml:space="preserve">282 930 € </w:t>
            </w:r>
            <w:r w:rsidRPr="00AF664B">
              <w:rPr>
                <w:rFonts w:ascii="Calibri" w:hAnsi="Calibri" w:cs="Arial"/>
              </w:rPr>
              <w:t xml:space="preserve">financé par le FIPHFP et </w:t>
            </w:r>
            <w:r w:rsidR="00DB580A" w:rsidRPr="00AF664B">
              <w:rPr>
                <w:rFonts w:ascii="Calibri" w:hAnsi="Calibri" w:cs="Arial"/>
              </w:rPr>
              <w:t xml:space="preserve">271 870 € </w:t>
            </w:r>
            <w:r w:rsidRPr="00AF664B">
              <w:rPr>
                <w:rFonts w:ascii="Calibri" w:hAnsi="Calibri" w:cs="Arial"/>
              </w:rPr>
              <w:t xml:space="preserve">par la Ville du Havre et le CCAS. </w:t>
            </w:r>
          </w:p>
          <w:p w14:paraId="62D1EF21" w14:textId="1D097DD6" w:rsidR="00E05CA5" w:rsidRPr="00AF664B" w:rsidRDefault="00E05CA5" w:rsidP="00E05CA5">
            <w:pPr>
              <w:autoSpaceDE w:val="0"/>
              <w:autoSpaceDN w:val="0"/>
              <w:adjustRightInd w:val="0"/>
              <w:ind w:left="426" w:right="214"/>
              <w:jc w:val="both"/>
              <w:rPr>
                <w:rFonts w:ascii="Calibri" w:hAnsi="Calibri" w:cs="Arial"/>
              </w:rPr>
            </w:pPr>
            <w:r w:rsidRPr="00AF664B">
              <w:rPr>
                <w:rFonts w:ascii="Calibri" w:hAnsi="Calibri" w:cs="Arial"/>
              </w:rPr>
              <w:t xml:space="preserve">Près de </w:t>
            </w:r>
            <w:r w:rsidR="00F91E58" w:rsidRPr="00AF664B">
              <w:rPr>
                <w:rFonts w:ascii="Calibri" w:hAnsi="Calibri" w:cs="Arial"/>
              </w:rPr>
              <w:t>128</w:t>
            </w:r>
            <w:r w:rsidRPr="00AF664B">
              <w:rPr>
                <w:rFonts w:ascii="Calibri" w:hAnsi="Calibri" w:cs="Arial"/>
              </w:rPr>
              <w:t xml:space="preserve"> agents ont</w:t>
            </w:r>
            <w:r w:rsidR="00CB7417" w:rsidRPr="00AF664B">
              <w:rPr>
                <w:rFonts w:ascii="Calibri" w:hAnsi="Calibri" w:cs="Arial"/>
              </w:rPr>
              <w:t xml:space="preserve"> ainsi</w:t>
            </w:r>
            <w:r w:rsidRPr="00AF664B">
              <w:rPr>
                <w:rFonts w:ascii="Calibri" w:hAnsi="Calibri" w:cs="Arial"/>
              </w:rPr>
              <w:t xml:space="preserve"> bénéficié d’une aide du FIPHFP</w:t>
            </w:r>
            <w:r w:rsidR="00DB580A" w:rsidRPr="00AF664B">
              <w:rPr>
                <w:rFonts w:ascii="Calibri" w:hAnsi="Calibri" w:cs="Arial"/>
              </w:rPr>
              <w:t xml:space="preserve"> pour le recrutement ou le maintien dans l’emploi</w:t>
            </w:r>
            <w:r w:rsidRPr="00AF664B">
              <w:rPr>
                <w:rFonts w:ascii="Calibri" w:hAnsi="Calibri" w:cs="Arial"/>
              </w:rPr>
              <w:t xml:space="preserve"> sur cette période. </w:t>
            </w:r>
          </w:p>
          <w:p w14:paraId="2ACFA7BF" w14:textId="77777777" w:rsidR="009F431E" w:rsidRPr="005A7436" w:rsidRDefault="009F431E" w:rsidP="005A7436">
            <w:pPr>
              <w:autoSpaceDE w:val="0"/>
              <w:autoSpaceDN w:val="0"/>
              <w:adjustRightInd w:val="0"/>
              <w:ind w:right="214"/>
              <w:jc w:val="both"/>
              <w:rPr>
                <w:rFonts w:ascii="Calibri" w:hAnsi="Calibri" w:cs="Arial"/>
                <w:sz w:val="16"/>
                <w:szCs w:val="16"/>
              </w:rPr>
            </w:pPr>
          </w:p>
          <w:p w14:paraId="7B630D4B" w14:textId="77777777" w:rsidR="00E05CA5" w:rsidRPr="00282C6C" w:rsidRDefault="00E05CA5" w:rsidP="005A7436">
            <w:pPr>
              <w:autoSpaceDE w:val="0"/>
              <w:autoSpaceDN w:val="0"/>
              <w:adjustRightInd w:val="0"/>
              <w:ind w:left="426" w:right="214"/>
              <w:jc w:val="both"/>
              <w:rPr>
                <w:rFonts w:ascii="Century Gothic" w:hAnsi="Century Gothic"/>
                <w:b/>
                <w:bCs/>
                <w:sz w:val="28"/>
                <w:szCs w:val="28"/>
              </w:rPr>
            </w:pPr>
            <w:r w:rsidRPr="00282C6C">
              <w:rPr>
                <w:rFonts w:ascii="Century Gothic" w:hAnsi="Century Gothic"/>
                <w:b/>
                <w:bCs/>
                <w:sz w:val="28"/>
                <w:szCs w:val="28"/>
              </w:rPr>
              <w:t>Une nouvelle convention pour la période 202</w:t>
            </w:r>
            <w:r w:rsidR="00F91E58" w:rsidRPr="00282C6C">
              <w:rPr>
                <w:rFonts w:ascii="Century Gothic" w:hAnsi="Century Gothic"/>
                <w:b/>
                <w:bCs/>
                <w:sz w:val="28"/>
                <w:szCs w:val="28"/>
              </w:rPr>
              <w:t>5</w:t>
            </w:r>
            <w:r w:rsidRPr="00282C6C">
              <w:rPr>
                <w:rFonts w:ascii="Century Gothic" w:hAnsi="Century Gothic"/>
                <w:b/>
                <w:bCs/>
                <w:sz w:val="28"/>
                <w:szCs w:val="28"/>
              </w:rPr>
              <w:t>-202</w:t>
            </w:r>
            <w:r w:rsidR="00F91E58" w:rsidRPr="00282C6C">
              <w:rPr>
                <w:rFonts w:ascii="Century Gothic" w:hAnsi="Century Gothic"/>
                <w:b/>
                <w:bCs/>
                <w:sz w:val="28"/>
                <w:szCs w:val="28"/>
              </w:rPr>
              <w:t>7</w:t>
            </w:r>
          </w:p>
          <w:p w14:paraId="2201FE51" w14:textId="77777777" w:rsidR="00476729" w:rsidRDefault="009F431E" w:rsidP="00476729">
            <w:pPr>
              <w:autoSpaceDE w:val="0"/>
              <w:autoSpaceDN w:val="0"/>
              <w:adjustRightInd w:val="0"/>
              <w:ind w:left="426" w:right="214"/>
              <w:jc w:val="both"/>
              <w:rPr>
                <w:rFonts w:ascii="Calibri" w:hAnsi="Calibri" w:cs="Arial"/>
              </w:rPr>
            </w:pPr>
            <w:r w:rsidRPr="0018230E">
              <w:rPr>
                <w:rFonts w:ascii="Calibri" w:hAnsi="Calibri" w:cs="Arial"/>
              </w:rPr>
              <w:t>Avec cette nouvelle convention, les signataires s’engagent d’ici 202</w:t>
            </w:r>
            <w:r w:rsidR="0009269F" w:rsidRPr="0018230E">
              <w:rPr>
                <w:rFonts w:ascii="Calibri" w:hAnsi="Calibri" w:cs="Arial"/>
              </w:rPr>
              <w:t>7</w:t>
            </w:r>
            <w:r w:rsidRPr="0018230E">
              <w:rPr>
                <w:rFonts w:ascii="Calibri" w:hAnsi="Calibri" w:cs="Arial"/>
              </w:rPr>
              <w:t xml:space="preserve"> à </w:t>
            </w:r>
            <w:r w:rsidR="00476729" w:rsidRPr="0018230E">
              <w:rPr>
                <w:rFonts w:ascii="Calibri" w:hAnsi="Calibri" w:cs="Arial"/>
              </w:rPr>
              <w:t xml:space="preserve">renforcer le recrutement, </w:t>
            </w:r>
            <w:r w:rsidRPr="0018230E">
              <w:rPr>
                <w:rFonts w:ascii="Calibri" w:hAnsi="Calibri" w:cs="Arial"/>
              </w:rPr>
              <w:t xml:space="preserve">faciliter le reclassement professionnel </w:t>
            </w:r>
            <w:r w:rsidR="00476729" w:rsidRPr="0018230E">
              <w:rPr>
                <w:rFonts w:ascii="Calibri" w:hAnsi="Calibri" w:cs="Arial"/>
              </w:rPr>
              <w:t xml:space="preserve">et le maintien dans l’emploi </w:t>
            </w:r>
            <w:r w:rsidRPr="0018230E">
              <w:rPr>
                <w:rFonts w:ascii="Calibri" w:hAnsi="Calibri" w:cs="Arial"/>
              </w:rPr>
              <w:t>d’agents en situation de handicap</w:t>
            </w:r>
            <w:r w:rsidR="00476729" w:rsidRPr="0018230E">
              <w:rPr>
                <w:rFonts w:ascii="Calibri" w:hAnsi="Calibri" w:cs="Arial"/>
              </w:rPr>
              <w:t xml:space="preserve">. Dans le cadre du plan de lutte contre l’absentéisme, la ville du </w:t>
            </w:r>
            <w:r w:rsidR="0009269F" w:rsidRPr="0018230E">
              <w:rPr>
                <w:rFonts w:ascii="Calibri" w:hAnsi="Calibri" w:cs="Arial"/>
              </w:rPr>
              <w:t>H</w:t>
            </w:r>
            <w:r w:rsidR="00476729" w:rsidRPr="0018230E">
              <w:rPr>
                <w:rFonts w:ascii="Calibri" w:hAnsi="Calibri" w:cs="Arial"/>
              </w:rPr>
              <w:t xml:space="preserve">avre s’est attachée à travailler sur le maintien du lien avec les agents en arrêt et le ré-accueil de ceux-ci après un arrêt long. Créer les conditions d’un bon accueil pour un agent qui revient après un arrêt long est un excellent outil pour favoriser le maintien à l’emploi. Il permet aux encadrants d’identifier d’éventuelles causes de l’absentéisme liées à l’environnement de travail, mais aussi de réintégrer les collaborateurs et créer un climat de confiance. Ce projet dispose d’un plan d’actions proposé par l’équipe pluridisciplinaire, qui a été présenté </w:t>
            </w:r>
            <w:r w:rsidR="0009269F" w:rsidRPr="0018230E">
              <w:rPr>
                <w:rFonts w:ascii="Calibri" w:hAnsi="Calibri" w:cs="Arial"/>
              </w:rPr>
              <w:t>en F3SCT le 17 avril 2025</w:t>
            </w:r>
            <w:r w:rsidR="00476729" w:rsidRPr="0018230E">
              <w:rPr>
                <w:rFonts w:ascii="Calibri" w:hAnsi="Calibri" w:cs="Arial"/>
              </w:rPr>
              <w:t xml:space="preserve">. </w:t>
            </w:r>
            <w:r w:rsidR="0009269F" w:rsidRPr="0018230E">
              <w:rPr>
                <w:rFonts w:ascii="Calibri" w:hAnsi="Calibri" w:cs="Arial"/>
              </w:rPr>
              <w:t xml:space="preserve">Une formation de l’ensemble des encadrants est prévue prochainement. </w:t>
            </w:r>
            <w:r w:rsidR="00476729" w:rsidRPr="0018230E">
              <w:rPr>
                <w:rFonts w:ascii="Calibri" w:hAnsi="Calibri" w:cs="Arial"/>
              </w:rPr>
              <w:t>Des actions de communication pour sensibiliser l’ensemble des agents à ces questions seront également poursuivies.</w:t>
            </w:r>
          </w:p>
          <w:p w14:paraId="41863DDF" w14:textId="77777777" w:rsidR="009F431E" w:rsidRPr="009F431E" w:rsidRDefault="009F431E" w:rsidP="009F431E">
            <w:pPr>
              <w:autoSpaceDE w:val="0"/>
              <w:autoSpaceDN w:val="0"/>
              <w:adjustRightInd w:val="0"/>
              <w:ind w:left="426" w:right="214"/>
              <w:jc w:val="both"/>
              <w:rPr>
                <w:rFonts w:ascii="Calibri" w:hAnsi="Calibri" w:cs="Arial"/>
              </w:rPr>
            </w:pPr>
            <w:r>
              <w:rPr>
                <w:rFonts w:ascii="Calibri" w:hAnsi="Calibri" w:cs="Arial"/>
              </w:rPr>
              <w:t xml:space="preserve">Concrètement, ces actions doivent permettre le </w:t>
            </w:r>
            <w:r w:rsidRPr="009F431E">
              <w:rPr>
                <w:rFonts w:ascii="Calibri" w:hAnsi="Calibri" w:cs="Arial"/>
              </w:rPr>
              <w:t xml:space="preserve">recrutement de </w:t>
            </w:r>
            <w:r w:rsidR="00F91E58">
              <w:rPr>
                <w:rFonts w:ascii="Calibri" w:hAnsi="Calibri" w:cs="Arial"/>
              </w:rPr>
              <w:t>8</w:t>
            </w:r>
            <w:r w:rsidRPr="009F431E">
              <w:rPr>
                <w:rFonts w:ascii="Calibri" w:hAnsi="Calibri" w:cs="Arial"/>
              </w:rPr>
              <w:t xml:space="preserve"> apprentis en situation de handicap d’ici 202</w:t>
            </w:r>
            <w:r w:rsidR="00F91E58">
              <w:rPr>
                <w:rFonts w:ascii="Calibri" w:hAnsi="Calibri" w:cs="Arial"/>
              </w:rPr>
              <w:t>7</w:t>
            </w:r>
            <w:r w:rsidRPr="009F431E">
              <w:rPr>
                <w:rFonts w:ascii="Calibri" w:hAnsi="Calibri" w:cs="Arial"/>
              </w:rPr>
              <w:t xml:space="preserve">. </w:t>
            </w:r>
          </w:p>
          <w:p w14:paraId="67D6C922" w14:textId="31471342" w:rsidR="009F431E" w:rsidRPr="00AF664B" w:rsidRDefault="009F431E" w:rsidP="005A7436">
            <w:pPr>
              <w:autoSpaceDE w:val="0"/>
              <w:autoSpaceDN w:val="0"/>
              <w:adjustRightInd w:val="0"/>
              <w:ind w:left="426" w:right="214"/>
              <w:rPr>
                <w:rFonts w:ascii="Calibri" w:hAnsi="Calibri" w:cs="Arial"/>
                <w:b/>
                <w:bCs/>
              </w:rPr>
            </w:pPr>
            <w:r w:rsidRPr="00AF664B">
              <w:rPr>
                <w:rFonts w:ascii="Calibri" w:hAnsi="Calibri" w:cs="Arial"/>
                <w:b/>
                <w:bCs/>
              </w:rPr>
              <w:t xml:space="preserve">Cette nouvelle convention </w:t>
            </w:r>
            <w:r w:rsidR="00CB7417" w:rsidRPr="00AF664B">
              <w:rPr>
                <w:rFonts w:ascii="Calibri" w:hAnsi="Calibri" w:cs="Arial"/>
                <w:b/>
                <w:bCs/>
              </w:rPr>
              <w:t>bénéficie</w:t>
            </w:r>
            <w:r w:rsidRPr="00AF664B">
              <w:rPr>
                <w:rFonts w:ascii="Calibri" w:hAnsi="Calibri" w:cs="Arial"/>
                <w:b/>
                <w:bCs/>
              </w:rPr>
              <w:t xml:space="preserve"> d’un budget de </w:t>
            </w:r>
            <w:r w:rsidR="00F91E58" w:rsidRPr="00AF664B">
              <w:rPr>
                <w:rFonts w:ascii="Calibri" w:hAnsi="Calibri" w:cs="Arial"/>
                <w:b/>
                <w:bCs/>
              </w:rPr>
              <w:t>261 277</w:t>
            </w:r>
            <w:r w:rsidR="005A7436" w:rsidRPr="00AF664B">
              <w:rPr>
                <w:rFonts w:ascii="Calibri" w:hAnsi="Calibri" w:cs="Arial"/>
                <w:b/>
                <w:bCs/>
              </w:rPr>
              <w:t xml:space="preserve"> €</w:t>
            </w:r>
            <w:r w:rsidRPr="00AF664B">
              <w:rPr>
                <w:rFonts w:ascii="Calibri" w:hAnsi="Calibri" w:cs="Arial"/>
                <w:b/>
                <w:bCs/>
              </w:rPr>
              <w:t xml:space="preserve"> </w:t>
            </w:r>
            <w:r w:rsidR="00CB7417" w:rsidRPr="00AF664B">
              <w:rPr>
                <w:rFonts w:ascii="Calibri" w:hAnsi="Calibri" w:cs="Arial"/>
                <w:b/>
                <w:bCs/>
              </w:rPr>
              <w:t>financé</w:t>
            </w:r>
            <w:r w:rsidR="00282C6C">
              <w:rPr>
                <w:rFonts w:ascii="Calibri" w:hAnsi="Calibri" w:cs="Arial"/>
                <w:b/>
                <w:bCs/>
              </w:rPr>
              <w:t xml:space="preserve"> </w:t>
            </w:r>
            <w:r w:rsidR="00CB7417" w:rsidRPr="00AF664B">
              <w:rPr>
                <w:rFonts w:ascii="Calibri" w:hAnsi="Calibri" w:cs="Arial"/>
                <w:b/>
                <w:bCs/>
              </w:rPr>
              <w:t>par</w:t>
            </w:r>
            <w:r w:rsidR="00F32DCD" w:rsidRPr="00AF664B">
              <w:rPr>
                <w:rFonts w:ascii="Calibri" w:hAnsi="Calibri" w:cs="Arial"/>
                <w:b/>
                <w:bCs/>
              </w:rPr>
              <w:t xml:space="preserve"> le FIPHFP</w:t>
            </w:r>
            <w:r w:rsidR="00282C6C">
              <w:rPr>
                <w:rFonts w:ascii="Calibri" w:hAnsi="Calibri" w:cs="Arial"/>
                <w:b/>
                <w:bCs/>
              </w:rPr>
              <w:t xml:space="preserve"> et </w:t>
            </w:r>
            <w:r w:rsidR="00F91E58" w:rsidRPr="00AF664B">
              <w:rPr>
                <w:rFonts w:ascii="Calibri" w:hAnsi="Calibri" w:cs="Arial"/>
                <w:b/>
                <w:bCs/>
              </w:rPr>
              <w:t>261 073</w:t>
            </w:r>
            <w:r w:rsidR="005A7436" w:rsidRPr="00AF664B">
              <w:rPr>
                <w:rFonts w:ascii="Calibri" w:hAnsi="Calibri" w:cs="Arial"/>
                <w:b/>
                <w:bCs/>
              </w:rPr>
              <w:t xml:space="preserve"> € financé par</w:t>
            </w:r>
            <w:r w:rsidR="00F32DCD" w:rsidRPr="00AF664B">
              <w:rPr>
                <w:rFonts w:ascii="Calibri" w:hAnsi="Calibri" w:cs="Arial"/>
                <w:b/>
                <w:bCs/>
              </w:rPr>
              <w:t xml:space="preserve"> la Ville du Havre et le CCAS</w:t>
            </w:r>
            <w:r w:rsidR="005A7436" w:rsidRPr="00AF664B">
              <w:rPr>
                <w:rFonts w:ascii="Calibri" w:hAnsi="Calibri" w:cs="Arial"/>
                <w:b/>
                <w:bCs/>
              </w:rPr>
              <w:t xml:space="preserve"> </w:t>
            </w:r>
            <w:r w:rsidR="00282C6C">
              <w:rPr>
                <w:rFonts w:ascii="Calibri" w:hAnsi="Calibri" w:cs="Arial"/>
                <w:b/>
                <w:bCs/>
              </w:rPr>
              <w:t xml:space="preserve">soit un budget total de 522 350€.  </w:t>
            </w:r>
          </w:p>
          <w:p w14:paraId="35EF1D54" w14:textId="77777777" w:rsidR="00E05CA5" w:rsidRPr="005A7436" w:rsidRDefault="00E05CA5" w:rsidP="00E05CA5">
            <w:pPr>
              <w:autoSpaceDE w:val="0"/>
              <w:autoSpaceDN w:val="0"/>
              <w:adjustRightInd w:val="0"/>
              <w:ind w:left="426" w:right="214"/>
              <w:jc w:val="both"/>
              <w:rPr>
                <w:rFonts w:ascii="Calibri" w:eastAsia="Calibri" w:hAnsi="Calibri" w:cs="Calibri"/>
                <w:iCs/>
                <w:color w:val="FF0000"/>
                <w:sz w:val="16"/>
                <w:szCs w:val="16"/>
                <w:lang w:eastAsia="en-US"/>
              </w:rPr>
            </w:pPr>
          </w:p>
          <w:p w14:paraId="314502A6" w14:textId="77777777" w:rsidR="00E05CA5" w:rsidRPr="005A7436" w:rsidRDefault="00E05CA5" w:rsidP="00E05CA5">
            <w:pPr>
              <w:autoSpaceDE w:val="0"/>
              <w:autoSpaceDN w:val="0"/>
              <w:adjustRightInd w:val="0"/>
              <w:ind w:left="426" w:right="214"/>
              <w:jc w:val="both"/>
              <w:rPr>
                <w:rFonts w:ascii="Calibri" w:eastAsia="Calibri" w:hAnsi="Calibri" w:cs="Calibri"/>
                <w:iCs/>
                <w:color w:val="FF0000"/>
                <w:sz w:val="16"/>
                <w:szCs w:val="16"/>
                <w:lang w:eastAsia="en-US"/>
              </w:rPr>
            </w:pPr>
          </w:p>
          <w:p w14:paraId="4B62EFA5"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
                <w:bCs/>
                <w:i/>
                <w:iCs/>
                <w:sz w:val="18"/>
                <w:szCs w:val="18"/>
                <w:u w:val="single"/>
              </w:rPr>
            </w:pPr>
            <w:r w:rsidRPr="00502E5B">
              <w:rPr>
                <w:rFonts w:ascii="Calibri" w:hAnsi="Calibri" w:cs="Arial"/>
                <w:b/>
                <w:bCs/>
                <w:i/>
                <w:iCs/>
                <w:sz w:val="18"/>
                <w:szCs w:val="18"/>
                <w:u w:val="single"/>
              </w:rPr>
              <w:t>A propos du FIPHFP</w:t>
            </w:r>
          </w:p>
          <w:p w14:paraId="2D9073BF"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Cs/>
                <w:sz w:val="18"/>
                <w:szCs w:val="18"/>
              </w:rPr>
            </w:pPr>
            <w:r w:rsidRPr="00502E5B">
              <w:rPr>
                <w:rFonts w:ascii="Calibri" w:hAnsi="Calibri" w:cs="Arial"/>
                <w:bCs/>
                <w:sz w:val="18"/>
                <w:szCs w:val="18"/>
              </w:rPr>
              <w:t>Créé par la loi n°2005-102 du 11 février 2005, le Fonds pour l’insertion des personnes en handicapées œuvre pour l’insertion professionnelle des personnes en situation de handicap dans les trois versants de la Fonction publique (FIPHFP). Il finance, impulse et aide les employeurs publics dans la réalisation de leurs actions relatives au recrutement, au maintien dans l’emploi et à l’accompagnement des parcours professionnels des personnes en situation de handicap. En 2024, 37 778 recrutements ont été réalisés et 8 805 personnes ont été maintenues en emploi, le taux d’emploi dans la fonction publique continuant à progresser pour atteindre 5,93%. Le FIPHFP est un établissement public national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19B521F5"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Cs/>
                <w:i/>
                <w:iCs/>
                <w:sz w:val="18"/>
                <w:szCs w:val="18"/>
              </w:rPr>
            </w:pPr>
            <w:r w:rsidRPr="00502E5B">
              <w:rPr>
                <w:rFonts w:ascii="Calibri" w:hAnsi="Calibri" w:cs="Arial"/>
                <w:bCs/>
                <w:i/>
                <w:iCs/>
                <w:sz w:val="18"/>
                <w:szCs w:val="18"/>
              </w:rPr>
              <w:t xml:space="preserve">Plus d’informations sur </w:t>
            </w:r>
            <w:hyperlink r:id="rId10" w:history="1">
              <w:r w:rsidRPr="00502E5B">
                <w:rPr>
                  <w:rStyle w:val="Lienhypertexte"/>
                  <w:rFonts w:ascii="Calibri" w:hAnsi="Calibri" w:cs="Arial"/>
                  <w:bCs/>
                  <w:i/>
                  <w:iCs/>
                  <w:sz w:val="18"/>
                  <w:szCs w:val="18"/>
                  <w:u w:val="none"/>
                </w:rPr>
                <w:t>www.fiphfp.fr</w:t>
              </w:r>
            </w:hyperlink>
            <w:r w:rsidRPr="00502E5B">
              <w:rPr>
                <w:rFonts w:ascii="Calibri" w:hAnsi="Calibri" w:cs="Arial"/>
                <w:bCs/>
                <w:i/>
                <w:iCs/>
                <w:sz w:val="18"/>
                <w:szCs w:val="18"/>
              </w:rPr>
              <w:t xml:space="preserve"> / suivez le FIPHFP sur X @FIPHFP</w:t>
            </w:r>
          </w:p>
          <w:p w14:paraId="54E476FD"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
                <w:sz w:val="18"/>
                <w:szCs w:val="18"/>
                <w:u w:val="single"/>
              </w:rPr>
            </w:pPr>
          </w:p>
          <w:p w14:paraId="5BB5B095"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
                <w:bCs/>
                <w:i/>
                <w:iCs/>
                <w:sz w:val="18"/>
                <w:szCs w:val="18"/>
                <w:u w:val="single"/>
              </w:rPr>
            </w:pPr>
            <w:r w:rsidRPr="00502E5B">
              <w:rPr>
                <w:rFonts w:ascii="Calibri" w:hAnsi="Calibri" w:cs="Arial"/>
                <w:b/>
                <w:bCs/>
                <w:i/>
                <w:iCs/>
                <w:sz w:val="18"/>
                <w:szCs w:val="18"/>
                <w:u w:val="single"/>
              </w:rPr>
              <w:t>A propos du groupe Caisse des Dépôts</w:t>
            </w:r>
          </w:p>
          <w:p w14:paraId="64443AD0"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Cs/>
                <w:sz w:val="18"/>
                <w:szCs w:val="18"/>
              </w:rPr>
            </w:pPr>
            <w:r w:rsidRPr="00502E5B">
              <w:rPr>
                <w:rFonts w:ascii="Calibri" w:hAnsi="Calibri" w:cs="Arial"/>
                <w:bCs/>
                <w:sz w:val="18"/>
                <w:szCs w:val="18"/>
              </w:rPr>
              <w:t>La Caisse des Dépôts et ses filiales constituent un groupe public, investisseur de long terme au service de l’intérêt général et du développement économique des territoires.</w:t>
            </w:r>
          </w:p>
          <w:p w14:paraId="289132FA" w14:textId="77777777" w:rsidR="00502E5B" w:rsidRPr="00502E5B"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ind w:left="426" w:right="214"/>
              <w:jc w:val="both"/>
              <w:rPr>
                <w:rFonts w:ascii="Calibri" w:hAnsi="Calibri" w:cs="Arial"/>
                <w:bCs/>
                <w:sz w:val="18"/>
                <w:szCs w:val="18"/>
              </w:rPr>
            </w:pPr>
            <w:r w:rsidRPr="00502E5B">
              <w:rPr>
                <w:rFonts w:ascii="Calibri" w:hAnsi="Calibri" w:cs="Arial"/>
                <w:bCs/>
                <w:sz w:val="18"/>
                <w:szCs w:val="18"/>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49A37956" w14:textId="77777777" w:rsidR="00CB7417" w:rsidRDefault="00CB7417" w:rsidP="00E05CA5">
            <w:pPr>
              <w:autoSpaceDE w:val="0"/>
              <w:autoSpaceDN w:val="0"/>
              <w:adjustRightInd w:val="0"/>
              <w:ind w:left="426" w:right="214"/>
              <w:jc w:val="both"/>
              <w:rPr>
                <w:rFonts w:ascii="Calibri" w:eastAsia="Calibri" w:hAnsi="Calibri" w:cs="Calibri"/>
                <w:iCs/>
                <w:color w:val="FF0000"/>
                <w:sz w:val="18"/>
                <w:szCs w:val="18"/>
                <w:lang w:eastAsia="en-US"/>
              </w:rPr>
            </w:pPr>
          </w:p>
          <w:p w14:paraId="1F72AD96" w14:textId="77777777" w:rsidR="00CB3FFB" w:rsidRPr="00BE4035" w:rsidRDefault="00CB3FFB" w:rsidP="00E05CA5">
            <w:pPr>
              <w:autoSpaceDE w:val="0"/>
              <w:autoSpaceDN w:val="0"/>
              <w:adjustRightInd w:val="0"/>
              <w:ind w:left="426" w:right="214"/>
              <w:jc w:val="both"/>
              <w:rPr>
                <w:rFonts w:ascii="Calibri" w:eastAsia="Calibri" w:hAnsi="Calibri" w:cs="Calibri"/>
                <w:iCs/>
                <w:color w:val="FF0000"/>
                <w:sz w:val="18"/>
                <w:szCs w:val="18"/>
                <w:lang w:eastAsia="en-US"/>
              </w:rPr>
            </w:pPr>
            <w:r>
              <w:rPr>
                <w:rFonts w:ascii="Calibri" w:hAnsi="Calibri" w:cs="Arial"/>
                <w:noProof/>
                <w:color w:val="FF0000"/>
                <w:sz w:val="22"/>
                <w:szCs w:val="22"/>
              </w:rPr>
              <mc:AlternateContent>
                <mc:Choice Requires="wps">
                  <w:drawing>
                    <wp:anchor distT="0" distB="0" distL="114300" distR="114300" simplePos="0" relativeHeight="251666432" behindDoc="0" locked="0" layoutInCell="1" allowOverlap="1" wp14:anchorId="1670048E" wp14:editId="626B767A">
                      <wp:simplePos x="0" y="0"/>
                      <wp:positionH relativeFrom="column">
                        <wp:posOffset>74353</wp:posOffset>
                      </wp:positionH>
                      <wp:positionV relativeFrom="paragraph">
                        <wp:posOffset>92075</wp:posOffset>
                      </wp:positionV>
                      <wp:extent cx="6508750" cy="33020"/>
                      <wp:effectExtent l="0" t="0" r="25400" b="24130"/>
                      <wp:wrapNone/>
                      <wp:docPr id="3" name="Connecteur droit 3"/>
                      <wp:cNvGraphicFramePr/>
                      <a:graphic xmlns:a="http://schemas.openxmlformats.org/drawingml/2006/main">
                        <a:graphicData uri="http://schemas.microsoft.com/office/word/2010/wordprocessingShape">
                          <wps:wsp>
                            <wps:cNvCnPr/>
                            <wps:spPr>
                              <a:xfrm flipV="1">
                                <a:off x="0" y="0"/>
                                <a:ext cx="6508750"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94C6F" id="Connecteur droit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85pt,7.25pt" to="518.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AO2wEAAA8EAAAOAAAAZHJzL2Uyb0RvYy54bWysU02P0zAQvSPxHyzfadJWu6yipnvoarkg&#10;qIDl7nXGjSV/aext0n/P2GnTFSAkEBfLY897nvdmvLkfrWFHwKi9a/lyUXMGTvpOu0PLn749vrvj&#10;LCbhOmG8g5afIPL77ds3myE0sPK9Nx0gIxIXmyG0vE8pNFUVZQ9WxIUP4OhSebQiUYiHqkMxELs1&#10;1aqub6vBYxfQS4iRTh+mS74t/EqBTJ+VipCYaTnVlsqKZX3Oa7XdiOaAIvRanssQ/1CFFdrRozPV&#10;g0iCvaD+hcpqiT56lRbS28orpSUUDaRmWf+k5msvAhQtZE4Ms03x/9HKT8c9Mt21fM2ZE5ZatPPO&#10;kW/wgqxDrxNbZ5eGEBtK3rk9nqMY9pgljwotU0aH7zQAxQSSxcbi8Wn2GMbEJB3e3tR372+oFZLu&#10;1ut6VXpQTTSZLmBMH8BbljctN9plC0Qjjh9joqcp9ZKSj43La/RGd4/amBLk4YGdQXYU1PY0LrMA&#10;wr3KoigjqyxrElJ26WRgYv0CimyhgidJZSCvnEJKcOnCaxxlZ5iiCmZgXcr+I/Ccn6FQhvVvwDOi&#10;vOxdmsFWO4+/e/1qhZryLw5MurMFz747lRYXa2jqinPnH5LH+nVc4Nd/vP0BAAD//wMAUEsDBBQA&#10;BgAIAAAAIQDge+RV3wAAAAkBAAAPAAAAZHJzL2Rvd25yZXYueG1sTE9BTsMwELwj8QdrkbhRuym0&#10;EOJUCKkV4tZQCXFzYieOGq+j2E1TXs/2VE67szOamc3Wk+vYaIbQepQwnwlgBiuvW2wk7L82D8/A&#10;QlSoVefRSDibAOv89iZTqfYn3JmxiA0jEwypkmBj7FPOQ2WNU2Hme4PE1X5wKhIcGq4HdSJz1/FE&#10;iCV3qkVKsKo379ZUh+LoJGzK+vzzu/3+SOptYg+fi/1uLISU93fT2yuwaKZ4FcOlPlWHnDqV/og6&#10;sI7wfEVKmo9PwC68WCzpUtL2sgKeZ/z/B/kfAAAA//8DAFBLAQItABQABgAIAAAAIQC2gziS/gAA&#10;AOEBAAATAAAAAAAAAAAAAAAAAAAAAABbQ29udGVudF9UeXBlc10ueG1sUEsBAi0AFAAGAAgAAAAh&#10;ADj9If/WAAAAlAEAAAsAAAAAAAAAAAAAAAAALwEAAF9yZWxzLy5yZWxzUEsBAi0AFAAGAAgAAAAh&#10;APbd0A7bAQAADwQAAA4AAAAAAAAAAAAAAAAALgIAAGRycy9lMm9Eb2MueG1sUEsBAi0AFAAGAAgA&#10;AAAhAOB75FXfAAAACQEAAA8AAAAAAAAAAAAAAAAANQQAAGRycy9kb3ducmV2LnhtbFBLBQYAAAAA&#10;BAAEAPMAAABBBQAAAAA=&#10;" strokecolor="black [3213]"/>
                  </w:pict>
                </mc:Fallback>
              </mc:AlternateContent>
            </w:r>
          </w:p>
        </w:tc>
      </w:tr>
      <w:tr w:rsidR="00B75B32" w:rsidRPr="00BE4035" w14:paraId="0BF751D9" w14:textId="77777777" w:rsidTr="00C249C8">
        <w:tc>
          <w:tcPr>
            <w:tcW w:w="10598" w:type="dxa"/>
            <w:gridSpan w:val="3"/>
            <w:shd w:val="clear" w:color="auto" w:fill="auto"/>
          </w:tcPr>
          <w:p w14:paraId="22860EED" w14:textId="77777777" w:rsidR="00B75B32" w:rsidRPr="00EA489F" w:rsidRDefault="00B75B32" w:rsidP="004B326C">
            <w:pPr>
              <w:ind w:right="459"/>
              <w:rPr>
                <w:rFonts w:ascii="Calibri" w:hAnsi="Calibri" w:cs="Calibri"/>
                <w:b/>
                <w:color w:val="FF0000"/>
                <w:sz w:val="12"/>
                <w:szCs w:val="12"/>
              </w:rPr>
            </w:pPr>
          </w:p>
        </w:tc>
      </w:tr>
    </w:tbl>
    <w:p w14:paraId="2A0BAAB4" w14:textId="77777777" w:rsidR="00AD2CEB" w:rsidRPr="00BE4035" w:rsidRDefault="00AD2CEB" w:rsidP="00AD2CEB">
      <w:pPr>
        <w:autoSpaceDE w:val="0"/>
        <w:autoSpaceDN w:val="0"/>
        <w:adjustRightInd w:val="0"/>
        <w:rPr>
          <w:rFonts w:ascii="Calibri" w:hAnsi="Calibri" w:cs="Calibri"/>
          <w:b/>
          <w:i/>
          <w:color w:val="FF0000"/>
          <w:sz w:val="2"/>
          <w:szCs w:val="2"/>
        </w:rPr>
      </w:pPr>
    </w:p>
    <w:p w14:paraId="1CA09010" w14:textId="77777777" w:rsidR="004B326C" w:rsidRDefault="004B326C" w:rsidP="004B326C">
      <w:pPr>
        <w:autoSpaceDE w:val="0"/>
        <w:autoSpaceDN w:val="0"/>
        <w:adjustRightInd w:val="0"/>
        <w:ind w:left="426" w:right="459"/>
        <w:jc w:val="both"/>
        <w:rPr>
          <w:rFonts w:ascii="Century Gothic" w:hAnsi="Century Gothic" w:cs="Calibri"/>
          <w:b/>
          <w:sz w:val="16"/>
          <w:szCs w:val="16"/>
          <w:u w:val="single"/>
          <w:lang w:eastAsia="en-US"/>
        </w:rPr>
      </w:pPr>
      <w:r w:rsidRPr="00FC5B48">
        <w:rPr>
          <w:rFonts w:ascii="Century Gothic" w:hAnsi="Century Gothic" w:cs="Calibri"/>
          <w:b/>
          <w:sz w:val="16"/>
          <w:szCs w:val="16"/>
          <w:u w:val="single"/>
          <w:lang w:eastAsia="en-US"/>
        </w:rPr>
        <w:t>Contact</w:t>
      </w:r>
      <w:r>
        <w:rPr>
          <w:rFonts w:ascii="Century Gothic" w:hAnsi="Century Gothic" w:cs="Calibri"/>
          <w:b/>
          <w:sz w:val="16"/>
          <w:szCs w:val="16"/>
          <w:u w:val="single"/>
          <w:lang w:eastAsia="en-US"/>
        </w:rPr>
        <w:t xml:space="preserve"> presse</w:t>
      </w:r>
    </w:p>
    <w:p w14:paraId="74F2522B" w14:textId="77777777" w:rsidR="0018230E" w:rsidRDefault="00CB7417" w:rsidP="0018230E">
      <w:pPr>
        <w:autoSpaceDE w:val="0"/>
        <w:autoSpaceDN w:val="0"/>
        <w:adjustRightInd w:val="0"/>
        <w:ind w:left="426" w:right="459"/>
        <w:jc w:val="both"/>
        <w:rPr>
          <w:rFonts w:asciiTheme="minorHAnsi" w:hAnsiTheme="minorHAnsi" w:cs="Calibri"/>
          <w:sz w:val="16"/>
          <w:szCs w:val="16"/>
        </w:rPr>
      </w:pPr>
      <w:r>
        <w:rPr>
          <w:rFonts w:asciiTheme="minorHAnsi" w:hAnsiTheme="minorHAnsi" w:cs="Calibri"/>
          <w:sz w:val="16"/>
          <w:szCs w:val="16"/>
        </w:rPr>
        <w:t xml:space="preserve">Ville du Havre : </w:t>
      </w:r>
      <w:r w:rsidR="004B326C" w:rsidRPr="004B326C">
        <w:rPr>
          <w:rFonts w:asciiTheme="minorHAnsi" w:hAnsiTheme="minorHAnsi" w:cs="Calibri"/>
          <w:sz w:val="16"/>
          <w:szCs w:val="16"/>
        </w:rPr>
        <w:t>Sébastien VAU-RIHAL</w:t>
      </w:r>
      <w:r w:rsidR="0018230E">
        <w:rPr>
          <w:rFonts w:asciiTheme="minorHAnsi" w:hAnsiTheme="minorHAnsi" w:cs="Calibri"/>
          <w:sz w:val="16"/>
          <w:szCs w:val="16"/>
        </w:rPr>
        <w:t xml:space="preserve"> - </w:t>
      </w:r>
      <w:hyperlink r:id="rId11" w:history="1">
        <w:r w:rsidR="0018230E" w:rsidRPr="00D80910">
          <w:rPr>
            <w:rStyle w:val="Lienhypertexte"/>
            <w:rFonts w:asciiTheme="minorHAnsi" w:hAnsiTheme="minorHAnsi" w:cs="Calibri"/>
            <w:sz w:val="16"/>
            <w:szCs w:val="16"/>
          </w:rPr>
          <w:t>sebastien.vau-rihal@lehavre.fr</w:t>
        </w:r>
      </w:hyperlink>
      <w:r w:rsidR="0018230E">
        <w:rPr>
          <w:rFonts w:asciiTheme="minorHAnsi" w:hAnsiTheme="minorHAnsi" w:cs="Calibri"/>
          <w:sz w:val="16"/>
          <w:szCs w:val="16"/>
        </w:rPr>
        <w:t xml:space="preserve"> </w:t>
      </w:r>
      <w:r w:rsidR="0018230E" w:rsidRPr="004B326C">
        <w:rPr>
          <w:rFonts w:asciiTheme="minorHAnsi" w:hAnsiTheme="minorHAnsi" w:cs="Calibri"/>
          <w:sz w:val="16"/>
          <w:szCs w:val="16"/>
        </w:rPr>
        <w:t>/ 06 79 03 65 05</w:t>
      </w:r>
    </w:p>
    <w:p w14:paraId="73E3DF33" w14:textId="7BD64515" w:rsidR="0018230E" w:rsidRPr="0018230E" w:rsidRDefault="0018230E" w:rsidP="0018230E">
      <w:pPr>
        <w:autoSpaceDE w:val="0"/>
        <w:autoSpaceDN w:val="0"/>
        <w:adjustRightInd w:val="0"/>
        <w:ind w:right="459" w:firstLine="426"/>
        <w:jc w:val="both"/>
        <w:rPr>
          <w:rFonts w:asciiTheme="minorHAnsi" w:hAnsiTheme="minorHAnsi" w:cs="Calibri"/>
          <w:sz w:val="16"/>
          <w:szCs w:val="16"/>
        </w:rPr>
      </w:pPr>
      <w:r>
        <w:rPr>
          <w:rFonts w:asciiTheme="minorHAnsi" w:hAnsiTheme="minorHAnsi" w:cs="Calibri"/>
          <w:sz w:val="16"/>
          <w:szCs w:val="16"/>
        </w:rPr>
        <w:t xml:space="preserve">FIPHFP : </w:t>
      </w:r>
      <w:r w:rsidRPr="0018230E">
        <w:rPr>
          <w:rFonts w:asciiTheme="minorHAnsi" w:hAnsiTheme="minorHAnsi" w:cs="Calibri"/>
          <w:sz w:val="16"/>
          <w:szCs w:val="16"/>
        </w:rPr>
        <w:t>Véronique B</w:t>
      </w:r>
      <w:r>
        <w:rPr>
          <w:rFonts w:asciiTheme="minorHAnsi" w:hAnsiTheme="minorHAnsi" w:cs="Calibri"/>
          <w:sz w:val="16"/>
          <w:szCs w:val="16"/>
        </w:rPr>
        <w:t>ONNET</w:t>
      </w:r>
      <w:r w:rsidRPr="0018230E">
        <w:rPr>
          <w:rFonts w:asciiTheme="minorHAnsi" w:hAnsiTheme="minorHAnsi" w:cs="Calibri"/>
          <w:sz w:val="16"/>
          <w:szCs w:val="16"/>
        </w:rPr>
        <w:t xml:space="preserve"> - </w:t>
      </w:r>
      <w:hyperlink r:id="rId12" w:history="1">
        <w:r w:rsidRPr="0018230E">
          <w:rPr>
            <w:rStyle w:val="Lienhypertexte"/>
            <w:rFonts w:asciiTheme="minorHAnsi" w:hAnsiTheme="minorHAnsi" w:cs="Calibri"/>
            <w:sz w:val="16"/>
            <w:szCs w:val="16"/>
          </w:rPr>
          <w:t>v.bonnet@agence-cid.fr</w:t>
        </w:r>
      </w:hyperlink>
      <w:r w:rsidRPr="0018230E">
        <w:rPr>
          <w:rFonts w:asciiTheme="minorHAnsi" w:hAnsiTheme="minorHAnsi" w:cs="Calibri"/>
          <w:sz w:val="16"/>
          <w:szCs w:val="16"/>
        </w:rPr>
        <w:t> - 06 08 62 33 59</w:t>
      </w:r>
      <w:r>
        <w:rPr>
          <w:rFonts w:asciiTheme="minorHAnsi" w:hAnsiTheme="minorHAnsi" w:cs="Calibri"/>
          <w:sz w:val="16"/>
          <w:szCs w:val="16"/>
        </w:rPr>
        <w:t xml:space="preserve"> / </w:t>
      </w:r>
      <w:r w:rsidRPr="0018230E">
        <w:rPr>
          <w:rFonts w:asciiTheme="minorHAnsi" w:hAnsiTheme="minorHAnsi" w:cs="Calibri"/>
          <w:sz w:val="16"/>
          <w:szCs w:val="16"/>
        </w:rPr>
        <w:t>Chloé L</w:t>
      </w:r>
      <w:r>
        <w:rPr>
          <w:rFonts w:asciiTheme="minorHAnsi" w:hAnsiTheme="minorHAnsi" w:cs="Calibri"/>
          <w:sz w:val="16"/>
          <w:szCs w:val="16"/>
        </w:rPr>
        <w:t>EMAHIEU</w:t>
      </w:r>
      <w:r w:rsidRPr="0018230E">
        <w:rPr>
          <w:rFonts w:asciiTheme="minorHAnsi" w:hAnsiTheme="minorHAnsi" w:cs="Calibri"/>
          <w:sz w:val="16"/>
          <w:szCs w:val="16"/>
        </w:rPr>
        <w:t xml:space="preserve"> - </w:t>
      </w:r>
      <w:hyperlink r:id="rId13" w:history="1">
        <w:r w:rsidRPr="0018230E">
          <w:rPr>
            <w:rStyle w:val="Lienhypertexte"/>
            <w:rFonts w:asciiTheme="minorHAnsi" w:hAnsiTheme="minorHAnsi" w:cs="Calibri"/>
            <w:sz w:val="16"/>
            <w:szCs w:val="16"/>
          </w:rPr>
          <w:t>c.lemahieu@agence-cid.fr</w:t>
        </w:r>
      </w:hyperlink>
      <w:r w:rsidRPr="0018230E">
        <w:rPr>
          <w:rFonts w:asciiTheme="minorHAnsi" w:hAnsiTheme="minorHAnsi" w:cs="Calibri"/>
          <w:sz w:val="16"/>
          <w:szCs w:val="16"/>
        </w:rPr>
        <w:t> - 06 89 57 84 63</w:t>
      </w:r>
    </w:p>
    <w:p w14:paraId="2320BCBF" w14:textId="16C867BF" w:rsidR="00CB7417" w:rsidRPr="00CB23AF" w:rsidRDefault="00CB7417" w:rsidP="0018230E">
      <w:pPr>
        <w:autoSpaceDE w:val="0"/>
        <w:autoSpaceDN w:val="0"/>
        <w:adjustRightInd w:val="0"/>
        <w:ind w:left="426" w:right="459"/>
        <w:jc w:val="both"/>
        <w:rPr>
          <w:sz w:val="16"/>
          <w:szCs w:val="16"/>
        </w:rPr>
      </w:pPr>
    </w:p>
    <w:sectPr w:rsidR="00CB7417" w:rsidRPr="00CB23AF" w:rsidSect="004B326C">
      <w:footerReference w:type="default" r:id="rId14"/>
      <w:pgSz w:w="11906" w:h="16838"/>
      <w:pgMar w:top="397" w:right="709" w:bottom="0" w:left="70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F22A" w14:textId="77777777" w:rsidR="00FD400D" w:rsidRDefault="00FD400D" w:rsidP="00DC7D9A">
      <w:r>
        <w:separator/>
      </w:r>
    </w:p>
  </w:endnote>
  <w:endnote w:type="continuationSeparator" w:id="0">
    <w:p w14:paraId="16E63471" w14:textId="77777777" w:rsidR="00FD400D" w:rsidRDefault="00FD400D" w:rsidP="00DC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0E21" w14:textId="77777777" w:rsidR="00CB23AF" w:rsidRDefault="00CB23AF">
    <w:pPr>
      <w:pStyle w:val="Pieddepage"/>
    </w:pPr>
    <w:r>
      <w:rPr>
        <w:noProof/>
      </w:rPr>
      <mc:AlternateContent>
        <mc:Choice Requires="wps">
          <w:drawing>
            <wp:anchor distT="0" distB="0" distL="114300" distR="114300" simplePos="0" relativeHeight="251659264" behindDoc="0" locked="0" layoutInCell="0" allowOverlap="1" wp14:anchorId="3FD4989A" wp14:editId="59EF26E8">
              <wp:simplePos x="0" y="0"/>
              <wp:positionH relativeFrom="page">
                <wp:posOffset>0</wp:posOffset>
              </wp:positionH>
              <wp:positionV relativeFrom="page">
                <wp:posOffset>10227945</wp:posOffset>
              </wp:positionV>
              <wp:extent cx="7560310" cy="273050"/>
              <wp:effectExtent l="0" t="0" r="0" b="12700"/>
              <wp:wrapNone/>
              <wp:docPr id="1" name="MSIPCM87434f529cc3c7021d91340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47FC0" w14:textId="77777777" w:rsidR="00CB23AF" w:rsidRPr="00CB23AF" w:rsidRDefault="00CB23AF" w:rsidP="00CB23AF">
                          <w:pPr>
                            <w:rPr>
                              <w:rFonts w:ascii="Calibri" w:hAnsi="Calibri" w:cs="Calibri"/>
                              <w:color w:val="A80000"/>
                            </w:rPr>
                          </w:pPr>
                          <w:r w:rsidRPr="00CB23AF">
                            <w:rPr>
                              <w:rFonts w:ascii="Calibri" w:hAnsi="Calibri" w:cs="Calibri"/>
                              <w:color w:val="A80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D4989A" id="_x0000_t202" coordsize="21600,21600" o:spt="202" path="m,l,21600r21600,l21600,xe">
              <v:stroke joinstyle="miter"/>
              <v:path gradientshapeok="t" o:connecttype="rect"/>
            </v:shapetype>
            <v:shape id="MSIPCM87434f529cc3c7021d913408"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6B47FC0" w14:textId="77777777" w:rsidR="00CB23AF" w:rsidRPr="00CB23AF" w:rsidRDefault="00CB23AF" w:rsidP="00CB23AF">
                    <w:pPr>
                      <w:rPr>
                        <w:rFonts w:ascii="Calibri" w:hAnsi="Calibri" w:cs="Calibri"/>
                        <w:color w:val="A80000"/>
                      </w:rPr>
                    </w:pPr>
                    <w:r w:rsidRPr="00CB23AF">
                      <w:rPr>
                        <w:rFonts w:ascii="Calibri" w:hAnsi="Calibri" w:cs="Calibri"/>
                        <w:color w:val="A8000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4DA9" w14:textId="77777777" w:rsidR="00FD400D" w:rsidRDefault="00FD400D" w:rsidP="00DC7D9A">
      <w:r>
        <w:separator/>
      </w:r>
    </w:p>
  </w:footnote>
  <w:footnote w:type="continuationSeparator" w:id="0">
    <w:p w14:paraId="370A75FC" w14:textId="77777777" w:rsidR="00FD400D" w:rsidRDefault="00FD400D" w:rsidP="00DC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9753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16452002" o:spid="_x0000_i1025" type="#_x0000_t75" style="width:11.4pt;height:10.2pt;visibility:visible;mso-wrap-style:square">
            <v:imagedata r:id="rId1" o:title=""/>
          </v:shape>
        </w:pict>
      </mc:Choice>
      <mc:Fallback>
        <w:drawing>
          <wp:inline distT="0" distB="0" distL="0" distR="0" wp14:anchorId="1638808D" wp14:editId="10A85573">
            <wp:extent cx="144780" cy="129540"/>
            <wp:effectExtent l="0" t="0" r="0" b="0"/>
            <wp:docPr id="1416452002" name="Image 141645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2954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BDCE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C57"/>
    <w:multiLevelType w:val="hybridMultilevel"/>
    <w:tmpl w:val="9B883714"/>
    <w:lvl w:ilvl="0" w:tplc="4460979E">
      <w:start w:val="1"/>
      <w:numFmt w:val="bullet"/>
      <w:lvlText w:val="•"/>
      <w:lvlJc w:val="left"/>
      <w:pPr>
        <w:tabs>
          <w:tab w:val="num" w:pos="720"/>
        </w:tabs>
        <w:ind w:left="720" w:hanging="360"/>
      </w:pPr>
      <w:rPr>
        <w:rFonts w:ascii="Times New Roman" w:hAnsi="Times New Roman" w:hint="default"/>
      </w:rPr>
    </w:lvl>
    <w:lvl w:ilvl="1" w:tplc="210E97DE" w:tentative="1">
      <w:start w:val="1"/>
      <w:numFmt w:val="bullet"/>
      <w:lvlText w:val="•"/>
      <w:lvlJc w:val="left"/>
      <w:pPr>
        <w:tabs>
          <w:tab w:val="num" w:pos="1440"/>
        </w:tabs>
        <w:ind w:left="1440" w:hanging="360"/>
      </w:pPr>
      <w:rPr>
        <w:rFonts w:ascii="Times New Roman" w:hAnsi="Times New Roman" w:hint="default"/>
      </w:rPr>
    </w:lvl>
    <w:lvl w:ilvl="2" w:tplc="974CBB6A" w:tentative="1">
      <w:start w:val="1"/>
      <w:numFmt w:val="bullet"/>
      <w:lvlText w:val="•"/>
      <w:lvlJc w:val="left"/>
      <w:pPr>
        <w:tabs>
          <w:tab w:val="num" w:pos="2160"/>
        </w:tabs>
        <w:ind w:left="2160" w:hanging="360"/>
      </w:pPr>
      <w:rPr>
        <w:rFonts w:ascii="Times New Roman" w:hAnsi="Times New Roman" w:hint="default"/>
      </w:rPr>
    </w:lvl>
    <w:lvl w:ilvl="3" w:tplc="57E685F4" w:tentative="1">
      <w:start w:val="1"/>
      <w:numFmt w:val="bullet"/>
      <w:lvlText w:val="•"/>
      <w:lvlJc w:val="left"/>
      <w:pPr>
        <w:tabs>
          <w:tab w:val="num" w:pos="2880"/>
        </w:tabs>
        <w:ind w:left="2880" w:hanging="360"/>
      </w:pPr>
      <w:rPr>
        <w:rFonts w:ascii="Times New Roman" w:hAnsi="Times New Roman" w:hint="default"/>
      </w:rPr>
    </w:lvl>
    <w:lvl w:ilvl="4" w:tplc="68AE41DC" w:tentative="1">
      <w:start w:val="1"/>
      <w:numFmt w:val="bullet"/>
      <w:lvlText w:val="•"/>
      <w:lvlJc w:val="left"/>
      <w:pPr>
        <w:tabs>
          <w:tab w:val="num" w:pos="3600"/>
        </w:tabs>
        <w:ind w:left="3600" w:hanging="360"/>
      </w:pPr>
      <w:rPr>
        <w:rFonts w:ascii="Times New Roman" w:hAnsi="Times New Roman" w:hint="default"/>
      </w:rPr>
    </w:lvl>
    <w:lvl w:ilvl="5" w:tplc="0B064868" w:tentative="1">
      <w:start w:val="1"/>
      <w:numFmt w:val="bullet"/>
      <w:lvlText w:val="•"/>
      <w:lvlJc w:val="left"/>
      <w:pPr>
        <w:tabs>
          <w:tab w:val="num" w:pos="4320"/>
        </w:tabs>
        <w:ind w:left="4320" w:hanging="360"/>
      </w:pPr>
      <w:rPr>
        <w:rFonts w:ascii="Times New Roman" w:hAnsi="Times New Roman" w:hint="default"/>
      </w:rPr>
    </w:lvl>
    <w:lvl w:ilvl="6" w:tplc="23608554" w:tentative="1">
      <w:start w:val="1"/>
      <w:numFmt w:val="bullet"/>
      <w:lvlText w:val="•"/>
      <w:lvlJc w:val="left"/>
      <w:pPr>
        <w:tabs>
          <w:tab w:val="num" w:pos="5040"/>
        </w:tabs>
        <w:ind w:left="5040" w:hanging="360"/>
      </w:pPr>
      <w:rPr>
        <w:rFonts w:ascii="Times New Roman" w:hAnsi="Times New Roman" w:hint="default"/>
      </w:rPr>
    </w:lvl>
    <w:lvl w:ilvl="7" w:tplc="7A9AE4DA" w:tentative="1">
      <w:start w:val="1"/>
      <w:numFmt w:val="bullet"/>
      <w:lvlText w:val="•"/>
      <w:lvlJc w:val="left"/>
      <w:pPr>
        <w:tabs>
          <w:tab w:val="num" w:pos="5760"/>
        </w:tabs>
        <w:ind w:left="5760" w:hanging="360"/>
      </w:pPr>
      <w:rPr>
        <w:rFonts w:ascii="Times New Roman" w:hAnsi="Times New Roman" w:hint="default"/>
      </w:rPr>
    </w:lvl>
    <w:lvl w:ilvl="8" w:tplc="0624DB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E61D53"/>
    <w:multiLevelType w:val="hybridMultilevel"/>
    <w:tmpl w:val="C26899CE"/>
    <w:lvl w:ilvl="0" w:tplc="18E0CB6E">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1DB6947"/>
    <w:multiLevelType w:val="hybridMultilevel"/>
    <w:tmpl w:val="14BA75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AC78C3"/>
    <w:multiLevelType w:val="hybridMultilevel"/>
    <w:tmpl w:val="4A1A1430"/>
    <w:lvl w:ilvl="0" w:tplc="E4E277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B530E"/>
    <w:multiLevelType w:val="multilevel"/>
    <w:tmpl w:val="2A58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D0268"/>
    <w:multiLevelType w:val="hybridMultilevel"/>
    <w:tmpl w:val="11A42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14E0881"/>
    <w:multiLevelType w:val="hybridMultilevel"/>
    <w:tmpl w:val="8AE604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1C85183"/>
    <w:multiLevelType w:val="hybridMultilevel"/>
    <w:tmpl w:val="859881EA"/>
    <w:lvl w:ilvl="0" w:tplc="E2382F6A">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1E10CA7"/>
    <w:multiLevelType w:val="hybridMultilevel"/>
    <w:tmpl w:val="48EAC5FC"/>
    <w:lvl w:ilvl="0" w:tplc="08B4572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FE5C1F"/>
    <w:multiLevelType w:val="hybridMultilevel"/>
    <w:tmpl w:val="A77CD64C"/>
    <w:lvl w:ilvl="0" w:tplc="7FC42934">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425CD5"/>
    <w:multiLevelType w:val="hybridMultilevel"/>
    <w:tmpl w:val="16D677C6"/>
    <w:lvl w:ilvl="0" w:tplc="C256D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2E4A6E"/>
    <w:multiLevelType w:val="hybridMultilevel"/>
    <w:tmpl w:val="5B8440A8"/>
    <w:lvl w:ilvl="0" w:tplc="F688883C">
      <w:start w:val="1"/>
      <w:numFmt w:val="bullet"/>
      <w:lvlText w:val="•"/>
      <w:lvlJc w:val="left"/>
      <w:pPr>
        <w:tabs>
          <w:tab w:val="num" w:pos="720"/>
        </w:tabs>
        <w:ind w:left="720" w:hanging="360"/>
      </w:pPr>
      <w:rPr>
        <w:rFonts w:ascii="Times New Roman" w:hAnsi="Times New Roman" w:hint="default"/>
      </w:rPr>
    </w:lvl>
    <w:lvl w:ilvl="1" w:tplc="DA325314" w:tentative="1">
      <w:start w:val="1"/>
      <w:numFmt w:val="bullet"/>
      <w:lvlText w:val="•"/>
      <w:lvlJc w:val="left"/>
      <w:pPr>
        <w:tabs>
          <w:tab w:val="num" w:pos="1440"/>
        </w:tabs>
        <w:ind w:left="1440" w:hanging="360"/>
      </w:pPr>
      <w:rPr>
        <w:rFonts w:ascii="Times New Roman" w:hAnsi="Times New Roman" w:hint="default"/>
      </w:rPr>
    </w:lvl>
    <w:lvl w:ilvl="2" w:tplc="758E5F3A" w:tentative="1">
      <w:start w:val="1"/>
      <w:numFmt w:val="bullet"/>
      <w:lvlText w:val="•"/>
      <w:lvlJc w:val="left"/>
      <w:pPr>
        <w:tabs>
          <w:tab w:val="num" w:pos="2160"/>
        </w:tabs>
        <w:ind w:left="2160" w:hanging="360"/>
      </w:pPr>
      <w:rPr>
        <w:rFonts w:ascii="Times New Roman" w:hAnsi="Times New Roman" w:hint="default"/>
      </w:rPr>
    </w:lvl>
    <w:lvl w:ilvl="3" w:tplc="AA04C586" w:tentative="1">
      <w:start w:val="1"/>
      <w:numFmt w:val="bullet"/>
      <w:lvlText w:val="•"/>
      <w:lvlJc w:val="left"/>
      <w:pPr>
        <w:tabs>
          <w:tab w:val="num" w:pos="2880"/>
        </w:tabs>
        <w:ind w:left="2880" w:hanging="360"/>
      </w:pPr>
      <w:rPr>
        <w:rFonts w:ascii="Times New Roman" w:hAnsi="Times New Roman" w:hint="default"/>
      </w:rPr>
    </w:lvl>
    <w:lvl w:ilvl="4" w:tplc="441E818A" w:tentative="1">
      <w:start w:val="1"/>
      <w:numFmt w:val="bullet"/>
      <w:lvlText w:val="•"/>
      <w:lvlJc w:val="left"/>
      <w:pPr>
        <w:tabs>
          <w:tab w:val="num" w:pos="3600"/>
        </w:tabs>
        <w:ind w:left="3600" w:hanging="360"/>
      </w:pPr>
      <w:rPr>
        <w:rFonts w:ascii="Times New Roman" w:hAnsi="Times New Roman" w:hint="default"/>
      </w:rPr>
    </w:lvl>
    <w:lvl w:ilvl="5" w:tplc="05C4A71E" w:tentative="1">
      <w:start w:val="1"/>
      <w:numFmt w:val="bullet"/>
      <w:lvlText w:val="•"/>
      <w:lvlJc w:val="left"/>
      <w:pPr>
        <w:tabs>
          <w:tab w:val="num" w:pos="4320"/>
        </w:tabs>
        <w:ind w:left="4320" w:hanging="360"/>
      </w:pPr>
      <w:rPr>
        <w:rFonts w:ascii="Times New Roman" w:hAnsi="Times New Roman" w:hint="default"/>
      </w:rPr>
    </w:lvl>
    <w:lvl w:ilvl="6" w:tplc="AAB68718" w:tentative="1">
      <w:start w:val="1"/>
      <w:numFmt w:val="bullet"/>
      <w:lvlText w:val="•"/>
      <w:lvlJc w:val="left"/>
      <w:pPr>
        <w:tabs>
          <w:tab w:val="num" w:pos="5040"/>
        </w:tabs>
        <w:ind w:left="5040" w:hanging="360"/>
      </w:pPr>
      <w:rPr>
        <w:rFonts w:ascii="Times New Roman" w:hAnsi="Times New Roman" w:hint="default"/>
      </w:rPr>
    </w:lvl>
    <w:lvl w:ilvl="7" w:tplc="42EEFA52" w:tentative="1">
      <w:start w:val="1"/>
      <w:numFmt w:val="bullet"/>
      <w:lvlText w:val="•"/>
      <w:lvlJc w:val="left"/>
      <w:pPr>
        <w:tabs>
          <w:tab w:val="num" w:pos="5760"/>
        </w:tabs>
        <w:ind w:left="5760" w:hanging="360"/>
      </w:pPr>
      <w:rPr>
        <w:rFonts w:ascii="Times New Roman" w:hAnsi="Times New Roman" w:hint="default"/>
      </w:rPr>
    </w:lvl>
    <w:lvl w:ilvl="8" w:tplc="B06E06F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235CFE"/>
    <w:multiLevelType w:val="hybridMultilevel"/>
    <w:tmpl w:val="6A909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645917"/>
    <w:multiLevelType w:val="hybridMultilevel"/>
    <w:tmpl w:val="00146506"/>
    <w:lvl w:ilvl="0" w:tplc="1428BEA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567EA"/>
    <w:multiLevelType w:val="hybridMultilevel"/>
    <w:tmpl w:val="999213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0A10A31"/>
    <w:multiLevelType w:val="hybridMultilevel"/>
    <w:tmpl w:val="358CBB0A"/>
    <w:lvl w:ilvl="0" w:tplc="0172BB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A32626"/>
    <w:multiLevelType w:val="hybridMultilevel"/>
    <w:tmpl w:val="7F50C1D4"/>
    <w:lvl w:ilvl="0" w:tplc="92020412">
      <w:start w:val="1"/>
      <w:numFmt w:val="bullet"/>
      <w:lvlText w:val="•"/>
      <w:lvlJc w:val="left"/>
      <w:pPr>
        <w:tabs>
          <w:tab w:val="num" w:pos="720"/>
        </w:tabs>
        <w:ind w:left="720" w:hanging="360"/>
      </w:pPr>
      <w:rPr>
        <w:rFonts w:ascii="Times New Roman" w:hAnsi="Times New Roman" w:hint="default"/>
      </w:rPr>
    </w:lvl>
    <w:lvl w:ilvl="1" w:tplc="9274E81A" w:tentative="1">
      <w:start w:val="1"/>
      <w:numFmt w:val="bullet"/>
      <w:lvlText w:val="•"/>
      <w:lvlJc w:val="left"/>
      <w:pPr>
        <w:tabs>
          <w:tab w:val="num" w:pos="1440"/>
        </w:tabs>
        <w:ind w:left="1440" w:hanging="360"/>
      </w:pPr>
      <w:rPr>
        <w:rFonts w:ascii="Times New Roman" w:hAnsi="Times New Roman" w:hint="default"/>
      </w:rPr>
    </w:lvl>
    <w:lvl w:ilvl="2" w:tplc="F4308FC6" w:tentative="1">
      <w:start w:val="1"/>
      <w:numFmt w:val="bullet"/>
      <w:lvlText w:val="•"/>
      <w:lvlJc w:val="left"/>
      <w:pPr>
        <w:tabs>
          <w:tab w:val="num" w:pos="2160"/>
        </w:tabs>
        <w:ind w:left="2160" w:hanging="360"/>
      </w:pPr>
      <w:rPr>
        <w:rFonts w:ascii="Times New Roman" w:hAnsi="Times New Roman" w:hint="default"/>
      </w:rPr>
    </w:lvl>
    <w:lvl w:ilvl="3" w:tplc="432EB9CE" w:tentative="1">
      <w:start w:val="1"/>
      <w:numFmt w:val="bullet"/>
      <w:lvlText w:val="•"/>
      <w:lvlJc w:val="left"/>
      <w:pPr>
        <w:tabs>
          <w:tab w:val="num" w:pos="2880"/>
        </w:tabs>
        <w:ind w:left="2880" w:hanging="360"/>
      </w:pPr>
      <w:rPr>
        <w:rFonts w:ascii="Times New Roman" w:hAnsi="Times New Roman" w:hint="default"/>
      </w:rPr>
    </w:lvl>
    <w:lvl w:ilvl="4" w:tplc="CB38E234" w:tentative="1">
      <w:start w:val="1"/>
      <w:numFmt w:val="bullet"/>
      <w:lvlText w:val="•"/>
      <w:lvlJc w:val="left"/>
      <w:pPr>
        <w:tabs>
          <w:tab w:val="num" w:pos="3600"/>
        </w:tabs>
        <w:ind w:left="3600" w:hanging="360"/>
      </w:pPr>
      <w:rPr>
        <w:rFonts w:ascii="Times New Roman" w:hAnsi="Times New Roman" w:hint="default"/>
      </w:rPr>
    </w:lvl>
    <w:lvl w:ilvl="5" w:tplc="68ECB6E0" w:tentative="1">
      <w:start w:val="1"/>
      <w:numFmt w:val="bullet"/>
      <w:lvlText w:val="•"/>
      <w:lvlJc w:val="left"/>
      <w:pPr>
        <w:tabs>
          <w:tab w:val="num" w:pos="4320"/>
        </w:tabs>
        <w:ind w:left="4320" w:hanging="360"/>
      </w:pPr>
      <w:rPr>
        <w:rFonts w:ascii="Times New Roman" w:hAnsi="Times New Roman" w:hint="default"/>
      </w:rPr>
    </w:lvl>
    <w:lvl w:ilvl="6" w:tplc="1FEC1244" w:tentative="1">
      <w:start w:val="1"/>
      <w:numFmt w:val="bullet"/>
      <w:lvlText w:val="•"/>
      <w:lvlJc w:val="left"/>
      <w:pPr>
        <w:tabs>
          <w:tab w:val="num" w:pos="5040"/>
        </w:tabs>
        <w:ind w:left="5040" w:hanging="360"/>
      </w:pPr>
      <w:rPr>
        <w:rFonts w:ascii="Times New Roman" w:hAnsi="Times New Roman" w:hint="default"/>
      </w:rPr>
    </w:lvl>
    <w:lvl w:ilvl="7" w:tplc="02724464" w:tentative="1">
      <w:start w:val="1"/>
      <w:numFmt w:val="bullet"/>
      <w:lvlText w:val="•"/>
      <w:lvlJc w:val="left"/>
      <w:pPr>
        <w:tabs>
          <w:tab w:val="num" w:pos="5760"/>
        </w:tabs>
        <w:ind w:left="5760" w:hanging="360"/>
      </w:pPr>
      <w:rPr>
        <w:rFonts w:ascii="Times New Roman" w:hAnsi="Times New Roman" w:hint="default"/>
      </w:rPr>
    </w:lvl>
    <w:lvl w:ilvl="8" w:tplc="21F634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A634EC"/>
    <w:multiLevelType w:val="hybridMultilevel"/>
    <w:tmpl w:val="153AA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A4733A"/>
    <w:multiLevelType w:val="hybridMultilevel"/>
    <w:tmpl w:val="74E63B3A"/>
    <w:lvl w:ilvl="0" w:tplc="7B04DB3E">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2FCC5920"/>
    <w:multiLevelType w:val="hybridMultilevel"/>
    <w:tmpl w:val="F95C02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24D7C25"/>
    <w:multiLevelType w:val="hybridMultilevel"/>
    <w:tmpl w:val="DCA66B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65E79"/>
    <w:multiLevelType w:val="hybridMultilevel"/>
    <w:tmpl w:val="063A4958"/>
    <w:lvl w:ilvl="0" w:tplc="BF9C5E32">
      <w:start w:val="101"/>
      <w:numFmt w:val="bullet"/>
      <w:lvlText w:val="-"/>
      <w:lvlJc w:val="left"/>
      <w:pPr>
        <w:tabs>
          <w:tab w:val="num" w:pos="1065"/>
        </w:tabs>
        <w:ind w:left="1065" w:hanging="360"/>
      </w:pPr>
      <w:rPr>
        <w:rFonts w:ascii="Times New Roman" w:eastAsia="MS Mincho"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3D1D29"/>
    <w:multiLevelType w:val="hybridMultilevel"/>
    <w:tmpl w:val="A4F82C02"/>
    <w:lvl w:ilvl="0" w:tplc="D2A0D3F4">
      <w:numFmt w:val="bullet"/>
      <w:lvlText w:val="-"/>
      <w:lvlJc w:val="left"/>
      <w:pPr>
        <w:tabs>
          <w:tab w:val="num" w:pos="1068"/>
        </w:tabs>
        <w:ind w:left="1068" w:hanging="360"/>
      </w:pPr>
      <w:rPr>
        <w:rFonts w:ascii="Univers" w:eastAsia="Times New Roman" w:hAnsi="Univers" w:cs="Univer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3749B"/>
    <w:multiLevelType w:val="hybridMultilevel"/>
    <w:tmpl w:val="04A80F5E"/>
    <w:lvl w:ilvl="0" w:tplc="14A8CEA4">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44F3724E"/>
    <w:multiLevelType w:val="hybridMultilevel"/>
    <w:tmpl w:val="F2101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8E66966"/>
    <w:multiLevelType w:val="hybridMultilevel"/>
    <w:tmpl w:val="9920F6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E7371"/>
    <w:multiLevelType w:val="hybridMultilevel"/>
    <w:tmpl w:val="16E6F3EA"/>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28" w15:restartNumberingAfterBreak="0">
    <w:nsid w:val="53A10924"/>
    <w:multiLevelType w:val="hybridMultilevel"/>
    <w:tmpl w:val="57A6FA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54576DD"/>
    <w:multiLevelType w:val="hybridMultilevel"/>
    <w:tmpl w:val="7D3E10EC"/>
    <w:lvl w:ilvl="0" w:tplc="7876E7C8">
      <w:start w:val="1"/>
      <w:numFmt w:val="bullet"/>
      <w:lvlText w:val=""/>
      <w:lvlPicBulletId w:val="0"/>
      <w:lvlJc w:val="left"/>
      <w:pPr>
        <w:tabs>
          <w:tab w:val="num" w:pos="720"/>
        </w:tabs>
        <w:ind w:left="720" w:hanging="360"/>
      </w:pPr>
      <w:rPr>
        <w:rFonts w:ascii="Symbol" w:hAnsi="Symbol" w:hint="default"/>
      </w:rPr>
    </w:lvl>
    <w:lvl w:ilvl="1" w:tplc="7662E7D8">
      <w:start w:val="1"/>
      <w:numFmt w:val="bullet"/>
      <w:lvlText w:val=""/>
      <w:lvlPicBulletId w:val="0"/>
      <w:lvlJc w:val="left"/>
      <w:pPr>
        <w:tabs>
          <w:tab w:val="num" w:pos="1440"/>
        </w:tabs>
        <w:ind w:left="1440" w:hanging="360"/>
      </w:pPr>
      <w:rPr>
        <w:rFonts w:ascii="Symbol" w:hAnsi="Symbol" w:hint="default"/>
      </w:rPr>
    </w:lvl>
    <w:lvl w:ilvl="2" w:tplc="07B04ECC" w:tentative="1">
      <w:start w:val="1"/>
      <w:numFmt w:val="bullet"/>
      <w:lvlText w:val=""/>
      <w:lvlPicBulletId w:val="0"/>
      <w:lvlJc w:val="left"/>
      <w:pPr>
        <w:tabs>
          <w:tab w:val="num" w:pos="2160"/>
        </w:tabs>
        <w:ind w:left="2160" w:hanging="360"/>
      </w:pPr>
      <w:rPr>
        <w:rFonts w:ascii="Symbol" w:hAnsi="Symbol" w:hint="default"/>
      </w:rPr>
    </w:lvl>
    <w:lvl w:ilvl="3" w:tplc="5358EDF4" w:tentative="1">
      <w:start w:val="1"/>
      <w:numFmt w:val="bullet"/>
      <w:lvlText w:val=""/>
      <w:lvlPicBulletId w:val="0"/>
      <w:lvlJc w:val="left"/>
      <w:pPr>
        <w:tabs>
          <w:tab w:val="num" w:pos="2880"/>
        </w:tabs>
        <w:ind w:left="2880" w:hanging="360"/>
      </w:pPr>
      <w:rPr>
        <w:rFonts w:ascii="Symbol" w:hAnsi="Symbol" w:hint="default"/>
      </w:rPr>
    </w:lvl>
    <w:lvl w:ilvl="4" w:tplc="57BE77CE" w:tentative="1">
      <w:start w:val="1"/>
      <w:numFmt w:val="bullet"/>
      <w:lvlText w:val=""/>
      <w:lvlPicBulletId w:val="0"/>
      <w:lvlJc w:val="left"/>
      <w:pPr>
        <w:tabs>
          <w:tab w:val="num" w:pos="3600"/>
        </w:tabs>
        <w:ind w:left="3600" w:hanging="360"/>
      </w:pPr>
      <w:rPr>
        <w:rFonts w:ascii="Symbol" w:hAnsi="Symbol" w:hint="default"/>
      </w:rPr>
    </w:lvl>
    <w:lvl w:ilvl="5" w:tplc="83804CCA" w:tentative="1">
      <w:start w:val="1"/>
      <w:numFmt w:val="bullet"/>
      <w:lvlText w:val=""/>
      <w:lvlPicBulletId w:val="0"/>
      <w:lvlJc w:val="left"/>
      <w:pPr>
        <w:tabs>
          <w:tab w:val="num" w:pos="4320"/>
        </w:tabs>
        <w:ind w:left="4320" w:hanging="360"/>
      </w:pPr>
      <w:rPr>
        <w:rFonts w:ascii="Symbol" w:hAnsi="Symbol" w:hint="default"/>
      </w:rPr>
    </w:lvl>
    <w:lvl w:ilvl="6" w:tplc="31C000C0" w:tentative="1">
      <w:start w:val="1"/>
      <w:numFmt w:val="bullet"/>
      <w:lvlText w:val=""/>
      <w:lvlPicBulletId w:val="0"/>
      <w:lvlJc w:val="left"/>
      <w:pPr>
        <w:tabs>
          <w:tab w:val="num" w:pos="5040"/>
        </w:tabs>
        <w:ind w:left="5040" w:hanging="360"/>
      </w:pPr>
      <w:rPr>
        <w:rFonts w:ascii="Symbol" w:hAnsi="Symbol" w:hint="default"/>
      </w:rPr>
    </w:lvl>
    <w:lvl w:ilvl="7" w:tplc="1D28D9CA" w:tentative="1">
      <w:start w:val="1"/>
      <w:numFmt w:val="bullet"/>
      <w:lvlText w:val=""/>
      <w:lvlPicBulletId w:val="0"/>
      <w:lvlJc w:val="left"/>
      <w:pPr>
        <w:tabs>
          <w:tab w:val="num" w:pos="5760"/>
        </w:tabs>
        <w:ind w:left="5760" w:hanging="360"/>
      </w:pPr>
      <w:rPr>
        <w:rFonts w:ascii="Symbol" w:hAnsi="Symbol" w:hint="default"/>
      </w:rPr>
    </w:lvl>
    <w:lvl w:ilvl="8" w:tplc="D1DA1CA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B9F34F5"/>
    <w:multiLevelType w:val="hybridMultilevel"/>
    <w:tmpl w:val="E188DF7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5D694664"/>
    <w:multiLevelType w:val="hybridMultilevel"/>
    <w:tmpl w:val="BBE6E548"/>
    <w:lvl w:ilvl="0" w:tplc="6590AA16">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5E2D1DA2"/>
    <w:multiLevelType w:val="hybridMultilevel"/>
    <w:tmpl w:val="08F274FE"/>
    <w:lvl w:ilvl="0" w:tplc="A8AA17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D83583"/>
    <w:multiLevelType w:val="hybridMultilevel"/>
    <w:tmpl w:val="38A211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48B6525"/>
    <w:multiLevelType w:val="hybridMultilevel"/>
    <w:tmpl w:val="D048D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6C144B"/>
    <w:multiLevelType w:val="hybridMultilevel"/>
    <w:tmpl w:val="2C2E66CC"/>
    <w:lvl w:ilvl="0" w:tplc="072685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F66E37"/>
    <w:multiLevelType w:val="hybridMultilevel"/>
    <w:tmpl w:val="033ED4A4"/>
    <w:lvl w:ilvl="0" w:tplc="4A5AE42E">
      <w:start w:val="1"/>
      <w:numFmt w:val="bullet"/>
      <w:lvlText w:val="•"/>
      <w:lvlJc w:val="left"/>
      <w:pPr>
        <w:tabs>
          <w:tab w:val="num" w:pos="720"/>
        </w:tabs>
        <w:ind w:left="720" w:hanging="360"/>
      </w:pPr>
      <w:rPr>
        <w:rFonts w:ascii="Times New Roman" w:hAnsi="Times New Roman" w:hint="default"/>
      </w:rPr>
    </w:lvl>
    <w:lvl w:ilvl="1" w:tplc="5396F4EE" w:tentative="1">
      <w:start w:val="1"/>
      <w:numFmt w:val="bullet"/>
      <w:lvlText w:val="•"/>
      <w:lvlJc w:val="left"/>
      <w:pPr>
        <w:tabs>
          <w:tab w:val="num" w:pos="1440"/>
        </w:tabs>
        <w:ind w:left="1440" w:hanging="360"/>
      </w:pPr>
      <w:rPr>
        <w:rFonts w:ascii="Times New Roman" w:hAnsi="Times New Roman" w:hint="default"/>
      </w:rPr>
    </w:lvl>
    <w:lvl w:ilvl="2" w:tplc="EB526072" w:tentative="1">
      <w:start w:val="1"/>
      <w:numFmt w:val="bullet"/>
      <w:lvlText w:val="•"/>
      <w:lvlJc w:val="left"/>
      <w:pPr>
        <w:tabs>
          <w:tab w:val="num" w:pos="2160"/>
        </w:tabs>
        <w:ind w:left="2160" w:hanging="360"/>
      </w:pPr>
      <w:rPr>
        <w:rFonts w:ascii="Times New Roman" w:hAnsi="Times New Roman" w:hint="default"/>
      </w:rPr>
    </w:lvl>
    <w:lvl w:ilvl="3" w:tplc="696CED4E" w:tentative="1">
      <w:start w:val="1"/>
      <w:numFmt w:val="bullet"/>
      <w:lvlText w:val="•"/>
      <w:lvlJc w:val="left"/>
      <w:pPr>
        <w:tabs>
          <w:tab w:val="num" w:pos="2880"/>
        </w:tabs>
        <w:ind w:left="2880" w:hanging="360"/>
      </w:pPr>
      <w:rPr>
        <w:rFonts w:ascii="Times New Roman" w:hAnsi="Times New Roman" w:hint="default"/>
      </w:rPr>
    </w:lvl>
    <w:lvl w:ilvl="4" w:tplc="66F8A7BE" w:tentative="1">
      <w:start w:val="1"/>
      <w:numFmt w:val="bullet"/>
      <w:lvlText w:val="•"/>
      <w:lvlJc w:val="left"/>
      <w:pPr>
        <w:tabs>
          <w:tab w:val="num" w:pos="3600"/>
        </w:tabs>
        <w:ind w:left="3600" w:hanging="360"/>
      </w:pPr>
      <w:rPr>
        <w:rFonts w:ascii="Times New Roman" w:hAnsi="Times New Roman" w:hint="default"/>
      </w:rPr>
    </w:lvl>
    <w:lvl w:ilvl="5" w:tplc="A15CE276" w:tentative="1">
      <w:start w:val="1"/>
      <w:numFmt w:val="bullet"/>
      <w:lvlText w:val="•"/>
      <w:lvlJc w:val="left"/>
      <w:pPr>
        <w:tabs>
          <w:tab w:val="num" w:pos="4320"/>
        </w:tabs>
        <w:ind w:left="4320" w:hanging="360"/>
      </w:pPr>
      <w:rPr>
        <w:rFonts w:ascii="Times New Roman" w:hAnsi="Times New Roman" w:hint="default"/>
      </w:rPr>
    </w:lvl>
    <w:lvl w:ilvl="6" w:tplc="642ED278" w:tentative="1">
      <w:start w:val="1"/>
      <w:numFmt w:val="bullet"/>
      <w:lvlText w:val="•"/>
      <w:lvlJc w:val="left"/>
      <w:pPr>
        <w:tabs>
          <w:tab w:val="num" w:pos="5040"/>
        </w:tabs>
        <w:ind w:left="5040" w:hanging="360"/>
      </w:pPr>
      <w:rPr>
        <w:rFonts w:ascii="Times New Roman" w:hAnsi="Times New Roman" w:hint="default"/>
      </w:rPr>
    </w:lvl>
    <w:lvl w:ilvl="7" w:tplc="ECF8A3DA" w:tentative="1">
      <w:start w:val="1"/>
      <w:numFmt w:val="bullet"/>
      <w:lvlText w:val="•"/>
      <w:lvlJc w:val="left"/>
      <w:pPr>
        <w:tabs>
          <w:tab w:val="num" w:pos="5760"/>
        </w:tabs>
        <w:ind w:left="5760" w:hanging="360"/>
      </w:pPr>
      <w:rPr>
        <w:rFonts w:ascii="Times New Roman" w:hAnsi="Times New Roman" w:hint="default"/>
      </w:rPr>
    </w:lvl>
    <w:lvl w:ilvl="8" w:tplc="89D6634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465780"/>
    <w:multiLevelType w:val="hybridMultilevel"/>
    <w:tmpl w:val="2C5662E2"/>
    <w:lvl w:ilvl="0" w:tplc="C256D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A509C"/>
    <w:multiLevelType w:val="hybridMultilevel"/>
    <w:tmpl w:val="596ACA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25B5AB2"/>
    <w:multiLevelType w:val="hybridMultilevel"/>
    <w:tmpl w:val="0A18A0FE"/>
    <w:lvl w:ilvl="0" w:tplc="083AF606">
      <w:start w:val="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EA71AB"/>
    <w:multiLevelType w:val="hybridMultilevel"/>
    <w:tmpl w:val="EBD4B4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A0B4B0C"/>
    <w:multiLevelType w:val="hybridMultilevel"/>
    <w:tmpl w:val="9AF67780"/>
    <w:lvl w:ilvl="0" w:tplc="D0E21766">
      <w:start w:val="1"/>
      <w:numFmt w:val="bullet"/>
      <w:lvlText w:val="•"/>
      <w:lvlJc w:val="left"/>
      <w:pPr>
        <w:tabs>
          <w:tab w:val="num" w:pos="720"/>
        </w:tabs>
        <w:ind w:left="720" w:hanging="360"/>
      </w:pPr>
      <w:rPr>
        <w:rFonts w:ascii="Times New Roman" w:hAnsi="Times New Roman" w:hint="default"/>
      </w:rPr>
    </w:lvl>
    <w:lvl w:ilvl="1" w:tplc="E8F49CF8" w:tentative="1">
      <w:start w:val="1"/>
      <w:numFmt w:val="bullet"/>
      <w:lvlText w:val="•"/>
      <w:lvlJc w:val="left"/>
      <w:pPr>
        <w:tabs>
          <w:tab w:val="num" w:pos="1440"/>
        </w:tabs>
        <w:ind w:left="1440" w:hanging="360"/>
      </w:pPr>
      <w:rPr>
        <w:rFonts w:ascii="Times New Roman" w:hAnsi="Times New Roman" w:hint="default"/>
      </w:rPr>
    </w:lvl>
    <w:lvl w:ilvl="2" w:tplc="4F92EEC4" w:tentative="1">
      <w:start w:val="1"/>
      <w:numFmt w:val="bullet"/>
      <w:lvlText w:val="•"/>
      <w:lvlJc w:val="left"/>
      <w:pPr>
        <w:tabs>
          <w:tab w:val="num" w:pos="2160"/>
        </w:tabs>
        <w:ind w:left="2160" w:hanging="360"/>
      </w:pPr>
      <w:rPr>
        <w:rFonts w:ascii="Times New Roman" w:hAnsi="Times New Roman" w:hint="default"/>
      </w:rPr>
    </w:lvl>
    <w:lvl w:ilvl="3" w:tplc="5C42E22E" w:tentative="1">
      <w:start w:val="1"/>
      <w:numFmt w:val="bullet"/>
      <w:lvlText w:val="•"/>
      <w:lvlJc w:val="left"/>
      <w:pPr>
        <w:tabs>
          <w:tab w:val="num" w:pos="2880"/>
        </w:tabs>
        <w:ind w:left="2880" w:hanging="360"/>
      </w:pPr>
      <w:rPr>
        <w:rFonts w:ascii="Times New Roman" w:hAnsi="Times New Roman" w:hint="default"/>
      </w:rPr>
    </w:lvl>
    <w:lvl w:ilvl="4" w:tplc="BD307336" w:tentative="1">
      <w:start w:val="1"/>
      <w:numFmt w:val="bullet"/>
      <w:lvlText w:val="•"/>
      <w:lvlJc w:val="left"/>
      <w:pPr>
        <w:tabs>
          <w:tab w:val="num" w:pos="3600"/>
        </w:tabs>
        <w:ind w:left="3600" w:hanging="360"/>
      </w:pPr>
      <w:rPr>
        <w:rFonts w:ascii="Times New Roman" w:hAnsi="Times New Roman" w:hint="default"/>
      </w:rPr>
    </w:lvl>
    <w:lvl w:ilvl="5" w:tplc="3E72FFCA" w:tentative="1">
      <w:start w:val="1"/>
      <w:numFmt w:val="bullet"/>
      <w:lvlText w:val="•"/>
      <w:lvlJc w:val="left"/>
      <w:pPr>
        <w:tabs>
          <w:tab w:val="num" w:pos="4320"/>
        </w:tabs>
        <w:ind w:left="4320" w:hanging="360"/>
      </w:pPr>
      <w:rPr>
        <w:rFonts w:ascii="Times New Roman" w:hAnsi="Times New Roman" w:hint="default"/>
      </w:rPr>
    </w:lvl>
    <w:lvl w:ilvl="6" w:tplc="B0B0E634" w:tentative="1">
      <w:start w:val="1"/>
      <w:numFmt w:val="bullet"/>
      <w:lvlText w:val="•"/>
      <w:lvlJc w:val="left"/>
      <w:pPr>
        <w:tabs>
          <w:tab w:val="num" w:pos="5040"/>
        </w:tabs>
        <w:ind w:left="5040" w:hanging="360"/>
      </w:pPr>
      <w:rPr>
        <w:rFonts w:ascii="Times New Roman" w:hAnsi="Times New Roman" w:hint="default"/>
      </w:rPr>
    </w:lvl>
    <w:lvl w:ilvl="7" w:tplc="18F030BA" w:tentative="1">
      <w:start w:val="1"/>
      <w:numFmt w:val="bullet"/>
      <w:lvlText w:val="•"/>
      <w:lvlJc w:val="left"/>
      <w:pPr>
        <w:tabs>
          <w:tab w:val="num" w:pos="5760"/>
        </w:tabs>
        <w:ind w:left="5760" w:hanging="360"/>
      </w:pPr>
      <w:rPr>
        <w:rFonts w:ascii="Times New Roman" w:hAnsi="Times New Roman" w:hint="default"/>
      </w:rPr>
    </w:lvl>
    <w:lvl w:ilvl="8" w:tplc="A3B4C49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C1B6C7C"/>
    <w:multiLevelType w:val="hybridMultilevel"/>
    <w:tmpl w:val="3C0ACD3A"/>
    <w:lvl w:ilvl="0" w:tplc="E22E7982">
      <w:start w:val="1"/>
      <w:numFmt w:val="bullet"/>
      <w:lvlText w:val=""/>
      <w:lvlPicBulletId w:val="0"/>
      <w:lvlJc w:val="left"/>
      <w:pPr>
        <w:tabs>
          <w:tab w:val="num" w:pos="720"/>
        </w:tabs>
        <w:ind w:left="720" w:hanging="360"/>
      </w:pPr>
      <w:rPr>
        <w:rFonts w:ascii="Symbol" w:hAnsi="Symbol" w:hint="default"/>
      </w:rPr>
    </w:lvl>
    <w:lvl w:ilvl="1" w:tplc="EBB40B34" w:tentative="1">
      <w:start w:val="1"/>
      <w:numFmt w:val="bullet"/>
      <w:lvlText w:val=""/>
      <w:lvlPicBulletId w:val="0"/>
      <w:lvlJc w:val="left"/>
      <w:pPr>
        <w:tabs>
          <w:tab w:val="num" w:pos="1440"/>
        </w:tabs>
        <w:ind w:left="1440" w:hanging="360"/>
      </w:pPr>
      <w:rPr>
        <w:rFonts w:ascii="Symbol" w:hAnsi="Symbol" w:hint="default"/>
      </w:rPr>
    </w:lvl>
    <w:lvl w:ilvl="2" w:tplc="3726175E" w:tentative="1">
      <w:start w:val="1"/>
      <w:numFmt w:val="bullet"/>
      <w:lvlText w:val=""/>
      <w:lvlPicBulletId w:val="0"/>
      <w:lvlJc w:val="left"/>
      <w:pPr>
        <w:tabs>
          <w:tab w:val="num" w:pos="2160"/>
        </w:tabs>
        <w:ind w:left="2160" w:hanging="360"/>
      </w:pPr>
      <w:rPr>
        <w:rFonts w:ascii="Symbol" w:hAnsi="Symbol" w:hint="default"/>
      </w:rPr>
    </w:lvl>
    <w:lvl w:ilvl="3" w:tplc="C660D214" w:tentative="1">
      <w:start w:val="1"/>
      <w:numFmt w:val="bullet"/>
      <w:lvlText w:val=""/>
      <w:lvlPicBulletId w:val="0"/>
      <w:lvlJc w:val="left"/>
      <w:pPr>
        <w:tabs>
          <w:tab w:val="num" w:pos="2880"/>
        </w:tabs>
        <w:ind w:left="2880" w:hanging="360"/>
      </w:pPr>
      <w:rPr>
        <w:rFonts w:ascii="Symbol" w:hAnsi="Symbol" w:hint="default"/>
      </w:rPr>
    </w:lvl>
    <w:lvl w:ilvl="4" w:tplc="0A12A760" w:tentative="1">
      <w:start w:val="1"/>
      <w:numFmt w:val="bullet"/>
      <w:lvlText w:val=""/>
      <w:lvlPicBulletId w:val="0"/>
      <w:lvlJc w:val="left"/>
      <w:pPr>
        <w:tabs>
          <w:tab w:val="num" w:pos="3600"/>
        </w:tabs>
        <w:ind w:left="3600" w:hanging="360"/>
      </w:pPr>
      <w:rPr>
        <w:rFonts w:ascii="Symbol" w:hAnsi="Symbol" w:hint="default"/>
      </w:rPr>
    </w:lvl>
    <w:lvl w:ilvl="5" w:tplc="C23622CE" w:tentative="1">
      <w:start w:val="1"/>
      <w:numFmt w:val="bullet"/>
      <w:lvlText w:val=""/>
      <w:lvlPicBulletId w:val="0"/>
      <w:lvlJc w:val="left"/>
      <w:pPr>
        <w:tabs>
          <w:tab w:val="num" w:pos="4320"/>
        </w:tabs>
        <w:ind w:left="4320" w:hanging="360"/>
      </w:pPr>
      <w:rPr>
        <w:rFonts w:ascii="Symbol" w:hAnsi="Symbol" w:hint="default"/>
      </w:rPr>
    </w:lvl>
    <w:lvl w:ilvl="6" w:tplc="A336F29C" w:tentative="1">
      <w:start w:val="1"/>
      <w:numFmt w:val="bullet"/>
      <w:lvlText w:val=""/>
      <w:lvlPicBulletId w:val="0"/>
      <w:lvlJc w:val="left"/>
      <w:pPr>
        <w:tabs>
          <w:tab w:val="num" w:pos="5040"/>
        </w:tabs>
        <w:ind w:left="5040" w:hanging="360"/>
      </w:pPr>
      <w:rPr>
        <w:rFonts w:ascii="Symbol" w:hAnsi="Symbol" w:hint="default"/>
      </w:rPr>
    </w:lvl>
    <w:lvl w:ilvl="7" w:tplc="CDF49814" w:tentative="1">
      <w:start w:val="1"/>
      <w:numFmt w:val="bullet"/>
      <w:lvlText w:val=""/>
      <w:lvlPicBulletId w:val="0"/>
      <w:lvlJc w:val="left"/>
      <w:pPr>
        <w:tabs>
          <w:tab w:val="num" w:pos="5760"/>
        </w:tabs>
        <w:ind w:left="5760" w:hanging="360"/>
      </w:pPr>
      <w:rPr>
        <w:rFonts w:ascii="Symbol" w:hAnsi="Symbol" w:hint="default"/>
      </w:rPr>
    </w:lvl>
    <w:lvl w:ilvl="8" w:tplc="A84CFE62"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DC41F48"/>
    <w:multiLevelType w:val="hybridMultilevel"/>
    <w:tmpl w:val="D048D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8975B7"/>
    <w:multiLevelType w:val="hybridMultilevel"/>
    <w:tmpl w:val="CE4E3EFA"/>
    <w:lvl w:ilvl="0" w:tplc="A2F05008">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949390784">
    <w:abstractNumId w:val="13"/>
  </w:num>
  <w:num w:numId="2" w16cid:durableId="659306064">
    <w:abstractNumId w:val="21"/>
  </w:num>
  <w:num w:numId="3" w16cid:durableId="1661075702">
    <w:abstractNumId w:val="0"/>
  </w:num>
  <w:num w:numId="4" w16cid:durableId="1305042137">
    <w:abstractNumId w:val="18"/>
  </w:num>
  <w:num w:numId="5" w16cid:durableId="521433421">
    <w:abstractNumId w:val="40"/>
  </w:num>
  <w:num w:numId="6" w16cid:durableId="1240483314">
    <w:abstractNumId w:val="6"/>
  </w:num>
  <w:num w:numId="7" w16cid:durableId="56393618">
    <w:abstractNumId w:val="3"/>
  </w:num>
  <w:num w:numId="8" w16cid:durableId="628899287">
    <w:abstractNumId w:val="43"/>
  </w:num>
  <w:num w:numId="9" w16cid:durableId="1638293449">
    <w:abstractNumId w:val="30"/>
  </w:num>
  <w:num w:numId="10" w16cid:durableId="226305558">
    <w:abstractNumId w:val="25"/>
  </w:num>
  <w:num w:numId="11" w16cid:durableId="1893928516">
    <w:abstractNumId w:val="34"/>
  </w:num>
  <w:num w:numId="12" w16cid:durableId="675234716">
    <w:abstractNumId w:val="32"/>
  </w:num>
  <w:num w:numId="13" w16cid:durableId="2119597504">
    <w:abstractNumId w:val="16"/>
  </w:num>
  <w:num w:numId="14" w16cid:durableId="357239003">
    <w:abstractNumId w:val="11"/>
  </w:num>
  <w:num w:numId="15" w16cid:durableId="83889360">
    <w:abstractNumId w:val="37"/>
  </w:num>
  <w:num w:numId="16" w16cid:durableId="919295152">
    <w:abstractNumId w:val="10"/>
  </w:num>
  <w:num w:numId="17" w16cid:durableId="128980239">
    <w:abstractNumId w:val="35"/>
  </w:num>
  <w:num w:numId="18" w16cid:durableId="1570994220">
    <w:abstractNumId w:val="5"/>
  </w:num>
  <w:num w:numId="19" w16cid:durableId="1780837882">
    <w:abstractNumId w:val="26"/>
  </w:num>
  <w:num w:numId="20" w16cid:durableId="1318026140">
    <w:abstractNumId w:val="23"/>
  </w:num>
  <w:num w:numId="21" w16cid:durableId="1380742345">
    <w:abstractNumId w:val="24"/>
  </w:num>
  <w:num w:numId="22" w16cid:durableId="1210462188">
    <w:abstractNumId w:val="44"/>
  </w:num>
  <w:num w:numId="23" w16cid:durableId="1866013599">
    <w:abstractNumId w:val="14"/>
  </w:num>
  <w:num w:numId="24" w16cid:durableId="1040933468">
    <w:abstractNumId w:val="2"/>
  </w:num>
  <w:num w:numId="25" w16cid:durableId="993726484">
    <w:abstractNumId w:val="41"/>
  </w:num>
  <w:num w:numId="26" w16cid:durableId="201594634">
    <w:abstractNumId w:val="1"/>
  </w:num>
  <w:num w:numId="27" w16cid:durableId="1302996569">
    <w:abstractNumId w:val="36"/>
  </w:num>
  <w:num w:numId="28" w16cid:durableId="1742288218">
    <w:abstractNumId w:val="12"/>
  </w:num>
  <w:num w:numId="29" w16cid:durableId="899902740">
    <w:abstractNumId w:val="17"/>
  </w:num>
  <w:num w:numId="30" w16cid:durableId="858130790">
    <w:abstractNumId w:val="9"/>
  </w:num>
  <w:num w:numId="31" w16cid:durableId="1768034678">
    <w:abstractNumId w:val="39"/>
  </w:num>
  <w:num w:numId="32" w16cid:durableId="1802184562">
    <w:abstractNumId w:val="22"/>
  </w:num>
  <w:num w:numId="33" w16cid:durableId="2027050065">
    <w:abstractNumId w:val="27"/>
  </w:num>
  <w:num w:numId="34" w16cid:durableId="1481263423">
    <w:abstractNumId w:val="20"/>
  </w:num>
  <w:num w:numId="35" w16cid:durableId="1585070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7214023">
    <w:abstractNumId w:val="33"/>
  </w:num>
  <w:num w:numId="37" w16cid:durableId="2021269668">
    <w:abstractNumId w:val="38"/>
  </w:num>
  <w:num w:numId="38" w16cid:durableId="712000951">
    <w:abstractNumId w:val="15"/>
  </w:num>
  <w:num w:numId="39" w16cid:durableId="883832714">
    <w:abstractNumId w:val="28"/>
  </w:num>
  <w:num w:numId="40" w16cid:durableId="2094861720">
    <w:abstractNumId w:val="31"/>
  </w:num>
  <w:num w:numId="41" w16cid:durableId="975067255">
    <w:abstractNumId w:val="8"/>
  </w:num>
  <w:num w:numId="42" w16cid:durableId="502015661">
    <w:abstractNumId w:val="29"/>
  </w:num>
  <w:num w:numId="43" w16cid:durableId="951470733">
    <w:abstractNumId w:val="42"/>
  </w:num>
  <w:num w:numId="44" w16cid:durableId="1776779247">
    <w:abstractNumId w:val="4"/>
  </w:num>
  <w:num w:numId="45" w16cid:durableId="1002318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A"/>
    <w:rsid w:val="00000018"/>
    <w:rsid w:val="00001BAB"/>
    <w:rsid w:val="00001BB5"/>
    <w:rsid w:val="00006D6C"/>
    <w:rsid w:val="00014742"/>
    <w:rsid w:val="00015E68"/>
    <w:rsid w:val="00020A92"/>
    <w:rsid w:val="00020B98"/>
    <w:rsid w:val="000346D3"/>
    <w:rsid w:val="00044280"/>
    <w:rsid w:val="0004518B"/>
    <w:rsid w:val="00045735"/>
    <w:rsid w:val="00047C82"/>
    <w:rsid w:val="00052340"/>
    <w:rsid w:val="00053CBE"/>
    <w:rsid w:val="00055B5A"/>
    <w:rsid w:val="000667E4"/>
    <w:rsid w:val="00067017"/>
    <w:rsid w:val="00067080"/>
    <w:rsid w:val="00072FF9"/>
    <w:rsid w:val="0007390B"/>
    <w:rsid w:val="0007455B"/>
    <w:rsid w:val="00075AEE"/>
    <w:rsid w:val="00077464"/>
    <w:rsid w:val="00085AA8"/>
    <w:rsid w:val="0008675D"/>
    <w:rsid w:val="00090A09"/>
    <w:rsid w:val="00090EA6"/>
    <w:rsid w:val="000918BB"/>
    <w:rsid w:val="0009269F"/>
    <w:rsid w:val="0009324A"/>
    <w:rsid w:val="000946A2"/>
    <w:rsid w:val="000A0F65"/>
    <w:rsid w:val="000A18B8"/>
    <w:rsid w:val="000A5EC6"/>
    <w:rsid w:val="000B1CF9"/>
    <w:rsid w:val="000B2797"/>
    <w:rsid w:val="000B2FAA"/>
    <w:rsid w:val="000B4F52"/>
    <w:rsid w:val="000B6916"/>
    <w:rsid w:val="000B6A7F"/>
    <w:rsid w:val="000C08C4"/>
    <w:rsid w:val="000C0EF0"/>
    <w:rsid w:val="000C3CF4"/>
    <w:rsid w:val="000C41F9"/>
    <w:rsid w:val="000C4C14"/>
    <w:rsid w:val="000C4D70"/>
    <w:rsid w:val="000C70A5"/>
    <w:rsid w:val="000C7DFA"/>
    <w:rsid w:val="000D1258"/>
    <w:rsid w:val="000E06EF"/>
    <w:rsid w:val="000E7E76"/>
    <w:rsid w:val="000F04D7"/>
    <w:rsid w:val="000F1FEC"/>
    <w:rsid w:val="000F2AAD"/>
    <w:rsid w:val="000F3196"/>
    <w:rsid w:val="000F511E"/>
    <w:rsid w:val="000F60DE"/>
    <w:rsid w:val="000F6818"/>
    <w:rsid w:val="00104931"/>
    <w:rsid w:val="00104DE6"/>
    <w:rsid w:val="00106448"/>
    <w:rsid w:val="0011183A"/>
    <w:rsid w:val="00115AEC"/>
    <w:rsid w:val="001167B1"/>
    <w:rsid w:val="00120F92"/>
    <w:rsid w:val="001213EB"/>
    <w:rsid w:val="001237FE"/>
    <w:rsid w:val="001240F6"/>
    <w:rsid w:val="00127027"/>
    <w:rsid w:val="00127D78"/>
    <w:rsid w:val="0013178A"/>
    <w:rsid w:val="00137315"/>
    <w:rsid w:val="00140C44"/>
    <w:rsid w:val="00141CBA"/>
    <w:rsid w:val="00145D60"/>
    <w:rsid w:val="0015054F"/>
    <w:rsid w:val="00150A33"/>
    <w:rsid w:val="0015130B"/>
    <w:rsid w:val="00151802"/>
    <w:rsid w:val="001523EF"/>
    <w:rsid w:val="00161264"/>
    <w:rsid w:val="00164B67"/>
    <w:rsid w:val="00164CFE"/>
    <w:rsid w:val="00164E7A"/>
    <w:rsid w:val="0016519F"/>
    <w:rsid w:val="00165AC5"/>
    <w:rsid w:val="0016758E"/>
    <w:rsid w:val="0018230E"/>
    <w:rsid w:val="00186C40"/>
    <w:rsid w:val="00186E13"/>
    <w:rsid w:val="00187078"/>
    <w:rsid w:val="00187B66"/>
    <w:rsid w:val="00196626"/>
    <w:rsid w:val="00196933"/>
    <w:rsid w:val="0019762D"/>
    <w:rsid w:val="001A1B3F"/>
    <w:rsid w:val="001A76D6"/>
    <w:rsid w:val="001B0021"/>
    <w:rsid w:val="001B6D9F"/>
    <w:rsid w:val="001B7B38"/>
    <w:rsid w:val="001B7F0B"/>
    <w:rsid w:val="001C0B9E"/>
    <w:rsid w:val="001C4506"/>
    <w:rsid w:val="001D3FE7"/>
    <w:rsid w:val="001E186A"/>
    <w:rsid w:val="001E65A8"/>
    <w:rsid w:val="001E6C43"/>
    <w:rsid w:val="001E7612"/>
    <w:rsid w:val="001F36B0"/>
    <w:rsid w:val="001F41DE"/>
    <w:rsid w:val="002005EA"/>
    <w:rsid w:val="002009B2"/>
    <w:rsid w:val="002027E6"/>
    <w:rsid w:val="002033F1"/>
    <w:rsid w:val="00203416"/>
    <w:rsid w:val="00205FD7"/>
    <w:rsid w:val="00214CED"/>
    <w:rsid w:val="00215298"/>
    <w:rsid w:val="002157D3"/>
    <w:rsid w:val="00222A1E"/>
    <w:rsid w:val="00222D60"/>
    <w:rsid w:val="0022412B"/>
    <w:rsid w:val="002250E7"/>
    <w:rsid w:val="002273BE"/>
    <w:rsid w:val="002300FD"/>
    <w:rsid w:val="0023121A"/>
    <w:rsid w:val="002316AE"/>
    <w:rsid w:val="0023753F"/>
    <w:rsid w:val="00241D68"/>
    <w:rsid w:val="00245FFC"/>
    <w:rsid w:val="002461BB"/>
    <w:rsid w:val="00250AF4"/>
    <w:rsid w:val="002516A6"/>
    <w:rsid w:val="00251EE2"/>
    <w:rsid w:val="0025273F"/>
    <w:rsid w:val="00252E88"/>
    <w:rsid w:val="00254729"/>
    <w:rsid w:val="002547F8"/>
    <w:rsid w:val="0026374A"/>
    <w:rsid w:val="0026386F"/>
    <w:rsid w:val="002654A7"/>
    <w:rsid w:val="0026587F"/>
    <w:rsid w:val="00271ECC"/>
    <w:rsid w:val="00272130"/>
    <w:rsid w:val="0027550E"/>
    <w:rsid w:val="00280346"/>
    <w:rsid w:val="00282708"/>
    <w:rsid w:val="00282C6C"/>
    <w:rsid w:val="0028626C"/>
    <w:rsid w:val="002906E9"/>
    <w:rsid w:val="00297EFD"/>
    <w:rsid w:val="002A53D6"/>
    <w:rsid w:val="002B01C0"/>
    <w:rsid w:val="002B2385"/>
    <w:rsid w:val="002B55E4"/>
    <w:rsid w:val="002C169A"/>
    <w:rsid w:val="002C2DCD"/>
    <w:rsid w:val="002C417C"/>
    <w:rsid w:val="002C4624"/>
    <w:rsid w:val="002D0ABC"/>
    <w:rsid w:val="002D1E4E"/>
    <w:rsid w:val="002D3617"/>
    <w:rsid w:val="002E3093"/>
    <w:rsid w:val="002E5BFA"/>
    <w:rsid w:val="002E5D2C"/>
    <w:rsid w:val="002E79BC"/>
    <w:rsid w:val="002F316B"/>
    <w:rsid w:val="002F41BE"/>
    <w:rsid w:val="002F78F4"/>
    <w:rsid w:val="002F7E88"/>
    <w:rsid w:val="003016B5"/>
    <w:rsid w:val="00301EE7"/>
    <w:rsid w:val="00305E07"/>
    <w:rsid w:val="003123B8"/>
    <w:rsid w:val="00313E51"/>
    <w:rsid w:val="003142F2"/>
    <w:rsid w:val="0031456A"/>
    <w:rsid w:val="00320FB4"/>
    <w:rsid w:val="0032251A"/>
    <w:rsid w:val="00322BCC"/>
    <w:rsid w:val="003254CE"/>
    <w:rsid w:val="00326640"/>
    <w:rsid w:val="003279AE"/>
    <w:rsid w:val="00327F18"/>
    <w:rsid w:val="00332CA4"/>
    <w:rsid w:val="00333FCC"/>
    <w:rsid w:val="003351F6"/>
    <w:rsid w:val="00342AB8"/>
    <w:rsid w:val="003506F6"/>
    <w:rsid w:val="003605D6"/>
    <w:rsid w:val="0036204B"/>
    <w:rsid w:val="00362A2E"/>
    <w:rsid w:val="00363E41"/>
    <w:rsid w:val="00367F6B"/>
    <w:rsid w:val="0037424F"/>
    <w:rsid w:val="00382E72"/>
    <w:rsid w:val="00384F40"/>
    <w:rsid w:val="0038544D"/>
    <w:rsid w:val="0039361C"/>
    <w:rsid w:val="003A026D"/>
    <w:rsid w:val="003A09EE"/>
    <w:rsid w:val="003A5390"/>
    <w:rsid w:val="003A5AE5"/>
    <w:rsid w:val="003B75D8"/>
    <w:rsid w:val="003B7613"/>
    <w:rsid w:val="003C2100"/>
    <w:rsid w:val="003C257F"/>
    <w:rsid w:val="003C465F"/>
    <w:rsid w:val="003C54AB"/>
    <w:rsid w:val="003C570A"/>
    <w:rsid w:val="003D016B"/>
    <w:rsid w:val="003D0DD2"/>
    <w:rsid w:val="003D35DB"/>
    <w:rsid w:val="003D3C1D"/>
    <w:rsid w:val="003E0513"/>
    <w:rsid w:val="003E0954"/>
    <w:rsid w:val="003E0E12"/>
    <w:rsid w:val="003E1566"/>
    <w:rsid w:val="003E1605"/>
    <w:rsid w:val="003E3C83"/>
    <w:rsid w:val="003E4E6B"/>
    <w:rsid w:val="003E5000"/>
    <w:rsid w:val="003E6DA1"/>
    <w:rsid w:val="003E7F36"/>
    <w:rsid w:val="003F1654"/>
    <w:rsid w:val="003F30E5"/>
    <w:rsid w:val="003F3508"/>
    <w:rsid w:val="003F3E23"/>
    <w:rsid w:val="003F4048"/>
    <w:rsid w:val="003F64E9"/>
    <w:rsid w:val="003F68D7"/>
    <w:rsid w:val="003F73BD"/>
    <w:rsid w:val="004032F7"/>
    <w:rsid w:val="00411607"/>
    <w:rsid w:val="0041177D"/>
    <w:rsid w:val="00412069"/>
    <w:rsid w:val="00412300"/>
    <w:rsid w:val="00413643"/>
    <w:rsid w:val="0041411F"/>
    <w:rsid w:val="00415D50"/>
    <w:rsid w:val="004219C7"/>
    <w:rsid w:val="00423B34"/>
    <w:rsid w:val="004308F0"/>
    <w:rsid w:val="004315DA"/>
    <w:rsid w:val="00431C82"/>
    <w:rsid w:val="00433FC5"/>
    <w:rsid w:val="004377C3"/>
    <w:rsid w:val="004404DE"/>
    <w:rsid w:val="00440685"/>
    <w:rsid w:val="00450390"/>
    <w:rsid w:val="004559A0"/>
    <w:rsid w:val="00455B5C"/>
    <w:rsid w:val="004604D9"/>
    <w:rsid w:val="004621B5"/>
    <w:rsid w:val="004749AE"/>
    <w:rsid w:val="004761BB"/>
    <w:rsid w:val="00476729"/>
    <w:rsid w:val="004814F4"/>
    <w:rsid w:val="00483C9B"/>
    <w:rsid w:val="00487983"/>
    <w:rsid w:val="00491815"/>
    <w:rsid w:val="00493709"/>
    <w:rsid w:val="00495325"/>
    <w:rsid w:val="004A5F32"/>
    <w:rsid w:val="004B005C"/>
    <w:rsid w:val="004B037C"/>
    <w:rsid w:val="004B14BD"/>
    <w:rsid w:val="004B1D42"/>
    <w:rsid w:val="004B326C"/>
    <w:rsid w:val="004C14D6"/>
    <w:rsid w:val="004C298E"/>
    <w:rsid w:val="004C618A"/>
    <w:rsid w:val="004D10F3"/>
    <w:rsid w:val="004D26B6"/>
    <w:rsid w:val="004D47FF"/>
    <w:rsid w:val="004D51FE"/>
    <w:rsid w:val="004D5CEC"/>
    <w:rsid w:val="004D7F10"/>
    <w:rsid w:val="004E0945"/>
    <w:rsid w:val="004E3184"/>
    <w:rsid w:val="004E5B03"/>
    <w:rsid w:val="004F1F9F"/>
    <w:rsid w:val="004F4383"/>
    <w:rsid w:val="004F6D06"/>
    <w:rsid w:val="00502722"/>
    <w:rsid w:val="00502E5B"/>
    <w:rsid w:val="00503806"/>
    <w:rsid w:val="00504FEE"/>
    <w:rsid w:val="0051038E"/>
    <w:rsid w:val="00513966"/>
    <w:rsid w:val="00514C06"/>
    <w:rsid w:val="00515ADA"/>
    <w:rsid w:val="00522059"/>
    <w:rsid w:val="005226AD"/>
    <w:rsid w:val="00531074"/>
    <w:rsid w:val="0053368F"/>
    <w:rsid w:val="00535B2D"/>
    <w:rsid w:val="00536FD3"/>
    <w:rsid w:val="00541D6B"/>
    <w:rsid w:val="00543E03"/>
    <w:rsid w:val="0054455C"/>
    <w:rsid w:val="005459AF"/>
    <w:rsid w:val="00550D8B"/>
    <w:rsid w:val="005518B2"/>
    <w:rsid w:val="005521DC"/>
    <w:rsid w:val="005533BF"/>
    <w:rsid w:val="00553756"/>
    <w:rsid w:val="00556392"/>
    <w:rsid w:val="0055767D"/>
    <w:rsid w:val="0056241B"/>
    <w:rsid w:val="005646FB"/>
    <w:rsid w:val="00566C61"/>
    <w:rsid w:val="00567649"/>
    <w:rsid w:val="005728C5"/>
    <w:rsid w:val="005760FA"/>
    <w:rsid w:val="005827E2"/>
    <w:rsid w:val="00582D18"/>
    <w:rsid w:val="00590B2F"/>
    <w:rsid w:val="00592843"/>
    <w:rsid w:val="005A050E"/>
    <w:rsid w:val="005A10B7"/>
    <w:rsid w:val="005A41BC"/>
    <w:rsid w:val="005A4370"/>
    <w:rsid w:val="005A5004"/>
    <w:rsid w:val="005A58A7"/>
    <w:rsid w:val="005A7436"/>
    <w:rsid w:val="005B0918"/>
    <w:rsid w:val="005B3F0E"/>
    <w:rsid w:val="005B6D40"/>
    <w:rsid w:val="005C1E73"/>
    <w:rsid w:val="005C46C2"/>
    <w:rsid w:val="005C5A2C"/>
    <w:rsid w:val="005D2A5F"/>
    <w:rsid w:val="005D3642"/>
    <w:rsid w:val="005D38DD"/>
    <w:rsid w:val="005D431D"/>
    <w:rsid w:val="005E1DC4"/>
    <w:rsid w:val="005E1FE2"/>
    <w:rsid w:val="005E7B8C"/>
    <w:rsid w:val="005F1A3D"/>
    <w:rsid w:val="00602710"/>
    <w:rsid w:val="0060288B"/>
    <w:rsid w:val="00602E46"/>
    <w:rsid w:val="006068A8"/>
    <w:rsid w:val="00611820"/>
    <w:rsid w:val="00611F32"/>
    <w:rsid w:val="00612A94"/>
    <w:rsid w:val="00612E10"/>
    <w:rsid w:val="0061419B"/>
    <w:rsid w:val="00621479"/>
    <w:rsid w:val="0062154B"/>
    <w:rsid w:val="006219F2"/>
    <w:rsid w:val="0062289D"/>
    <w:rsid w:val="00627667"/>
    <w:rsid w:val="0063608B"/>
    <w:rsid w:val="00652074"/>
    <w:rsid w:val="006536E6"/>
    <w:rsid w:val="00655DD3"/>
    <w:rsid w:val="00656166"/>
    <w:rsid w:val="00656656"/>
    <w:rsid w:val="006574AA"/>
    <w:rsid w:val="00665A84"/>
    <w:rsid w:val="00676277"/>
    <w:rsid w:val="00680C2F"/>
    <w:rsid w:val="00681613"/>
    <w:rsid w:val="006838C4"/>
    <w:rsid w:val="0069358F"/>
    <w:rsid w:val="006973DE"/>
    <w:rsid w:val="00697D24"/>
    <w:rsid w:val="006A0BB0"/>
    <w:rsid w:val="006A0E64"/>
    <w:rsid w:val="006A4A2E"/>
    <w:rsid w:val="006B07C8"/>
    <w:rsid w:val="006B3689"/>
    <w:rsid w:val="006C01C0"/>
    <w:rsid w:val="006C3108"/>
    <w:rsid w:val="006C4E3F"/>
    <w:rsid w:val="006C5740"/>
    <w:rsid w:val="006D24E2"/>
    <w:rsid w:val="006D6298"/>
    <w:rsid w:val="006D770F"/>
    <w:rsid w:val="006E184E"/>
    <w:rsid w:val="006E1A90"/>
    <w:rsid w:val="006E36AC"/>
    <w:rsid w:val="006E42A4"/>
    <w:rsid w:val="006E4ED6"/>
    <w:rsid w:val="006E5986"/>
    <w:rsid w:val="006E5DFD"/>
    <w:rsid w:val="006E7092"/>
    <w:rsid w:val="006F129A"/>
    <w:rsid w:val="006F64BA"/>
    <w:rsid w:val="006F767A"/>
    <w:rsid w:val="006F7CB4"/>
    <w:rsid w:val="00705667"/>
    <w:rsid w:val="007131C1"/>
    <w:rsid w:val="00720037"/>
    <w:rsid w:val="00722F84"/>
    <w:rsid w:val="00724D62"/>
    <w:rsid w:val="00730267"/>
    <w:rsid w:val="00733279"/>
    <w:rsid w:val="00734BF0"/>
    <w:rsid w:val="00736F93"/>
    <w:rsid w:val="0074110A"/>
    <w:rsid w:val="0074501A"/>
    <w:rsid w:val="00747E0B"/>
    <w:rsid w:val="00751FF3"/>
    <w:rsid w:val="00753093"/>
    <w:rsid w:val="007533DB"/>
    <w:rsid w:val="00757890"/>
    <w:rsid w:val="00761A2A"/>
    <w:rsid w:val="00763DFA"/>
    <w:rsid w:val="00764D74"/>
    <w:rsid w:val="00770CCD"/>
    <w:rsid w:val="007721D5"/>
    <w:rsid w:val="00773131"/>
    <w:rsid w:val="00775537"/>
    <w:rsid w:val="007757E1"/>
    <w:rsid w:val="0077589A"/>
    <w:rsid w:val="00780E1B"/>
    <w:rsid w:val="007848BB"/>
    <w:rsid w:val="00785B10"/>
    <w:rsid w:val="00786F7E"/>
    <w:rsid w:val="00792542"/>
    <w:rsid w:val="00792C41"/>
    <w:rsid w:val="00795114"/>
    <w:rsid w:val="007A0E30"/>
    <w:rsid w:val="007A5A6F"/>
    <w:rsid w:val="007A7708"/>
    <w:rsid w:val="007B16EC"/>
    <w:rsid w:val="007B3A89"/>
    <w:rsid w:val="007B5B05"/>
    <w:rsid w:val="007B5E85"/>
    <w:rsid w:val="007B6AA5"/>
    <w:rsid w:val="007B72D1"/>
    <w:rsid w:val="007C138F"/>
    <w:rsid w:val="007C1B5E"/>
    <w:rsid w:val="007C446B"/>
    <w:rsid w:val="007C4A8F"/>
    <w:rsid w:val="007C556C"/>
    <w:rsid w:val="007C6AFC"/>
    <w:rsid w:val="007C6F60"/>
    <w:rsid w:val="007D0A49"/>
    <w:rsid w:val="007D3BF7"/>
    <w:rsid w:val="007D499A"/>
    <w:rsid w:val="007D581C"/>
    <w:rsid w:val="007E108C"/>
    <w:rsid w:val="007E1DAC"/>
    <w:rsid w:val="007E342C"/>
    <w:rsid w:val="007E4FD0"/>
    <w:rsid w:val="007E5C9F"/>
    <w:rsid w:val="007F0E9B"/>
    <w:rsid w:val="007F16CA"/>
    <w:rsid w:val="007F30B4"/>
    <w:rsid w:val="007F4050"/>
    <w:rsid w:val="007F713C"/>
    <w:rsid w:val="007F7530"/>
    <w:rsid w:val="008001E3"/>
    <w:rsid w:val="00800726"/>
    <w:rsid w:val="00800FDB"/>
    <w:rsid w:val="00801BFC"/>
    <w:rsid w:val="008050E4"/>
    <w:rsid w:val="00805132"/>
    <w:rsid w:val="008075F1"/>
    <w:rsid w:val="00810379"/>
    <w:rsid w:val="00814810"/>
    <w:rsid w:val="008160B4"/>
    <w:rsid w:val="00817CBB"/>
    <w:rsid w:val="00817ED7"/>
    <w:rsid w:val="00821202"/>
    <w:rsid w:val="00826F9B"/>
    <w:rsid w:val="00827A1E"/>
    <w:rsid w:val="00832212"/>
    <w:rsid w:val="008348FB"/>
    <w:rsid w:val="00835176"/>
    <w:rsid w:val="008363AA"/>
    <w:rsid w:val="00842C94"/>
    <w:rsid w:val="00842F44"/>
    <w:rsid w:val="008430FB"/>
    <w:rsid w:val="00844A0A"/>
    <w:rsid w:val="008460B0"/>
    <w:rsid w:val="0085008C"/>
    <w:rsid w:val="00850D53"/>
    <w:rsid w:val="00851436"/>
    <w:rsid w:val="00851B7A"/>
    <w:rsid w:val="00853C32"/>
    <w:rsid w:val="0085491B"/>
    <w:rsid w:val="00854A6E"/>
    <w:rsid w:val="00854C36"/>
    <w:rsid w:val="00856428"/>
    <w:rsid w:val="0086024D"/>
    <w:rsid w:val="00861216"/>
    <w:rsid w:val="00861643"/>
    <w:rsid w:val="008620DA"/>
    <w:rsid w:val="00864745"/>
    <w:rsid w:val="00864B26"/>
    <w:rsid w:val="00871E72"/>
    <w:rsid w:val="008725FC"/>
    <w:rsid w:val="00873F81"/>
    <w:rsid w:val="00882F86"/>
    <w:rsid w:val="00884F7D"/>
    <w:rsid w:val="008918E8"/>
    <w:rsid w:val="008A0D77"/>
    <w:rsid w:val="008A7AA2"/>
    <w:rsid w:val="008C07C3"/>
    <w:rsid w:val="008C1BEB"/>
    <w:rsid w:val="008C3A6E"/>
    <w:rsid w:val="008C41DE"/>
    <w:rsid w:val="008C4B0E"/>
    <w:rsid w:val="008C596D"/>
    <w:rsid w:val="008C5E63"/>
    <w:rsid w:val="008D01E0"/>
    <w:rsid w:val="008D0E3A"/>
    <w:rsid w:val="008D0EDA"/>
    <w:rsid w:val="008D6632"/>
    <w:rsid w:val="008E09B8"/>
    <w:rsid w:val="008E286B"/>
    <w:rsid w:val="008E528F"/>
    <w:rsid w:val="008F3475"/>
    <w:rsid w:val="008F6F89"/>
    <w:rsid w:val="008F7AA2"/>
    <w:rsid w:val="00902C62"/>
    <w:rsid w:val="009038A6"/>
    <w:rsid w:val="009039FB"/>
    <w:rsid w:val="00905E35"/>
    <w:rsid w:val="00924B31"/>
    <w:rsid w:val="00930488"/>
    <w:rsid w:val="00930A23"/>
    <w:rsid w:val="00935FDE"/>
    <w:rsid w:val="00937D41"/>
    <w:rsid w:val="009429E7"/>
    <w:rsid w:val="00943C9F"/>
    <w:rsid w:val="0094589F"/>
    <w:rsid w:val="00947B73"/>
    <w:rsid w:val="00951093"/>
    <w:rsid w:val="0095295D"/>
    <w:rsid w:val="00954E1B"/>
    <w:rsid w:val="009610F9"/>
    <w:rsid w:val="00961BDE"/>
    <w:rsid w:val="009625CB"/>
    <w:rsid w:val="009631D5"/>
    <w:rsid w:val="009658BC"/>
    <w:rsid w:val="00970E6B"/>
    <w:rsid w:val="00972A2D"/>
    <w:rsid w:val="0097362B"/>
    <w:rsid w:val="00975461"/>
    <w:rsid w:val="0097555F"/>
    <w:rsid w:val="00977D05"/>
    <w:rsid w:val="0098337C"/>
    <w:rsid w:val="0098774A"/>
    <w:rsid w:val="00990CDC"/>
    <w:rsid w:val="00990FF1"/>
    <w:rsid w:val="0099423B"/>
    <w:rsid w:val="00996481"/>
    <w:rsid w:val="009973F0"/>
    <w:rsid w:val="009A021C"/>
    <w:rsid w:val="009A165B"/>
    <w:rsid w:val="009A4922"/>
    <w:rsid w:val="009A6BA8"/>
    <w:rsid w:val="009B02C6"/>
    <w:rsid w:val="009B0B68"/>
    <w:rsid w:val="009B1679"/>
    <w:rsid w:val="009B1A02"/>
    <w:rsid w:val="009B513F"/>
    <w:rsid w:val="009B5681"/>
    <w:rsid w:val="009B672C"/>
    <w:rsid w:val="009C0791"/>
    <w:rsid w:val="009C0C85"/>
    <w:rsid w:val="009C1435"/>
    <w:rsid w:val="009C2E92"/>
    <w:rsid w:val="009C3AD2"/>
    <w:rsid w:val="009C4F66"/>
    <w:rsid w:val="009C58FC"/>
    <w:rsid w:val="009C5EFB"/>
    <w:rsid w:val="009D11F7"/>
    <w:rsid w:val="009D2068"/>
    <w:rsid w:val="009D2A5F"/>
    <w:rsid w:val="009D2CCA"/>
    <w:rsid w:val="009D37E6"/>
    <w:rsid w:val="009D749E"/>
    <w:rsid w:val="009E096F"/>
    <w:rsid w:val="009E1AA3"/>
    <w:rsid w:val="009E247F"/>
    <w:rsid w:val="009E401A"/>
    <w:rsid w:val="009E7BC5"/>
    <w:rsid w:val="009F22CE"/>
    <w:rsid w:val="009F431E"/>
    <w:rsid w:val="009F5C65"/>
    <w:rsid w:val="009F6BD6"/>
    <w:rsid w:val="00A0247A"/>
    <w:rsid w:val="00A0431D"/>
    <w:rsid w:val="00A22739"/>
    <w:rsid w:val="00A22CA8"/>
    <w:rsid w:val="00A239E2"/>
    <w:rsid w:val="00A242E8"/>
    <w:rsid w:val="00A36195"/>
    <w:rsid w:val="00A40DD2"/>
    <w:rsid w:val="00A417B0"/>
    <w:rsid w:val="00A41ACB"/>
    <w:rsid w:val="00A44F01"/>
    <w:rsid w:val="00A54E36"/>
    <w:rsid w:val="00A559CF"/>
    <w:rsid w:val="00A56474"/>
    <w:rsid w:val="00A56E25"/>
    <w:rsid w:val="00A57BB0"/>
    <w:rsid w:val="00A65DD8"/>
    <w:rsid w:val="00A66F8A"/>
    <w:rsid w:val="00A67ECB"/>
    <w:rsid w:val="00A71BFE"/>
    <w:rsid w:val="00A75BBF"/>
    <w:rsid w:val="00A76BAC"/>
    <w:rsid w:val="00A76E24"/>
    <w:rsid w:val="00A83A18"/>
    <w:rsid w:val="00A8469A"/>
    <w:rsid w:val="00A90683"/>
    <w:rsid w:val="00A913AA"/>
    <w:rsid w:val="00A93A22"/>
    <w:rsid w:val="00AA02B4"/>
    <w:rsid w:val="00AA1F01"/>
    <w:rsid w:val="00AA265A"/>
    <w:rsid w:val="00AA3964"/>
    <w:rsid w:val="00AA7A10"/>
    <w:rsid w:val="00AB29BF"/>
    <w:rsid w:val="00AB3416"/>
    <w:rsid w:val="00AB79C7"/>
    <w:rsid w:val="00AC0F59"/>
    <w:rsid w:val="00AC3020"/>
    <w:rsid w:val="00AC30A9"/>
    <w:rsid w:val="00AC6D44"/>
    <w:rsid w:val="00AD2CEB"/>
    <w:rsid w:val="00AD5973"/>
    <w:rsid w:val="00AD5E80"/>
    <w:rsid w:val="00AD6420"/>
    <w:rsid w:val="00AE0EC3"/>
    <w:rsid w:val="00AE0FE4"/>
    <w:rsid w:val="00AE47AC"/>
    <w:rsid w:val="00AE52A2"/>
    <w:rsid w:val="00AF3E46"/>
    <w:rsid w:val="00AF488F"/>
    <w:rsid w:val="00AF567D"/>
    <w:rsid w:val="00AF664B"/>
    <w:rsid w:val="00B128F2"/>
    <w:rsid w:val="00B15FA4"/>
    <w:rsid w:val="00B202F1"/>
    <w:rsid w:val="00B22CCE"/>
    <w:rsid w:val="00B253B1"/>
    <w:rsid w:val="00B2780B"/>
    <w:rsid w:val="00B27FD3"/>
    <w:rsid w:val="00B30B95"/>
    <w:rsid w:val="00B31134"/>
    <w:rsid w:val="00B3275D"/>
    <w:rsid w:val="00B34B46"/>
    <w:rsid w:val="00B3670A"/>
    <w:rsid w:val="00B373A2"/>
    <w:rsid w:val="00B40297"/>
    <w:rsid w:val="00B443E6"/>
    <w:rsid w:val="00B46024"/>
    <w:rsid w:val="00B46615"/>
    <w:rsid w:val="00B522DA"/>
    <w:rsid w:val="00B5230C"/>
    <w:rsid w:val="00B5257F"/>
    <w:rsid w:val="00B72F00"/>
    <w:rsid w:val="00B73D4B"/>
    <w:rsid w:val="00B75059"/>
    <w:rsid w:val="00B756E0"/>
    <w:rsid w:val="00B75B32"/>
    <w:rsid w:val="00B818F1"/>
    <w:rsid w:val="00B83834"/>
    <w:rsid w:val="00B86E94"/>
    <w:rsid w:val="00B902E1"/>
    <w:rsid w:val="00B90F32"/>
    <w:rsid w:val="00B95120"/>
    <w:rsid w:val="00B9568A"/>
    <w:rsid w:val="00B96742"/>
    <w:rsid w:val="00B96E20"/>
    <w:rsid w:val="00B97565"/>
    <w:rsid w:val="00BA2FB3"/>
    <w:rsid w:val="00BA31AB"/>
    <w:rsid w:val="00BA4766"/>
    <w:rsid w:val="00BA606B"/>
    <w:rsid w:val="00BB2DCC"/>
    <w:rsid w:val="00BB5663"/>
    <w:rsid w:val="00BB6E83"/>
    <w:rsid w:val="00BC34A7"/>
    <w:rsid w:val="00BC6EB8"/>
    <w:rsid w:val="00BC75C6"/>
    <w:rsid w:val="00BC7A62"/>
    <w:rsid w:val="00BC7B73"/>
    <w:rsid w:val="00BD00AA"/>
    <w:rsid w:val="00BD04E8"/>
    <w:rsid w:val="00BD2D30"/>
    <w:rsid w:val="00BD4B28"/>
    <w:rsid w:val="00BD7F20"/>
    <w:rsid w:val="00BE3717"/>
    <w:rsid w:val="00BE4035"/>
    <w:rsid w:val="00BE4BF0"/>
    <w:rsid w:val="00BF4200"/>
    <w:rsid w:val="00C012BA"/>
    <w:rsid w:val="00C02492"/>
    <w:rsid w:val="00C04724"/>
    <w:rsid w:val="00C05C8B"/>
    <w:rsid w:val="00C06F6B"/>
    <w:rsid w:val="00C10D4C"/>
    <w:rsid w:val="00C11B0F"/>
    <w:rsid w:val="00C11E0E"/>
    <w:rsid w:val="00C16417"/>
    <w:rsid w:val="00C17CD5"/>
    <w:rsid w:val="00C202B3"/>
    <w:rsid w:val="00C249C8"/>
    <w:rsid w:val="00C3288F"/>
    <w:rsid w:val="00C33264"/>
    <w:rsid w:val="00C360C7"/>
    <w:rsid w:val="00C372BE"/>
    <w:rsid w:val="00C42A82"/>
    <w:rsid w:val="00C42FE8"/>
    <w:rsid w:val="00C448A2"/>
    <w:rsid w:val="00C47291"/>
    <w:rsid w:val="00C522B8"/>
    <w:rsid w:val="00C56C92"/>
    <w:rsid w:val="00C63B58"/>
    <w:rsid w:val="00C645E0"/>
    <w:rsid w:val="00C64F0D"/>
    <w:rsid w:val="00C67281"/>
    <w:rsid w:val="00C70386"/>
    <w:rsid w:val="00C70CDF"/>
    <w:rsid w:val="00C72914"/>
    <w:rsid w:val="00C74429"/>
    <w:rsid w:val="00C7634E"/>
    <w:rsid w:val="00C81EBD"/>
    <w:rsid w:val="00C86494"/>
    <w:rsid w:val="00C871BB"/>
    <w:rsid w:val="00C90DA1"/>
    <w:rsid w:val="00C90F83"/>
    <w:rsid w:val="00C94B81"/>
    <w:rsid w:val="00C95AF2"/>
    <w:rsid w:val="00C97FE1"/>
    <w:rsid w:val="00CA086D"/>
    <w:rsid w:val="00CA1961"/>
    <w:rsid w:val="00CA2EBF"/>
    <w:rsid w:val="00CA65C6"/>
    <w:rsid w:val="00CA7772"/>
    <w:rsid w:val="00CB1DF1"/>
    <w:rsid w:val="00CB23AF"/>
    <w:rsid w:val="00CB308C"/>
    <w:rsid w:val="00CB3FFB"/>
    <w:rsid w:val="00CB5E4A"/>
    <w:rsid w:val="00CB7417"/>
    <w:rsid w:val="00CC43C0"/>
    <w:rsid w:val="00CC4F75"/>
    <w:rsid w:val="00CC7E9E"/>
    <w:rsid w:val="00CD1D12"/>
    <w:rsid w:val="00CD6534"/>
    <w:rsid w:val="00CD66BF"/>
    <w:rsid w:val="00CE15EB"/>
    <w:rsid w:val="00CE1AFF"/>
    <w:rsid w:val="00CE2A75"/>
    <w:rsid w:val="00CE514E"/>
    <w:rsid w:val="00CE5AB5"/>
    <w:rsid w:val="00CE6925"/>
    <w:rsid w:val="00CF317B"/>
    <w:rsid w:val="00CF4C75"/>
    <w:rsid w:val="00D015C5"/>
    <w:rsid w:val="00D048F6"/>
    <w:rsid w:val="00D06C71"/>
    <w:rsid w:val="00D06CA1"/>
    <w:rsid w:val="00D06DEB"/>
    <w:rsid w:val="00D12215"/>
    <w:rsid w:val="00D13B91"/>
    <w:rsid w:val="00D151AD"/>
    <w:rsid w:val="00D17CDC"/>
    <w:rsid w:val="00D23098"/>
    <w:rsid w:val="00D23576"/>
    <w:rsid w:val="00D24C6C"/>
    <w:rsid w:val="00D25154"/>
    <w:rsid w:val="00D2637D"/>
    <w:rsid w:val="00D26E2F"/>
    <w:rsid w:val="00D2713E"/>
    <w:rsid w:val="00D31F37"/>
    <w:rsid w:val="00D33041"/>
    <w:rsid w:val="00D37E2D"/>
    <w:rsid w:val="00D40A7C"/>
    <w:rsid w:val="00D414E6"/>
    <w:rsid w:val="00D4224B"/>
    <w:rsid w:val="00D43EFE"/>
    <w:rsid w:val="00D45BA2"/>
    <w:rsid w:val="00D4618E"/>
    <w:rsid w:val="00D46A43"/>
    <w:rsid w:val="00D47838"/>
    <w:rsid w:val="00D519A6"/>
    <w:rsid w:val="00D5267E"/>
    <w:rsid w:val="00D530CA"/>
    <w:rsid w:val="00D5475E"/>
    <w:rsid w:val="00D5532C"/>
    <w:rsid w:val="00D55D74"/>
    <w:rsid w:val="00D55F45"/>
    <w:rsid w:val="00D564CB"/>
    <w:rsid w:val="00D61AF2"/>
    <w:rsid w:val="00D65B10"/>
    <w:rsid w:val="00D671D3"/>
    <w:rsid w:val="00D71B8A"/>
    <w:rsid w:val="00D72BA1"/>
    <w:rsid w:val="00D80BCD"/>
    <w:rsid w:val="00D82A19"/>
    <w:rsid w:val="00D82E17"/>
    <w:rsid w:val="00D83F5B"/>
    <w:rsid w:val="00D923B4"/>
    <w:rsid w:val="00D92B9B"/>
    <w:rsid w:val="00D95322"/>
    <w:rsid w:val="00DA0AB2"/>
    <w:rsid w:val="00DA13F4"/>
    <w:rsid w:val="00DA3C5A"/>
    <w:rsid w:val="00DA4011"/>
    <w:rsid w:val="00DA6BBF"/>
    <w:rsid w:val="00DB44E5"/>
    <w:rsid w:val="00DB580A"/>
    <w:rsid w:val="00DB70C6"/>
    <w:rsid w:val="00DB76B6"/>
    <w:rsid w:val="00DB7717"/>
    <w:rsid w:val="00DB7D63"/>
    <w:rsid w:val="00DC09E7"/>
    <w:rsid w:val="00DC2317"/>
    <w:rsid w:val="00DC39CF"/>
    <w:rsid w:val="00DC7D9A"/>
    <w:rsid w:val="00DD1016"/>
    <w:rsid w:val="00DD3D28"/>
    <w:rsid w:val="00DD5A65"/>
    <w:rsid w:val="00DD7241"/>
    <w:rsid w:val="00DE19CA"/>
    <w:rsid w:val="00DE3D62"/>
    <w:rsid w:val="00DE3F4E"/>
    <w:rsid w:val="00DE7DB9"/>
    <w:rsid w:val="00DE7DBF"/>
    <w:rsid w:val="00DF1051"/>
    <w:rsid w:val="00DF2F31"/>
    <w:rsid w:val="00DF4B2B"/>
    <w:rsid w:val="00DF59E5"/>
    <w:rsid w:val="00E029B5"/>
    <w:rsid w:val="00E02A8E"/>
    <w:rsid w:val="00E052B2"/>
    <w:rsid w:val="00E05CA5"/>
    <w:rsid w:val="00E11390"/>
    <w:rsid w:val="00E12A2E"/>
    <w:rsid w:val="00E167E1"/>
    <w:rsid w:val="00E17262"/>
    <w:rsid w:val="00E20CCA"/>
    <w:rsid w:val="00E23AF5"/>
    <w:rsid w:val="00E23E7F"/>
    <w:rsid w:val="00E242B7"/>
    <w:rsid w:val="00E24F64"/>
    <w:rsid w:val="00E310F1"/>
    <w:rsid w:val="00E33EA6"/>
    <w:rsid w:val="00E3636A"/>
    <w:rsid w:val="00E36411"/>
    <w:rsid w:val="00E37BAA"/>
    <w:rsid w:val="00E43031"/>
    <w:rsid w:val="00E541C0"/>
    <w:rsid w:val="00E563E9"/>
    <w:rsid w:val="00E57939"/>
    <w:rsid w:val="00E57D75"/>
    <w:rsid w:val="00E6179F"/>
    <w:rsid w:val="00E63C85"/>
    <w:rsid w:val="00E64A55"/>
    <w:rsid w:val="00E65061"/>
    <w:rsid w:val="00E66073"/>
    <w:rsid w:val="00E662BD"/>
    <w:rsid w:val="00E66711"/>
    <w:rsid w:val="00E70813"/>
    <w:rsid w:val="00E72E52"/>
    <w:rsid w:val="00E74F24"/>
    <w:rsid w:val="00E77C79"/>
    <w:rsid w:val="00E77DA4"/>
    <w:rsid w:val="00E8111F"/>
    <w:rsid w:val="00E877A0"/>
    <w:rsid w:val="00E87E2B"/>
    <w:rsid w:val="00E95412"/>
    <w:rsid w:val="00E969E1"/>
    <w:rsid w:val="00E96DB6"/>
    <w:rsid w:val="00EA2787"/>
    <w:rsid w:val="00EA489F"/>
    <w:rsid w:val="00EA7948"/>
    <w:rsid w:val="00EB211E"/>
    <w:rsid w:val="00EC104B"/>
    <w:rsid w:val="00EC408F"/>
    <w:rsid w:val="00EC40FE"/>
    <w:rsid w:val="00EC58B2"/>
    <w:rsid w:val="00EC6DF9"/>
    <w:rsid w:val="00EE1622"/>
    <w:rsid w:val="00EF0B54"/>
    <w:rsid w:val="00EF0DA4"/>
    <w:rsid w:val="00EF47E5"/>
    <w:rsid w:val="00F001B8"/>
    <w:rsid w:val="00F12631"/>
    <w:rsid w:val="00F15A59"/>
    <w:rsid w:val="00F16624"/>
    <w:rsid w:val="00F177C1"/>
    <w:rsid w:val="00F2097C"/>
    <w:rsid w:val="00F21157"/>
    <w:rsid w:val="00F23977"/>
    <w:rsid w:val="00F24A6C"/>
    <w:rsid w:val="00F30D9C"/>
    <w:rsid w:val="00F329EF"/>
    <w:rsid w:val="00F32DCD"/>
    <w:rsid w:val="00F34609"/>
    <w:rsid w:val="00F40C37"/>
    <w:rsid w:val="00F4314E"/>
    <w:rsid w:val="00F44E3B"/>
    <w:rsid w:val="00F50D16"/>
    <w:rsid w:val="00F537B0"/>
    <w:rsid w:val="00F54959"/>
    <w:rsid w:val="00F54BEA"/>
    <w:rsid w:val="00F553F0"/>
    <w:rsid w:val="00F55B31"/>
    <w:rsid w:val="00F6091C"/>
    <w:rsid w:val="00F61CD2"/>
    <w:rsid w:val="00F67D03"/>
    <w:rsid w:val="00F71859"/>
    <w:rsid w:val="00F743AD"/>
    <w:rsid w:val="00F81E94"/>
    <w:rsid w:val="00F825CA"/>
    <w:rsid w:val="00F84417"/>
    <w:rsid w:val="00F876F1"/>
    <w:rsid w:val="00F87B79"/>
    <w:rsid w:val="00F91BEE"/>
    <w:rsid w:val="00F91E58"/>
    <w:rsid w:val="00FA2DE2"/>
    <w:rsid w:val="00FA4CF4"/>
    <w:rsid w:val="00FA648B"/>
    <w:rsid w:val="00FB2FE1"/>
    <w:rsid w:val="00FB566A"/>
    <w:rsid w:val="00FB7814"/>
    <w:rsid w:val="00FC15D0"/>
    <w:rsid w:val="00FC31FB"/>
    <w:rsid w:val="00FC5B48"/>
    <w:rsid w:val="00FD1750"/>
    <w:rsid w:val="00FD287F"/>
    <w:rsid w:val="00FD3133"/>
    <w:rsid w:val="00FD3D81"/>
    <w:rsid w:val="00FD400D"/>
    <w:rsid w:val="00FD5721"/>
    <w:rsid w:val="00FE070B"/>
    <w:rsid w:val="00FE0A5E"/>
    <w:rsid w:val="00FE1FCC"/>
    <w:rsid w:val="00FE311D"/>
    <w:rsid w:val="00FE71ED"/>
    <w:rsid w:val="00FE7A3F"/>
    <w:rsid w:val="00FF3A2B"/>
    <w:rsid w:val="00FF7D7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54B31"/>
  <w15:docId w15:val="{0B75BB75-40E2-442A-891B-AAA8564A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E36"/>
  </w:style>
  <w:style w:type="paragraph" w:styleId="Titre1">
    <w:name w:val="heading 1"/>
    <w:basedOn w:val="Normal"/>
    <w:next w:val="Normal"/>
    <w:link w:val="Titre1Car"/>
    <w:qFormat/>
    <w:rsid w:val="0062289D"/>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semiHidden/>
    <w:unhideWhenUsed/>
    <w:qFormat/>
    <w:rsid w:val="00B83834"/>
    <w:pPr>
      <w:keepNext/>
      <w:spacing w:before="240" w:after="60"/>
      <w:outlineLvl w:val="1"/>
    </w:pPr>
    <w:rPr>
      <w:rFonts w:ascii="Cambria" w:hAnsi="Cambria"/>
      <w:b/>
      <w:bCs/>
      <w:i/>
      <w:iCs/>
      <w:sz w:val="28"/>
      <w:szCs w:val="28"/>
    </w:rPr>
  </w:style>
  <w:style w:type="paragraph" w:styleId="Titre4">
    <w:name w:val="heading 4"/>
    <w:basedOn w:val="Normal"/>
    <w:next w:val="Normal"/>
    <w:link w:val="Titre4Car"/>
    <w:unhideWhenUsed/>
    <w:qFormat/>
    <w:rsid w:val="00B83834"/>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72130"/>
    <w:rPr>
      <w:color w:val="0000FF"/>
      <w:u w:val="single"/>
    </w:rPr>
  </w:style>
  <w:style w:type="table" w:styleId="Colonnesdetableau3">
    <w:name w:val="Table Columns 3"/>
    <w:basedOn w:val="TableauNormal"/>
    <w:rsid w:val="00B34B4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Titre1Car">
    <w:name w:val="Titre 1 Car"/>
    <w:link w:val="Titre1"/>
    <w:rsid w:val="0062289D"/>
    <w:rPr>
      <w:rFonts w:ascii="Cambria" w:eastAsia="Times New Roman" w:hAnsi="Cambria" w:cs="Times New Roman"/>
      <w:b/>
      <w:bCs/>
      <w:kern w:val="32"/>
      <w:sz w:val="32"/>
      <w:szCs w:val="32"/>
    </w:rPr>
  </w:style>
  <w:style w:type="character" w:customStyle="1" w:styleId="s17">
    <w:name w:val="s17"/>
    <w:basedOn w:val="Policepardfaut"/>
    <w:rsid w:val="003E0954"/>
  </w:style>
  <w:style w:type="paragraph" w:styleId="Textedebulles">
    <w:name w:val="Balloon Text"/>
    <w:basedOn w:val="Normal"/>
    <w:link w:val="TextedebullesCar"/>
    <w:rsid w:val="00AC6D44"/>
    <w:rPr>
      <w:rFonts w:ascii="Lucida Grande" w:hAnsi="Lucida Grande"/>
      <w:sz w:val="18"/>
      <w:szCs w:val="18"/>
      <w:lang w:eastAsia="x-none"/>
    </w:rPr>
  </w:style>
  <w:style w:type="character" w:customStyle="1" w:styleId="TextedebullesCar">
    <w:name w:val="Texte de bulles Car"/>
    <w:link w:val="Textedebulles"/>
    <w:rsid w:val="00AC6D44"/>
    <w:rPr>
      <w:rFonts w:ascii="Lucida Grande" w:hAnsi="Lucida Grande" w:cs="Lucida Grande"/>
      <w:sz w:val="18"/>
      <w:szCs w:val="18"/>
      <w:lang w:val="fr-FR"/>
    </w:rPr>
  </w:style>
  <w:style w:type="paragraph" w:styleId="En-tte">
    <w:name w:val="header"/>
    <w:basedOn w:val="Normal"/>
    <w:link w:val="En-tteCar"/>
    <w:rsid w:val="00DC7D9A"/>
    <w:pPr>
      <w:tabs>
        <w:tab w:val="center" w:pos="4536"/>
        <w:tab w:val="right" w:pos="9072"/>
      </w:tabs>
    </w:pPr>
  </w:style>
  <w:style w:type="character" w:customStyle="1" w:styleId="En-tteCar">
    <w:name w:val="En-tête Car"/>
    <w:basedOn w:val="Policepardfaut"/>
    <w:link w:val="En-tte"/>
    <w:rsid w:val="00DC7D9A"/>
  </w:style>
  <w:style w:type="paragraph" w:styleId="Pieddepage">
    <w:name w:val="footer"/>
    <w:basedOn w:val="Normal"/>
    <w:link w:val="PieddepageCar"/>
    <w:rsid w:val="00DC7D9A"/>
    <w:pPr>
      <w:tabs>
        <w:tab w:val="center" w:pos="4536"/>
        <w:tab w:val="right" w:pos="9072"/>
      </w:tabs>
    </w:pPr>
  </w:style>
  <w:style w:type="character" w:customStyle="1" w:styleId="PieddepageCar">
    <w:name w:val="Pied de page Car"/>
    <w:basedOn w:val="Policepardfaut"/>
    <w:link w:val="Pieddepage"/>
    <w:rsid w:val="00DC7D9A"/>
  </w:style>
  <w:style w:type="table" w:styleId="Grilledutableau">
    <w:name w:val="Table Grid"/>
    <w:basedOn w:val="TableauNormal"/>
    <w:rsid w:val="0075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8F7AA2"/>
    <w:rPr>
      <w:b/>
      <w:bCs/>
    </w:rPr>
  </w:style>
  <w:style w:type="character" w:styleId="Accentuation">
    <w:name w:val="Emphasis"/>
    <w:uiPriority w:val="20"/>
    <w:qFormat/>
    <w:rsid w:val="008F7AA2"/>
    <w:rPr>
      <w:i/>
      <w:iCs/>
    </w:rPr>
  </w:style>
  <w:style w:type="paragraph" w:styleId="Paragraphedeliste">
    <w:name w:val="List Paragraph"/>
    <w:basedOn w:val="Normal"/>
    <w:uiPriority w:val="34"/>
    <w:qFormat/>
    <w:rsid w:val="00E310F1"/>
    <w:pPr>
      <w:ind w:left="720"/>
    </w:pPr>
    <w:rPr>
      <w:rFonts w:ascii="Calibri" w:eastAsia="Calibri" w:hAnsi="Calibri" w:cs="Calibri"/>
      <w:sz w:val="22"/>
      <w:szCs w:val="22"/>
      <w:lang w:eastAsia="en-US"/>
    </w:rPr>
  </w:style>
  <w:style w:type="paragraph" w:styleId="NormalWeb">
    <w:name w:val="Normal (Web)"/>
    <w:basedOn w:val="Normal"/>
    <w:uiPriority w:val="99"/>
    <w:unhideWhenUsed/>
    <w:rsid w:val="00FE070B"/>
    <w:pPr>
      <w:spacing w:before="100" w:beforeAutospacing="1" w:after="100" w:afterAutospacing="1"/>
    </w:pPr>
    <w:rPr>
      <w:sz w:val="24"/>
      <w:szCs w:val="24"/>
    </w:rPr>
  </w:style>
  <w:style w:type="character" w:customStyle="1" w:styleId="Titre2Car">
    <w:name w:val="Titre 2 Car"/>
    <w:link w:val="Titre2"/>
    <w:semiHidden/>
    <w:rsid w:val="00B83834"/>
    <w:rPr>
      <w:rFonts w:ascii="Cambria" w:eastAsia="Times New Roman" w:hAnsi="Cambria" w:cs="Times New Roman"/>
      <w:b/>
      <w:bCs/>
      <w:i/>
      <w:iCs/>
      <w:sz w:val="28"/>
      <w:szCs w:val="28"/>
    </w:rPr>
  </w:style>
  <w:style w:type="character" w:customStyle="1" w:styleId="Titre4Car">
    <w:name w:val="Titre 4 Car"/>
    <w:link w:val="Titre4"/>
    <w:rsid w:val="00B83834"/>
    <w:rPr>
      <w:rFonts w:ascii="Calibri" w:eastAsia="Times New Roman" w:hAnsi="Calibri" w:cs="Times New Roman"/>
      <w:b/>
      <w:bCs/>
      <w:sz w:val="28"/>
      <w:szCs w:val="28"/>
    </w:rPr>
  </w:style>
  <w:style w:type="character" w:styleId="Marquedecommentaire">
    <w:name w:val="annotation reference"/>
    <w:rsid w:val="00E77DA4"/>
    <w:rPr>
      <w:sz w:val="16"/>
      <w:szCs w:val="16"/>
    </w:rPr>
  </w:style>
  <w:style w:type="paragraph" w:styleId="Commentaire">
    <w:name w:val="annotation text"/>
    <w:basedOn w:val="Normal"/>
    <w:link w:val="CommentaireCar"/>
    <w:rsid w:val="00E77DA4"/>
  </w:style>
  <w:style w:type="character" w:customStyle="1" w:styleId="CommentaireCar">
    <w:name w:val="Commentaire Car"/>
    <w:basedOn w:val="Policepardfaut"/>
    <w:link w:val="Commentaire"/>
    <w:rsid w:val="00E77DA4"/>
  </w:style>
  <w:style w:type="paragraph" w:styleId="Objetducommentaire">
    <w:name w:val="annotation subject"/>
    <w:basedOn w:val="Commentaire"/>
    <w:next w:val="Commentaire"/>
    <w:link w:val="ObjetducommentaireCar"/>
    <w:rsid w:val="00E77DA4"/>
    <w:rPr>
      <w:b/>
      <w:bCs/>
    </w:rPr>
  </w:style>
  <w:style w:type="character" w:customStyle="1" w:styleId="ObjetducommentaireCar">
    <w:name w:val="Objet du commentaire Car"/>
    <w:link w:val="Objetducommentaire"/>
    <w:rsid w:val="00E77DA4"/>
    <w:rPr>
      <w:b/>
      <w:bCs/>
    </w:rPr>
  </w:style>
  <w:style w:type="paragraph" w:styleId="Rvision">
    <w:name w:val="Revision"/>
    <w:hidden/>
    <w:uiPriority w:val="99"/>
    <w:semiHidden/>
    <w:rsid w:val="006F7CB4"/>
  </w:style>
  <w:style w:type="character" w:customStyle="1" w:styleId="textexposedshow">
    <w:name w:val="text_exposed_show"/>
    <w:basedOn w:val="Policepardfaut"/>
    <w:rsid w:val="0038544D"/>
  </w:style>
  <w:style w:type="character" w:customStyle="1" w:styleId="font-sans-serif">
    <w:name w:val="font-sans-serif"/>
    <w:basedOn w:val="Policepardfaut"/>
    <w:rsid w:val="00AA02B4"/>
  </w:style>
  <w:style w:type="character" w:customStyle="1" w:styleId="A8">
    <w:name w:val="A8"/>
    <w:uiPriority w:val="99"/>
    <w:rsid w:val="002547F8"/>
    <w:rPr>
      <w:rFonts w:cs="HelveticaNeueLT Std"/>
      <w:color w:val="000000"/>
      <w:sz w:val="10"/>
      <w:szCs w:val="10"/>
    </w:rPr>
  </w:style>
  <w:style w:type="paragraph" w:customStyle="1" w:styleId="Default">
    <w:name w:val="Default"/>
    <w:rsid w:val="00724D62"/>
    <w:pPr>
      <w:autoSpaceDE w:val="0"/>
      <w:autoSpaceDN w:val="0"/>
      <w:adjustRightInd w:val="0"/>
    </w:pPr>
    <w:rPr>
      <w:color w:val="000000"/>
      <w:sz w:val="24"/>
      <w:szCs w:val="24"/>
    </w:rPr>
  </w:style>
  <w:style w:type="character" w:styleId="Textedelespacerserv">
    <w:name w:val="Placeholder Text"/>
    <w:basedOn w:val="Policepardfaut"/>
    <w:uiPriority w:val="99"/>
    <w:semiHidden/>
    <w:rsid w:val="00FC15D0"/>
    <w:rPr>
      <w:color w:val="808080"/>
    </w:rPr>
  </w:style>
  <w:style w:type="character" w:styleId="Mentionnonrsolue">
    <w:name w:val="Unresolved Mention"/>
    <w:basedOn w:val="Policepardfaut"/>
    <w:uiPriority w:val="99"/>
    <w:semiHidden/>
    <w:unhideWhenUsed/>
    <w:rsid w:val="00FD5721"/>
    <w:rPr>
      <w:color w:val="605E5C"/>
      <w:shd w:val="clear" w:color="auto" w:fill="E1DFDD"/>
    </w:rPr>
  </w:style>
  <w:style w:type="paragraph" w:styleId="Sansinterligne">
    <w:name w:val="No Spacing"/>
    <w:uiPriority w:val="1"/>
    <w:qFormat/>
    <w:rsid w:val="00CB7417"/>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00">
      <w:bodyDiv w:val="1"/>
      <w:marLeft w:val="0"/>
      <w:marRight w:val="0"/>
      <w:marTop w:val="0"/>
      <w:marBottom w:val="0"/>
      <w:divBdr>
        <w:top w:val="none" w:sz="0" w:space="0" w:color="auto"/>
        <w:left w:val="none" w:sz="0" w:space="0" w:color="auto"/>
        <w:bottom w:val="none" w:sz="0" w:space="0" w:color="auto"/>
        <w:right w:val="none" w:sz="0" w:space="0" w:color="auto"/>
      </w:divBdr>
    </w:div>
    <w:div w:id="470996">
      <w:bodyDiv w:val="1"/>
      <w:marLeft w:val="0"/>
      <w:marRight w:val="0"/>
      <w:marTop w:val="0"/>
      <w:marBottom w:val="0"/>
      <w:divBdr>
        <w:top w:val="none" w:sz="0" w:space="0" w:color="auto"/>
        <w:left w:val="none" w:sz="0" w:space="0" w:color="auto"/>
        <w:bottom w:val="none" w:sz="0" w:space="0" w:color="auto"/>
        <w:right w:val="none" w:sz="0" w:space="0" w:color="auto"/>
      </w:divBdr>
      <w:divsChild>
        <w:div w:id="1701125766">
          <w:marLeft w:val="547"/>
          <w:marRight w:val="0"/>
          <w:marTop w:val="0"/>
          <w:marBottom w:val="0"/>
          <w:divBdr>
            <w:top w:val="none" w:sz="0" w:space="0" w:color="auto"/>
            <w:left w:val="none" w:sz="0" w:space="0" w:color="auto"/>
            <w:bottom w:val="none" w:sz="0" w:space="0" w:color="auto"/>
            <w:right w:val="none" w:sz="0" w:space="0" w:color="auto"/>
          </w:divBdr>
        </w:div>
      </w:divsChild>
    </w:div>
    <w:div w:id="39329720">
      <w:bodyDiv w:val="1"/>
      <w:marLeft w:val="0"/>
      <w:marRight w:val="0"/>
      <w:marTop w:val="0"/>
      <w:marBottom w:val="0"/>
      <w:divBdr>
        <w:top w:val="none" w:sz="0" w:space="0" w:color="auto"/>
        <w:left w:val="none" w:sz="0" w:space="0" w:color="auto"/>
        <w:bottom w:val="none" w:sz="0" w:space="0" w:color="auto"/>
        <w:right w:val="none" w:sz="0" w:space="0" w:color="auto"/>
      </w:divBdr>
    </w:div>
    <w:div w:id="39938744">
      <w:bodyDiv w:val="1"/>
      <w:marLeft w:val="0"/>
      <w:marRight w:val="0"/>
      <w:marTop w:val="0"/>
      <w:marBottom w:val="0"/>
      <w:divBdr>
        <w:top w:val="none" w:sz="0" w:space="0" w:color="auto"/>
        <w:left w:val="none" w:sz="0" w:space="0" w:color="auto"/>
        <w:bottom w:val="none" w:sz="0" w:space="0" w:color="auto"/>
        <w:right w:val="none" w:sz="0" w:space="0" w:color="auto"/>
      </w:divBdr>
    </w:div>
    <w:div w:id="46682755">
      <w:bodyDiv w:val="1"/>
      <w:marLeft w:val="0"/>
      <w:marRight w:val="0"/>
      <w:marTop w:val="0"/>
      <w:marBottom w:val="0"/>
      <w:divBdr>
        <w:top w:val="none" w:sz="0" w:space="0" w:color="auto"/>
        <w:left w:val="none" w:sz="0" w:space="0" w:color="auto"/>
        <w:bottom w:val="none" w:sz="0" w:space="0" w:color="auto"/>
        <w:right w:val="none" w:sz="0" w:space="0" w:color="auto"/>
      </w:divBdr>
    </w:div>
    <w:div w:id="70779404">
      <w:bodyDiv w:val="1"/>
      <w:marLeft w:val="0"/>
      <w:marRight w:val="0"/>
      <w:marTop w:val="0"/>
      <w:marBottom w:val="0"/>
      <w:divBdr>
        <w:top w:val="none" w:sz="0" w:space="0" w:color="auto"/>
        <w:left w:val="none" w:sz="0" w:space="0" w:color="auto"/>
        <w:bottom w:val="none" w:sz="0" w:space="0" w:color="auto"/>
        <w:right w:val="none" w:sz="0" w:space="0" w:color="auto"/>
      </w:divBdr>
      <w:divsChild>
        <w:div w:id="376007147">
          <w:marLeft w:val="0"/>
          <w:marRight w:val="0"/>
          <w:marTop w:val="0"/>
          <w:marBottom w:val="0"/>
          <w:divBdr>
            <w:top w:val="none" w:sz="0" w:space="0" w:color="auto"/>
            <w:left w:val="none" w:sz="0" w:space="0" w:color="auto"/>
            <w:bottom w:val="none" w:sz="0" w:space="0" w:color="auto"/>
            <w:right w:val="none" w:sz="0" w:space="0" w:color="auto"/>
          </w:divBdr>
          <w:divsChild>
            <w:div w:id="288172743">
              <w:marLeft w:val="0"/>
              <w:marRight w:val="0"/>
              <w:marTop w:val="0"/>
              <w:marBottom w:val="0"/>
              <w:divBdr>
                <w:top w:val="none" w:sz="0" w:space="0" w:color="auto"/>
                <w:left w:val="none" w:sz="0" w:space="0" w:color="auto"/>
                <w:bottom w:val="none" w:sz="0" w:space="0" w:color="auto"/>
                <w:right w:val="none" w:sz="0" w:space="0" w:color="auto"/>
              </w:divBdr>
              <w:divsChild>
                <w:div w:id="995106808">
                  <w:marLeft w:val="0"/>
                  <w:marRight w:val="0"/>
                  <w:marTop w:val="0"/>
                  <w:marBottom w:val="0"/>
                  <w:divBdr>
                    <w:top w:val="none" w:sz="0" w:space="0" w:color="auto"/>
                    <w:left w:val="none" w:sz="0" w:space="0" w:color="auto"/>
                    <w:bottom w:val="none" w:sz="0" w:space="0" w:color="auto"/>
                    <w:right w:val="none" w:sz="0" w:space="0" w:color="auto"/>
                  </w:divBdr>
                  <w:divsChild>
                    <w:div w:id="2129426645">
                      <w:marLeft w:val="0"/>
                      <w:marRight w:val="0"/>
                      <w:marTop w:val="0"/>
                      <w:marBottom w:val="0"/>
                      <w:divBdr>
                        <w:top w:val="none" w:sz="0" w:space="0" w:color="auto"/>
                        <w:left w:val="none" w:sz="0" w:space="0" w:color="auto"/>
                        <w:bottom w:val="none" w:sz="0" w:space="0" w:color="auto"/>
                        <w:right w:val="none" w:sz="0" w:space="0" w:color="auto"/>
                      </w:divBdr>
                      <w:divsChild>
                        <w:div w:id="2143497519">
                          <w:marLeft w:val="-15"/>
                          <w:marRight w:val="0"/>
                          <w:marTop w:val="0"/>
                          <w:marBottom w:val="0"/>
                          <w:divBdr>
                            <w:top w:val="none" w:sz="0" w:space="0" w:color="auto"/>
                            <w:left w:val="none" w:sz="0" w:space="0" w:color="auto"/>
                            <w:bottom w:val="none" w:sz="0" w:space="0" w:color="auto"/>
                            <w:right w:val="none" w:sz="0" w:space="0" w:color="auto"/>
                          </w:divBdr>
                          <w:divsChild>
                            <w:div w:id="267659353">
                              <w:marLeft w:val="0"/>
                              <w:marRight w:val="0"/>
                              <w:marTop w:val="0"/>
                              <w:marBottom w:val="0"/>
                              <w:divBdr>
                                <w:top w:val="none" w:sz="0" w:space="0" w:color="auto"/>
                                <w:left w:val="none" w:sz="0" w:space="0" w:color="auto"/>
                                <w:bottom w:val="none" w:sz="0" w:space="0" w:color="auto"/>
                                <w:right w:val="none" w:sz="0" w:space="0" w:color="auto"/>
                              </w:divBdr>
                              <w:divsChild>
                                <w:div w:id="1233389816">
                                  <w:marLeft w:val="0"/>
                                  <w:marRight w:val="-15"/>
                                  <w:marTop w:val="0"/>
                                  <w:marBottom w:val="0"/>
                                  <w:divBdr>
                                    <w:top w:val="none" w:sz="0" w:space="0" w:color="auto"/>
                                    <w:left w:val="none" w:sz="0" w:space="0" w:color="auto"/>
                                    <w:bottom w:val="none" w:sz="0" w:space="0" w:color="auto"/>
                                    <w:right w:val="none" w:sz="0" w:space="0" w:color="auto"/>
                                  </w:divBdr>
                                  <w:divsChild>
                                    <w:div w:id="789936672">
                                      <w:marLeft w:val="0"/>
                                      <w:marRight w:val="0"/>
                                      <w:marTop w:val="0"/>
                                      <w:marBottom w:val="0"/>
                                      <w:divBdr>
                                        <w:top w:val="none" w:sz="0" w:space="0" w:color="auto"/>
                                        <w:left w:val="none" w:sz="0" w:space="0" w:color="auto"/>
                                        <w:bottom w:val="none" w:sz="0" w:space="0" w:color="auto"/>
                                        <w:right w:val="none" w:sz="0" w:space="0" w:color="auto"/>
                                      </w:divBdr>
                                      <w:divsChild>
                                        <w:div w:id="912666255">
                                          <w:marLeft w:val="0"/>
                                          <w:marRight w:val="0"/>
                                          <w:marTop w:val="0"/>
                                          <w:marBottom w:val="0"/>
                                          <w:divBdr>
                                            <w:top w:val="none" w:sz="0" w:space="0" w:color="auto"/>
                                            <w:left w:val="none" w:sz="0" w:space="0" w:color="auto"/>
                                            <w:bottom w:val="none" w:sz="0" w:space="0" w:color="auto"/>
                                            <w:right w:val="none" w:sz="0" w:space="0" w:color="auto"/>
                                          </w:divBdr>
                                          <w:divsChild>
                                            <w:div w:id="786239600">
                                              <w:marLeft w:val="0"/>
                                              <w:marRight w:val="0"/>
                                              <w:marTop w:val="0"/>
                                              <w:marBottom w:val="0"/>
                                              <w:divBdr>
                                                <w:top w:val="single" w:sz="6" w:space="0" w:color="E5E6E9"/>
                                                <w:left w:val="single" w:sz="6" w:space="0" w:color="DFE0E4"/>
                                                <w:bottom w:val="single" w:sz="6" w:space="0" w:color="D0D1D5"/>
                                                <w:right w:val="single" w:sz="6" w:space="0" w:color="DFE0E4"/>
                                              </w:divBdr>
                                              <w:divsChild>
                                                <w:div w:id="1203403612">
                                                  <w:marLeft w:val="0"/>
                                                  <w:marRight w:val="0"/>
                                                  <w:marTop w:val="0"/>
                                                  <w:marBottom w:val="0"/>
                                                  <w:divBdr>
                                                    <w:top w:val="none" w:sz="0" w:space="0" w:color="auto"/>
                                                    <w:left w:val="none" w:sz="0" w:space="0" w:color="auto"/>
                                                    <w:bottom w:val="none" w:sz="0" w:space="0" w:color="auto"/>
                                                    <w:right w:val="none" w:sz="0" w:space="0" w:color="auto"/>
                                                  </w:divBdr>
                                                  <w:divsChild>
                                                    <w:div w:id="1755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98113">
      <w:bodyDiv w:val="1"/>
      <w:marLeft w:val="0"/>
      <w:marRight w:val="0"/>
      <w:marTop w:val="0"/>
      <w:marBottom w:val="0"/>
      <w:divBdr>
        <w:top w:val="none" w:sz="0" w:space="0" w:color="auto"/>
        <w:left w:val="none" w:sz="0" w:space="0" w:color="auto"/>
        <w:bottom w:val="none" w:sz="0" w:space="0" w:color="auto"/>
        <w:right w:val="none" w:sz="0" w:space="0" w:color="auto"/>
      </w:divBdr>
    </w:div>
    <w:div w:id="79958909">
      <w:bodyDiv w:val="1"/>
      <w:marLeft w:val="0"/>
      <w:marRight w:val="0"/>
      <w:marTop w:val="0"/>
      <w:marBottom w:val="0"/>
      <w:divBdr>
        <w:top w:val="none" w:sz="0" w:space="0" w:color="auto"/>
        <w:left w:val="none" w:sz="0" w:space="0" w:color="auto"/>
        <w:bottom w:val="none" w:sz="0" w:space="0" w:color="auto"/>
        <w:right w:val="none" w:sz="0" w:space="0" w:color="auto"/>
      </w:divBdr>
    </w:div>
    <w:div w:id="105345330">
      <w:bodyDiv w:val="1"/>
      <w:marLeft w:val="0"/>
      <w:marRight w:val="0"/>
      <w:marTop w:val="0"/>
      <w:marBottom w:val="0"/>
      <w:divBdr>
        <w:top w:val="none" w:sz="0" w:space="0" w:color="auto"/>
        <w:left w:val="none" w:sz="0" w:space="0" w:color="auto"/>
        <w:bottom w:val="none" w:sz="0" w:space="0" w:color="auto"/>
        <w:right w:val="none" w:sz="0" w:space="0" w:color="auto"/>
      </w:divBdr>
    </w:div>
    <w:div w:id="151918180">
      <w:bodyDiv w:val="1"/>
      <w:marLeft w:val="0"/>
      <w:marRight w:val="0"/>
      <w:marTop w:val="0"/>
      <w:marBottom w:val="0"/>
      <w:divBdr>
        <w:top w:val="none" w:sz="0" w:space="0" w:color="auto"/>
        <w:left w:val="none" w:sz="0" w:space="0" w:color="auto"/>
        <w:bottom w:val="none" w:sz="0" w:space="0" w:color="auto"/>
        <w:right w:val="none" w:sz="0" w:space="0" w:color="auto"/>
      </w:divBdr>
    </w:div>
    <w:div w:id="184170918">
      <w:bodyDiv w:val="1"/>
      <w:marLeft w:val="0"/>
      <w:marRight w:val="0"/>
      <w:marTop w:val="0"/>
      <w:marBottom w:val="0"/>
      <w:divBdr>
        <w:top w:val="none" w:sz="0" w:space="0" w:color="auto"/>
        <w:left w:val="none" w:sz="0" w:space="0" w:color="auto"/>
        <w:bottom w:val="none" w:sz="0" w:space="0" w:color="auto"/>
        <w:right w:val="none" w:sz="0" w:space="0" w:color="auto"/>
      </w:divBdr>
      <w:divsChild>
        <w:div w:id="1489593121">
          <w:marLeft w:val="547"/>
          <w:marRight w:val="0"/>
          <w:marTop w:val="0"/>
          <w:marBottom w:val="0"/>
          <w:divBdr>
            <w:top w:val="none" w:sz="0" w:space="0" w:color="auto"/>
            <w:left w:val="none" w:sz="0" w:space="0" w:color="auto"/>
            <w:bottom w:val="none" w:sz="0" w:space="0" w:color="auto"/>
            <w:right w:val="none" w:sz="0" w:space="0" w:color="auto"/>
          </w:divBdr>
        </w:div>
      </w:divsChild>
    </w:div>
    <w:div w:id="196086824">
      <w:bodyDiv w:val="1"/>
      <w:marLeft w:val="0"/>
      <w:marRight w:val="0"/>
      <w:marTop w:val="0"/>
      <w:marBottom w:val="0"/>
      <w:divBdr>
        <w:top w:val="none" w:sz="0" w:space="0" w:color="auto"/>
        <w:left w:val="none" w:sz="0" w:space="0" w:color="auto"/>
        <w:bottom w:val="none" w:sz="0" w:space="0" w:color="auto"/>
        <w:right w:val="none" w:sz="0" w:space="0" w:color="auto"/>
      </w:divBdr>
    </w:div>
    <w:div w:id="234978419">
      <w:bodyDiv w:val="1"/>
      <w:marLeft w:val="0"/>
      <w:marRight w:val="0"/>
      <w:marTop w:val="0"/>
      <w:marBottom w:val="0"/>
      <w:divBdr>
        <w:top w:val="none" w:sz="0" w:space="0" w:color="auto"/>
        <w:left w:val="none" w:sz="0" w:space="0" w:color="auto"/>
        <w:bottom w:val="none" w:sz="0" w:space="0" w:color="auto"/>
        <w:right w:val="none" w:sz="0" w:space="0" w:color="auto"/>
      </w:divBdr>
    </w:div>
    <w:div w:id="252983140">
      <w:bodyDiv w:val="1"/>
      <w:marLeft w:val="0"/>
      <w:marRight w:val="0"/>
      <w:marTop w:val="0"/>
      <w:marBottom w:val="0"/>
      <w:divBdr>
        <w:top w:val="none" w:sz="0" w:space="0" w:color="auto"/>
        <w:left w:val="none" w:sz="0" w:space="0" w:color="auto"/>
        <w:bottom w:val="none" w:sz="0" w:space="0" w:color="auto"/>
        <w:right w:val="none" w:sz="0" w:space="0" w:color="auto"/>
      </w:divBdr>
    </w:div>
    <w:div w:id="268583766">
      <w:bodyDiv w:val="1"/>
      <w:marLeft w:val="0"/>
      <w:marRight w:val="0"/>
      <w:marTop w:val="0"/>
      <w:marBottom w:val="0"/>
      <w:divBdr>
        <w:top w:val="none" w:sz="0" w:space="0" w:color="auto"/>
        <w:left w:val="none" w:sz="0" w:space="0" w:color="auto"/>
        <w:bottom w:val="none" w:sz="0" w:space="0" w:color="auto"/>
        <w:right w:val="none" w:sz="0" w:space="0" w:color="auto"/>
      </w:divBdr>
    </w:div>
    <w:div w:id="277641840">
      <w:bodyDiv w:val="1"/>
      <w:marLeft w:val="0"/>
      <w:marRight w:val="0"/>
      <w:marTop w:val="0"/>
      <w:marBottom w:val="0"/>
      <w:divBdr>
        <w:top w:val="none" w:sz="0" w:space="0" w:color="auto"/>
        <w:left w:val="none" w:sz="0" w:space="0" w:color="auto"/>
        <w:bottom w:val="none" w:sz="0" w:space="0" w:color="auto"/>
        <w:right w:val="none" w:sz="0" w:space="0" w:color="auto"/>
      </w:divBdr>
    </w:div>
    <w:div w:id="339234129">
      <w:bodyDiv w:val="1"/>
      <w:marLeft w:val="0"/>
      <w:marRight w:val="0"/>
      <w:marTop w:val="0"/>
      <w:marBottom w:val="0"/>
      <w:divBdr>
        <w:top w:val="none" w:sz="0" w:space="0" w:color="auto"/>
        <w:left w:val="none" w:sz="0" w:space="0" w:color="auto"/>
        <w:bottom w:val="none" w:sz="0" w:space="0" w:color="auto"/>
        <w:right w:val="none" w:sz="0" w:space="0" w:color="auto"/>
      </w:divBdr>
    </w:div>
    <w:div w:id="395469041">
      <w:bodyDiv w:val="1"/>
      <w:marLeft w:val="0"/>
      <w:marRight w:val="0"/>
      <w:marTop w:val="0"/>
      <w:marBottom w:val="0"/>
      <w:divBdr>
        <w:top w:val="none" w:sz="0" w:space="0" w:color="auto"/>
        <w:left w:val="none" w:sz="0" w:space="0" w:color="auto"/>
        <w:bottom w:val="none" w:sz="0" w:space="0" w:color="auto"/>
        <w:right w:val="none" w:sz="0" w:space="0" w:color="auto"/>
      </w:divBdr>
    </w:div>
    <w:div w:id="408961113">
      <w:bodyDiv w:val="1"/>
      <w:marLeft w:val="0"/>
      <w:marRight w:val="0"/>
      <w:marTop w:val="0"/>
      <w:marBottom w:val="0"/>
      <w:divBdr>
        <w:top w:val="none" w:sz="0" w:space="0" w:color="auto"/>
        <w:left w:val="none" w:sz="0" w:space="0" w:color="auto"/>
        <w:bottom w:val="none" w:sz="0" w:space="0" w:color="auto"/>
        <w:right w:val="none" w:sz="0" w:space="0" w:color="auto"/>
      </w:divBdr>
    </w:div>
    <w:div w:id="428896495">
      <w:bodyDiv w:val="1"/>
      <w:marLeft w:val="0"/>
      <w:marRight w:val="0"/>
      <w:marTop w:val="0"/>
      <w:marBottom w:val="0"/>
      <w:divBdr>
        <w:top w:val="none" w:sz="0" w:space="0" w:color="auto"/>
        <w:left w:val="none" w:sz="0" w:space="0" w:color="auto"/>
        <w:bottom w:val="none" w:sz="0" w:space="0" w:color="auto"/>
        <w:right w:val="none" w:sz="0" w:space="0" w:color="auto"/>
      </w:divBdr>
    </w:div>
    <w:div w:id="431166204">
      <w:bodyDiv w:val="1"/>
      <w:marLeft w:val="0"/>
      <w:marRight w:val="0"/>
      <w:marTop w:val="0"/>
      <w:marBottom w:val="0"/>
      <w:divBdr>
        <w:top w:val="none" w:sz="0" w:space="0" w:color="auto"/>
        <w:left w:val="none" w:sz="0" w:space="0" w:color="auto"/>
        <w:bottom w:val="none" w:sz="0" w:space="0" w:color="auto"/>
        <w:right w:val="none" w:sz="0" w:space="0" w:color="auto"/>
      </w:divBdr>
    </w:div>
    <w:div w:id="439451095">
      <w:bodyDiv w:val="1"/>
      <w:marLeft w:val="0"/>
      <w:marRight w:val="0"/>
      <w:marTop w:val="0"/>
      <w:marBottom w:val="0"/>
      <w:divBdr>
        <w:top w:val="none" w:sz="0" w:space="0" w:color="auto"/>
        <w:left w:val="none" w:sz="0" w:space="0" w:color="auto"/>
        <w:bottom w:val="none" w:sz="0" w:space="0" w:color="auto"/>
        <w:right w:val="none" w:sz="0" w:space="0" w:color="auto"/>
      </w:divBdr>
    </w:div>
    <w:div w:id="446042412">
      <w:bodyDiv w:val="1"/>
      <w:marLeft w:val="0"/>
      <w:marRight w:val="0"/>
      <w:marTop w:val="0"/>
      <w:marBottom w:val="0"/>
      <w:divBdr>
        <w:top w:val="none" w:sz="0" w:space="0" w:color="auto"/>
        <w:left w:val="none" w:sz="0" w:space="0" w:color="auto"/>
        <w:bottom w:val="none" w:sz="0" w:space="0" w:color="auto"/>
        <w:right w:val="none" w:sz="0" w:space="0" w:color="auto"/>
      </w:divBdr>
    </w:div>
    <w:div w:id="471869318">
      <w:bodyDiv w:val="1"/>
      <w:marLeft w:val="0"/>
      <w:marRight w:val="0"/>
      <w:marTop w:val="0"/>
      <w:marBottom w:val="0"/>
      <w:divBdr>
        <w:top w:val="none" w:sz="0" w:space="0" w:color="auto"/>
        <w:left w:val="none" w:sz="0" w:space="0" w:color="auto"/>
        <w:bottom w:val="none" w:sz="0" w:space="0" w:color="auto"/>
        <w:right w:val="none" w:sz="0" w:space="0" w:color="auto"/>
      </w:divBdr>
    </w:div>
    <w:div w:id="494734572">
      <w:bodyDiv w:val="1"/>
      <w:marLeft w:val="0"/>
      <w:marRight w:val="0"/>
      <w:marTop w:val="0"/>
      <w:marBottom w:val="0"/>
      <w:divBdr>
        <w:top w:val="none" w:sz="0" w:space="0" w:color="auto"/>
        <w:left w:val="none" w:sz="0" w:space="0" w:color="auto"/>
        <w:bottom w:val="none" w:sz="0" w:space="0" w:color="auto"/>
        <w:right w:val="none" w:sz="0" w:space="0" w:color="auto"/>
      </w:divBdr>
    </w:div>
    <w:div w:id="504983387">
      <w:bodyDiv w:val="1"/>
      <w:marLeft w:val="0"/>
      <w:marRight w:val="0"/>
      <w:marTop w:val="0"/>
      <w:marBottom w:val="0"/>
      <w:divBdr>
        <w:top w:val="none" w:sz="0" w:space="0" w:color="auto"/>
        <w:left w:val="none" w:sz="0" w:space="0" w:color="auto"/>
        <w:bottom w:val="none" w:sz="0" w:space="0" w:color="auto"/>
        <w:right w:val="none" w:sz="0" w:space="0" w:color="auto"/>
      </w:divBdr>
    </w:div>
    <w:div w:id="601911886">
      <w:bodyDiv w:val="1"/>
      <w:marLeft w:val="0"/>
      <w:marRight w:val="0"/>
      <w:marTop w:val="0"/>
      <w:marBottom w:val="0"/>
      <w:divBdr>
        <w:top w:val="none" w:sz="0" w:space="0" w:color="auto"/>
        <w:left w:val="none" w:sz="0" w:space="0" w:color="auto"/>
        <w:bottom w:val="none" w:sz="0" w:space="0" w:color="auto"/>
        <w:right w:val="none" w:sz="0" w:space="0" w:color="auto"/>
      </w:divBdr>
      <w:divsChild>
        <w:div w:id="694620192">
          <w:marLeft w:val="547"/>
          <w:marRight w:val="0"/>
          <w:marTop w:val="0"/>
          <w:marBottom w:val="0"/>
          <w:divBdr>
            <w:top w:val="none" w:sz="0" w:space="0" w:color="auto"/>
            <w:left w:val="none" w:sz="0" w:space="0" w:color="auto"/>
            <w:bottom w:val="none" w:sz="0" w:space="0" w:color="auto"/>
            <w:right w:val="none" w:sz="0" w:space="0" w:color="auto"/>
          </w:divBdr>
        </w:div>
      </w:divsChild>
    </w:div>
    <w:div w:id="611327287">
      <w:bodyDiv w:val="1"/>
      <w:marLeft w:val="0"/>
      <w:marRight w:val="0"/>
      <w:marTop w:val="0"/>
      <w:marBottom w:val="0"/>
      <w:divBdr>
        <w:top w:val="none" w:sz="0" w:space="0" w:color="auto"/>
        <w:left w:val="none" w:sz="0" w:space="0" w:color="auto"/>
        <w:bottom w:val="none" w:sz="0" w:space="0" w:color="auto"/>
        <w:right w:val="none" w:sz="0" w:space="0" w:color="auto"/>
      </w:divBdr>
    </w:div>
    <w:div w:id="638926693">
      <w:bodyDiv w:val="1"/>
      <w:marLeft w:val="0"/>
      <w:marRight w:val="0"/>
      <w:marTop w:val="0"/>
      <w:marBottom w:val="0"/>
      <w:divBdr>
        <w:top w:val="none" w:sz="0" w:space="0" w:color="auto"/>
        <w:left w:val="none" w:sz="0" w:space="0" w:color="auto"/>
        <w:bottom w:val="none" w:sz="0" w:space="0" w:color="auto"/>
        <w:right w:val="none" w:sz="0" w:space="0" w:color="auto"/>
      </w:divBdr>
      <w:divsChild>
        <w:div w:id="492795933">
          <w:marLeft w:val="547"/>
          <w:marRight w:val="0"/>
          <w:marTop w:val="0"/>
          <w:marBottom w:val="0"/>
          <w:divBdr>
            <w:top w:val="none" w:sz="0" w:space="0" w:color="auto"/>
            <w:left w:val="none" w:sz="0" w:space="0" w:color="auto"/>
            <w:bottom w:val="none" w:sz="0" w:space="0" w:color="auto"/>
            <w:right w:val="none" w:sz="0" w:space="0" w:color="auto"/>
          </w:divBdr>
        </w:div>
      </w:divsChild>
    </w:div>
    <w:div w:id="657727418">
      <w:bodyDiv w:val="1"/>
      <w:marLeft w:val="0"/>
      <w:marRight w:val="0"/>
      <w:marTop w:val="0"/>
      <w:marBottom w:val="0"/>
      <w:divBdr>
        <w:top w:val="none" w:sz="0" w:space="0" w:color="auto"/>
        <w:left w:val="none" w:sz="0" w:space="0" w:color="auto"/>
        <w:bottom w:val="none" w:sz="0" w:space="0" w:color="auto"/>
        <w:right w:val="none" w:sz="0" w:space="0" w:color="auto"/>
      </w:divBdr>
    </w:div>
    <w:div w:id="696932156">
      <w:bodyDiv w:val="1"/>
      <w:marLeft w:val="0"/>
      <w:marRight w:val="0"/>
      <w:marTop w:val="0"/>
      <w:marBottom w:val="0"/>
      <w:divBdr>
        <w:top w:val="none" w:sz="0" w:space="0" w:color="auto"/>
        <w:left w:val="none" w:sz="0" w:space="0" w:color="auto"/>
        <w:bottom w:val="none" w:sz="0" w:space="0" w:color="auto"/>
        <w:right w:val="none" w:sz="0" w:space="0" w:color="auto"/>
      </w:divBdr>
    </w:div>
    <w:div w:id="892739838">
      <w:bodyDiv w:val="1"/>
      <w:marLeft w:val="0"/>
      <w:marRight w:val="0"/>
      <w:marTop w:val="0"/>
      <w:marBottom w:val="0"/>
      <w:divBdr>
        <w:top w:val="none" w:sz="0" w:space="0" w:color="auto"/>
        <w:left w:val="none" w:sz="0" w:space="0" w:color="auto"/>
        <w:bottom w:val="none" w:sz="0" w:space="0" w:color="auto"/>
        <w:right w:val="none" w:sz="0" w:space="0" w:color="auto"/>
      </w:divBdr>
    </w:div>
    <w:div w:id="928808860">
      <w:bodyDiv w:val="1"/>
      <w:marLeft w:val="0"/>
      <w:marRight w:val="0"/>
      <w:marTop w:val="0"/>
      <w:marBottom w:val="0"/>
      <w:divBdr>
        <w:top w:val="none" w:sz="0" w:space="0" w:color="auto"/>
        <w:left w:val="none" w:sz="0" w:space="0" w:color="auto"/>
        <w:bottom w:val="none" w:sz="0" w:space="0" w:color="auto"/>
        <w:right w:val="none" w:sz="0" w:space="0" w:color="auto"/>
      </w:divBdr>
    </w:div>
    <w:div w:id="975571540">
      <w:bodyDiv w:val="1"/>
      <w:marLeft w:val="0"/>
      <w:marRight w:val="0"/>
      <w:marTop w:val="0"/>
      <w:marBottom w:val="0"/>
      <w:divBdr>
        <w:top w:val="none" w:sz="0" w:space="0" w:color="auto"/>
        <w:left w:val="none" w:sz="0" w:space="0" w:color="auto"/>
        <w:bottom w:val="none" w:sz="0" w:space="0" w:color="auto"/>
        <w:right w:val="none" w:sz="0" w:space="0" w:color="auto"/>
      </w:divBdr>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25909225">
      <w:bodyDiv w:val="1"/>
      <w:marLeft w:val="0"/>
      <w:marRight w:val="0"/>
      <w:marTop w:val="0"/>
      <w:marBottom w:val="0"/>
      <w:divBdr>
        <w:top w:val="none" w:sz="0" w:space="0" w:color="auto"/>
        <w:left w:val="none" w:sz="0" w:space="0" w:color="auto"/>
        <w:bottom w:val="none" w:sz="0" w:space="0" w:color="auto"/>
        <w:right w:val="none" w:sz="0" w:space="0" w:color="auto"/>
      </w:divBdr>
      <w:divsChild>
        <w:div w:id="658727117">
          <w:marLeft w:val="547"/>
          <w:marRight w:val="0"/>
          <w:marTop w:val="0"/>
          <w:marBottom w:val="0"/>
          <w:divBdr>
            <w:top w:val="none" w:sz="0" w:space="0" w:color="auto"/>
            <w:left w:val="none" w:sz="0" w:space="0" w:color="auto"/>
            <w:bottom w:val="none" w:sz="0" w:space="0" w:color="auto"/>
            <w:right w:val="none" w:sz="0" w:space="0" w:color="auto"/>
          </w:divBdr>
        </w:div>
      </w:divsChild>
    </w:div>
    <w:div w:id="1063144372">
      <w:bodyDiv w:val="1"/>
      <w:marLeft w:val="0"/>
      <w:marRight w:val="0"/>
      <w:marTop w:val="0"/>
      <w:marBottom w:val="0"/>
      <w:divBdr>
        <w:top w:val="none" w:sz="0" w:space="0" w:color="auto"/>
        <w:left w:val="none" w:sz="0" w:space="0" w:color="auto"/>
        <w:bottom w:val="none" w:sz="0" w:space="0" w:color="auto"/>
        <w:right w:val="none" w:sz="0" w:space="0" w:color="auto"/>
      </w:divBdr>
    </w:div>
    <w:div w:id="1169253488">
      <w:bodyDiv w:val="1"/>
      <w:marLeft w:val="0"/>
      <w:marRight w:val="0"/>
      <w:marTop w:val="0"/>
      <w:marBottom w:val="0"/>
      <w:divBdr>
        <w:top w:val="none" w:sz="0" w:space="0" w:color="auto"/>
        <w:left w:val="none" w:sz="0" w:space="0" w:color="auto"/>
        <w:bottom w:val="none" w:sz="0" w:space="0" w:color="auto"/>
        <w:right w:val="none" w:sz="0" w:space="0" w:color="auto"/>
      </w:divBdr>
    </w:div>
    <w:div w:id="1223325688">
      <w:bodyDiv w:val="1"/>
      <w:marLeft w:val="0"/>
      <w:marRight w:val="0"/>
      <w:marTop w:val="0"/>
      <w:marBottom w:val="0"/>
      <w:divBdr>
        <w:top w:val="none" w:sz="0" w:space="0" w:color="auto"/>
        <w:left w:val="none" w:sz="0" w:space="0" w:color="auto"/>
        <w:bottom w:val="none" w:sz="0" w:space="0" w:color="auto"/>
        <w:right w:val="none" w:sz="0" w:space="0" w:color="auto"/>
      </w:divBdr>
    </w:div>
    <w:div w:id="1237323180">
      <w:bodyDiv w:val="1"/>
      <w:marLeft w:val="0"/>
      <w:marRight w:val="0"/>
      <w:marTop w:val="0"/>
      <w:marBottom w:val="0"/>
      <w:divBdr>
        <w:top w:val="none" w:sz="0" w:space="0" w:color="auto"/>
        <w:left w:val="none" w:sz="0" w:space="0" w:color="auto"/>
        <w:bottom w:val="none" w:sz="0" w:space="0" w:color="auto"/>
        <w:right w:val="none" w:sz="0" w:space="0" w:color="auto"/>
      </w:divBdr>
    </w:div>
    <w:div w:id="1242446426">
      <w:bodyDiv w:val="1"/>
      <w:marLeft w:val="0"/>
      <w:marRight w:val="0"/>
      <w:marTop w:val="0"/>
      <w:marBottom w:val="0"/>
      <w:divBdr>
        <w:top w:val="none" w:sz="0" w:space="0" w:color="auto"/>
        <w:left w:val="none" w:sz="0" w:space="0" w:color="auto"/>
        <w:bottom w:val="none" w:sz="0" w:space="0" w:color="auto"/>
        <w:right w:val="none" w:sz="0" w:space="0" w:color="auto"/>
      </w:divBdr>
    </w:div>
    <w:div w:id="1341469904">
      <w:bodyDiv w:val="1"/>
      <w:marLeft w:val="0"/>
      <w:marRight w:val="0"/>
      <w:marTop w:val="0"/>
      <w:marBottom w:val="0"/>
      <w:divBdr>
        <w:top w:val="none" w:sz="0" w:space="0" w:color="auto"/>
        <w:left w:val="none" w:sz="0" w:space="0" w:color="auto"/>
        <w:bottom w:val="none" w:sz="0" w:space="0" w:color="auto"/>
        <w:right w:val="none" w:sz="0" w:space="0" w:color="auto"/>
      </w:divBdr>
    </w:div>
    <w:div w:id="1375958081">
      <w:bodyDiv w:val="1"/>
      <w:marLeft w:val="0"/>
      <w:marRight w:val="0"/>
      <w:marTop w:val="0"/>
      <w:marBottom w:val="0"/>
      <w:divBdr>
        <w:top w:val="none" w:sz="0" w:space="0" w:color="auto"/>
        <w:left w:val="none" w:sz="0" w:space="0" w:color="auto"/>
        <w:bottom w:val="none" w:sz="0" w:space="0" w:color="auto"/>
        <w:right w:val="none" w:sz="0" w:space="0" w:color="auto"/>
      </w:divBdr>
    </w:div>
    <w:div w:id="1379016467">
      <w:bodyDiv w:val="1"/>
      <w:marLeft w:val="0"/>
      <w:marRight w:val="0"/>
      <w:marTop w:val="0"/>
      <w:marBottom w:val="0"/>
      <w:divBdr>
        <w:top w:val="none" w:sz="0" w:space="0" w:color="auto"/>
        <w:left w:val="none" w:sz="0" w:space="0" w:color="auto"/>
        <w:bottom w:val="none" w:sz="0" w:space="0" w:color="auto"/>
        <w:right w:val="none" w:sz="0" w:space="0" w:color="auto"/>
      </w:divBdr>
    </w:div>
    <w:div w:id="1379744894">
      <w:bodyDiv w:val="1"/>
      <w:marLeft w:val="0"/>
      <w:marRight w:val="0"/>
      <w:marTop w:val="0"/>
      <w:marBottom w:val="0"/>
      <w:divBdr>
        <w:top w:val="none" w:sz="0" w:space="0" w:color="auto"/>
        <w:left w:val="none" w:sz="0" w:space="0" w:color="auto"/>
        <w:bottom w:val="none" w:sz="0" w:space="0" w:color="auto"/>
        <w:right w:val="none" w:sz="0" w:space="0" w:color="auto"/>
      </w:divBdr>
    </w:div>
    <w:div w:id="1380278631">
      <w:bodyDiv w:val="1"/>
      <w:marLeft w:val="0"/>
      <w:marRight w:val="0"/>
      <w:marTop w:val="0"/>
      <w:marBottom w:val="0"/>
      <w:divBdr>
        <w:top w:val="none" w:sz="0" w:space="0" w:color="auto"/>
        <w:left w:val="none" w:sz="0" w:space="0" w:color="auto"/>
        <w:bottom w:val="none" w:sz="0" w:space="0" w:color="auto"/>
        <w:right w:val="none" w:sz="0" w:space="0" w:color="auto"/>
      </w:divBdr>
    </w:div>
    <w:div w:id="1387335833">
      <w:bodyDiv w:val="1"/>
      <w:marLeft w:val="0"/>
      <w:marRight w:val="0"/>
      <w:marTop w:val="0"/>
      <w:marBottom w:val="0"/>
      <w:divBdr>
        <w:top w:val="none" w:sz="0" w:space="0" w:color="auto"/>
        <w:left w:val="none" w:sz="0" w:space="0" w:color="auto"/>
        <w:bottom w:val="none" w:sz="0" w:space="0" w:color="auto"/>
        <w:right w:val="none" w:sz="0" w:space="0" w:color="auto"/>
      </w:divBdr>
    </w:div>
    <w:div w:id="1446000486">
      <w:bodyDiv w:val="1"/>
      <w:marLeft w:val="0"/>
      <w:marRight w:val="0"/>
      <w:marTop w:val="0"/>
      <w:marBottom w:val="0"/>
      <w:divBdr>
        <w:top w:val="none" w:sz="0" w:space="0" w:color="auto"/>
        <w:left w:val="none" w:sz="0" w:space="0" w:color="auto"/>
        <w:bottom w:val="none" w:sz="0" w:space="0" w:color="auto"/>
        <w:right w:val="none" w:sz="0" w:space="0" w:color="auto"/>
      </w:divBdr>
    </w:div>
    <w:div w:id="1482624418">
      <w:bodyDiv w:val="1"/>
      <w:marLeft w:val="0"/>
      <w:marRight w:val="0"/>
      <w:marTop w:val="0"/>
      <w:marBottom w:val="0"/>
      <w:divBdr>
        <w:top w:val="none" w:sz="0" w:space="0" w:color="auto"/>
        <w:left w:val="none" w:sz="0" w:space="0" w:color="auto"/>
        <w:bottom w:val="none" w:sz="0" w:space="0" w:color="auto"/>
        <w:right w:val="none" w:sz="0" w:space="0" w:color="auto"/>
      </w:divBdr>
    </w:div>
    <w:div w:id="1506280571">
      <w:bodyDiv w:val="1"/>
      <w:marLeft w:val="0"/>
      <w:marRight w:val="0"/>
      <w:marTop w:val="0"/>
      <w:marBottom w:val="0"/>
      <w:divBdr>
        <w:top w:val="none" w:sz="0" w:space="0" w:color="auto"/>
        <w:left w:val="none" w:sz="0" w:space="0" w:color="auto"/>
        <w:bottom w:val="none" w:sz="0" w:space="0" w:color="auto"/>
        <w:right w:val="none" w:sz="0" w:space="0" w:color="auto"/>
      </w:divBdr>
    </w:div>
    <w:div w:id="1562248034">
      <w:bodyDiv w:val="1"/>
      <w:marLeft w:val="0"/>
      <w:marRight w:val="0"/>
      <w:marTop w:val="0"/>
      <w:marBottom w:val="0"/>
      <w:divBdr>
        <w:top w:val="none" w:sz="0" w:space="0" w:color="auto"/>
        <w:left w:val="none" w:sz="0" w:space="0" w:color="auto"/>
        <w:bottom w:val="none" w:sz="0" w:space="0" w:color="auto"/>
        <w:right w:val="none" w:sz="0" w:space="0" w:color="auto"/>
      </w:divBdr>
    </w:div>
    <w:div w:id="1569464287">
      <w:bodyDiv w:val="1"/>
      <w:marLeft w:val="0"/>
      <w:marRight w:val="0"/>
      <w:marTop w:val="0"/>
      <w:marBottom w:val="0"/>
      <w:divBdr>
        <w:top w:val="none" w:sz="0" w:space="0" w:color="auto"/>
        <w:left w:val="none" w:sz="0" w:space="0" w:color="auto"/>
        <w:bottom w:val="none" w:sz="0" w:space="0" w:color="auto"/>
        <w:right w:val="none" w:sz="0" w:space="0" w:color="auto"/>
      </w:divBdr>
    </w:div>
    <w:div w:id="1570729137">
      <w:bodyDiv w:val="1"/>
      <w:marLeft w:val="0"/>
      <w:marRight w:val="0"/>
      <w:marTop w:val="0"/>
      <w:marBottom w:val="0"/>
      <w:divBdr>
        <w:top w:val="none" w:sz="0" w:space="0" w:color="auto"/>
        <w:left w:val="none" w:sz="0" w:space="0" w:color="auto"/>
        <w:bottom w:val="none" w:sz="0" w:space="0" w:color="auto"/>
        <w:right w:val="none" w:sz="0" w:space="0" w:color="auto"/>
      </w:divBdr>
      <w:divsChild>
        <w:div w:id="413016279">
          <w:marLeft w:val="0"/>
          <w:marRight w:val="0"/>
          <w:marTop w:val="0"/>
          <w:marBottom w:val="0"/>
          <w:divBdr>
            <w:top w:val="none" w:sz="0" w:space="0" w:color="auto"/>
            <w:left w:val="none" w:sz="0" w:space="0" w:color="auto"/>
            <w:bottom w:val="none" w:sz="0" w:space="0" w:color="auto"/>
            <w:right w:val="none" w:sz="0" w:space="0" w:color="auto"/>
          </w:divBdr>
        </w:div>
      </w:divsChild>
    </w:div>
    <w:div w:id="1574505058">
      <w:bodyDiv w:val="1"/>
      <w:marLeft w:val="0"/>
      <w:marRight w:val="0"/>
      <w:marTop w:val="0"/>
      <w:marBottom w:val="0"/>
      <w:divBdr>
        <w:top w:val="none" w:sz="0" w:space="0" w:color="auto"/>
        <w:left w:val="none" w:sz="0" w:space="0" w:color="auto"/>
        <w:bottom w:val="none" w:sz="0" w:space="0" w:color="auto"/>
        <w:right w:val="none" w:sz="0" w:space="0" w:color="auto"/>
      </w:divBdr>
    </w:div>
    <w:div w:id="1591504011">
      <w:bodyDiv w:val="1"/>
      <w:marLeft w:val="0"/>
      <w:marRight w:val="0"/>
      <w:marTop w:val="0"/>
      <w:marBottom w:val="0"/>
      <w:divBdr>
        <w:top w:val="none" w:sz="0" w:space="0" w:color="auto"/>
        <w:left w:val="none" w:sz="0" w:space="0" w:color="auto"/>
        <w:bottom w:val="none" w:sz="0" w:space="0" w:color="auto"/>
        <w:right w:val="none" w:sz="0" w:space="0" w:color="auto"/>
      </w:divBdr>
    </w:div>
    <w:div w:id="1592541306">
      <w:bodyDiv w:val="1"/>
      <w:marLeft w:val="0"/>
      <w:marRight w:val="0"/>
      <w:marTop w:val="0"/>
      <w:marBottom w:val="0"/>
      <w:divBdr>
        <w:top w:val="none" w:sz="0" w:space="0" w:color="auto"/>
        <w:left w:val="none" w:sz="0" w:space="0" w:color="auto"/>
        <w:bottom w:val="none" w:sz="0" w:space="0" w:color="auto"/>
        <w:right w:val="none" w:sz="0" w:space="0" w:color="auto"/>
      </w:divBdr>
    </w:div>
    <w:div w:id="1650161052">
      <w:bodyDiv w:val="1"/>
      <w:marLeft w:val="0"/>
      <w:marRight w:val="0"/>
      <w:marTop w:val="0"/>
      <w:marBottom w:val="0"/>
      <w:divBdr>
        <w:top w:val="none" w:sz="0" w:space="0" w:color="auto"/>
        <w:left w:val="none" w:sz="0" w:space="0" w:color="auto"/>
        <w:bottom w:val="none" w:sz="0" w:space="0" w:color="auto"/>
        <w:right w:val="none" w:sz="0" w:space="0" w:color="auto"/>
      </w:divBdr>
    </w:div>
    <w:div w:id="1659110758">
      <w:bodyDiv w:val="1"/>
      <w:marLeft w:val="0"/>
      <w:marRight w:val="0"/>
      <w:marTop w:val="0"/>
      <w:marBottom w:val="0"/>
      <w:divBdr>
        <w:top w:val="none" w:sz="0" w:space="0" w:color="auto"/>
        <w:left w:val="none" w:sz="0" w:space="0" w:color="auto"/>
        <w:bottom w:val="none" w:sz="0" w:space="0" w:color="auto"/>
        <w:right w:val="none" w:sz="0" w:space="0" w:color="auto"/>
      </w:divBdr>
    </w:div>
    <w:div w:id="1672951474">
      <w:bodyDiv w:val="1"/>
      <w:marLeft w:val="0"/>
      <w:marRight w:val="0"/>
      <w:marTop w:val="0"/>
      <w:marBottom w:val="0"/>
      <w:divBdr>
        <w:top w:val="none" w:sz="0" w:space="0" w:color="auto"/>
        <w:left w:val="none" w:sz="0" w:space="0" w:color="auto"/>
        <w:bottom w:val="none" w:sz="0" w:space="0" w:color="auto"/>
        <w:right w:val="none" w:sz="0" w:space="0" w:color="auto"/>
      </w:divBdr>
    </w:div>
    <w:div w:id="1686520684">
      <w:bodyDiv w:val="1"/>
      <w:marLeft w:val="0"/>
      <w:marRight w:val="0"/>
      <w:marTop w:val="0"/>
      <w:marBottom w:val="0"/>
      <w:divBdr>
        <w:top w:val="none" w:sz="0" w:space="0" w:color="auto"/>
        <w:left w:val="none" w:sz="0" w:space="0" w:color="auto"/>
        <w:bottom w:val="none" w:sz="0" w:space="0" w:color="auto"/>
        <w:right w:val="none" w:sz="0" w:space="0" w:color="auto"/>
      </w:divBdr>
    </w:div>
    <w:div w:id="1727492359">
      <w:bodyDiv w:val="1"/>
      <w:marLeft w:val="0"/>
      <w:marRight w:val="0"/>
      <w:marTop w:val="0"/>
      <w:marBottom w:val="0"/>
      <w:divBdr>
        <w:top w:val="none" w:sz="0" w:space="0" w:color="auto"/>
        <w:left w:val="none" w:sz="0" w:space="0" w:color="auto"/>
        <w:bottom w:val="none" w:sz="0" w:space="0" w:color="auto"/>
        <w:right w:val="none" w:sz="0" w:space="0" w:color="auto"/>
      </w:divBdr>
      <w:divsChild>
        <w:div w:id="1728841224">
          <w:marLeft w:val="0"/>
          <w:marRight w:val="0"/>
          <w:marTop w:val="0"/>
          <w:marBottom w:val="0"/>
          <w:divBdr>
            <w:top w:val="none" w:sz="0" w:space="0" w:color="auto"/>
            <w:left w:val="none" w:sz="0" w:space="0" w:color="auto"/>
            <w:bottom w:val="none" w:sz="0" w:space="0" w:color="auto"/>
            <w:right w:val="none" w:sz="0" w:space="0" w:color="auto"/>
          </w:divBdr>
        </w:div>
      </w:divsChild>
    </w:div>
    <w:div w:id="1788885816">
      <w:bodyDiv w:val="1"/>
      <w:marLeft w:val="0"/>
      <w:marRight w:val="0"/>
      <w:marTop w:val="0"/>
      <w:marBottom w:val="0"/>
      <w:divBdr>
        <w:top w:val="none" w:sz="0" w:space="0" w:color="auto"/>
        <w:left w:val="none" w:sz="0" w:space="0" w:color="auto"/>
        <w:bottom w:val="none" w:sz="0" w:space="0" w:color="auto"/>
        <w:right w:val="none" w:sz="0" w:space="0" w:color="auto"/>
      </w:divBdr>
    </w:div>
    <w:div w:id="1843281434">
      <w:bodyDiv w:val="1"/>
      <w:marLeft w:val="0"/>
      <w:marRight w:val="0"/>
      <w:marTop w:val="0"/>
      <w:marBottom w:val="0"/>
      <w:divBdr>
        <w:top w:val="none" w:sz="0" w:space="0" w:color="auto"/>
        <w:left w:val="none" w:sz="0" w:space="0" w:color="auto"/>
        <w:bottom w:val="none" w:sz="0" w:space="0" w:color="auto"/>
        <w:right w:val="none" w:sz="0" w:space="0" w:color="auto"/>
      </w:divBdr>
    </w:div>
    <w:div w:id="1845582837">
      <w:bodyDiv w:val="1"/>
      <w:marLeft w:val="0"/>
      <w:marRight w:val="0"/>
      <w:marTop w:val="0"/>
      <w:marBottom w:val="0"/>
      <w:divBdr>
        <w:top w:val="none" w:sz="0" w:space="0" w:color="auto"/>
        <w:left w:val="none" w:sz="0" w:space="0" w:color="auto"/>
        <w:bottom w:val="none" w:sz="0" w:space="0" w:color="auto"/>
        <w:right w:val="none" w:sz="0" w:space="0" w:color="auto"/>
      </w:divBdr>
    </w:div>
    <w:div w:id="1919709299">
      <w:bodyDiv w:val="1"/>
      <w:marLeft w:val="0"/>
      <w:marRight w:val="0"/>
      <w:marTop w:val="0"/>
      <w:marBottom w:val="0"/>
      <w:divBdr>
        <w:top w:val="none" w:sz="0" w:space="0" w:color="auto"/>
        <w:left w:val="none" w:sz="0" w:space="0" w:color="auto"/>
        <w:bottom w:val="none" w:sz="0" w:space="0" w:color="auto"/>
        <w:right w:val="none" w:sz="0" w:space="0" w:color="auto"/>
      </w:divBdr>
    </w:div>
    <w:div w:id="1927300509">
      <w:bodyDiv w:val="1"/>
      <w:marLeft w:val="0"/>
      <w:marRight w:val="0"/>
      <w:marTop w:val="0"/>
      <w:marBottom w:val="0"/>
      <w:divBdr>
        <w:top w:val="none" w:sz="0" w:space="0" w:color="auto"/>
        <w:left w:val="none" w:sz="0" w:space="0" w:color="auto"/>
        <w:bottom w:val="none" w:sz="0" w:space="0" w:color="auto"/>
        <w:right w:val="none" w:sz="0" w:space="0" w:color="auto"/>
      </w:divBdr>
    </w:div>
    <w:div w:id="1949847884">
      <w:bodyDiv w:val="1"/>
      <w:marLeft w:val="0"/>
      <w:marRight w:val="0"/>
      <w:marTop w:val="0"/>
      <w:marBottom w:val="0"/>
      <w:divBdr>
        <w:top w:val="none" w:sz="0" w:space="0" w:color="auto"/>
        <w:left w:val="none" w:sz="0" w:space="0" w:color="auto"/>
        <w:bottom w:val="none" w:sz="0" w:space="0" w:color="auto"/>
        <w:right w:val="none" w:sz="0" w:space="0" w:color="auto"/>
      </w:divBdr>
    </w:div>
    <w:div w:id="1969309924">
      <w:bodyDiv w:val="1"/>
      <w:marLeft w:val="0"/>
      <w:marRight w:val="0"/>
      <w:marTop w:val="0"/>
      <w:marBottom w:val="0"/>
      <w:divBdr>
        <w:top w:val="none" w:sz="0" w:space="0" w:color="auto"/>
        <w:left w:val="none" w:sz="0" w:space="0" w:color="auto"/>
        <w:bottom w:val="none" w:sz="0" w:space="0" w:color="auto"/>
        <w:right w:val="none" w:sz="0" w:space="0" w:color="auto"/>
      </w:divBdr>
    </w:div>
    <w:div w:id="2007049553">
      <w:bodyDiv w:val="1"/>
      <w:marLeft w:val="0"/>
      <w:marRight w:val="0"/>
      <w:marTop w:val="0"/>
      <w:marBottom w:val="0"/>
      <w:divBdr>
        <w:top w:val="none" w:sz="0" w:space="0" w:color="auto"/>
        <w:left w:val="none" w:sz="0" w:space="0" w:color="auto"/>
        <w:bottom w:val="none" w:sz="0" w:space="0" w:color="auto"/>
        <w:right w:val="none" w:sz="0" w:space="0" w:color="auto"/>
      </w:divBdr>
    </w:div>
    <w:div w:id="2027515993">
      <w:bodyDiv w:val="1"/>
      <w:marLeft w:val="0"/>
      <w:marRight w:val="0"/>
      <w:marTop w:val="0"/>
      <w:marBottom w:val="0"/>
      <w:divBdr>
        <w:top w:val="none" w:sz="0" w:space="0" w:color="auto"/>
        <w:left w:val="none" w:sz="0" w:space="0" w:color="auto"/>
        <w:bottom w:val="none" w:sz="0" w:space="0" w:color="auto"/>
        <w:right w:val="none" w:sz="0" w:space="0" w:color="auto"/>
      </w:divBdr>
    </w:div>
    <w:div w:id="21279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c.lemahieu@agence-ci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bonnet@agence-cid.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vau-rihal@lehav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phfp.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D39A-0617-4122-BE57-9B44CBB2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mai 2015</vt:lpstr>
    </vt:vector>
  </TitlesOfParts>
  <Company>CRHN</Company>
  <LinksUpToDate>false</LinksUpToDate>
  <CharactersWithSpaces>5136</CharactersWithSpaces>
  <SharedDoc>false</SharedDoc>
  <HLinks>
    <vt:vector size="18" baseType="variant">
      <vt:variant>
        <vt:i4>196653</vt:i4>
      </vt:variant>
      <vt:variant>
        <vt:i4>3</vt:i4>
      </vt:variant>
      <vt:variant>
        <vt:i4>0</vt:i4>
      </vt:variant>
      <vt:variant>
        <vt:i4>5</vt:i4>
      </vt:variant>
      <vt:variant>
        <vt:lpwstr>mailto:sebastien.vau-rihal@lehavre.fr</vt:lpwstr>
      </vt:variant>
      <vt:variant>
        <vt:lpwstr/>
      </vt:variant>
      <vt:variant>
        <vt:i4>4653118</vt:i4>
      </vt:variant>
      <vt:variant>
        <vt:i4>0</vt:i4>
      </vt:variant>
      <vt:variant>
        <vt:i4>0</vt:i4>
      </vt:variant>
      <vt:variant>
        <vt:i4>5</vt:i4>
      </vt:variant>
      <vt:variant>
        <vt:lpwstr>mailto:clotilde.larrose@lehavre.fr</vt:lpwstr>
      </vt:variant>
      <vt:variant>
        <vt:lpwstr/>
      </vt:variant>
      <vt:variant>
        <vt:i4>3735662</vt:i4>
      </vt:variant>
      <vt:variant>
        <vt:i4>0</vt:i4>
      </vt:variant>
      <vt:variant>
        <vt:i4>0</vt:i4>
      </vt:variant>
      <vt:variant>
        <vt:i4>5</vt:i4>
      </vt:variant>
      <vt:variant>
        <vt:lpwstr>http://www.territoria.asso.fr/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2015</dc:title>
  <dc:subject/>
  <dc:creator>CL</dc:creator>
  <cp:keywords/>
  <dc:description/>
  <cp:lastModifiedBy>Marie Tissier</cp:lastModifiedBy>
  <cp:revision>2</cp:revision>
  <cp:lastPrinted>2017-12-18T17:34:00Z</cp:lastPrinted>
  <dcterms:created xsi:type="dcterms:W3CDTF">2025-04-16T14:36:00Z</dcterms:created>
  <dcterms:modified xsi:type="dcterms:W3CDTF">2025-04-16T14:36:00Z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2022-01-20T19:05:04Z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dc39c013-d9ab-4273-b65a-1925140bb7e8</vt:lpwstr>
  </property>
  <property fmtid="{D5CDD505-2E9C-101B-9397-08002B2CF9AE}" pid="8" name="MSIP_Label_b3fbc5b3-0854-499e-ac99-1df59a3241e9_ContentBits">
    <vt:lpwstr>2</vt:lpwstr>
  </property>
</Properties>
</file>