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C1803" w14:textId="77777777" w:rsidR="00846E75" w:rsidRDefault="00ED5F71" w:rsidP="00D5546B">
      <w:pPr>
        <w:spacing w:after="0"/>
        <w:jc w:val="center"/>
        <w:rPr>
          <w:rFonts w:eastAsia="Times New Roman" w:cs="Times New Roman"/>
          <w:b/>
          <w:sz w:val="24"/>
          <w:szCs w:val="24"/>
        </w:rPr>
      </w:pPr>
      <w:r>
        <w:rPr>
          <w:rFonts w:eastAsia="Times New Roman" w:cs="Times New Roman"/>
          <w:b/>
          <w:sz w:val="24"/>
          <w:szCs w:val="24"/>
        </w:rPr>
        <w:br/>
      </w:r>
      <w:r w:rsidR="00D5546B">
        <w:rPr>
          <w:rFonts w:eastAsia="Times New Roman" w:cs="Times New Roman"/>
          <w:b/>
          <w:sz w:val="24"/>
          <w:szCs w:val="24"/>
        </w:rPr>
        <w:t xml:space="preserve">L’établissement public de santé mentale de Caen renouvelle son engagement </w:t>
      </w:r>
      <w:r w:rsidR="00F608DF">
        <w:rPr>
          <w:rFonts w:eastAsia="Times New Roman" w:cs="Times New Roman"/>
          <w:b/>
          <w:sz w:val="24"/>
          <w:szCs w:val="24"/>
        </w:rPr>
        <w:br/>
      </w:r>
      <w:r w:rsidR="00D5546B">
        <w:rPr>
          <w:rFonts w:eastAsia="Times New Roman" w:cs="Times New Roman"/>
          <w:b/>
          <w:sz w:val="24"/>
          <w:szCs w:val="24"/>
        </w:rPr>
        <w:t xml:space="preserve">en faveur de l’inclusion des personnels en situation de handicap </w:t>
      </w:r>
      <w:r w:rsidR="00F608DF">
        <w:rPr>
          <w:rFonts w:eastAsia="Times New Roman" w:cs="Times New Roman"/>
          <w:b/>
          <w:sz w:val="24"/>
          <w:szCs w:val="24"/>
        </w:rPr>
        <w:br/>
      </w:r>
      <w:r w:rsidR="00894FAE">
        <w:rPr>
          <w:rFonts w:eastAsia="Times New Roman" w:cs="Times New Roman"/>
          <w:b/>
          <w:sz w:val="24"/>
          <w:szCs w:val="24"/>
        </w:rPr>
        <w:t xml:space="preserve">en collaboration </w:t>
      </w:r>
      <w:r w:rsidR="00D5546B">
        <w:rPr>
          <w:rFonts w:eastAsia="Times New Roman" w:cs="Times New Roman"/>
          <w:b/>
          <w:sz w:val="24"/>
          <w:szCs w:val="24"/>
        </w:rPr>
        <w:t xml:space="preserve">avec le FIPHFP </w:t>
      </w:r>
    </w:p>
    <w:p w14:paraId="1FE224ED" w14:textId="77777777" w:rsidR="00D5546B" w:rsidRPr="00846E75" w:rsidRDefault="00D5546B" w:rsidP="00D5546B">
      <w:pPr>
        <w:spacing w:after="0"/>
        <w:jc w:val="center"/>
        <w:rPr>
          <w:rFonts w:ascii="Calibri" w:hAnsi="Calibri" w:cs="Calibri"/>
          <w:color w:val="000000"/>
          <w:sz w:val="24"/>
          <w:szCs w:val="24"/>
        </w:rPr>
      </w:pPr>
    </w:p>
    <w:p w14:paraId="41AF5910" w14:textId="77777777" w:rsidR="00D5546B" w:rsidRPr="00987106" w:rsidRDefault="00D5546B" w:rsidP="00FE22F9">
      <w:pPr>
        <w:jc w:val="both"/>
        <w:rPr>
          <w:rFonts w:ascii="Calibri" w:hAnsi="Calibri" w:cs="Calibri"/>
          <w:bCs/>
          <w:color w:val="000000"/>
          <w:sz w:val="20"/>
          <w:szCs w:val="20"/>
        </w:rPr>
      </w:pPr>
      <w:r w:rsidRPr="00987106">
        <w:rPr>
          <w:rFonts w:ascii="Calibri" w:hAnsi="Calibri" w:cs="Calibri"/>
          <w:bCs/>
          <w:color w:val="000000"/>
          <w:sz w:val="20"/>
          <w:szCs w:val="20"/>
        </w:rPr>
        <w:t>Vendredi 25 avril a eu lieu l</w:t>
      </w:r>
      <w:r w:rsidR="001F1BA5" w:rsidRPr="00987106">
        <w:rPr>
          <w:rFonts w:ascii="Calibri" w:hAnsi="Calibri" w:cs="Calibri"/>
          <w:bCs/>
          <w:color w:val="000000"/>
          <w:sz w:val="20"/>
          <w:szCs w:val="20"/>
        </w:rPr>
        <w:t xml:space="preserve">a signature </w:t>
      </w:r>
      <w:r w:rsidRPr="00987106">
        <w:rPr>
          <w:rFonts w:ascii="Calibri" w:hAnsi="Calibri" w:cs="Calibri"/>
          <w:bCs/>
          <w:color w:val="000000"/>
          <w:sz w:val="20"/>
          <w:szCs w:val="20"/>
        </w:rPr>
        <w:t xml:space="preserve">de la convention 2025-2027 entre le FIPHFP et l’EPSM Caen, en présence de Sévérine Baudouin, directrice-adjointe du FIPHFP et Xavier </w:t>
      </w:r>
      <w:proofErr w:type="spellStart"/>
      <w:r w:rsidRPr="00987106">
        <w:rPr>
          <w:rFonts w:ascii="Calibri" w:hAnsi="Calibri" w:cs="Calibri"/>
          <w:bCs/>
          <w:color w:val="000000"/>
          <w:sz w:val="20"/>
          <w:szCs w:val="20"/>
        </w:rPr>
        <w:t>Bouchaut</w:t>
      </w:r>
      <w:proofErr w:type="spellEnd"/>
      <w:r w:rsidRPr="00987106">
        <w:rPr>
          <w:rFonts w:ascii="Calibri" w:hAnsi="Calibri" w:cs="Calibri"/>
          <w:bCs/>
          <w:color w:val="000000"/>
          <w:sz w:val="20"/>
          <w:szCs w:val="20"/>
        </w:rPr>
        <w:t xml:space="preserve">, directeur de l’EPSM Caen. </w:t>
      </w:r>
    </w:p>
    <w:p w14:paraId="7EF880CB" w14:textId="77777777" w:rsidR="00D5546B" w:rsidRPr="00987106" w:rsidRDefault="00D5546B" w:rsidP="00D5546B">
      <w:pPr>
        <w:spacing w:after="0" w:line="240" w:lineRule="auto"/>
        <w:jc w:val="both"/>
        <w:rPr>
          <w:rFonts w:eastAsia="Times New Roman" w:cs="Times New Roman"/>
          <w:b/>
          <w:bCs/>
          <w:kern w:val="2"/>
          <w:sz w:val="20"/>
          <w:szCs w:val="20"/>
        </w:rPr>
      </w:pPr>
      <w:r w:rsidRPr="00987106">
        <w:rPr>
          <w:rFonts w:eastAsia="Times New Roman" w:cs="Times New Roman"/>
          <w:b/>
          <w:bCs/>
          <w:kern w:val="2"/>
          <w:sz w:val="20"/>
          <w:szCs w:val="20"/>
        </w:rPr>
        <w:t>Une politique handicap active menée par l’établissement.</w:t>
      </w:r>
    </w:p>
    <w:p w14:paraId="1E71DE9D" w14:textId="77777777" w:rsidR="00D5546B" w:rsidRPr="00987106" w:rsidRDefault="00D5546B" w:rsidP="00D5546B">
      <w:pPr>
        <w:spacing w:after="0" w:line="240" w:lineRule="auto"/>
        <w:jc w:val="both"/>
        <w:rPr>
          <w:rFonts w:eastAsia="Times New Roman" w:cs="Times New Roman"/>
          <w:kern w:val="2"/>
          <w:sz w:val="20"/>
          <w:szCs w:val="20"/>
        </w:rPr>
      </w:pPr>
    </w:p>
    <w:p w14:paraId="1175F20C" w14:textId="77777777" w:rsidR="00D5546B" w:rsidRPr="00987106" w:rsidRDefault="00D5546B" w:rsidP="00D5546B">
      <w:pPr>
        <w:spacing w:after="0" w:line="240" w:lineRule="auto"/>
        <w:jc w:val="both"/>
        <w:rPr>
          <w:rFonts w:eastAsia="Times New Roman" w:cs="Times New Roman"/>
          <w:color w:val="FF0000"/>
          <w:kern w:val="2"/>
          <w:sz w:val="20"/>
          <w:szCs w:val="20"/>
        </w:rPr>
      </w:pPr>
      <w:r w:rsidRPr="00987106">
        <w:rPr>
          <w:rFonts w:eastAsia="Times New Roman" w:cs="Times New Roman"/>
          <w:kern w:val="2"/>
          <w:sz w:val="20"/>
          <w:szCs w:val="20"/>
        </w:rPr>
        <w:t xml:space="preserve">Depuis 2022, l’EPSM Caen mène, avec le soutien du FIPHFP, des actions permettant de </w:t>
      </w:r>
      <w:r w:rsidRPr="00987106">
        <w:rPr>
          <w:rFonts w:eastAsia="Times New Roman" w:cs="Times New Roman"/>
          <w:b/>
          <w:kern w:val="2"/>
          <w:sz w:val="20"/>
          <w:szCs w:val="20"/>
        </w:rPr>
        <w:t>favoriser l’inclusion et le maintien dans l’emploi des personnes en situation de handicap.</w:t>
      </w:r>
      <w:r w:rsidRPr="00987106">
        <w:rPr>
          <w:rFonts w:eastAsia="Times New Roman" w:cs="Times New Roman"/>
          <w:b/>
          <w:spacing w:val="40"/>
          <w:kern w:val="2"/>
          <w:sz w:val="20"/>
          <w:szCs w:val="20"/>
        </w:rPr>
        <w:t xml:space="preserve"> </w:t>
      </w:r>
    </w:p>
    <w:p w14:paraId="74D374FF" w14:textId="77777777" w:rsidR="00D5546B" w:rsidRPr="00987106" w:rsidRDefault="00D5546B" w:rsidP="00D5546B">
      <w:pPr>
        <w:spacing w:after="0" w:line="240" w:lineRule="auto"/>
        <w:jc w:val="both"/>
        <w:rPr>
          <w:rFonts w:eastAsia="Times New Roman" w:cs="Times New Roman"/>
          <w:kern w:val="2"/>
          <w:sz w:val="20"/>
          <w:szCs w:val="20"/>
        </w:rPr>
      </w:pPr>
    </w:p>
    <w:p w14:paraId="6F3C5524" w14:textId="77777777" w:rsidR="00D5546B" w:rsidRPr="00987106" w:rsidRDefault="00D5546B" w:rsidP="00D5546B">
      <w:pPr>
        <w:pStyle w:val="Sansinterligne"/>
        <w:jc w:val="both"/>
        <w:rPr>
          <w:sz w:val="20"/>
          <w:szCs w:val="20"/>
        </w:rPr>
      </w:pPr>
      <w:r w:rsidRPr="00987106">
        <w:rPr>
          <w:sz w:val="20"/>
          <w:szCs w:val="20"/>
        </w:rPr>
        <w:t>En</w:t>
      </w:r>
      <w:r w:rsidRPr="00987106">
        <w:rPr>
          <w:spacing w:val="-7"/>
          <w:sz w:val="20"/>
          <w:szCs w:val="20"/>
        </w:rPr>
        <w:t xml:space="preserve"> </w:t>
      </w:r>
      <w:r w:rsidRPr="00987106">
        <w:rPr>
          <w:sz w:val="20"/>
          <w:szCs w:val="20"/>
        </w:rPr>
        <w:t>3</w:t>
      </w:r>
      <w:r w:rsidRPr="00987106">
        <w:rPr>
          <w:spacing w:val="-5"/>
          <w:sz w:val="20"/>
          <w:szCs w:val="20"/>
        </w:rPr>
        <w:t xml:space="preserve"> </w:t>
      </w:r>
      <w:r w:rsidRPr="00987106">
        <w:rPr>
          <w:sz w:val="20"/>
          <w:szCs w:val="20"/>
        </w:rPr>
        <w:t>ans</w:t>
      </w:r>
      <w:r w:rsidRPr="00987106">
        <w:rPr>
          <w:spacing w:val="-7"/>
          <w:sz w:val="20"/>
          <w:szCs w:val="20"/>
        </w:rPr>
        <w:t xml:space="preserve"> </w:t>
      </w:r>
      <w:r w:rsidRPr="00987106">
        <w:rPr>
          <w:sz w:val="20"/>
          <w:szCs w:val="20"/>
        </w:rPr>
        <w:t>de</w:t>
      </w:r>
      <w:r w:rsidRPr="00987106">
        <w:rPr>
          <w:spacing w:val="-5"/>
          <w:sz w:val="20"/>
          <w:szCs w:val="20"/>
        </w:rPr>
        <w:t xml:space="preserve"> </w:t>
      </w:r>
      <w:r w:rsidRPr="00987106">
        <w:rPr>
          <w:sz w:val="20"/>
          <w:szCs w:val="20"/>
        </w:rPr>
        <w:t>partenariat,</w:t>
      </w:r>
      <w:r w:rsidRPr="00987106">
        <w:rPr>
          <w:spacing w:val="-7"/>
          <w:sz w:val="20"/>
          <w:szCs w:val="20"/>
        </w:rPr>
        <w:t xml:space="preserve"> à l’issue de la première convention, </w:t>
      </w:r>
      <w:r w:rsidRPr="00987106">
        <w:rPr>
          <w:sz w:val="20"/>
          <w:szCs w:val="20"/>
        </w:rPr>
        <w:t>les</w:t>
      </w:r>
      <w:r w:rsidRPr="00987106">
        <w:rPr>
          <w:spacing w:val="-5"/>
          <w:sz w:val="20"/>
          <w:szCs w:val="20"/>
        </w:rPr>
        <w:t xml:space="preserve"> </w:t>
      </w:r>
      <w:r w:rsidRPr="00987106">
        <w:rPr>
          <w:sz w:val="20"/>
          <w:szCs w:val="20"/>
        </w:rPr>
        <w:t>actions</w:t>
      </w:r>
      <w:r w:rsidRPr="00987106">
        <w:rPr>
          <w:spacing w:val="-7"/>
          <w:sz w:val="20"/>
          <w:szCs w:val="20"/>
        </w:rPr>
        <w:t xml:space="preserve"> </w:t>
      </w:r>
      <w:r w:rsidRPr="00987106">
        <w:rPr>
          <w:sz w:val="20"/>
          <w:szCs w:val="20"/>
        </w:rPr>
        <w:t>menées</w:t>
      </w:r>
      <w:r w:rsidRPr="00987106">
        <w:rPr>
          <w:spacing w:val="-6"/>
          <w:sz w:val="20"/>
          <w:szCs w:val="20"/>
        </w:rPr>
        <w:t xml:space="preserve"> </w:t>
      </w:r>
      <w:r w:rsidRPr="00987106">
        <w:rPr>
          <w:sz w:val="20"/>
          <w:szCs w:val="20"/>
        </w:rPr>
        <w:t>par</w:t>
      </w:r>
      <w:r w:rsidRPr="00987106">
        <w:rPr>
          <w:spacing w:val="-7"/>
          <w:sz w:val="20"/>
          <w:szCs w:val="20"/>
        </w:rPr>
        <w:t xml:space="preserve"> </w:t>
      </w:r>
      <w:r w:rsidRPr="00987106">
        <w:rPr>
          <w:sz w:val="20"/>
          <w:szCs w:val="20"/>
        </w:rPr>
        <w:t>l’EPSM</w:t>
      </w:r>
      <w:r w:rsidRPr="00987106">
        <w:rPr>
          <w:spacing w:val="-5"/>
          <w:sz w:val="20"/>
          <w:szCs w:val="20"/>
        </w:rPr>
        <w:t xml:space="preserve"> </w:t>
      </w:r>
      <w:r w:rsidRPr="00987106">
        <w:rPr>
          <w:sz w:val="20"/>
          <w:szCs w:val="20"/>
        </w:rPr>
        <w:t>conjointement</w:t>
      </w:r>
      <w:r w:rsidRPr="00987106">
        <w:rPr>
          <w:spacing w:val="-7"/>
          <w:sz w:val="20"/>
          <w:szCs w:val="20"/>
        </w:rPr>
        <w:t xml:space="preserve"> </w:t>
      </w:r>
      <w:r w:rsidRPr="00987106">
        <w:rPr>
          <w:sz w:val="20"/>
          <w:szCs w:val="20"/>
        </w:rPr>
        <w:t>avec</w:t>
      </w:r>
      <w:r w:rsidRPr="00987106">
        <w:rPr>
          <w:spacing w:val="-6"/>
          <w:sz w:val="20"/>
          <w:szCs w:val="20"/>
        </w:rPr>
        <w:t xml:space="preserve"> </w:t>
      </w:r>
      <w:r w:rsidRPr="00987106">
        <w:rPr>
          <w:sz w:val="20"/>
          <w:szCs w:val="20"/>
        </w:rPr>
        <w:t>le</w:t>
      </w:r>
      <w:r w:rsidRPr="00987106">
        <w:rPr>
          <w:spacing w:val="-5"/>
          <w:sz w:val="20"/>
          <w:szCs w:val="20"/>
        </w:rPr>
        <w:t xml:space="preserve"> </w:t>
      </w:r>
      <w:r w:rsidRPr="00987106">
        <w:rPr>
          <w:sz w:val="20"/>
          <w:szCs w:val="20"/>
        </w:rPr>
        <w:t>FIPHFP</w:t>
      </w:r>
      <w:r w:rsidRPr="00987106">
        <w:rPr>
          <w:spacing w:val="-6"/>
          <w:sz w:val="20"/>
          <w:szCs w:val="20"/>
        </w:rPr>
        <w:t xml:space="preserve"> </w:t>
      </w:r>
      <w:r w:rsidRPr="00987106">
        <w:rPr>
          <w:sz w:val="20"/>
          <w:szCs w:val="20"/>
        </w:rPr>
        <w:t>ont</w:t>
      </w:r>
      <w:r w:rsidRPr="00987106">
        <w:rPr>
          <w:spacing w:val="-7"/>
          <w:sz w:val="20"/>
          <w:szCs w:val="20"/>
        </w:rPr>
        <w:t xml:space="preserve"> </w:t>
      </w:r>
      <w:r w:rsidRPr="00987106">
        <w:rPr>
          <w:sz w:val="20"/>
          <w:szCs w:val="20"/>
        </w:rPr>
        <w:t>abouti</w:t>
      </w:r>
      <w:r w:rsidRPr="00987106">
        <w:rPr>
          <w:spacing w:val="-6"/>
          <w:sz w:val="20"/>
          <w:szCs w:val="20"/>
        </w:rPr>
        <w:t xml:space="preserve"> </w:t>
      </w:r>
      <w:r w:rsidRPr="00987106">
        <w:rPr>
          <w:sz w:val="20"/>
          <w:szCs w:val="20"/>
        </w:rPr>
        <w:t>à</w:t>
      </w:r>
      <w:r w:rsidRPr="00987106">
        <w:rPr>
          <w:spacing w:val="-6"/>
          <w:sz w:val="20"/>
          <w:szCs w:val="20"/>
        </w:rPr>
        <w:t xml:space="preserve"> </w:t>
      </w:r>
      <w:r w:rsidRPr="00987106">
        <w:rPr>
          <w:spacing w:val="-10"/>
          <w:sz w:val="20"/>
          <w:szCs w:val="20"/>
        </w:rPr>
        <w:t>:</w:t>
      </w:r>
    </w:p>
    <w:p w14:paraId="789B45AE" w14:textId="77777777" w:rsidR="00D5546B" w:rsidRPr="00987106" w:rsidRDefault="00D5546B" w:rsidP="00D5546B">
      <w:pPr>
        <w:pStyle w:val="Sansinterligne"/>
        <w:numPr>
          <w:ilvl w:val="0"/>
          <w:numId w:val="4"/>
        </w:numPr>
        <w:jc w:val="both"/>
        <w:rPr>
          <w:sz w:val="20"/>
          <w:szCs w:val="20"/>
        </w:rPr>
      </w:pPr>
      <w:r w:rsidRPr="00987106">
        <w:rPr>
          <w:sz w:val="20"/>
          <w:szCs w:val="20"/>
        </w:rPr>
        <w:t>Près</w:t>
      </w:r>
      <w:r w:rsidRPr="00987106">
        <w:rPr>
          <w:spacing w:val="-8"/>
          <w:sz w:val="20"/>
          <w:szCs w:val="20"/>
        </w:rPr>
        <w:t xml:space="preserve"> </w:t>
      </w:r>
      <w:r w:rsidRPr="00987106">
        <w:rPr>
          <w:sz w:val="20"/>
          <w:szCs w:val="20"/>
        </w:rPr>
        <w:t>de</w:t>
      </w:r>
      <w:r w:rsidRPr="00987106">
        <w:rPr>
          <w:spacing w:val="-6"/>
          <w:sz w:val="20"/>
          <w:szCs w:val="20"/>
        </w:rPr>
        <w:t xml:space="preserve"> </w:t>
      </w:r>
      <w:r w:rsidRPr="00987106">
        <w:rPr>
          <w:b/>
          <w:sz w:val="20"/>
          <w:szCs w:val="20"/>
        </w:rPr>
        <w:t>21</w:t>
      </w:r>
      <w:r w:rsidRPr="00987106">
        <w:rPr>
          <w:b/>
          <w:spacing w:val="-8"/>
          <w:sz w:val="20"/>
          <w:szCs w:val="20"/>
        </w:rPr>
        <w:t xml:space="preserve"> </w:t>
      </w:r>
      <w:r w:rsidRPr="00987106">
        <w:rPr>
          <w:b/>
          <w:sz w:val="20"/>
          <w:szCs w:val="20"/>
        </w:rPr>
        <w:t>recrutements</w:t>
      </w:r>
      <w:r w:rsidRPr="00987106">
        <w:rPr>
          <w:spacing w:val="-7"/>
          <w:sz w:val="20"/>
          <w:szCs w:val="20"/>
        </w:rPr>
        <w:t xml:space="preserve"> </w:t>
      </w:r>
      <w:r w:rsidRPr="00987106">
        <w:rPr>
          <w:sz w:val="20"/>
          <w:szCs w:val="20"/>
        </w:rPr>
        <w:t>de</w:t>
      </w:r>
      <w:r w:rsidRPr="00987106">
        <w:rPr>
          <w:spacing w:val="-7"/>
          <w:sz w:val="20"/>
          <w:szCs w:val="20"/>
        </w:rPr>
        <w:t xml:space="preserve"> </w:t>
      </w:r>
      <w:r w:rsidRPr="00987106">
        <w:rPr>
          <w:sz w:val="20"/>
          <w:szCs w:val="20"/>
        </w:rPr>
        <w:t>personnes</w:t>
      </w:r>
      <w:r w:rsidRPr="00987106">
        <w:rPr>
          <w:spacing w:val="-6"/>
          <w:sz w:val="20"/>
          <w:szCs w:val="20"/>
        </w:rPr>
        <w:t xml:space="preserve"> </w:t>
      </w:r>
      <w:r w:rsidRPr="00987106">
        <w:rPr>
          <w:sz w:val="20"/>
          <w:szCs w:val="20"/>
        </w:rPr>
        <w:t>en</w:t>
      </w:r>
      <w:r w:rsidRPr="00987106">
        <w:rPr>
          <w:spacing w:val="-7"/>
          <w:sz w:val="20"/>
          <w:szCs w:val="20"/>
        </w:rPr>
        <w:t xml:space="preserve"> </w:t>
      </w:r>
      <w:r w:rsidRPr="00987106">
        <w:rPr>
          <w:sz w:val="20"/>
          <w:szCs w:val="20"/>
        </w:rPr>
        <w:t>situation</w:t>
      </w:r>
      <w:r w:rsidRPr="00987106">
        <w:rPr>
          <w:spacing w:val="-7"/>
          <w:sz w:val="20"/>
          <w:szCs w:val="20"/>
        </w:rPr>
        <w:t xml:space="preserve"> </w:t>
      </w:r>
      <w:r w:rsidRPr="00987106">
        <w:rPr>
          <w:sz w:val="20"/>
          <w:szCs w:val="20"/>
        </w:rPr>
        <w:t>de</w:t>
      </w:r>
      <w:r w:rsidRPr="00987106">
        <w:rPr>
          <w:spacing w:val="-7"/>
          <w:sz w:val="20"/>
          <w:szCs w:val="20"/>
        </w:rPr>
        <w:t xml:space="preserve"> </w:t>
      </w:r>
      <w:r w:rsidRPr="00987106">
        <w:rPr>
          <w:sz w:val="20"/>
          <w:szCs w:val="20"/>
        </w:rPr>
        <w:t xml:space="preserve">handicap, </w:t>
      </w:r>
    </w:p>
    <w:p w14:paraId="77CD0AEF" w14:textId="77777777" w:rsidR="00D5546B" w:rsidRPr="00987106" w:rsidRDefault="00D5546B" w:rsidP="00D5546B">
      <w:pPr>
        <w:pStyle w:val="Sansinterligne"/>
        <w:numPr>
          <w:ilvl w:val="0"/>
          <w:numId w:val="4"/>
        </w:numPr>
        <w:jc w:val="both"/>
        <w:rPr>
          <w:sz w:val="20"/>
          <w:szCs w:val="20"/>
        </w:rPr>
      </w:pPr>
      <w:r w:rsidRPr="00987106">
        <w:rPr>
          <w:sz w:val="20"/>
          <w:szCs w:val="20"/>
        </w:rPr>
        <w:t xml:space="preserve">Un investissement de </w:t>
      </w:r>
      <w:r w:rsidRPr="00987106">
        <w:rPr>
          <w:b/>
          <w:sz w:val="20"/>
          <w:szCs w:val="20"/>
        </w:rPr>
        <w:t>450</w:t>
      </w:r>
      <w:r w:rsidR="00B27DAA" w:rsidRPr="00987106">
        <w:rPr>
          <w:b/>
          <w:sz w:val="20"/>
          <w:szCs w:val="20"/>
        </w:rPr>
        <w:t> </w:t>
      </w:r>
      <w:r w:rsidRPr="00987106">
        <w:rPr>
          <w:b/>
          <w:sz w:val="20"/>
          <w:szCs w:val="20"/>
        </w:rPr>
        <w:t>000</w:t>
      </w:r>
      <w:r w:rsidR="00B27DAA" w:rsidRPr="00987106">
        <w:rPr>
          <w:b/>
          <w:sz w:val="20"/>
          <w:szCs w:val="20"/>
        </w:rPr>
        <w:t xml:space="preserve"> </w:t>
      </w:r>
      <w:r w:rsidR="001749A9" w:rsidRPr="00987106">
        <w:rPr>
          <w:b/>
          <w:sz w:val="20"/>
          <w:szCs w:val="20"/>
        </w:rPr>
        <w:t>€</w:t>
      </w:r>
      <w:r w:rsidR="001749A9" w:rsidRPr="00987106">
        <w:rPr>
          <w:sz w:val="20"/>
          <w:szCs w:val="20"/>
        </w:rPr>
        <w:t xml:space="preserve"> aux</w:t>
      </w:r>
      <w:r w:rsidR="00894FAE" w:rsidRPr="00987106">
        <w:rPr>
          <w:sz w:val="20"/>
          <w:szCs w:val="20"/>
        </w:rPr>
        <w:t xml:space="preserve"> </w:t>
      </w:r>
      <w:r w:rsidRPr="00987106">
        <w:rPr>
          <w:sz w:val="20"/>
          <w:szCs w:val="20"/>
        </w:rPr>
        <w:t>poste</w:t>
      </w:r>
      <w:r w:rsidR="00894FAE" w:rsidRPr="00987106">
        <w:rPr>
          <w:sz w:val="20"/>
          <w:szCs w:val="20"/>
        </w:rPr>
        <w:t>s</w:t>
      </w:r>
      <w:r w:rsidRPr="00987106">
        <w:rPr>
          <w:sz w:val="20"/>
          <w:szCs w:val="20"/>
        </w:rPr>
        <w:t xml:space="preserve"> de travail</w:t>
      </w:r>
      <w:r w:rsidR="00894FAE" w:rsidRPr="00987106">
        <w:rPr>
          <w:sz w:val="20"/>
          <w:szCs w:val="20"/>
        </w:rPr>
        <w:t xml:space="preserve"> et </w:t>
      </w:r>
      <w:r w:rsidRPr="00987106">
        <w:rPr>
          <w:sz w:val="20"/>
          <w:szCs w:val="20"/>
        </w:rPr>
        <w:t xml:space="preserve">des actions de formation et de sensibilisation des professionnels à la question du handicap. </w:t>
      </w:r>
    </w:p>
    <w:p w14:paraId="1029743B" w14:textId="77777777" w:rsidR="00894FAE" w:rsidRPr="00987106" w:rsidRDefault="00894FAE" w:rsidP="00894FAE">
      <w:pPr>
        <w:pStyle w:val="Sansinterligne"/>
        <w:numPr>
          <w:ilvl w:val="0"/>
          <w:numId w:val="4"/>
        </w:numPr>
        <w:jc w:val="both"/>
        <w:rPr>
          <w:sz w:val="20"/>
          <w:szCs w:val="20"/>
        </w:rPr>
      </w:pPr>
      <w:r w:rsidRPr="00987106">
        <w:rPr>
          <w:sz w:val="20"/>
          <w:szCs w:val="20"/>
        </w:rPr>
        <w:t>Un</w:t>
      </w:r>
      <w:r w:rsidRPr="00987106">
        <w:rPr>
          <w:spacing w:val="-5"/>
          <w:sz w:val="20"/>
          <w:szCs w:val="20"/>
        </w:rPr>
        <w:t xml:space="preserve"> </w:t>
      </w:r>
      <w:r w:rsidRPr="00987106">
        <w:rPr>
          <w:b/>
          <w:sz w:val="20"/>
          <w:szCs w:val="20"/>
        </w:rPr>
        <w:t>taux</w:t>
      </w:r>
      <w:r w:rsidRPr="00987106">
        <w:rPr>
          <w:b/>
          <w:spacing w:val="-6"/>
          <w:sz w:val="20"/>
          <w:szCs w:val="20"/>
        </w:rPr>
        <w:t xml:space="preserve"> </w:t>
      </w:r>
      <w:r w:rsidRPr="00987106">
        <w:rPr>
          <w:b/>
          <w:sz w:val="20"/>
          <w:szCs w:val="20"/>
        </w:rPr>
        <w:t>d’emploi</w:t>
      </w:r>
      <w:r w:rsidRPr="00987106">
        <w:rPr>
          <w:b/>
          <w:spacing w:val="-6"/>
          <w:sz w:val="20"/>
          <w:szCs w:val="20"/>
        </w:rPr>
        <w:t xml:space="preserve"> de personnes en situation de handicap </w:t>
      </w:r>
      <w:r w:rsidRPr="00987106">
        <w:rPr>
          <w:b/>
          <w:sz w:val="20"/>
          <w:szCs w:val="20"/>
        </w:rPr>
        <w:t xml:space="preserve">supérieur à 7%. </w:t>
      </w:r>
      <w:r w:rsidRPr="00987106">
        <w:rPr>
          <w:sz w:val="20"/>
          <w:szCs w:val="20"/>
        </w:rPr>
        <w:t xml:space="preserve"> </w:t>
      </w:r>
    </w:p>
    <w:p w14:paraId="215CA339" w14:textId="77777777" w:rsidR="00894FAE" w:rsidRPr="00987106" w:rsidRDefault="00894FAE" w:rsidP="00894FAE">
      <w:pPr>
        <w:pStyle w:val="Sansinterligne"/>
        <w:ind w:left="720"/>
        <w:jc w:val="both"/>
        <w:rPr>
          <w:sz w:val="20"/>
          <w:szCs w:val="20"/>
        </w:rPr>
      </w:pPr>
    </w:p>
    <w:p w14:paraId="79EE867D" w14:textId="77777777" w:rsidR="00D5546B" w:rsidRPr="00987106" w:rsidRDefault="00017625" w:rsidP="00474ACB">
      <w:pPr>
        <w:rPr>
          <w:sz w:val="20"/>
          <w:szCs w:val="20"/>
        </w:rPr>
      </w:pPr>
      <w:r w:rsidRPr="00987106">
        <w:rPr>
          <w:sz w:val="20"/>
          <w:szCs w:val="20"/>
        </w:rPr>
        <w:t xml:space="preserve">Différentes actions sont </w:t>
      </w:r>
      <w:r w:rsidR="00894FAE" w:rsidRPr="00987106">
        <w:rPr>
          <w:sz w:val="20"/>
          <w:szCs w:val="20"/>
        </w:rPr>
        <w:t xml:space="preserve">portées </w:t>
      </w:r>
      <w:r w:rsidRPr="00987106">
        <w:rPr>
          <w:sz w:val="20"/>
          <w:szCs w:val="20"/>
        </w:rPr>
        <w:t>par l</w:t>
      </w:r>
      <w:r w:rsidR="00894FAE" w:rsidRPr="00987106">
        <w:rPr>
          <w:sz w:val="20"/>
          <w:szCs w:val="20"/>
        </w:rPr>
        <w:t xml:space="preserve">a référente handicap de l’EPSM, la Direction des Ressources Humaines et le Service de Prévention et Santé au Travail, </w:t>
      </w:r>
      <w:r w:rsidRPr="00987106">
        <w:rPr>
          <w:sz w:val="20"/>
          <w:szCs w:val="20"/>
        </w:rPr>
        <w:t xml:space="preserve">pour favoriser l’inclusion des personnes en situation de handicap et </w:t>
      </w:r>
      <w:r w:rsidR="00D5546B" w:rsidRPr="00987106">
        <w:rPr>
          <w:sz w:val="20"/>
          <w:szCs w:val="20"/>
        </w:rPr>
        <w:t>sensibiliser les professionnels</w:t>
      </w:r>
      <w:r w:rsidRPr="00987106">
        <w:rPr>
          <w:sz w:val="20"/>
          <w:szCs w:val="20"/>
        </w:rPr>
        <w:t xml:space="preserve"> : </w:t>
      </w:r>
      <w:r w:rsidR="00D5546B" w:rsidRPr="00987106">
        <w:rPr>
          <w:sz w:val="20"/>
          <w:szCs w:val="20"/>
        </w:rPr>
        <w:t xml:space="preserve"> </w:t>
      </w:r>
    </w:p>
    <w:p w14:paraId="4EAA5FDF" w14:textId="77777777" w:rsidR="0054451B" w:rsidRPr="00987106" w:rsidRDefault="00D5546B" w:rsidP="001E7797">
      <w:pPr>
        <w:pStyle w:val="Paragraphedeliste"/>
        <w:numPr>
          <w:ilvl w:val="0"/>
          <w:numId w:val="8"/>
        </w:numPr>
        <w:rPr>
          <w:sz w:val="20"/>
          <w:szCs w:val="20"/>
        </w:rPr>
      </w:pPr>
      <w:r w:rsidRPr="00987106">
        <w:rPr>
          <w:sz w:val="20"/>
          <w:szCs w:val="20"/>
        </w:rPr>
        <w:t xml:space="preserve">La </w:t>
      </w:r>
      <w:r w:rsidR="00A12019" w:rsidRPr="00987106">
        <w:rPr>
          <w:sz w:val="20"/>
          <w:szCs w:val="20"/>
        </w:rPr>
        <w:t>mise en place</w:t>
      </w:r>
      <w:r w:rsidRPr="00987106">
        <w:rPr>
          <w:sz w:val="20"/>
          <w:szCs w:val="20"/>
        </w:rPr>
        <w:t xml:space="preserve"> d’une commission </w:t>
      </w:r>
      <w:r w:rsidR="00726E79" w:rsidRPr="00987106">
        <w:rPr>
          <w:sz w:val="20"/>
          <w:szCs w:val="20"/>
        </w:rPr>
        <w:t>« </w:t>
      </w:r>
      <w:r w:rsidRPr="00987106">
        <w:rPr>
          <w:sz w:val="20"/>
          <w:szCs w:val="20"/>
        </w:rPr>
        <w:t xml:space="preserve">Maintien </w:t>
      </w:r>
      <w:r w:rsidR="00A12019" w:rsidRPr="00987106">
        <w:rPr>
          <w:sz w:val="20"/>
          <w:szCs w:val="20"/>
        </w:rPr>
        <w:t xml:space="preserve">et retour </w:t>
      </w:r>
      <w:r w:rsidRPr="00987106">
        <w:rPr>
          <w:sz w:val="20"/>
          <w:szCs w:val="20"/>
        </w:rPr>
        <w:t>dans l’emploi</w:t>
      </w:r>
      <w:r w:rsidR="00726E79" w:rsidRPr="00987106">
        <w:rPr>
          <w:sz w:val="20"/>
          <w:szCs w:val="20"/>
        </w:rPr>
        <w:t> »</w:t>
      </w:r>
      <w:r w:rsidR="001E7797" w:rsidRPr="00987106">
        <w:rPr>
          <w:sz w:val="20"/>
          <w:szCs w:val="20"/>
        </w:rPr>
        <w:t xml:space="preserve">, qui permet </w:t>
      </w:r>
      <w:r w:rsidR="0054451B" w:rsidRPr="00987106">
        <w:rPr>
          <w:sz w:val="20"/>
          <w:szCs w:val="20"/>
        </w:rPr>
        <w:t>l’analyse transversale des situations individuelles de maintien ou de retour en emploi, au regard d’acteurs et de disciplines complémentaires</w:t>
      </w:r>
      <w:r w:rsidR="001E7797" w:rsidRPr="00987106">
        <w:rPr>
          <w:sz w:val="20"/>
          <w:szCs w:val="20"/>
        </w:rPr>
        <w:t>,</w:t>
      </w:r>
    </w:p>
    <w:p w14:paraId="792CCE97" w14:textId="77777777" w:rsidR="00726E79" w:rsidRPr="00987106" w:rsidRDefault="00726E79" w:rsidP="00474ACB">
      <w:pPr>
        <w:pStyle w:val="Paragraphedeliste"/>
        <w:numPr>
          <w:ilvl w:val="0"/>
          <w:numId w:val="4"/>
        </w:numPr>
        <w:rPr>
          <w:sz w:val="20"/>
          <w:szCs w:val="20"/>
        </w:rPr>
      </w:pPr>
      <w:r w:rsidRPr="00987106">
        <w:rPr>
          <w:sz w:val="20"/>
          <w:szCs w:val="20"/>
        </w:rPr>
        <w:t>La mise en place d’</w:t>
      </w:r>
      <w:r w:rsidRPr="00987106">
        <w:rPr>
          <w:b/>
          <w:sz w:val="20"/>
          <w:szCs w:val="20"/>
        </w:rPr>
        <w:t>un comité de pilotage annuel </w:t>
      </w:r>
      <w:r w:rsidRPr="00987106">
        <w:rPr>
          <w:sz w:val="20"/>
          <w:szCs w:val="20"/>
        </w:rPr>
        <w:t xml:space="preserve">qui rassemble les représentants de toutes les directions, </w:t>
      </w:r>
    </w:p>
    <w:p w14:paraId="46FE7C3A" w14:textId="77777777" w:rsidR="00726E79" w:rsidRPr="00987106" w:rsidRDefault="00726E79" w:rsidP="00474ACB">
      <w:pPr>
        <w:pStyle w:val="Paragraphedeliste"/>
        <w:numPr>
          <w:ilvl w:val="0"/>
          <w:numId w:val="4"/>
        </w:numPr>
        <w:rPr>
          <w:sz w:val="20"/>
          <w:szCs w:val="20"/>
        </w:rPr>
      </w:pPr>
      <w:r w:rsidRPr="00987106">
        <w:rPr>
          <w:sz w:val="20"/>
          <w:szCs w:val="20"/>
        </w:rPr>
        <w:t xml:space="preserve">La </w:t>
      </w:r>
      <w:r w:rsidRPr="00987106">
        <w:rPr>
          <w:b/>
          <w:sz w:val="20"/>
          <w:szCs w:val="20"/>
        </w:rPr>
        <w:t>présentation des missions du binôme « Service Prévention et Santé au Travail et référente handicap »</w:t>
      </w:r>
      <w:r w:rsidRPr="00987106">
        <w:rPr>
          <w:sz w:val="20"/>
          <w:szCs w:val="20"/>
        </w:rPr>
        <w:t xml:space="preserve"> </w:t>
      </w:r>
      <w:r w:rsidR="00A12019" w:rsidRPr="00987106">
        <w:rPr>
          <w:sz w:val="20"/>
          <w:szCs w:val="20"/>
        </w:rPr>
        <w:t xml:space="preserve">auprès des professionnels de l’EPSM, </w:t>
      </w:r>
      <w:r w:rsidRPr="00987106">
        <w:rPr>
          <w:sz w:val="20"/>
          <w:szCs w:val="20"/>
        </w:rPr>
        <w:t xml:space="preserve"> </w:t>
      </w:r>
    </w:p>
    <w:p w14:paraId="2BF0A333" w14:textId="77777777" w:rsidR="00726E79" w:rsidRPr="00987106" w:rsidRDefault="00726E79" w:rsidP="00474ACB">
      <w:pPr>
        <w:pStyle w:val="Paragraphedeliste"/>
        <w:numPr>
          <w:ilvl w:val="0"/>
          <w:numId w:val="4"/>
        </w:numPr>
        <w:rPr>
          <w:sz w:val="20"/>
          <w:szCs w:val="20"/>
        </w:rPr>
      </w:pPr>
      <w:r w:rsidRPr="00987106">
        <w:rPr>
          <w:sz w:val="20"/>
          <w:szCs w:val="20"/>
        </w:rPr>
        <w:t>L’organisation</w:t>
      </w:r>
      <w:r w:rsidR="008560FF" w:rsidRPr="00987106">
        <w:rPr>
          <w:sz w:val="20"/>
          <w:szCs w:val="20"/>
        </w:rPr>
        <w:t>, avec LADAPT,</w:t>
      </w:r>
      <w:r w:rsidRPr="00987106">
        <w:rPr>
          <w:sz w:val="20"/>
          <w:szCs w:val="20"/>
        </w:rPr>
        <w:t xml:space="preserve"> d’une </w:t>
      </w:r>
      <w:r w:rsidRPr="00987106">
        <w:rPr>
          <w:b/>
          <w:sz w:val="20"/>
          <w:szCs w:val="20"/>
        </w:rPr>
        <w:t xml:space="preserve">table ronde « Handicap et accessibilité : numérique, communication, bâti » en présence d’Adda </w:t>
      </w:r>
      <w:proofErr w:type="spellStart"/>
      <w:r w:rsidRPr="00987106">
        <w:rPr>
          <w:b/>
          <w:sz w:val="20"/>
          <w:szCs w:val="20"/>
        </w:rPr>
        <w:t>Abdella</w:t>
      </w:r>
      <w:proofErr w:type="spellEnd"/>
      <w:r w:rsidRPr="00987106">
        <w:rPr>
          <w:sz w:val="20"/>
          <w:szCs w:val="20"/>
        </w:rPr>
        <w:t>, co-auteur et comédien de la série Vestiaire sur France 2</w:t>
      </w:r>
      <w:r w:rsidR="008560FF" w:rsidRPr="00987106">
        <w:rPr>
          <w:sz w:val="20"/>
          <w:szCs w:val="20"/>
        </w:rPr>
        <w:t>,</w:t>
      </w:r>
      <w:bookmarkStart w:id="0" w:name="_GoBack"/>
      <w:bookmarkEnd w:id="0"/>
    </w:p>
    <w:p w14:paraId="49B1A51B" w14:textId="77777777" w:rsidR="00474ACB" w:rsidRPr="00987106" w:rsidRDefault="00474ACB" w:rsidP="00474ACB">
      <w:pPr>
        <w:pStyle w:val="Paragraphedeliste"/>
        <w:numPr>
          <w:ilvl w:val="0"/>
          <w:numId w:val="4"/>
        </w:numPr>
        <w:rPr>
          <w:sz w:val="20"/>
          <w:szCs w:val="20"/>
        </w:rPr>
      </w:pPr>
      <w:r w:rsidRPr="00987106">
        <w:rPr>
          <w:sz w:val="20"/>
          <w:szCs w:val="20"/>
        </w:rPr>
        <w:t xml:space="preserve">La </w:t>
      </w:r>
      <w:r w:rsidRPr="00987106">
        <w:rPr>
          <w:b/>
          <w:sz w:val="20"/>
          <w:szCs w:val="20"/>
        </w:rPr>
        <w:t>participation</w:t>
      </w:r>
      <w:r w:rsidRPr="00987106">
        <w:rPr>
          <w:sz w:val="20"/>
          <w:szCs w:val="20"/>
        </w:rPr>
        <w:t xml:space="preserve"> de l’établissement à la journée du </w:t>
      </w:r>
      <w:proofErr w:type="spellStart"/>
      <w:r w:rsidRPr="00987106">
        <w:rPr>
          <w:b/>
          <w:sz w:val="20"/>
          <w:szCs w:val="20"/>
        </w:rPr>
        <w:t>Duoday</w:t>
      </w:r>
      <w:proofErr w:type="spellEnd"/>
      <w:r w:rsidR="008560FF" w:rsidRPr="00987106">
        <w:rPr>
          <w:sz w:val="20"/>
          <w:szCs w:val="20"/>
        </w:rPr>
        <w:t>,</w:t>
      </w:r>
      <w:r w:rsidRPr="00987106">
        <w:rPr>
          <w:sz w:val="20"/>
          <w:szCs w:val="20"/>
        </w:rPr>
        <w:t xml:space="preserve">  </w:t>
      </w:r>
    </w:p>
    <w:p w14:paraId="3F17E4E2" w14:textId="77777777" w:rsidR="00AC12DF" w:rsidRPr="00987106" w:rsidRDefault="00726E79" w:rsidP="00C5533C">
      <w:pPr>
        <w:pStyle w:val="Paragraphedeliste"/>
        <w:numPr>
          <w:ilvl w:val="0"/>
          <w:numId w:val="4"/>
        </w:numPr>
        <w:rPr>
          <w:sz w:val="20"/>
          <w:szCs w:val="20"/>
        </w:rPr>
      </w:pPr>
      <w:r w:rsidRPr="00987106">
        <w:rPr>
          <w:sz w:val="20"/>
          <w:szCs w:val="20"/>
        </w:rPr>
        <w:t xml:space="preserve">La </w:t>
      </w:r>
      <w:r w:rsidRPr="00987106">
        <w:rPr>
          <w:b/>
          <w:sz w:val="20"/>
          <w:szCs w:val="20"/>
        </w:rPr>
        <w:t>c</w:t>
      </w:r>
      <w:r w:rsidR="00DF3DC6" w:rsidRPr="00987106">
        <w:rPr>
          <w:b/>
          <w:sz w:val="20"/>
          <w:szCs w:val="20"/>
        </w:rPr>
        <w:t>réation de</w:t>
      </w:r>
      <w:r w:rsidRPr="00987106">
        <w:rPr>
          <w:b/>
          <w:sz w:val="20"/>
          <w:szCs w:val="20"/>
        </w:rPr>
        <w:t xml:space="preserve"> supports de communication</w:t>
      </w:r>
      <w:r w:rsidRPr="00987106">
        <w:rPr>
          <w:sz w:val="20"/>
          <w:szCs w:val="20"/>
        </w:rPr>
        <w:t xml:space="preserve"> autour de la politique handicap de l’établissement ; l’élaboration d’un questionnaire</w:t>
      </w:r>
      <w:r w:rsidR="00C564CD" w:rsidRPr="00987106">
        <w:rPr>
          <w:sz w:val="20"/>
          <w:szCs w:val="20"/>
        </w:rPr>
        <w:t xml:space="preserve"> sur le </w:t>
      </w:r>
      <w:r w:rsidR="006D683A" w:rsidRPr="00987106">
        <w:rPr>
          <w:sz w:val="20"/>
          <w:szCs w:val="20"/>
        </w:rPr>
        <w:t xml:space="preserve">handicap </w:t>
      </w:r>
      <w:r w:rsidR="00474ACB" w:rsidRPr="00987106">
        <w:rPr>
          <w:sz w:val="20"/>
          <w:szCs w:val="20"/>
        </w:rPr>
        <w:t xml:space="preserve">lors </w:t>
      </w:r>
      <w:r w:rsidR="00AC12DF" w:rsidRPr="00987106">
        <w:rPr>
          <w:sz w:val="20"/>
          <w:szCs w:val="20"/>
        </w:rPr>
        <w:t>des Semaines européennes pour l'emploi des personnes handicapées (SEEPH)</w:t>
      </w:r>
      <w:r w:rsidR="00C564CD" w:rsidRPr="00987106">
        <w:rPr>
          <w:sz w:val="20"/>
          <w:szCs w:val="20"/>
        </w:rPr>
        <w:t xml:space="preserve">. </w:t>
      </w:r>
    </w:p>
    <w:p w14:paraId="12B49768" w14:textId="77777777" w:rsidR="0002180B" w:rsidRPr="00987106" w:rsidRDefault="00D5546B" w:rsidP="00D5546B">
      <w:pPr>
        <w:spacing w:after="0" w:line="240" w:lineRule="auto"/>
        <w:jc w:val="both"/>
        <w:rPr>
          <w:rFonts w:eastAsia="Times New Roman" w:cs="Times New Roman"/>
          <w:kern w:val="2"/>
          <w:sz w:val="20"/>
        </w:rPr>
      </w:pPr>
      <w:r w:rsidRPr="00987106">
        <w:rPr>
          <w:rFonts w:eastAsia="Times New Roman" w:cs="Times New Roman"/>
          <w:kern w:val="2"/>
          <w:sz w:val="20"/>
        </w:rPr>
        <w:t>La deuxième</w:t>
      </w:r>
      <w:r w:rsidRPr="00987106">
        <w:rPr>
          <w:rFonts w:eastAsia="Times New Roman" w:cs="Times New Roman"/>
          <w:color w:val="00B050"/>
          <w:kern w:val="2"/>
          <w:sz w:val="20"/>
        </w:rPr>
        <w:t xml:space="preserve"> </w:t>
      </w:r>
      <w:r w:rsidRPr="00987106">
        <w:rPr>
          <w:rFonts w:eastAsia="Times New Roman" w:cs="Times New Roman"/>
          <w:kern w:val="2"/>
          <w:sz w:val="20"/>
        </w:rPr>
        <w:t xml:space="preserve">convention </w:t>
      </w:r>
      <w:r w:rsidR="0002180B" w:rsidRPr="00987106">
        <w:rPr>
          <w:rFonts w:eastAsia="Times New Roman" w:cs="Times New Roman"/>
          <w:kern w:val="2"/>
          <w:sz w:val="20"/>
        </w:rPr>
        <w:t xml:space="preserve">(2025-2027) </w:t>
      </w:r>
      <w:r w:rsidR="00474ACB" w:rsidRPr="00987106">
        <w:rPr>
          <w:rFonts w:eastAsia="Times New Roman" w:cs="Times New Roman"/>
          <w:b/>
          <w:kern w:val="2"/>
          <w:sz w:val="20"/>
        </w:rPr>
        <w:t xml:space="preserve">consolide la </w:t>
      </w:r>
      <w:r w:rsidRPr="00987106">
        <w:rPr>
          <w:rFonts w:eastAsia="Times New Roman" w:cs="Times New Roman"/>
          <w:b/>
          <w:kern w:val="2"/>
          <w:sz w:val="20"/>
        </w:rPr>
        <w:t xml:space="preserve">politique handicap </w:t>
      </w:r>
      <w:r w:rsidR="00474ACB" w:rsidRPr="00987106">
        <w:rPr>
          <w:rFonts w:eastAsia="Times New Roman" w:cs="Times New Roman"/>
          <w:b/>
          <w:kern w:val="2"/>
          <w:sz w:val="20"/>
        </w:rPr>
        <w:t>de l’EPSM</w:t>
      </w:r>
      <w:r w:rsidR="00474ACB" w:rsidRPr="00987106">
        <w:rPr>
          <w:rFonts w:eastAsia="Times New Roman" w:cs="Times New Roman"/>
          <w:kern w:val="2"/>
          <w:sz w:val="20"/>
        </w:rPr>
        <w:t xml:space="preserve"> et </w:t>
      </w:r>
      <w:r w:rsidR="00474ACB" w:rsidRPr="00987106">
        <w:rPr>
          <w:rFonts w:eastAsia="Times New Roman" w:cs="Times New Roman"/>
          <w:b/>
          <w:kern w:val="2"/>
          <w:sz w:val="20"/>
        </w:rPr>
        <w:t xml:space="preserve">poursuit </w:t>
      </w:r>
      <w:r w:rsidR="00A12019" w:rsidRPr="00987106">
        <w:rPr>
          <w:rFonts w:eastAsia="Times New Roman" w:cs="Times New Roman"/>
          <w:b/>
          <w:kern w:val="2"/>
          <w:sz w:val="20"/>
        </w:rPr>
        <w:t>s</w:t>
      </w:r>
      <w:r w:rsidR="00474ACB" w:rsidRPr="00987106">
        <w:rPr>
          <w:rFonts w:eastAsia="Times New Roman" w:cs="Times New Roman"/>
          <w:b/>
          <w:kern w:val="2"/>
          <w:sz w:val="20"/>
        </w:rPr>
        <w:t>a démarche d’inclusion</w:t>
      </w:r>
      <w:r w:rsidR="00474ACB" w:rsidRPr="00987106">
        <w:rPr>
          <w:rFonts w:eastAsia="Times New Roman" w:cs="Times New Roman"/>
          <w:kern w:val="2"/>
          <w:sz w:val="20"/>
        </w:rPr>
        <w:t xml:space="preserve">. </w:t>
      </w:r>
    </w:p>
    <w:p w14:paraId="35213A70" w14:textId="77777777" w:rsidR="00A12019" w:rsidRPr="00987106" w:rsidRDefault="00A12019" w:rsidP="00D5546B">
      <w:pPr>
        <w:spacing w:after="0" w:line="240" w:lineRule="auto"/>
        <w:jc w:val="both"/>
        <w:rPr>
          <w:rFonts w:eastAsia="Times New Roman" w:cs="Times New Roman"/>
          <w:kern w:val="2"/>
          <w:sz w:val="20"/>
        </w:rPr>
      </w:pPr>
    </w:p>
    <w:p w14:paraId="56CBA35E" w14:textId="77777777" w:rsidR="000F6C1D" w:rsidRPr="00987106" w:rsidRDefault="0002180B" w:rsidP="00D5546B">
      <w:pPr>
        <w:spacing w:after="0" w:line="240" w:lineRule="auto"/>
        <w:jc w:val="both"/>
        <w:rPr>
          <w:rFonts w:eastAsia="Times New Roman" w:cs="Times New Roman"/>
          <w:kern w:val="2"/>
          <w:sz w:val="20"/>
        </w:rPr>
      </w:pPr>
      <w:r w:rsidRPr="00987106">
        <w:rPr>
          <w:rFonts w:eastAsia="Times New Roman" w:cs="Times New Roman"/>
          <w:kern w:val="2"/>
          <w:sz w:val="20"/>
        </w:rPr>
        <w:t xml:space="preserve">Par son soutien, le </w:t>
      </w:r>
      <w:r w:rsidR="00D5546B" w:rsidRPr="00987106">
        <w:rPr>
          <w:rFonts w:eastAsia="Times New Roman" w:cs="Times New Roman"/>
          <w:kern w:val="2"/>
          <w:sz w:val="20"/>
        </w:rPr>
        <w:t xml:space="preserve">FIPHFP </w:t>
      </w:r>
      <w:r w:rsidR="00A12019" w:rsidRPr="00987106">
        <w:rPr>
          <w:rFonts w:eastAsia="Times New Roman" w:cs="Times New Roman"/>
          <w:kern w:val="2"/>
          <w:sz w:val="20"/>
        </w:rPr>
        <w:t xml:space="preserve">facilite l’équipement individuel des professionnels accompagnés. </w:t>
      </w:r>
      <w:r w:rsidR="00D5546B" w:rsidRPr="00987106">
        <w:rPr>
          <w:rFonts w:eastAsia="Times New Roman" w:cs="Times New Roman"/>
          <w:kern w:val="2"/>
          <w:sz w:val="20"/>
        </w:rPr>
        <w:t xml:space="preserve"> </w:t>
      </w:r>
      <w:r w:rsidR="000F6C1D" w:rsidRPr="00987106">
        <w:rPr>
          <w:rFonts w:eastAsia="Times New Roman" w:cs="Times New Roman"/>
          <w:kern w:val="2"/>
          <w:sz w:val="20"/>
        </w:rPr>
        <w:t xml:space="preserve">Il </w:t>
      </w:r>
      <w:r w:rsidRPr="00987106">
        <w:rPr>
          <w:rFonts w:eastAsia="Times New Roman" w:cs="Times New Roman"/>
          <w:kern w:val="2"/>
          <w:sz w:val="20"/>
        </w:rPr>
        <w:t xml:space="preserve">propose </w:t>
      </w:r>
      <w:r w:rsidR="000F6C1D" w:rsidRPr="00987106">
        <w:rPr>
          <w:rFonts w:eastAsia="Times New Roman" w:cs="Times New Roman"/>
          <w:kern w:val="2"/>
          <w:sz w:val="20"/>
        </w:rPr>
        <w:t xml:space="preserve">aussi </w:t>
      </w:r>
      <w:r w:rsidR="00D5546B" w:rsidRPr="00987106">
        <w:rPr>
          <w:rFonts w:eastAsia="Times New Roman" w:cs="Times New Roman"/>
          <w:kern w:val="2"/>
          <w:sz w:val="20"/>
        </w:rPr>
        <w:t xml:space="preserve">des aides au déplacement pour les trajets domicile‐travail, ou </w:t>
      </w:r>
      <w:r w:rsidR="000F6C1D" w:rsidRPr="00987106">
        <w:rPr>
          <w:rFonts w:eastAsia="Times New Roman" w:cs="Times New Roman"/>
          <w:kern w:val="2"/>
          <w:sz w:val="20"/>
        </w:rPr>
        <w:t xml:space="preserve">encore, </w:t>
      </w:r>
      <w:r w:rsidRPr="00987106">
        <w:rPr>
          <w:rFonts w:eastAsia="Times New Roman" w:cs="Times New Roman"/>
          <w:kern w:val="2"/>
          <w:sz w:val="20"/>
        </w:rPr>
        <w:t xml:space="preserve">facilite l’acquisition </w:t>
      </w:r>
      <w:r w:rsidR="00D5546B" w:rsidRPr="00987106">
        <w:rPr>
          <w:rFonts w:eastAsia="Times New Roman" w:cs="Times New Roman"/>
          <w:kern w:val="2"/>
          <w:sz w:val="20"/>
        </w:rPr>
        <w:t xml:space="preserve">de prothèses auditives. </w:t>
      </w:r>
    </w:p>
    <w:p w14:paraId="5D472E54" w14:textId="77777777" w:rsidR="00F608DF" w:rsidRDefault="00F608DF" w:rsidP="00D5546B">
      <w:pPr>
        <w:spacing w:after="0" w:line="240" w:lineRule="auto"/>
        <w:jc w:val="both"/>
        <w:rPr>
          <w:rFonts w:eastAsia="Times New Roman" w:cs="Times New Roman"/>
          <w:kern w:val="2"/>
          <w:sz w:val="20"/>
        </w:rPr>
      </w:pPr>
    </w:p>
    <w:p w14:paraId="0EC93CE9" w14:textId="77777777" w:rsidR="00F608DF" w:rsidRDefault="00F608DF" w:rsidP="00D5546B">
      <w:pPr>
        <w:spacing w:after="0" w:line="240" w:lineRule="auto"/>
        <w:jc w:val="both"/>
        <w:rPr>
          <w:rFonts w:eastAsia="Times New Roman" w:cs="Times New Roman"/>
          <w:kern w:val="2"/>
          <w:sz w:val="20"/>
        </w:rPr>
      </w:pPr>
    </w:p>
    <w:p w14:paraId="59327BCD" w14:textId="77777777" w:rsidR="00F608DF" w:rsidRDefault="00F608DF" w:rsidP="00D5546B">
      <w:pPr>
        <w:spacing w:after="0" w:line="240" w:lineRule="auto"/>
        <w:jc w:val="both"/>
        <w:rPr>
          <w:rFonts w:eastAsia="Times New Roman" w:cs="Times New Roman"/>
          <w:kern w:val="2"/>
          <w:sz w:val="20"/>
        </w:rPr>
      </w:pPr>
    </w:p>
    <w:p w14:paraId="00C45A6B" w14:textId="77777777" w:rsidR="000F6C1D" w:rsidRPr="00987106" w:rsidRDefault="000F6C1D" w:rsidP="00D5546B">
      <w:pPr>
        <w:spacing w:after="0" w:line="240" w:lineRule="auto"/>
        <w:jc w:val="both"/>
        <w:rPr>
          <w:rFonts w:eastAsia="Times New Roman" w:cs="Times New Roman"/>
          <w:kern w:val="2"/>
          <w:sz w:val="20"/>
        </w:rPr>
      </w:pPr>
      <w:r w:rsidRPr="00987106">
        <w:rPr>
          <w:rFonts w:eastAsia="Times New Roman" w:cs="Times New Roman"/>
          <w:kern w:val="2"/>
          <w:sz w:val="20"/>
        </w:rPr>
        <w:t>Les agents, dont l’exercice de leur métier</w:t>
      </w:r>
      <w:r w:rsidR="00575520" w:rsidRPr="00987106">
        <w:rPr>
          <w:rFonts w:eastAsia="Times New Roman" w:cs="Times New Roman"/>
          <w:kern w:val="2"/>
          <w:sz w:val="20"/>
        </w:rPr>
        <w:t xml:space="preserve"> est compr</w:t>
      </w:r>
      <w:r w:rsidR="00DA5AD5" w:rsidRPr="00987106">
        <w:rPr>
          <w:rFonts w:eastAsia="Times New Roman" w:cs="Times New Roman"/>
          <w:kern w:val="2"/>
          <w:sz w:val="20"/>
        </w:rPr>
        <w:t>om</w:t>
      </w:r>
      <w:r w:rsidR="00575520" w:rsidRPr="00987106">
        <w:rPr>
          <w:rFonts w:eastAsia="Times New Roman" w:cs="Times New Roman"/>
          <w:kern w:val="2"/>
          <w:sz w:val="20"/>
        </w:rPr>
        <w:t>is par leur état de santé</w:t>
      </w:r>
      <w:r w:rsidRPr="00987106">
        <w:rPr>
          <w:rFonts w:eastAsia="Times New Roman" w:cs="Times New Roman"/>
          <w:kern w:val="2"/>
          <w:sz w:val="20"/>
        </w:rPr>
        <w:t xml:space="preserve">, peuvent bénéficier </w:t>
      </w:r>
      <w:r w:rsidR="00DA5AD5" w:rsidRPr="00987106">
        <w:rPr>
          <w:rFonts w:eastAsia="Times New Roman" w:cs="Times New Roman"/>
          <w:kern w:val="2"/>
          <w:sz w:val="20"/>
        </w:rPr>
        <w:t>d’un bilan de compétences et/ou d’une formation pour les a</w:t>
      </w:r>
      <w:r w:rsidR="00D5546B" w:rsidRPr="00987106">
        <w:rPr>
          <w:rFonts w:eastAsia="Times New Roman" w:cs="Times New Roman"/>
          <w:kern w:val="2"/>
          <w:sz w:val="20"/>
        </w:rPr>
        <w:t>ccompagne</w:t>
      </w:r>
      <w:r w:rsidR="00DA5AD5" w:rsidRPr="00987106">
        <w:rPr>
          <w:rFonts w:eastAsia="Times New Roman" w:cs="Times New Roman"/>
          <w:kern w:val="2"/>
          <w:sz w:val="20"/>
        </w:rPr>
        <w:t xml:space="preserve">r </w:t>
      </w:r>
      <w:r w:rsidR="00575520" w:rsidRPr="00987106">
        <w:rPr>
          <w:rFonts w:eastAsia="Times New Roman" w:cs="Times New Roman"/>
          <w:kern w:val="2"/>
          <w:sz w:val="20"/>
        </w:rPr>
        <w:t xml:space="preserve">vers </w:t>
      </w:r>
      <w:r w:rsidR="00D5546B" w:rsidRPr="00987106">
        <w:rPr>
          <w:rFonts w:eastAsia="Times New Roman" w:cs="Times New Roman"/>
          <w:kern w:val="2"/>
          <w:sz w:val="20"/>
        </w:rPr>
        <w:t>un nouveau projet professionnel</w:t>
      </w:r>
      <w:r w:rsidR="00DA5AD5" w:rsidRPr="00987106">
        <w:rPr>
          <w:rFonts w:eastAsia="Times New Roman" w:cs="Times New Roman"/>
          <w:kern w:val="2"/>
          <w:sz w:val="20"/>
        </w:rPr>
        <w:t>.</w:t>
      </w:r>
      <w:r w:rsidR="00D5546B" w:rsidRPr="00987106">
        <w:rPr>
          <w:rFonts w:eastAsia="Times New Roman" w:cs="Times New Roman"/>
          <w:kern w:val="2"/>
          <w:sz w:val="20"/>
        </w:rPr>
        <w:t xml:space="preserve"> </w:t>
      </w:r>
    </w:p>
    <w:p w14:paraId="07CD606A" w14:textId="77777777" w:rsidR="000F6C1D" w:rsidRPr="00987106" w:rsidRDefault="000F6C1D" w:rsidP="00D5546B">
      <w:pPr>
        <w:spacing w:after="0" w:line="240" w:lineRule="auto"/>
        <w:jc w:val="both"/>
        <w:rPr>
          <w:rFonts w:eastAsia="Times New Roman" w:cs="Times New Roman"/>
          <w:kern w:val="2"/>
          <w:sz w:val="20"/>
        </w:rPr>
      </w:pPr>
    </w:p>
    <w:p w14:paraId="6CF8760F" w14:textId="77777777" w:rsidR="000F6C1D" w:rsidRPr="00987106" w:rsidRDefault="00556405" w:rsidP="00D5546B">
      <w:pPr>
        <w:spacing w:after="0" w:line="240" w:lineRule="auto"/>
        <w:jc w:val="both"/>
        <w:rPr>
          <w:rFonts w:eastAsia="Times New Roman" w:cs="Times New Roman"/>
          <w:b/>
          <w:kern w:val="2"/>
          <w:sz w:val="20"/>
        </w:rPr>
      </w:pPr>
      <w:r w:rsidRPr="00987106">
        <w:rPr>
          <w:rFonts w:eastAsia="Times New Roman" w:cs="Times New Roman"/>
          <w:kern w:val="2"/>
          <w:sz w:val="20"/>
        </w:rPr>
        <w:t xml:space="preserve">Au cours de cette </w:t>
      </w:r>
      <w:r w:rsidR="000F6C1D" w:rsidRPr="00987106">
        <w:rPr>
          <w:rFonts w:eastAsia="Times New Roman" w:cs="Times New Roman"/>
          <w:kern w:val="2"/>
          <w:sz w:val="20"/>
        </w:rPr>
        <w:t>période</w:t>
      </w:r>
      <w:r w:rsidRPr="00987106">
        <w:rPr>
          <w:rFonts w:eastAsia="Times New Roman" w:cs="Times New Roman"/>
          <w:kern w:val="2"/>
          <w:sz w:val="20"/>
        </w:rPr>
        <w:t xml:space="preserve">, </w:t>
      </w:r>
      <w:r w:rsidR="000F6C1D" w:rsidRPr="00987106">
        <w:rPr>
          <w:rFonts w:eastAsia="Times New Roman" w:cs="Times New Roman"/>
          <w:kern w:val="2"/>
          <w:sz w:val="20"/>
        </w:rPr>
        <w:t>l’établissement s’</w:t>
      </w:r>
      <w:r w:rsidRPr="00987106">
        <w:rPr>
          <w:rFonts w:eastAsia="Times New Roman" w:cs="Times New Roman"/>
          <w:kern w:val="2"/>
          <w:sz w:val="20"/>
        </w:rPr>
        <w:t xml:space="preserve">est fixé l’objectif de </w:t>
      </w:r>
      <w:r w:rsidR="000F6C1D" w:rsidRPr="00987106">
        <w:rPr>
          <w:rFonts w:eastAsia="Times New Roman" w:cs="Times New Roman"/>
          <w:b/>
          <w:kern w:val="2"/>
          <w:sz w:val="20"/>
        </w:rPr>
        <w:t xml:space="preserve">recruter </w:t>
      </w:r>
      <w:r w:rsidRPr="00987106">
        <w:rPr>
          <w:rFonts w:eastAsia="Times New Roman" w:cs="Times New Roman"/>
          <w:b/>
          <w:kern w:val="2"/>
          <w:sz w:val="20"/>
        </w:rPr>
        <w:t xml:space="preserve">dix </w:t>
      </w:r>
      <w:r w:rsidR="000F6C1D" w:rsidRPr="00987106">
        <w:rPr>
          <w:rFonts w:eastAsia="Times New Roman" w:cs="Times New Roman"/>
          <w:b/>
          <w:kern w:val="2"/>
          <w:sz w:val="20"/>
        </w:rPr>
        <w:t xml:space="preserve">agents en situation de handicap </w:t>
      </w:r>
      <w:r w:rsidRPr="00987106">
        <w:rPr>
          <w:rFonts w:eastAsia="Times New Roman" w:cs="Times New Roman"/>
          <w:b/>
          <w:kern w:val="2"/>
          <w:sz w:val="20"/>
        </w:rPr>
        <w:t>dont u</w:t>
      </w:r>
      <w:r w:rsidR="000F6C1D" w:rsidRPr="00987106">
        <w:rPr>
          <w:rFonts w:eastAsia="Times New Roman" w:cs="Times New Roman"/>
          <w:b/>
          <w:kern w:val="2"/>
          <w:sz w:val="20"/>
        </w:rPr>
        <w:t xml:space="preserve">ne personne en contrat d’apprentissage. </w:t>
      </w:r>
    </w:p>
    <w:p w14:paraId="12D60198" w14:textId="77777777" w:rsidR="000B040C" w:rsidRPr="00987106" w:rsidRDefault="000B040C" w:rsidP="00D5546B">
      <w:pPr>
        <w:spacing w:after="0" w:line="240" w:lineRule="auto"/>
        <w:jc w:val="both"/>
        <w:rPr>
          <w:rFonts w:eastAsia="Times New Roman" w:cs="Times New Roman"/>
          <w:b/>
          <w:kern w:val="2"/>
          <w:sz w:val="20"/>
        </w:rPr>
      </w:pPr>
    </w:p>
    <w:p w14:paraId="3707E1E3" w14:textId="77777777" w:rsidR="00D5546B" w:rsidRPr="00987106" w:rsidRDefault="00D5546B" w:rsidP="00D5546B">
      <w:pPr>
        <w:spacing w:after="0" w:line="240" w:lineRule="auto"/>
        <w:jc w:val="both"/>
        <w:rPr>
          <w:rFonts w:eastAsia="Times New Roman" w:cs="Times New Roman"/>
          <w:kern w:val="2"/>
          <w:sz w:val="20"/>
        </w:rPr>
      </w:pPr>
      <w:r w:rsidRPr="00987106">
        <w:rPr>
          <w:rFonts w:eastAsia="Times New Roman" w:cs="Times New Roman"/>
          <w:kern w:val="2"/>
          <w:sz w:val="20"/>
        </w:rPr>
        <w:t>Enfin, dans la continuité d</w:t>
      </w:r>
      <w:r w:rsidR="000F6C1D" w:rsidRPr="00987106">
        <w:rPr>
          <w:rFonts w:eastAsia="Times New Roman" w:cs="Times New Roman"/>
          <w:kern w:val="2"/>
          <w:sz w:val="20"/>
        </w:rPr>
        <w:t>e la précédente c</w:t>
      </w:r>
      <w:r w:rsidRPr="00987106">
        <w:rPr>
          <w:rFonts w:eastAsia="Times New Roman" w:cs="Times New Roman"/>
          <w:kern w:val="2"/>
          <w:sz w:val="20"/>
        </w:rPr>
        <w:t>onvention, l’</w:t>
      </w:r>
      <w:r w:rsidR="000F6C1D" w:rsidRPr="00987106">
        <w:rPr>
          <w:rFonts w:eastAsia="Times New Roman" w:cs="Times New Roman"/>
          <w:kern w:val="2"/>
          <w:sz w:val="20"/>
        </w:rPr>
        <w:t xml:space="preserve">EPSM Caen </w:t>
      </w:r>
      <w:r w:rsidRPr="00987106">
        <w:rPr>
          <w:rFonts w:eastAsia="Times New Roman" w:cs="Times New Roman"/>
          <w:kern w:val="2"/>
          <w:sz w:val="20"/>
        </w:rPr>
        <w:t>poursui</w:t>
      </w:r>
      <w:r w:rsidR="000F6C1D" w:rsidRPr="00987106">
        <w:rPr>
          <w:rFonts w:eastAsia="Times New Roman" w:cs="Times New Roman"/>
          <w:kern w:val="2"/>
          <w:sz w:val="20"/>
        </w:rPr>
        <w:t xml:space="preserve">vra </w:t>
      </w:r>
      <w:r w:rsidRPr="00987106">
        <w:rPr>
          <w:rFonts w:eastAsia="Times New Roman" w:cs="Times New Roman"/>
          <w:kern w:val="2"/>
          <w:sz w:val="20"/>
        </w:rPr>
        <w:t>ses actions d’information</w:t>
      </w:r>
      <w:r w:rsidR="000F6C1D" w:rsidRPr="00987106">
        <w:rPr>
          <w:rFonts w:eastAsia="Times New Roman" w:cs="Times New Roman"/>
          <w:kern w:val="2"/>
          <w:sz w:val="20"/>
        </w:rPr>
        <w:t xml:space="preserve"> et de sensibilisation</w:t>
      </w:r>
      <w:r w:rsidRPr="00987106">
        <w:rPr>
          <w:rFonts w:eastAsia="Times New Roman" w:cs="Times New Roman"/>
          <w:kern w:val="2"/>
          <w:sz w:val="20"/>
        </w:rPr>
        <w:t xml:space="preserve"> </w:t>
      </w:r>
      <w:r w:rsidR="000F6C1D" w:rsidRPr="00987106">
        <w:rPr>
          <w:rFonts w:eastAsia="Times New Roman" w:cs="Times New Roman"/>
          <w:kern w:val="2"/>
          <w:sz w:val="20"/>
        </w:rPr>
        <w:t>sur le s</w:t>
      </w:r>
      <w:r w:rsidRPr="00987106">
        <w:rPr>
          <w:rFonts w:eastAsia="Times New Roman" w:cs="Times New Roman"/>
          <w:kern w:val="2"/>
          <w:sz w:val="20"/>
        </w:rPr>
        <w:t>ujet du handica</w:t>
      </w:r>
      <w:r w:rsidR="006643D6" w:rsidRPr="00987106">
        <w:rPr>
          <w:rFonts w:eastAsia="Times New Roman" w:cs="Times New Roman"/>
          <w:kern w:val="2"/>
          <w:sz w:val="20"/>
        </w:rPr>
        <w:t xml:space="preserve">p auprès de ses professionnels. </w:t>
      </w:r>
      <w:r w:rsidR="000B040C" w:rsidRPr="00987106">
        <w:rPr>
          <w:rFonts w:eastAsia="Times New Roman" w:cs="Times New Roman"/>
          <w:kern w:val="2"/>
          <w:sz w:val="20"/>
        </w:rPr>
        <w:t xml:space="preserve"> </w:t>
      </w:r>
    </w:p>
    <w:p w14:paraId="447187BF" w14:textId="77777777" w:rsidR="000B040C" w:rsidRPr="00987106" w:rsidRDefault="000B040C" w:rsidP="00D5546B">
      <w:pPr>
        <w:spacing w:after="0" w:line="240" w:lineRule="auto"/>
        <w:jc w:val="both"/>
        <w:rPr>
          <w:rFonts w:eastAsia="Times New Roman" w:cs="Times New Roman"/>
          <w:kern w:val="2"/>
          <w:sz w:val="20"/>
        </w:rPr>
      </w:pPr>
    </w:p>
    <w:p w14:paraId="527192C3" w14:textId="5353EFB8" w:rsidR="00D5546B" w:rsidRPr="00987106" w:rsidRDefault="00D5546B" w:rsidP="00D5546B">
      <w:pPr>
        <w:spacing w:after="0" w:line="240" w:lineRule="auto"/>
        <w:jc w:val="both"/>
        <w:rPr>
          <w:rFonts w:eastAsia="Times New Roman" w:cs="Times New Roman"/>
          <w:b/>
          <w:kern w:val="2"/>
          <w:sz w:val="20"/>
        </w:rPr>
      </w:pPr>
      <w:r w:rsidRPr="00987106">
        <w:rPr>
          <w:rFonts w:eastAsia="Times New Roman" w:cs="Times New Roman"/>
          <w:kern w:val="2"/>
          <w:sz w:val="20"/>
        </w:rPr>
        <w:t>Ce plan</w:t>
      </w:r>
      <w:r w:rsidRPr="00987106">
        <w:rPr>
          <w:rFonts w:eastAsia="Times New Roman" w:cs="Times New Roman"/>
          <w:spacing w:val="-1"/>
          <w:kern w:val="2"/>
          <w:sz w:val="20"/>
        </w:rPr>
        <w:t xml:space="preserve"> </w:t>
      </w:r>
      <w:r w:rsidRPr="00987106">
        <w:rPr>
          <w:rFonts w:eastAsia="Times New Roman" w:cs="Times New Roman"/>
          <w:kern w:val="2"/>
          <w:sz w:val="20"/>
        </w:rPr>
        <w:t>d’actions</w:t>
      </w:r>
      <w:r w:rsidR="006643D6" w:rsidRPr="00987106">
        <w:rPr>
          <w:rFonts w:eastAsia="Times New Roman" w:cs="Times New Roman"/>
          <w:kern w:val="2"/>
          <w:sz w:val="20"/>
        </w:rPr>
        <w:t>,</w:t>
      </w:r>
      <w:r w:rsidRPr="00987106">
        <w:rPr>
          <w:rFonts w:eastAsia="Times New Roman" w:cs="Times New Roman"/>
          <w:spacing w:val="-1"/>
          <w:kern w:val="2"/>
          <w:sz w:val="20"/>
        </w:rPr>
        <w:t xml:space="preserve"> </w:t>
      </w:r>
      <w:r w:rsidRPr="00987106">
        <w:rPr>
          <w:rFonts w:eastAsia="Times New Roman" w:cs="Times New Roman"/>
          <w:kern w:val="2"/>
          <w:sz w:val="20"/>
        </w:rPr>
        <w:t>d’un montant</w:t>
      </w:r>
      <w:r w:rsidRPr="00987106">
        <w:rPr>
          <w:rFonts w:eastAsia="Times New Roman" w:cs="Times New Roman"/>
          <w:spacing w:val="-1"/>
          <w:kern w:val="2"/>
          <w:sz w:val="20"/>
        </w:rPr>
        <w:t xml:space="preserve"> </w:t>
      </w:r>
      <w:r w:rsidRPr="00987106">
        <w:rPr>
          <w:rFonts w:eastAsia="Times New Roman" w:cs="Times New Roman"/>
          <w:kern w:val="2"/>
          <w:sz w:val="20"/>
        </w:rPr>
        <w:t>de</w:t>
      </w:r>
      <w:r w:rsidRPr="00987106">
        <w:rPr>
          <w:rFonts w:eastAsia="Times New Roman" w:cs="Times New Roman"/>
          <w:spacing w:val="-1"/>
          <w:kern w:val="2"/>
          <w:sz w:val="20"/>
        </w:rPr>
        <w:t xml:space="preserve"> </w:t>
      </w:r>
      <w:r w:rsidR="00AA6397">
        <w:rPr>
          <w:rFonts w:eastAsia="Times New Roman" w:cs="Times New Roman"/>
          <w:b/>
          <w:kern w:val="2"/>
          <w:sz w:val="20"/>
        </w:rPr>
        <w:t>406 363</w:t>
      </w:r>
      <w:r w:rsidR="000F6C1D" w:rsidRPr="00987106">
        <w:rPr>
          <w:rFonts w:eastAsia="Times New Roman" w:cs="Times New Roman"/>
          <w:kern w:val="2"/>
          <w:sz w:val="20"/>
        </w:rPr>
        <w:t xml:space="preserve"> </w:t>
      </w:r>
      <w:r w:rsidRPr="00987106">
        <w:rPr>
          <w:rFonts w:eastAsia="Times New Roman" w:cs="Times New Roman"/>
          <w:kern w:val="2"/>
          <w:sz w:val="20"/>
        </w:rPr>
        <w:t>€</w:t>
      </w:r>
      <w:r w:rsidR="006643D6" w:rsidRPr="00987106">
        <w:rPr>
          <w:rFonts w:eastAsia="Times New Roman" w:cs="Times New Roman"/>
          <w:kern w:val="2"/>
          <w:sz w:val="20"/>
        </w:rPr>
        <w:t>,</w:t>
      </w:r>
      <w:r w:rsidRPr="00987106">
        <w:rPr>
          <w:rFonts w:eastAsia="Times New Roman" w:cs="Times New Roman"/>
          <w:spacing w:val="-1"/>
          <w:kern w:val="2"/>
          <w:sz w:val="20"/>
        </w:rPr>
        <w:t xml:space="preserve"> </w:t>
      </w:r>
      <w:r w:rsidRPr="00987106">
        <w:rPr>
          <w:rFonts w:eastAsia="Times New Roman" w:cs="Times New Roman"/>
          <w:kern w:val="2"/>
          <w:sz w:val="20"/>
        </w:rPr>
        <w:t>sera</w:t>
      </w:r>
      <w:r w:rsidRPr="00987106">
        <w:rPr>
          <w:rFonts w:eastAsia="Times New Roman" w:cs="Times New Roman"/>
          <w:spacing w:val="-1"/>
          <w:kern w:val="2"/>
          <w:sz w:val="20"/>
        </w:rPr>
        <w:t xml:space="preserve"> </w:t>
      </w:r>
      <w:r w:rsidRPr="00987106">
        <w:rPr>
          <w:rFonts w:eastAsia="Times New Roman" w:cs="Times New Roman"/>
          <w:kern w:val="2"/>
          <w:sz w:val="20"/>
        </w:rPr>
        <w:t>co‐financé à</w:t>
      </w:r>
      <w:r w:rsidRPr="00987106">
        <w:rPr>
          <w:rFonts w:eastAsia="Times New Roman" w:cs="Times New Roman"/>
          <w:spacing w:val="-1"/>
          <w:kern w:val="2"/>
          <w:sz w:val="20"/>
        </w:rPr>
        <w:t xml:space="preserve"> </w:t>
      </w:r>
      <w:r w:rsidRPr="00987106">
        <w:rPr>
          <w:rFonts w:eastAsia="Times New Roman" w:cs="Times New Roman"/>
          <w:kern w:val="2"/>
          <w:sz w:val="20"/>
        </w:rPr>
        <w:t xml:space="preserve">hauteur de </w:t>
      </w:r>
      <w:r w:rsidR="00AA6397">
        <w:rPr>
          <w:rFonts w:eastAsia="Times New Roman" w:cs="Times New Roman"/>
          <w:b/>
          <w:kern w:val="2"/>
          <w:sz w:val="20"/>
        </w:rPr>
        <w:t>197 588 €</w:t>
      </w:r>
      <w:r w:rsidRPr="00987106">
        <w:rPr>
          <w:rFonts w:eastAsia="Times New Roman" w:cs="Times New Roman"/>
          <w:kern w:val="2"/>
          <w:sz w:val="20"/>
        </w:rPr>
        <w:t xml:space="preserve"> par</w:t>
      </w:r>
      <w:r w:rsidRPr="00987106">
        <w:rPr>
          <w:rFonts w:eastAsia="Times New Roman" w:cs="Times New Roman"/>
          <w:spacing w:val="-1"/>
          <w:kern w:val="2"/>
          <w:sz w:val="20"/>
        </w:rPr>
        <w:t xml:space="preserve"> </w:t>
      </w:r>
      <w:r w:rsidRPr="00987106">
        <w:rPr>
          <w:rFonts w:eastAsia="Times New Roman" w:cs="Times New Roman"/>
          <w:b/>
          <w:kern w:val="2"/>
          <w:sz w:val="20"/>
        </w:rPr>
        <w:t>le FIPHFP</w:t>
      </w:r>
      <w:r w:rsidRPr="00987106">
        <w:rPr>
          <w:rFonts w:eastAsia="Times New Roman" w:cs="Times New Roman"/>
          <w:spacing w:val="-1"/>
          <w:kern w:val="2"/>
          <w:sz w:val="20"/>
        </w:rPr>
        <w:t xml:space="preserve"> </w:t>
      </w:r>
      <w:r w:rsidRPr="00987106">
        <w:rPr>
          <w:rFonts w:eastAsia="Times New Roman" w:cs="Times New Roman"/>
          <w:kern w:val="2"/>
          <w:sz w:val="20"/>
        </w:rPr>
        <w:t>et</w:t>
      </w:r>
      <w:r w:rsidR="00AA6397">
        <w:rPr>
          <w:rFonts w:eastAsia="Times New Roman" w:cs="Times New Roman"/>
          <w:spacing w:val="-1"/>
          <w:kern w:val="2"/>
          <w:sz w:val="20"/>
        </w:rPr>
        <w:t xml:space="preserve"> de </w:t>
      </w:r>
      <w:r w:rsidR="00AA6397">
        <w:rPr>
          <w:rFonts w:eastAsia="Times New Roman" w:cs="Times New Roman"/>
          <w:spacing w:val="-1"/>
          <w:kern w:val="2"/>
          <w:sz w:val="20"/>
        </w:rPr>
        <w:br/>
      </w:r>
      <w:r w:rsidR="00AA6397" w:rsidRPr="00AA6397">
        <w:rPr>
          <w:rFonts w:eastAsia="Times New Roman" w:cs="Times New Roman"/>
          <w:b/>
          <w:spacing w:val="-1"/>
          <w:kern w:val="2"/>
          <w:sz w:val="20"/>
        </w:rPr>
        <w:t>2028 775 €</w:t>
      </w:r>
      <w:r w:rsidRPr="00987106">
        <w:rPr>
          <w:rFonts w:eastAsia="Times New Roman" w:cs="Times New Roman"/>
          <w:b/>
          <w:spacing w:val="-1"/>
          <w:kern w:val="2"/>
          <w:sz w:val="20"/>
        </w:rPr>
        <w:t xml:space="preserve"> </w:t>
      </w:r>
      <w:r w:rsidRPr="00987106">
        <w:rPr>
          <w:rFonts w:eastAsia="Times New Roman" w:cs="Times New Roman"/>
          <w:kern w:val="2"/>
          <w:sz w:val="20"/>
        </w:rPr>
        <w:t>par</w:t>
      </w:r>
      <w:r w:rsidRPr="00987106">
        <w:rPr>
          <w:rFonts w:eastAsia="Times New Roman" w:cs="Times New Roman"/>
          <w:b/>
          <w:spacing w:val="-1"/>
          <w:kern w:val="2"/>
          <w:sz w:val="20"/>
        </w:rPr>
        <w:t xml:space="preserve"> </w:t>
      </w:r>
      <w:r w:rsidRPr="00987106">
        <w:rPr>
          <w:rFonts w:eastAsia="Times New Roman" w:cs="Times New Roman"/>
          <w:b/>
          <w:kern w:val="2"/>
          <w:sz w:val="20"/>
        </w:rPr>
        <w:t>l’EPSM.</w:t>
      </w:r>
    </w:p>
    <w:p w14:paraId="6A181DA7" w14:textId="77777777" w:rsidR="00D5546B" w:rsidRPr="00987106" w:rsidRDefault="00D5546B" w:rsidP="00D5546B">
      <w:pPr>
        <w:pBdr>
          <w:bottom w:val="single" w:sz="6" w:space="1" w:color="auto"/>
        </w:pBdr>
        <w:spacing w:after="0" w:line="240" w:lineRule="auto"/>
        <w:jc w:val="both"/>
        <w:rPr>
          <w:rFonts w:eastAsia="Times New Roman" w:cs="Times New Roman"/>
          <w:kern w:val="2"/>
          <w:sz w:val="20"/>
        </w:rPr>
      </w:pPr>
    </w:p>
    <w:p w14:paraId="3A366F34" w14:textId="77777777" w:rsidR="00987106" w:rsidRDefault="00987106" w:rsidP="000F6C1D">
      <w:pPr>
        <w:spacing w:after="0" w:line="240" w:lineRule="auto"/>
        <w:jc w:val="both"/>
        <w:rPr>
          <w:rFonts w:eastAsia="Times New Roman" w:cs="Times New Roman"/>
          <w:b/>
          <w:bCs/>
          <w:i/>
          <w:iCs/>
          <w:kern w:val="2"/>
          <w:sz w:val="18"/>
          <w:szCs w:val="18"/>
        </w:rPr>
      </w:pPr>
    </w:p>
    <w:p w14:paraId="5554E812" w14:textId="77777777" w:rsidR="000F6C1D" w:rsidRPr="00987106" w:rsidRDefault="000F6C1D" w:rsidP="000F6C1D">
      <w:pPr>
        <w:spacing w:after="0" w:line="240" w:lineRule="auto"/>
        <w:jc w:val="both"/>
        <w:rPr>
          <w:rFonts w:eastAsia="Times New Roman" w:cs="Times New Roman"/>
          <w:b/>
          <w:bCs/>
          <w:i/>
          <w:iCs/>
          <w:kern w:val="2"/>
          <w:sz w:val="18"/>
          <w:szCs w:val="18"/>
        </w:rPr>
      </w:pPr>
      <w:r w:rsidRPr="00987106">
        <w:rPr>
          <w:rFonts w:eastAsia="Times New Roman" w:cs="Times New Roman"/>
          <w:b/>
          <w:bCs/>
          <w:i/>
          <w:iCs/>
          <w:kern w:val="2"/>
          <w:sz w:val="18"/>
          <w:szCs w:val="18"/>
        </w:rPr>
        <w:t>A propos du FIPHFP</w:t>
      </w:r>
      <w:r w:rsidR="00987106">
        <w:rPr>
          <w:rFonts w:eastAsia="Times New Roman" w:cs="Times New Roman"/>
          <w:b/>
          <w:bCs/>
          <w:i/>
          <w:iCs/>
          <w:kern w:val="2"/>
          <w:sz w:val="18"/>
          <w:szCs w:val="18"/>
        </w:rPr>
        <w:t> :</w:t>
      </w:r>
    </w:p>
    <w:p w14:paraId="3557CDA3" w14:textId="77777777" w:rsidR="00987106" w:rsidRDefault="000F6C1D" w:rsidP="000F6C1D">
      <w:pPr>
        <w:spacing w:after="0" w:line="240" w:lineRule="auto"/>
        <w:jc w:val="both"/>
        <w:rPr>
          <w:rFonts w:eastAsia="Times New Roman" w:cs="Times New Roman"/>
          <w:bCs/>
          <w:i/>
          <w:iCs/>
          <w:kern w:val="2"/>
          <w:sz w:val="18"/>
          <w:szCs w:val="18"/>
        </w:rPr>
      </w:pPr>
      <w:r w:rsidRPr="00987106">
        <w:rPr>
          <w:rFonts w:eastAsia="Times New Roman" w:cs="Times New Roman"/>
          <w:bCs/>
          <w:i/>
          <w:iCs/>
          <w:kern w:val="2"/>
          <w:sz w:val="18"/>
          <w:szCs w:val="18"/>
        </w:rPr>
        <w:t xml:space="preserve">Créé par la loi n°2005-102 du 11 février 2005, le Fonds pour l’insertion des personnes en handicapées œuvre pour l’insertion professionnelle des personnes en situation de handicap dans les trois versants de la Fonction publique (FIPHFP). Il finance, impulse et aide les employeurs publics dans la réalisation de leurs actions relatives au recrutement, au maintien dans l’emploi et à l’accompagnement des parcours professionnels des personnes en situation de handicap. </w:t>
      </w:r>
    </w:p>
    <w:p w14:paraId="0478AA8E" w14:textId="77777777" w:rsidR="000F6C1D" w:rsidRPr="00987106" w:rsidRDefault="000F6C1D" w:rsidP="000F6C1D">
      <w:pPr>
        <w:spacing w:after="0" w:line="240" w:lineRule="auto"/>
        <w:jc w:val="both"/>
        <w:rPr>
          <w:rFonts w:eastAsia="Times New Roman" w:cs="Times New Roman"/>
          <w:bCs/>
          <w:i/>
          <w:iCs/>
          <w:kern w:val="2"/>
          <w:sz w:val="18"/>
          <w:szCs w:val="18"/>
        </w:rPr>
      </w:pPr>
      <w:r w:rsidRPr="00987106">
        <w:rPr>
          <w:rFonts w:eastAsia="Times New Roman" w:cs="Times New Roman"/>
          <w:bCs/>
          <w:i/>
          <w:iCs/>
          <w:kern w:val="2"/>
          <w:sz w:val="18"/>
          <w:szCs w:val="18"/>
        </w:rPr>
        <w:t>En 2024, 37 778 recrutements ont été réalisés et 8 805 personnes ont été maintenues en emploi, le taux d’emploi dans la fonction publique continuant à progresser pour atteindre 5,93%. Le FIPHFP est un établissement public national placé sous la tutelle des ministres chargés des personnes handicapées, de la Fonction publique de l’État, de la Fonction publique Territoriale, de la Fonction publique Hospitalière et du budget (décret n° 2006-501 du 3 mai 2006). Sa gestion administrative est assurée par la Caisse des Dépôts.</w:t>
      </w:r>
      <w:r w:rsidR="00BD3FAF" w:rsidRPr="00987106">
        <w:rPr>
          <w:rFonts w:eastAsia="Times New Roman" w:cs="Times New Roman"/>
          <w:bCs/>
          <w:i/>
          <w:iCs/>
          <w:kern w:val="2"/>
          <w:sz w:val="18"/>
          <w:szCs w:val="18"/>
        </w:rPr>
        <w:t xml:space="preserve">  </w:t>
      </w:r>
      <w:r w:rsidRPr="00987106">
        <w:rPr>
          <w:rFonts w:eastAsia="Times New Roman" w:cs="Times New Roman"/>
          <w:bCs/>
          <w:i/>
          <w:iCs/>
          <w:kern w:val="2"/>
          <w:sz w:val="18"/>
          <w:szCs w:val="18"/>
        </w:rPr>
        <w:t>Plus d’informations sur www.fiphfp.fr / suivez le FIPHFP sur X @FIPHFP</w:t>
      </w:r>
    </w:p>
    <w:p w14:paraId="2433AFE0" w14:textId="77777777" w:rsidR="000F6C1D" w:rsidRPr="00987106" w:rsidRDefault="000F6C1D" w:rsidP="000F6C1D">
      <w:pPr>
        <w:spacing w:after="0" w:line="240" w:lineRule="auto"/>
        <w:jc w:val="both"/>
        <w:rPr>
          <w:rFonts w:eastAsia="Times New Roman" w:cs="Times New Roman"/>
          <w:bCs/>
          <w:i/>
          <w:iCs/>
          <w:kern w:val="2"/>
          <w:sz w:val="18"/>
          <w:szCs w:val="18"/>
        </w:rPr>
      </w:pPr>
    </w:p>
    <w:p w14:paraId="6DEEF73E" w14:textId="77777777" w:rsidR="000F6C1D" w:rsidRPr="00987106" w:rsidRDefault="000F6C1D" w:rsidP="000F6C1D">
      <w:pPr>
        <w:spacing w:after="0" w:line="240" w:lineRule="auto"/>
        <w:jc w:val="both"/>
        <w:rPr>
          <w:rFonts w:eastAsia="Times New Roman" w:cs="Times New Roman"/>
          <w:b/>
          <w:bCs/>
          <w:i/>
          <w:iCs/>
          <w:kern w:val="2"/>
          <w:sz w:val="18"/>
          <w:szCs w:val="18"/>
        </w:rPr>
      </w:pPr>
      <w:r w:rsidRPr="00987106">
        <w:rPr>
          <w:rFonts w:eastAsia="Times New Roman" w:cs="Times New Roman"/>
          <w:b/>
          <w:bCs/>
          <w:i/>
          <w:iCs/>
          <w:kern w:val="2"/>
          <w:sz w:val="18"/>
          <w:szCs w:val="18"/>
        </w:rPr>
        <w:t>A propos du groupe Caisse des Dépôts</w:t>
      </w:r>
      <w:r w:rsidR="00987106">
        <w:rPr>
          <w:rFonts w:eastAsia="Times New Roman" w:cs="Times New Roman"/>
          <w:b/>
          <w:bCs/>
          <w:i/>
          <w:iCs/>
          <w:kern w:val="2"/>
          <w:sz w:val="18"/>
          <w:szCs w:val="18"/>
        </w:rPr>
        <w:t> :</w:t>
      </w:r>
    </w:p>
    <w:p w14:paraId="039001AF" w14:textId="77777777" w:rsidR="000F6C1D" w:rsidRPr="00987106" w:rsidRDefault="000F6C1D" w:rsidP="000F6C1D">
      <w:pPr>
        <w:spacing w:after="0" w:line="240" w:lineRule="auto"/>
        <w:jc w:val="both"/>
        <w:rPr>
          <w:rFonts w:eastAsia="Times New Roman" w:cs="Times New Roman"/>
          <w:bCs/>
          <w:i/>
          <w:iCs/>
          <w:kern w:val="2"/>
          <w:sz w:val="18"/>
          <w:szCs w:val="18"/>
        </w:rPr>
      </w:pPr>
      <w:r w:rsidRPr="00987106">
        <w:rPr>
          <w:rFonts w:eastAsia="Times New Roman" w:cs="Times New Roman"/>
          <w:bCs/>
          <w:i/>
          <w:iCs/>
          <w:kern w:val="2"/>
          <w:sz w:val="18"/>
          <w:szCs w:val="18"/>
        </w:rPr>
        <w:t>La Caisse des Dépôts et ses filiales constituent un groupe public, investisseur de long terme au service de l’intérêt général et du développement économique des territoires.</w:t>
      </w:r>
    </w:p>
    <w:p w14:paraId="469D494D" w14:textId="77777777" w:rsidR="000F6C1D" w:rsidRDefault="000F6C1D" w:rsidP="000F6C1D">
      <w:pPr>
        <w:spacing w:after="0" w:line="240" w:lineRule="auto"/>
        <w:jc w:val="both"/>
        <w:rPr>
          <w:rFonts w:eastAsia="Times New Roman" w:cs="Times New Roman"/>
          <w:bCs/>
          <w:i/>
          <w:iCs/>
          <w:kern w:val="2"/>
          <w:sz w:val="18"/>
          <w:szCs w:val="18"/>
        </w:rPr>
      </w:pPr>
      <w:r w:rsidRPr="00987106">
        <w:rPr>
          <w:rFonts w:eastAsia="Times New Roman" w:cs="Times New Roman"/>
          <w:bCs/>
          <w:i/>
          <w:iCs/>
          <w:kern w:val="2"/>
          <w:sz w:val="18"/>
          <w:szCs w:val="18"/>
        </w:rPr>
        <w:t>Elle regroupe cinq domaines d’expertise : les politiques sociales (retraite, formation professionnelle, handicap, grand âge et santé), les gestions d’actifs, le suivi des filiales et des participations, le financement des entreprises (avec Bpifrance) et la Banque des Territoires.</w:t>
      </w:r>
    </w:p>
    <w:p w14:paraId="1B11E7B1" w14:textId="77777777" w:rsidR="00987106" w:rsidRDefault="00987106" w:rsidP="000F6C1D">
      <w:pPr>
        <w:spacing w:after="0" w:line="240" w:lineRule="auto"/>
        <w:jc w:val="both"/>
        <w:rPr>
          <w:rFonts w:eastAsia="Times New Roman" w:cs="Times New Roman"/>
          <w:bCs/>
          <w:i/>
          <w:iCs/>
          <w:kern w:val="2"/>
          <w:sz w:val="18"/>
          <w:szCs w:val="18"/>
        </w:rPr>
      </w:pPr>
    </w:p>
    <w:p w14:paraId="18F2272D" w14:textId="77777777" w:rsidR="00987106" w:rsidRPr="00987106" w:rsidRDefault="00987106" w:rsidP="00987106">
      <w:pPr>
        <w:spacing w:after="0" w:line="240" w:lineRule="auto"/>
        <w:jc w:val="both"/>
        <w:rPr>
          <w:rFonts w:eastAsia="Times New Roman" w:cs="Times New Roman"/>
          <w:b/>
          <w:bCs/>
          <w:i/>
          <w:iCs/>
          <w:kern w:val="2"/>
          <w:sz w:val="18"/>
          <w:szCs w:val="18"/>
        </w:rPr>
      </w:pPr>
      <w:r w:rsidRPr="00987106">
        <w:rPr>
          <w:rFonts w:eastAsia="Times New Roman" w:cs="Times New Roman"/>
          <w:b/>
          <w:bCs/>
          <w:i/>
          <w:iCs/>
          <w:kern w:val="2"/>
          <w:sz w:val="18"/>
          <w:szCs w:val="18"/>
        </w:rPr>
        <w:t xml:space="preserve">A </w:t>
      </w:r>
      <w:r>
        <w:rPr>
          <w:rFonts w:eastAsia="Times New Roman" w:cs="Times New Roman"/>
          <w:b/>
          <w:bCs/>
          <w:i/>
          <w:iCs/>
          <w:kern w:val="2"/>
          <w:sz w:val="18"/>
          <w:szCs w:val="18"/>
        </w:rPr>
        <w:t>propos de l’EPSM Caen :</w:t>
      </w:r>
    </w:p>
    <w:p w14:paraId="1CD5B3D4" w14:textId="77777777" w:rsidR="005D3F03" w:rsidRDefault="00BD3E7C" w:rsidP="005D3F03">
      <w:pPr>
        <w:autoSpaceDE w:val="0"/>
        <w:autoSpaceDN w:val="0"/>
        <w:adjustRightInd w:val="0"/>
        <w:spacing w:after="0" w:line="240" w:lineRule="auto"/>
        <w:jc w:val="both"/>
        <w:rPr>
          <w:rFonts w:eastAsia="Times New Roman" w:cs="Times New Roman"/>
          <w:bCs/>
          <w:i/>
          <w:iCs/>
          <w:kern w:val="2"/>
          <w:sz w:val="18"/>
          <w:szCs w:val="18"/>
        </w:rPr>
      </w:pPr>
      <w:r w:rsidRPr="00BD3E7C">
        <w:rPr>
          <w:rFonts w:eastAsia="Times New Roman" w:cs="Times New Roman"/>
          <w:bCs/>
          <w:i/>
          <w:iCs/>
          <w:kern w:val="2"/>
          <w:sz w:val="18"/>
          <w:szCs w:val="18"/>
        </w:rPr>
        <w:t>L'EPSM Caen est un acteur majeur de la santé mentale</w:t>
      </w:r>
      <w:r>
        <w:rPr>
          <w:rFonts w:eastAsia="Times New Roman" w:cs="Times New Roman"/>
          <w:bCs/>
          <w:i/>
          <w:iCs/>
          <w:kern w:val="2"/>
          <w:sz w:val="18"/>
          <w:szCs w:val="18"/>
        </w:rPr>
        <w:t xml:space="preserve"> dans le Calvados.</w:t>
      </w:r>
      <w:r w:rsidR="005D3F03">
        <w:rPr>
          <w:rFonts w:eastAsia="Times New Roman" w:cs="Times New Roman"/>
          <w:bCs/>
          <w:i/>
          <w:iCs/>
          <w:kern w:val="2"/>
          <w:sz w:val="18"/>
          <w:szCs w:val="18"/>
        </w:rPr>
        <w:t xml:space="preserve"> Il comprend </w:t>
      </w:r>
      <w:r w:rsidRPr="00BD3E7C">
        <w:rPr>
          <w:rFonts w:eastAsia="Times New Roman" w:cs="Times New Roman"/>
          <w:bCs/>
          <w:i/>
          <w:iCs/>
          <w:kern w:val="2"/>
          <w:sz w:val="18"/>
          <w:szCs w:val="18"/>
        </w:rPr>
        <w:t>un hôpital e</w:t>
      </w:r>
      <w:r w:rsidR="00415E37">
        <w:rPr>
          <w:rFonts w:eastAsia="Times New Roman" w:cs="Times New Roman"/>
          <w:bCs/>
          <w:i/>
          <w:iCs/>
          <w:kern w:val="2"/>
          <w:sz w:val="18"/>
          <w:szCs w:val="18"/>
        </w:rPr>
        <w:t>t</w:t>
      </w:r>
      <w:r>
        <w:rPr>
          <w:rFonts w:eastAsia="Times New Roman" w:cs="Times New Roman"/>
          <w:bCs/>
          <w:i/>
          <w:iCs/>
          <w:kern w:val="2"/>
          <w:sz w:val="18"/>
          <w:szCs w:val="18"/>
        </w:rPr>
        <w:t xml:space="preserve"> </w:t>
      </w:r>
      <w:r w:rsidRPr="00BD3E7C">
        <w:rPr>
          <w:rFonts w:eastAsia="Times New Roman" w:cs="Times New Roman"/>
          <w:bCs/>
          <w:i/>
          <w:iCs/>
          <w:kern w:val="2"/>
          <w:sz w:val="18"/>
          <w:szCs w:val="18"/>
        </w:rPr>
        <w:t xml:space="preserve">quatre </w:t>
      </w:r>
      <w:r w:rsidR="00415E37">
        <w:rPr>
          <w:rFonts w:eastAsia="Times New Roman" w:cs="Times New Roman"/>
          <w:bCs/>
          <w:i/>
          <w:iCs/>
          <w:kern w:val="2"/>
          <w:sz w:val="18"/>
          <w:szCs w:val="18"/>
        </w:rPr>
        <w:t>structures</w:t>
      </w:r>
      <w:r w:rsidRPr="00BD3E7C">
        <w:rPr>
          <w:rFonts w:eastAsia="Times New Roman" w:cs="Times New Roman"/>
          <w:bCs/>
          <w:i/>
          <w:iCs/>
          <w:kern w:val="2"/>
          <w:sz w:val="18"/>
          <w:szCs w:val="18"/>
        </w:rPr>
        <w:t xml:space="preserve"> médico-sociaux, </w:t>
      </w:r>
      <w:r>
        <w:rPr>
          <w:rFonts w:eastAsia="Times New Roman" w:cs="Times New Roman"/>
          <w:bCs/>
          <w:i/>
          <w:iCs/>
          <w:kern w:val="2"/>
          <w:sz w:val="18"/>
          <w:szCs w:val="18"/>
        </w:rPr>
        <w:t xml:space="preserve">complétés par </w:t>
      </w:r>
      <w:r w:rsidRPr="00BD3E7C">
        <w:rPr>
          <w:rFonts w:eastAsia="Times New Roman" w:cs="Times New Roman"/>
          <w:bCs/>
          <w:i/>
          <w:iCs/>
          <w:kern w:val="2"/>
          <w:sz w:val="18"/>
          <w:szCs w:val="18"/>
        </w:rPr>
        <w:t xml:space="preserve">50 sites de consultation </w:t>
      </w:r>
      <w:r w:rsidR="005D3F03">
        <w:rPr>
          <w:rFonts w:eastAsia="Times New Roman" w:cs="Times New Roman"/>
          <w:bCs/>
          <w:i/>
          <w:iCs/>
          <w:kern w:val="2"/>
          <w:sz w:val="18"/>
          <w:szCs w:val="18"/>
        </w:rPr>
        <w:t xml:space="preserve">et d’activités ambulatoires </w:t>
      </w:r>
      <w:r w:rsidRPr="00BD3E7C">
        <w:rPr>
          <w:rFonts w:eastAsia="Times New Roman" w:cs="Times New Roman"/>
          <w:bCs/>
          <w:i/>
          <w:iCs/>
          <w:kern w:val="2"/>
          <w:sz w:val="18"/>
          <w:szCs w:val="18"/>
        </w:rPr>
        <w:t xml:space="preserve">répartis </w:t>
      </w:r>
      <w:r w:rsidR="005D3F03">
        <w:rPr>
          <w:rFonts w:eastAsia="Times New Roman" w:cs="Times New Roman"/>
          <w:bCs/>
          <w:i/>
          <w:iCs/>
          <w:kern w:val="2"/>
          <w:sz w:val="18"/>
          <w:szCs w:val="18"/>
        </w:rPr>
        <w:t>sur le département</w:t>
      </w:r>
      <w:r w:rsidRPr="00BD3E7C">
        <w:rPr>
          <w:rFonts w:eastAsia="Times New Roman" w:cs="Times New Roman"/>
          <w:bCs/>
          <w:i/>
          <w:iCs/>
          <w:kern w:val="2"/>
          <w:sz w:val="18"/>
          <w:szCs w:val="18"/>
        </w:rPr>
        <w:t xml:space="preserve">. Il dispose de 235 lits d'hospitalisation complète, 269 places en hospitalisation de jour (dont 50 en pédopsychiatrie) et 77 places en médico-social. </w:t>
      </w:r>
    </w:p>
    <w:p w14:paraId="4D60949F" w14:textId="77777777" w:rsidR="001749A9" w:rsidRDefault="00BD3E7C" w:rsidP="005D3F03">
      <w:pPr>
        <w:autoSpaceDE w:val="0"/>
        <w:autoSpaceDN w:val="0"/>
        <w:adjustRightInd w:val="0"/>
        <w:spacing w:after="0" w:line="240" w:lineRule="auto"/>
        <w:jc w:val="both"/>
        <w:rPr>
          <w:rFonts w:ascii="Arial" w:hAnsi="Arial" w:cs="Arial"/>
          <w:sz w:val="24"/>
          <w:szCs w:val="24"/>
        </w:rPr>
      </w:pPr>
      <w:r w:rsidRPr="00BD3E7C">
        <w:rPr>
          <w:rFonts w:eastAsia="Times New Roman" w:cs="Times New Roman"/>
          <w:bCs/>
          <w:i/>
          <w:iCs/>
          <w:kern w:val="2"/>
          <w:sz w:val="18"/>
          <w:szCs w:val="18"/>
        </w:rPr>
        <w:t>L'</w:t>
      </w:r>
      <w:r w:rsidR="00415E37">
        <w:rPr>
          <w:rFonts w:eastAsia="Times New Roman" w:cs="Times New Roman"/>
          <w:bCs/>
          <w:i/>
          <w:iCs/>
          <w:kern w:val="2"/>
          <w:sz w:val="18"/>
          <w:szCs w:val="18"/>
        </w:rPr>
        <w:t>établissement</w:t>
      </w:r>
      <w:r w:rsidRPr="00BD3E7C">
        <w:rPr>
          <w:rFonts w:eastAsia="Times New Roman" w:cs="Times New Roman"/>
          <w:bCs/>
          <w:i/>
          <w:iCs/>
          <w:kern w:val="2"/>
          <w:sz w:val="18"/>
          <w:szCs w:val="18"/>
        </w:rPr>
        <w:t xml:space="preserve"> </w:t>
      </w:r>
      <w:r w:rsidR="005D3F03">
        <w:rPr>
          <w:rFonts w:eastAsia="Times New Roman" w:cs="Times New Roman"/>
          <w:bCs/>
          <w:i/>
          <w:iCs/>
          <w:kern w:val="2"/>
          <w:sz w:val="18"/>
          <w:szCs w:val="18"/>
        </w:rPr>
        <w:t>s’appuie sur une équipe pluridisciplinaire de</w:t>
      </w:r>
      <w:r w:rsidRPr="00BD3E7C">
        <w:rPr>
          <w:rFonts w:eastAsia="Times New Roman" w:cs="Times New Roman"/>
          <w:bCs/>
          <w:i/>
          <w:iCs/>
          <w:kern w:val="2"/>
          <w:sz w:val="18"/>
          <w:szCs w:val="18"/>
        </w:rPr>
        <w:t xml:space="preserve"> 1381 professionnels, dont 70 médecins, 520 infirmier</w:t>
      </w:r>
      <w:r w:rsidR="005D3F03">
        <w:rPr>
          <w:rFonts w:eastAsia="Times New Roman" w:cs="Times New Roman"/>
          <w:bCs/>
          <w:i/>
          <w:iCs/>
          <w:kern w:val="2"/>
          <w:sz w:val="18"/>
          <w:szCs w:val="18"/>
        </w:rPr>
        <w:t>(e)</w:t>
      </w:r>
      <w:r w:rsidRPr="00BD3E7C">
        <w:rPr>
          <w:rFonts w:eastAsia="Times New Roman" w:cs="Times New Roman"/>
          <w:bCs/>
          <w:i/>
          <w:iCs/>
          <w:kern w:val="2"/>
          <w:sz w:val="18"/>
          <w:szCs w:val="18"/>
        </w:rPr>
        <w:t xml:space="preserve">s et 295 </w:t>
      </w:r>
      <w:proofErr w:type="spellStart"/>
      <w:r w:rsidRPr="00BD3E7C">
        <w:rPr>
          <w:rFonts w:eastAsia="Times New Roman" w:cs="Times New Roman"/>
          <w:bCs/>
          <w:i/>
          <w:iCs/>
          <w:kern w:val="2"/>
          <w:sz w:val="18"/>
          <w:szCs w:val="18"/>
        </w:rPr>
        <w:t>aides-soigna</w:t>
      </w:r>
      <w:r w:rsidR="005D3F03">
        <w:rPr>
          <w:rFonts w:eastAsia="Times New Roman" w:cs="Times New Roman"/>
          <w:bCs/>
          <w:i/>
          <w:iCs/>
          <w:kern w:val="2"/>
          <w:sz w:val="18"/>
          <w:szCs w:val="18"/>
        </w:rPr>
        <w:t>nt</w:t>
      </w:r>
      <w:proofErr w:type="spellEnd"/>
      <w:r w:rsidR="005D3F03">
        <w:rPr>
          <w:rFonts w:eastAsia="Times New Roman" w:cs="Times New Roman"/>
          <w:bCs/>
          <w:i/>
          <w:iCs/>
          <w:kern w:val="2"/>
          <w:sz w:val="18"/>
          <w:szCs w:val="18"/>
        </w:rPr>
        <w:t>(e)</w:t>
      </w:r>
      <w:r w:rsidRPr="00BD3E7C">
        <w:rPr>
          <w:rFonts w:eastAsia="Times New Roman" w:cs="Times New Roman"/>
          <w:bCs/>
          <w:i/>
          <w:iCs/>
          <w:kern w:val="2"/>
          <w:sz w:val="18"/>
          <w:szCs w:val="18"/>
        </w:rPr>
        <w:t>s</w:t>
      </w:r>
      <w:r w:rsidR="005D3F03">
        <w:rPr>
          <w:rFonts w:eastAsia="Times New Roman" w:cs="Times New Roman"/>
          <w:bCs/>
          <w:i/>
          <w:iCs/>
          <w:kern w:val="2"/>
          <w:sz w:val="18"/>
          <w:szCs w:val="18"/>
        </w:rPr>
        <w:t>. Le personnel, majoritairement soignant (</w:t>
      </w:r>
      <w:r w:rsidRPr="00BD3E7C">
        <w:rPr>
          <w:rFonts w:eastAsia="Times New Roman" w:cs="Times New Roman"/>
          <w:bCs/>
          <w:i/>
          <w:iCs/>
          <w:kern w:val="2"/>
          <w:sz w:val="18"/>
          <w:szCs w:val="18"/>
        </w:rPr>
        <w:t>76 %</w:t>
      </w:r>
      <w:r w:rsidR="005D3F03">
        <w:rPr>
          <w:rFonts w:eastAsia="Times New Roman" w:cs="Times New Roman"/>
          <w:bCs/>
          <w:i/>
          <w:iCs/>
          <w:kern w:val="2"/>
          <w:sz w:val="18"/>
          <w:szCs w:val="18"/>
        </w:rPr>
        <w:t>), comprend également du personnel technique et logistique (15</w:t>
      </w:r>
      <w:r w:rsidR="006D7DCE">
        <w:rPr>
          <w:rFonts w:eastAsia="Times New Roman" w:cs="Times New Roman"/>
          <w:bCs/>
          <w:i/>
          <w:iCs/>
          <w:kern w:val="2"/>
          <w:sz w:val="18"/>
          <w:szCs w:val="18"/>
        </w:rPr>
        <w:t xml:space="preserve"> </w:t>
      </w:r>
      <w:r w:rsidR="005D3F03">
        <w:rPr>
          <w:rFonts w:eastAsia="Times New Roman" w:cs="Times New Roman"/>
          <w:bCs/>
          <w:i/>
          <w:iCs/>
          <w:kern w:val="2"/>
          <w:sz w:val="18"/>
          <w:szCs w:val="18"/>
        </w:rPr>
        <w:t>%) et administratif (9</w:t>
      </w:r>
      <w:r w:rsidR="006D7DCE">
        <w:rPr>
          <w:rFonts w:eastAsia="Times New Roman" w:cs="Times New Roman"/>
          <w:bCs/>
          <w:i/>
          <w:iCs/>
          <w:kern w:val="2"/>
          <w:sz w:val="18"/>
          <w:szCs w:val="18"/>
        </w:rPr>
        <w:t xml:space="preserve"> </w:t>
      </w:r>
      <w:r w:rsidR="005D3F03">
        <w:rPr>
          <w:rFonts w:eastAsia="Times New Roman" w:cs="Times New Roman"/>
          <w:bCs/>
          <w:i/>
          <w:iCs/>
          <w:kern w:val="2"/>
          <w:sz w:val="18"/>
          <w:szCs w:val="18"/>
        </w:rPr>
        <w:t>%)</w:t>
      </w:r>
      <w:r w:rsidR="00415E37">
        <w:rPr>
          <w:rFonts w:eastAsia="Times New Roman" w:cs="Times New Roman"/>
          <w:bCs/>
          <w:i/>
          <w:iCs/>
          <w:kern w:val="2"/>
          <w:sz w:val="18"/>
          <w:szCs w:val="18"/>
        </w:rPr>
        <w:t>. Cette diversité</w:t>
      </w:r>
      <w:r w:rsidR="005D3F03">
        <w:rPr>
          <w:rFonts w:eastAsia="Times New Roman" w:cs="Times New Roman"/>
          <w:bCs/>
          <w:i/>
          <w:iCs/>
          <w:kern w:val="2"/>
          <w:sz w:val="18"/>
          <w:szCs w:val="18"/>
        </w:rPr>
        <w:t xml:space="preserve"> représent</w:t>
      </w:r>
      <w:r w:rsidR="00415E37">
        <w:rPr>
          <w:rFonts w:eastAsia="Times New Roman" w:cs="Times New Roman"/>
          <w:bCs/>
          <w:i/>
          <w:iCs/>
          <w:kern w:val="2"/>
          <w:sz w:val="18"/>
          <w:szCs w:val="18"/>
        </w:rPr>
        <w:t xml:space="preserve">e </w:t>
      </w:r>
      <w:r w:rsidR="005D3F03">
        <w:rPr>
          <w:rFonts w:eastAsia="Times New Roman" w:cs="Times New Roman"/>
          <w:bCs/>
          <w:i/>
          <w:iCs/>
          <w:kern w:val="2"/>
          <w:sz w:val="18"/>
          <w:szCs w:val="18"/>
        </w:rPr>
        <w:t>79 métiers différents</w:t>
      </w:r>
      <w:r w:rsidR="00415E37">
        <w:rPr>
          <w:rFonts w:eastAsia="Times New Roman" w:cs="Times New Roman"/>
          <w:bCs/>
          <w:i/>
          <w:iCs/>
          <w:kern w:val="2"/>
          <w:sz w:val="18"/>
          <w:szCs w:val="18"/>
        </w:rPr>
        <w:t>, des professionnels de la psychologie, de l’éducatif, du so</w:t>
      </w:r>
      <w:r w:rsidR="00D153B1">
        <w:rPr>
          <w:rFonts w:eastAsia="Times New Roman" w:cs="Times New Roman"/>
          <w:bCs/>
          <w:i/>
          <w:iCs/>
          <w:kern w:val="2"/>
          <w:sz w:val="18"/>
          <w:szCs w:val="18"/>
        </w:rPr>
        <w:t>c</w:t>
      </w:r>
      <w:r w:rsidR="00415E37">
        <w:rPr>
          <w:rFonts w:eastAsia="Times New Roman" w:cs="Times New Roman"/>
          <w:bCs/>
          <w:i/>
          <w:iCs/>
          <w:kern w:val="2"/>
          <w:sz w:val="18"/>
          <w:szCs w:val="18"/>
        </w:rPr>
        <w:t>i</w:t>
      </w:r>
      <w:r w:rsidR="00D153B1">
        <w:rPr>
          <w:rFonts w:eastAsia="Times New Roman" w:cs="Times New Roman"/>
          <w:bCs/>
          <w:i/>
          <w:iCs/>
          <w:kern w:val="2"/>
          <w:sz w:val="18"/>
          <w:szCs w:val="18"/>
        </w:rPr>
        <w:t>a</w:t>
      </w:r>
      <w:r w:rsidR="00415E37">
        <w:rPr>
          <w:rFonts w:eastAsia="Times New Roman" w:cs="Times New Roman"/>
          <w:bCs/>
          <w:i/>
          <w:iCs/>
          <w:kern w:val="2"/>
          <w:sz w:val="18"/>
          <w:szCs w:val="18"/>
        </w:rPr>
        <w:t xml:space="preserve">l et de la rééducation, avec </w:t>
      </w:r>
      <w:r w:rsidR="005D3F03">
        <w:rPr>
          <w:rFonts w:eastAsia="Times New Roman" w:cs="Times New Roman"/>
          <w:bCs/>
          <w:i/>
          <w:iCs/>
          <w:kern w:val="2"/>
          <w:sz w:val="18"/>
          <w:szCs w:val="18"/>
        </w:rPr>
        <w:t xml:space="preserve">une moyenne d’âge de 43 ans. </w:t>
      </w:r>
    </w:p>
    <w:p w14:paraId="0D3271FB" w14:textId="77777777" w:rsidR="000276E7" w:rsidRDefault="000276E7" w:rsidP="000276E7">
      <w:pPr>
        <w:tabs>
          <w:tab w:val="left" w:pos="7290"/>
        </w:tabs>
        <w:spacing w:after="0" w:line="240" w:lineRule="auto"/>
        <w:jc w:val="both"/>
        <w:rPr>
          <w:rFonts w:eastAsia="Times New Roman" w:cs="Times New Roman"/>
          <w:bCs/>
          <w:i/>
          <w:iCs/>
          <w:kern w:val="2"/>
          <w:sz w:val="18"/>
          <w:szCs w:val="18"/>
        </w:rPr>
      </w:pPr>
    </w:p>
    <w:p w14:paraId="634B51F8" w14:textId="77777777" w:rsidR="000276E7" w:rsidRPr="000276E7" w:rsidRDefault="000276E7" w:rsidP="000276E7">
      <w:pPr>
        <w:shd w:val="clear" w:color="auto" w:fill="D9D9D9" w:themeFill="background1" w:themeFillShade="D9"/>
        <w:tabs>
          <w:tab w:val="left" w:pos="7290"/>
        </w:tabs>
        <w:spacing w:after="0" w:line="240" w:lineRule="auto"/>
        <w:jc w:val="both"/>
        <w:rPr>
          <w:rFonts w:eastAsia="Times New Roman" w:cs="Times New Roman"/>
          <w:b/>
          <w:bCs/>
          <w:i/>
          <w:iCs/>
          <w:kern w:val="2"/>
          <w:sz w:val="18"/>
          <w:szCs w:val="18"/>
        </w:rPr>
      </w:pPr>
      <w:r>
        <w:rPr>
          <w:rFonts w:eastAsia="Times New Roman" w:cs="Times New Roman"/>
          <w:b/>
          <w:bCs/>
          <w:i/>
          <w:iCs/>
          <w:kern w:val="2"/>
          <w:sz w:val="18"/>
          <w:szCs w:val="18"/>
        </w:rPr>
        <w:br/>
      </w:r>
      <w:r w:rsidR="000F6C1D" w:rsidRPr="000276E7">
        <w:rPr>
          <w:rFonts w:eastAsia="Times New Roman" w:cs="Times New Roman"/>
          <w:b/>
          <w:bCs/>
          <w:i/>
          <w:iCs/>
          <w:kern w:val="2"/>
          <w:sz w:val="18"/>
          <w:szCs w:val="18"/>
        </w:rPr>
        <w:t>CONTACTS PRESSE</w:t>
      </w:r>
      <w:r w:rsidR="00A8462D" w:rsidRPr="000276E7">
        <w:rPr>
          <w:rFonts w:eastAsia="Times New Roman" w:cs="Times New Roman"/>
          <w:b/>
          <w:bCs/>
          <w:i/>
          <w:iCs/>
          <w:kern w:val="2"/>
          <w:sz w:val="18"/>
          <w:szCs w:val="18"/>
        </w:rPr>
        <w:t xml:space="preserve"> </w:t>
      </w:r>
      <w:r w:rsidR="00987106" w:rsidRPr="000276E7">
        <w:rPr>
          <w:rFonts w:eastAsia="Times New Roman" w:cs="Times New Roman"/>
          <w:b/>
          <w:bCs/>
          <w:i/>
          <w:iCs/>
          <w:kern w:val="2"/>
          <w:sz w:val="18"/>
          <w:szCs w:val="18"/>
        </w:rPr>
        <w:t>FIPHFP :</w:t>
      </w:r>
    </w:p>
    <w:p w14:paraId="5B94823D" w14:textId="77777777" w:rsidR="000276E7" w:rsidRDefault="000276E7" w:rsidP="000276E7">
      <w:pPr>
        <w:shd w:val="clear" w:color="auto" w:fill="D9D9D9" w:themeFill="background1" w:themeFillShade="D9"/>
        <w:tabs>
          <w:tab w:val="left" w:pos="284"/>
        </w:tabs>
        <w:spacing w:after="0" w:line="240" w:lineRule="auto"/>
        <w:jc w:val="both"/>
        <w:rPr>
          <w:rFonts w:eastAsia="Times New Roman" w:cs="Times New Roman"/>
          <w:bCs/>
          <w:i/>
          <w:iCs/>
          <w:kern w:val="2"/>
          <w:sz w:val="18"/>
          <w:szCs w:val="18"/>
        </w:rPr>
      </w:pPr>
      <w:r>
        <w:rPr>
          <w:rFonts w:eastAsia="Times New Roman" w:cs="Times New Roman"/>
          <w:bCs/>
          <w:i/>
          <w:iCs/>
          <w:kern w:val="2"/>
          <w:sz w:val="18"/>
          <w:szCs w:val="18"/>
        </w:rPr>
        <w:tab/>
      </w:r>
      <w:r w:rsidRPr="000276E7">
        <w:rPr>
          <w:rFonts w:eastAsia="Times New Roman" w:cs="Times New Roman"/>
          <w:bCs/>
          <w:i/>
          <w:iCs/>
          <w:kern w:val="2"/>
          <w:sz w:val="18"/>
          <w:szCs w:val="18"/>
        </w:rPr>
        <w:t xml:space="preserve">- </w:t>
      </w:r>
      <w:r w:rsidR="000F6C1D" w:rsidRPr="000276E7">
        <w:rPr>
          <w:rFonts w:eastAsia="Times New Roman" w:cs="Times New Roman"/>
          <w:bCs/>
          <w:i/>
          <w:iCs/>
          <w:kern w:val="2"/>
          <w:sz w:val="18"/>
          <w:szCs w:val="18"/>
        </w:rPr>
        <w:t>Véronique Bonnet - v.bonnet@agence-cid.fr - 06 08 62 33 59</w:t>
      </w:r>
      <w:r>
        <w:rPr>
          <w:rFonts w:eastAsia="Times New Roman" w:cs="Times New Roman"/>
          <w:bCs/>
          <w:i/>
          <w:iCs/>
          <w:kern w:val="2"/>
          <w:sz w:val="18"/>
          <w:szCs w:val="18"/>
        </w:rPr>
        <w:tab/>
      </w:r>
    </w:p>
    <w:p w14:paraId="6B55549F" w14:textId="77777777" w:rsidR="000276E7" w:rsidRPr="000276E7" w:rsidRDefault="000276E7" w:rsidP="000276E7">
      <w:pPr>
        <w:shd w:val="clear" w:color="auto" w:fill="D9D9D9" w:themeFill="background1" w:themeFillShade="D9"/>
        <w:tabs>
          <w:tab w:val="left" w:pos="284"/>
        </w:tabs>
        <w:spacing w:after="0" w:line="240" w:lineRule="auto"/>
        <w:jc w:val="both"/>
        <w:rPr>
          <w:rFonts w:eastAsia="Times New Roman" w:cs="Times New Roman"/>
          <w:bCs/>
          <w:i/>
          <w:iCs/>
          <w:kern w:val="2"/>
          <w:sz w:val="18"/>
          <w:szCs w:val="18"/>
        </w:rPr>
      </w:pPr>
      <w:r>
        <w:rPr>
          <w:rFonts w:eastAsia="Times New Roman" w:cs="Times New Roman"/>
          <w:bCs/>
          <w:i/>
          <w:iCs/>
          <w:kern w:val="2"/>
          <w:sz w:val="18"/>
          <w:szCs w:val="18"/>
        </w:rPr>
        <w:tab/>
      </w:r>
      <w:r w:rsidRPr="000276E7">
        <w:rPr>
          <w:rFonts w:eastAsia="Times New Roman" w:cs="Times New Roman"/>
          <w:bCs/>
          <w:i/>
          <w:iCs/>
          <w:kern w:val="2"/>
          <w:sz w:val="18"/>
          <w:szCs w:val="18"/>
        </w:rPr>
        <w:t xml:space="preserve">- </w:t>
      </w:r>
      <w:r w:rsidR="000F6C1D" w:rsidRPr="000276E7">
        <w:rPr>
          <w:rFonts w:eastAsia="Times New Roman" w:cs="Times New Roman"/>
          <w:bCs/>
          <w:i/>
          <w:iCs/>
          <w:kern w:val="2"/>
          <w:sz w:val="18"/>
          <w:szCs w:val="18"/>
        </w:rPr>
        <w:t xml:space="preserve">Chloé </w:t>
      </w:r>
      <w:proofErr w:type="spellStart"/>
      <w:r w:rsidR="000F6C1D" w:rsidRPr="000276E7">
        <w:rPr>
          <w:rFonts w:eastAsia="Times New Roman" w:cs="Times New Roman"/>
          <w:bCs/>
          <w:i/>
          <w:iCs/>
          <w:kern w:val="2"/>
          <w:sz w:val="18"/>
          <w:szCs w:val="18"/>
        </w:rPr>
        <w:t>Lemahieu</w:t>
      </w:r>
      <w:proofErr w:type="spellEnd"/>
      <w:r w:rsidR="000F6C1D" w:rsidRPr="000276E7">
        <w:rPr>
          <w:rFonts w:eastAsia="Times New Roman" w:cs="Times New Roman"/>
          <w:bCs/>
          <w:i/>
          <w:iCs/>
          <w:kern w:val="2"/>
          <w:sz w:val="18"/>
          <w:szCs w:val="18"/>
        </w:rPr>
        <w:t xml:space="preserve"> - c.lemahieu@agence-cid.fr - 06 89 57 84 63</w:t>
      </w:r>
      <w:r>
        <w:rPr>
          <w:rFonts w:eastAsia="Times New Roman" w:cs="Times New Roman"/>
          <w:bCs/>
          <w:i/>
          <w:iCs/>
          <w:kern w:val="2"/>
          <w:sz w:val="18"/>
          <w:szCs w:val="18"/>
        </w:rPr>
        <w:tab/>
      </w:r>
      <w:r>
        <w:rPr>
          <w:rFonts w:eastAsia="Times New Roman" w:cs="Times New Roman"/>
          <w:bCs/>
          <w:i/>
          <w:iCs/>
          <w:kern w:val="2"/>
          <w:sz w:val="18"/>
          <w:szCs w:val="18"/>
        </w:rPr>
        <w:br/>
      </w:r>
    </w:p>
    <w:sectPr w:rsidR="000276E7" w:rsidRPr="000276E7">
      <w:headerReference w:type="default" r:id="rId7"/>
      <w:footerReference w:type="even" r:id="rId8"/>
      <w:footerReference w:type="default" r:id="rId9"/>
      <w:foot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C3B40" w14:textId="77777777" w:rsidR="005D48F7" w:rsidRDefault="005D48F7" w:rsidP="00964F04">
      <w:pPr>
        <w:spacing w:after="0" w:line="240" w:lineRule="auto"/>
      </w:pPr>
      <w:r>
        <w:separator/>
      </w:r>
    </w:p>
  </w:endnote>
  <w:endnote w:type="continuationSeparator" w:id="0">
    <w:p w14:paraId="2881E332" w14:textId="77777777" w:rsidR="005D48F7" w:rsidRDefault="005D48F7" w:rsidP="00964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NeueLT Pro 57 Cn">
    <w:altName w:val="Arial"/>
    <w:panose1 w:val="00000000000000000000"/>
    <w:charset w:val="00"/>
    <w:family w:val="swiss"/>
    <w:notTrueType/>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470BB" w14:textId="7B6DEA14" w:rsidR="004B46DE" w:rsidRDefault="004B46DE">
    <w:pPr>
      <w:pStyle w:val="Pieddepage"/>
    </w:pPr>
    <w:r>
      <w:rPr>
        <w:noProof/>
      </w:rPr>
      <mc:AlternateContent>
        <mc:Choice Requires="wps">
          <w:drawing>
            <wp:anchor distT="0" distB="0" distL="0" distR="0" simplePos="0" relativeHeight="251661312" behindDoc="0" locked="0" layoutInCell="1" allowOverlap="1" wp14:anchorId="42B9EE8C" wp14:editId="4E03BB88">
              <wp:simplePos x="635" y="635"/>
              <wp:positionH relativeFrom="page">
                <wp:align>left</wp:align>
              </wp:positionH>
              <wp:positionV relativeFrom="page">
                <wp:align>bottom</wp:align>
              </wp:positionV>
              <wp:extent cx="633095" cy="368935"/>
              <wp:effectExtent l="0" t="0" r="14605" b="0"/>
              <wp:wrapNone/>
              <wp:docPr id="899601879" name="Zone de texte 3" descr="Intern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633095" cy="368935"/>
                      </a:xfrm>
                      <a:prstGeom prst="rect">
                        <a:avLst/>
                      </a:prstGeom>
                      <a:noFill/>
                      <a:ln>
                        <a:noFill/>
                      </a:ln>
                    </wps:spPr>
                    <wps:txbx>
                      <w:txbxContent>
                        <w:p w14:paraId="6F818694" w14:textId="5714D54C" w:rsidR="004B46DE" w:rsidRPr="004B46DE" w:rsidRDefault="004B46DE" w:rsidP="004B46DE">
                          <w:pPr>
                            <w:spacing w:after="0"/>
                            <w:rPr>
                              <w:rFonts w:ascii="Calibri" w:eastAsia="Calibri" w:hAnsi="Calibri" w:cs="Calibri"/>
                              <w:noProof/>
                              <w:color w:val="FF0000"/>
                              <w:sz w:val="20"/>
                              <w:szCs w:val="20"/>
                            </w:rPr>
                          </w:pPr>
                          <w:r w:rsidRPr="004B46DE">
                            <w:rPr>
                              <w:rFonts w:ascii="Calibri" w:eastAsia="Calibri" w:hAnsi="Calibri" w:cs="Calibri"/>
                              <w:noProof/>
                              <w:color w:val="FF0000"/>
                              <w:sz w:val="20"/>
                              <w:szCs w:val="20"/>
                            </w:rPr>
                            <w:t>Interne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2B9EE8C" id="_x0000_t202" coordsize="21600,21600" o:spt="202" path="m,l,21600r21600,l21600,xe">
              <v:stroke joinstyle="miter"/>
              <v:path gradientshapeok="t" o:connecttype="rect"/>
            </v:shapetype>
            <v:shape id="Zone de texte 3" o:spid="_x0000_s1026" type="#_x0000_t202" alt="Interne" style="position:absolute;margin-left:0;margin-top:0;width:49.85pt;height:29.0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" filled="f" stroked="f">
              <v:textbox style="mso-fit-shape-to-text:t" inset="20pt,0,0,15pt">
                <w:txbxContent>
                  <w:p w14:paraId="6F818694" w14:textId="5714D54C" w:rsidR="004B46DE" w:rsidRPr="004B46DE" w:rsidRDefault="004B46DE" w:rsidP="004B46DE">
                    <w:pPr>
                      <w:spacing w:after="0"/>
                      <w:rPr>
                        <w:rFonts w:ascii="Calibri" w:eastAsia="Calibri" w:hAnsi="Calibri" w:cs="Calibri"/>
                        <w:noProof/>
                        <w:color w:val="FF0000"/>
                        <w:sz w:val="20"/>
                        <w:szCs w:val="20"/>
                      </w:rPr>
                    </w:pPr>
                    <w:r w:rsidRPr="004B46DE">
                      <w:rPr>
                        <w:rFonts w:ascii="Calibri" w:eastAsia="Calibri" w:hAnsi="Calibri" w:cs="Calibri"/>
                        <w:noProof/>
                        <w:color w:val="FF0000"/>
                        <w:sz w:val="20"/>
                        <w:szCs w:val="20"/>
                      </w:rPr>
                      <w:t>Interne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78CCA" w14:textId="0CB4D6CF" w:rsidR="0077313F" w:rsidRPr="005522DB" w:rsidRDefault="00DF02B0" w:rsidP="0077313F">
    <w:pPr>
      <w:pStyle w:val="Pieddepage"/>
      <w:tabs>
        <w:tab w:val="clear" w:pos="4536"/>
        <w:tab w:val="center" w:pos="5670"/>
      </w:tabs>
      <w:rPr>
        <w:sz w:val="18"/>
        <w:szCs w:val="18"/>
      </w:rPr>
    </w:pPr>
    <w:r>
      <w:rPr>
        <w:noProof/>
        <w:sz w:val="16"/>
        <w:szCs w:val="16"/>
      </w:rPr>
      <w:drawing>
        <wp:anchor distT="0" distB="0" distL="114300" distR="114300" simplePos="0" relativeHeight="251659264" behindDoc="0" locked="0" layoutInCell="1" allowOverlap="1" wp14:anchorId="7D8B94D2" wp14:editId="10A17D46">
          <wp:simplePos x="0" y="0"/>
          <wp:positionH relativeFrom="column">
            <wp:posOffset>1300480</wp:posOffset>
          </wp:positionH>
          <wp:positionV relativeFrom="paragraph">
            <wp:posOffset>62230</wp:posOffset>
          </wp:positionV>
          <wp:extent cx="1238113" cy="596265"/>
          <wp:effectExtent l="0" t="0" r="635" b="0"/>
          <wp:wrapNone/>
          <wp:docPr id="17894863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86350" name="Image 1789486350"/>
                  <pic:cNvPicPr/>
                </pic:nvPicPr>
                <pic:blipFill>
                  <a:blip r:embed="rId1"/>
                  <a:stretch>
                    <a:fillRect/>
                  </a:stretch>
                </pic:blipFill>
                <pic:spPr>
                  <a:xfrm>
                    <a:off x="0" y="0"/>
                    <a:ext cx="1238113" cy="596265"/>
                  </a:xfrm>
                  <a:prstGeom prst="rect">
                    <a:avLst/>
                  </a:prstGeom>
                </pic:spPr>
              </pic:pic>
            </a:graphicData>
          </a:graphic>
          <wp14:sizeRelH relativeFrom="page">
            <wp14:pctWidth>0</wp14:pctWidth>
          </wp14:sizeRelH>
          <wp14:sizeRelV relativeFrom="page">
            <wp14:pctHeight>0</wp14:pctHeight>
          </wp14:sizeRelV>
        </wp:anchor>
      </w:drawing>
    </w:r>
    <w:r w:rsidR="0077313F" w:rsidRPr="005522DB">
      <w:rPr>
        <w:noProof/>
        <w:sz w:val="18"/>
        <w:szCs w:val="18"/>
        <w:lang w:eastAsia="fr-FR"/>
      </w:rPr>
      <w:drawing>
        <wp:anchor distT="0" distB="0" distL="114300" distR="114300" simplePos="0" relativeHeight="251658240" behindDoc="1" locked="0" layoutInCell="1" allowOverlap="1" wp14:anchorId="49972753" wp14:editId="31EF3A6B">
          <wp:simplePos x="0" y="0"/>
          <wp:positionH relativeFrom="column">
            <wp:posOffset>-111686</wp:posOffset>
          </wp:positionH>
          <wp:positionV relativeFrom="paragraph">
            <wp:posOffset>-242570</wp:posOffset>
          </wp:positionV>
          <wp:extent cx="1267385" cy="1038225"/>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1218" cy="1041365"/>
                  </a:xfrm>
                  <a:prstGeom prst="rect">
                    <a:avLst/>
                  </a:prstGeom>
                  <a:noFill/>
                </pic:spPr>
              </pic:pic>
            </a:graphicData>
          </a:graphic>
          <wp14:sizeRelH relativeFrom="margin">
            <wp14:pctWidth>0</wp14:pctWidth>
          </wp14:sizeRelH>
          <wp14:sizeRelV relativeFrom="margin">
            <wp14:pctHeight>0</wp14:pctHeight>
          </wp14:sizeRelV>
        </wp:anchor>
      </w:drawing>
    </w:r>
    <w:r w:rsidR="00C5533C">
      <w:rPr>
        <w:b/>
        <w:sz w:val="18"/>
        <w:szCs w:val="18"/>
      </w:rPr>
      <w:t xml:space="preserve">                                                                                         </w:t>
    </w:r>
    <w:r>
      <w:rPr>
        <w:b/>
        <w:sz w:val="18"/>
        <w:szCs w:val="18"/>
      </w:rPr>
      <w:tab/>
    </w:r>
    <w:r>
      <w:rPr>
        <w:b/>
        <w:sz w:val="18"/>
        <w:szCs w:val="18"/>
      </w:rPr>
      <w:tab/>
    </w:r>
    <w:r w:rsidR="00C5533C">
      <w:rPr>
        <w:b/>
        <w:sz w:val="18"/>
        <w:szCs w:val="18"/>
      </w:rPr>
      <w:t xml:space="preserve"> </w:t>
    </w:r>
    <w:r w:rsidR="0077313F" w:rsidRPr="005522DB">
      <w:rPr>
        <w:b/>
        <w:sz w:val="18"/>
        <w:szCs w:val="18"/>
      </w:rPr>
      <w:t>Contacts presse</w:t>
    </w:r>
    <w:r w:rsidR="0077313F" w:rsidRPr="005522DB">
      <w:rPr>
        <w:sz w:val="18"/>
        <w:szCs w:val="18"/>
      </w:rPr>
      <w:t xml:space="preserve"> </w:t>
    </w:r>
  </w:p>
  <w:p w14:paraId="54E0E079" w14:textId="70E5EB98" w:rsidR="0077313F" w:rsidRPr="008364BC" w:rsidRDefault="0077313F" w:rsidP="0077313F">
    <w:pPr>
      <w:pStyle w:val="Pieddepage"/>
      <w:rPr>
        <w:sz w:val="16"/>
        <w:szCs w:val="16"/>
      </w:rPr>
    </w:pPr>
  </w:p>
  <w:p w14:paraId="5210598C" w14:textId="0A50E419" w:rsidR="0077313F" w:rsidRPr="008364BC" w:rsidRDefault="0077313F" w:rsidP="0077313F">
    <w:pPr>
      <w:pStyle w:val="Pieddepage"/>
      <w:rPr>
        <w:b/>
        <w:sz w:val="16"/>
        <w:szCs w:val="16"/>
      </w:rPr>
    </w:pPr>
    <w:r w:rsidRPr="008364BC">
      <w:rPr>
        <w:sz w:val="16"/>
        <w:szCs w:val="16"/>
      </w:rPr>
      <w:t xml:space="preserve">                                                                                                    </w:t>
    </w:r>
    <w:r w:rsidR="00DF02B0">
      <w:rPr>
        <w:sz w:val="16"/>
        <w:szCs w:val="16"/>
      </w:rPr>
      <w:tab/>
    </w:r>
    <w:r w:rsidR="00DF02B0">
      <w:rPr>
        <w:sz w:val="16"/>
        <w:szCs w:val="16"/>
      </w:rPr>
      <w:tab/>
    </w:r>
    <w:r w:rsidRPr="008364BC">
      <w:rPr>
        <w:sz w:val="16"/>
        <w:szCs w:val="16"/>
      </w:rPr>
      <w:t xml:space="preserve"> </w:t>
    </w:r>
    <w:r w:rsidR="00CC793E" w:rsidRPr="00CC793E">
      <w:rPr>
        <w:b/>
        <w:sz w:val="16"/>
        <w:szCs w:val="16"/>
      </w:rPr>
      <w:t xml:space="preserve">Mme </w:t>
    </w:r>
    <w:r w:rsidR="00782101">
      <w:rPr>
        <w:b/>
        <w:sz w:val="16"/>
        <w:szCs w:val="16"/>
      </w:rPr>
      <w:t xml:space="preserve">Mélanie </w:t>
    </w:r>
    <w:r w:rsidR="00BD3FAF">
      <w:rPr>
        <w:b/>
        <w:sz w:val="16"/>
        <w:szCs w:val="16"/>
      </w:rPr>
      <w:t>RIVIÈRE</w:t>
    </w:r>
    <w:r w:rsidR="00782101">
      <w:rPr>
        <w:b/>
        <w:sz w:val="16"/>
        <w:szCs w:val="16"/>
      </w:rPr>
      <w:t xml:space="preserve"> </w:t>
    </w:r>
    <w:r w:rsidR="0059402D">
      <w:rPr>
        <w:b/>
        <w:sz w:val="16"/>
        <w:szCs w:val="16"/>
      </w:rPr>
      <w:t xml:space="preserve"> </w:t>
    </w:r>
  </w:p>
  <w:p w14:paraId="584836A9" w14:textId="4F96A558" w:rsidR="0077313F" w:rsidRDefault="0077313F" w:rsidP="0077313F">
    <w:pPr>
      <w:pStyle w:val="Pieddepage"/>
      <w:rPr>
        <w:sz w:val="16"/>
        <w:szCs w:val="16"/>
      </w:rPr>
    </w:pPr>
    <w:r w:rsidRPr="008364BC">
      <w:rPr>
        <w:sz w:val="16"/>
        <w:szCs w:val="16"/>
      </w:rPr>
      <w:t xml:space="preserve">                                                                                                     </w:t>
    </w:r>
    <w:r w:rsidR="00DF02B0">
      <w:rPr>
        <w:sz w:val="16"/>
        <w:szCs w:val="16"/>
      </w:rPr>
      <w:tab/>
    </w:r>
    <w:r w:rsidR="00DF02B0">
      <w:rPr>
        <w:sz w:val="16"/>
        <w:szCs w:val="16"/>
      </w:rPr>
      <w:tab/>
    </w:r>
    <w:r w:rsidR="00782101">
      <w:rPr>
        <w:sz w:val="16"/>
        <w:szCs w:val="16"/>
      </w:rPr>
      <w:t>Assistante sociale du personnel et référente handicap</w:t>
    </w:r>
  </w:p>
  <w:p w14:paraId="6565D353" w14:textId="496AF312" w:rsidR="0077313F" w:rsidRPr="008364BC" w:rsidRDefault="0077313F" w:rsidP="0077313F">
    <w:pPr>
      <w:pStyle w:val="Pieddepage"/>
      <w:rPr>
        <w:sz w:val="16"/>
        <w:szCs w:val="16"/>
      </w:rPr>
    </w:pPr>
    <w:r w:rsidRPr="008364BC">
      <w:rPr>
        <w:sz w:val="16"/>
        <w:szCs w:val="16"/>
      </w:rPr>
      <w:t xml:space="preserve">                                                                                                    </w:t>
    </w:r>
    <w:r w:rsidR="00DF02B0">
      <w:rPr>
        <w:sz w:val="16"/>
        <w:szCs w:val="16"/>
      </w:rPr>
      <w:tab/>
    </w:r>
    <w:r w:rsidRPr="008364BC">
      <w:rPr>
        <w:sz w:val="16"/>
        <w:szCs w:val="16"/>
      </w:rPr>
      <w:t xml:space="preserve"> </w:t>
    </w:r>
    <w:r w:rsidR="00DF02B0">
      <w:rPr>
        <w:sz w:val="16"/>
        <w:szCs w:val="16"/>
      </w:rPr>
      <w:tab/>
    </w:r>
    <w:r w:rsidR="00782101">
      <w:rPr>
        <w:sz w:val="16"/>
        <w:szCs w:val="16"/>
      </w:rPr>
      <w:t>Tél</w:t>
    </w:r>
    <w:r w:rsidR="00CC793E">
      <w:rPr>
        <w:sz w:val="16"/>
        <w:szCs w:val="16"/>
      </w:rPr>
      <w:t xml:space="preserve">. : </w:t>
    </w:r>
    <w:r w:rsidR="00782101">
      <w:rPr>
        <w:sz w:val="16"/>
        <w:szCs w:val="16"/>
      </w:rPr>
      <w:t>02 31 30 80 97</w:t>
    </w:r>
    <w:r w:rsidR="00CC793E">
      <w:rPr>
        <w:sz w:val="16"/>
        <w:szCs w:val="16"/>
      </w:rPr>
      <w:t xml:space="preserve"> / </w:t>
    </w:r>
    <w:hyperlink r:id="rId3" w:history="1">
      <w:r w:rsidR="00782101" w:rsidRPr="00A255B9">
        <w:rPr>
          <w:rStyle w:val="Lienhypertexte"/>
          <w:sz w:val="16"/>
          <w:szCs w:val="16"/>
        </w:rPr>
        <w:t>melanie.riviere@epsm-caen.fr</w:t>
      </w:r>
    </w:hyperlink>
    <w:r w:rsidR="00782101">
      <w:rPr>
        <w:sz w:val="16"/>
        <w:szCs w:val="16"/>
      </w:rPr>
      <w:t xml:space="preserve"> </w:t>
    </w:r>
    <w:r w:rsidRPr="008364BC">
      <w:rPr>
        <w:sz w:val="16"/>
        <w:szCs w:val="16"/>
      </w:rPr>
      <w:t xml:space="preserve">                                                                                                                                            </w:t>
    </w:r>
  </w:p>
  <w:p w14:paraId="38335A70" w14:textId="77777777" w:rsidR="00DF02B0" w:rsidRDefault="0077313F" w:rsidP="0077313F">
    <w:pPr>
      <w:pStyle w:val="Pieddepage"/>
      <w:rPr>
        <w:sz w:val="16"/>
        <w:szCs w:val="16"/>
      </w:rPr>
    </w:pPr>
    <w:r w:rsidRPr="008364BC">
      <w:rPr>
        <w:sz w:val="16"/>
        <w:szCs w:val="16"/>
      </w:rPr>
      <w:t xml:space="preserve">                  </w:t>
    </w:r>
    <w:r>
      <w:rPr>
        <w:sz w:val="16"/>
        <w:szCs w:val="16"/>
      </w:rPr>
      <w:t xml:space="preserve">                                        </w:t>
    </w:r>
    <w:r w:rsidRPr="008364BC">
      <w:rPr>
        <w:sz w:val="16"/>
        <w:szCs w:val="16"/>
      </w:rPr>
      <w:t xml:space="preserve">                                                                                  </w:t>
    </w:r>
  </w:p>
  <w:p w14:paraId="06CF1D98" w14:textId="77777777" w:rsidR="00DF02B0" w:rsidRDefault="00DF02B0" w:rsidP="0077313F">
    <w:pPr>
      <w:pStyle w:val="Pieddepage"/>
      <w:rPr>
        <w:sz w:val="16"/>
        <w:szCs w:val="16"/>
      </w:rPr>
    </w:pPr>
  </w:p>
  <w:p w14:paraId="0E96E9AD" w14:textId="25213A87" w:rsidR="0077313F" w:rsidRPr="008364BC" w:rsidRDefault="0077313F" w:rsidP="0077313F">
    <w:pPr>
      <w:pStyle w:val="Pieddepage"/>
      <w:rPr>
        <w:sz w:val="16"/>
        <w:szCs w:val="16"/>
      </w:rPr>
    </w:pPr>
    <w:r>
      <w:rPr>
        <w:sz w:val="16"/>
        <w:szCs w:val="16"/>
      </w:rPr>
      <w:t xml:space="preserve">15 ter Rue Saint-Ouen                 </w:t>
    </w:r>
    <w:r w:rsidRPr="008364BC">
      <w:rPr>
        <w:sz w:val="16"/>
        <w:szCs w:val="16"/>
      </w:rPr>
      <w:t xml:space="preserve">                           </w:t>
    </w:r>
    <w:r w:rsidR="00DF02B0">
      <w:rPr>
        <w:sz w:val="16"/>
        <w:szCs w:val="16"/>
      </w:rPr>
      <w:tab/>
    </w:r>
    <w:r w:rsidR="00DF02B0">
      <w:rPr>
        <w:sz w:val="16"/>
        <w:szCs w:val="16"/>
      </w:rPr>
      <w:tab/>
    </w:r>
    <w:r w:rsidR="00AC12DF">
      <w:rPr>
        <w:b/>
        <w:sz w:val="16"/>
        <w:szCs w:val="16"/>
      </w:rPr>
      <w:t>Mme Christelle O</w:t>
    </w:r>
    <w:r w:rsidR="00BD3FAF">
      <w:rPr>
        <w:b/>
        <w:sz w:val="16"/>
        <w:szCs w:val="16"/>
      </w:rPr>
      <w:t>UDIN-</w:t>
    </w:r>
    <w:r w:rsidR="00AC12DF">
      <w:rPr>
        <w:b/>
        <w:sz w:val="16"/>
        <w:szCs w:val="16"/>
      </w:rPr>
      <w:t xml:space="preserve">JAMMET </w:t>
    </w:r>
    <w:r w:rsidR="00CC793E">
      <w:rPr>
        <w:sz w:val="16"/>
        <w:szCs w:val="16"/>
      </w:rPr>
      <w:t xml:space="preserve"> </w:t>
    </w:r>
  </w:p>
  <w:p w14:paraId="4E8F3A88" w14:textId="3082D4D1" w:rsidR="0077313F" w:rsidRPr="00DF02B0" w:rsidRDefault="0077313F" w:rsidP="0077313F">
    <w:pPr>
      <w:pStyle w:val="Pieddepage"/>
      <w:rPr>
        <w:sz w:val="16"/>
        <w:szCs w:val="16"/>
      </w:rPr>
    </w:pPr>
    <w:r w:rsidRPr="008364BC">
      <w:rPr>
        <w:sz w:val="16"/>
        <w:szCs w:val="16"/>
      </w:rPr>
      <w:t>CS 45373 - 14053 CAEN Cedex 4</w:t>
    </w:r>
    <w:r w:rsidRPr="00DF02B0">
      <w:rPr>
        <w:sz w:val="16"/>
        <w:szCs w:val="16"/>
      </w:rPr>
      <w:t xml:space="preserve">                          </w:t>
    </w:r>
    <w:r w:rsidR="00DF02B0">
      <w:rPr>
        <w:sz w:val="16"/>
        <w:szCs w:val="16"/>
      </w:rPr>
      <w:tab/>
      <w:t xml:space="preserve">                  </w:t>
    </w:r>
    <w:r w:rsidR="00C5533C" w:rsidRPr="00DF02B0">
      <w:rPr>
        <w:sz w:val="16"/>
        <w:szCs w:val="16"/>
      </w:rPr>
      <w:t>D</w:t>
    </w:r>
    <w:r w:rsidR="00AC12DF" w:rsidRPr="00DF02B0">
      <w:rPr>
        <w:sz w:val="16"/>
        <w:szCs w:val="16"/>
      </w:rPr>
      <w:t xml:space="preserve">irectrice </w:t>
    </w:r>
    <w:r w:rsidR="00A8462D" w:rsidRPr="00DF02B0">
      <w:rPr>
        <w:sz w:val="16"/>
        <w:szCs w:val="16"/>
      </w:rPr>
      <w:t xml:space="preserve">des </w:t>
    </w:r>
    <w:r w:rsidR="00C5533C" w:rsidRPr="00DF02B0">
      <w:rPr>
        <w:sz w:val="16"/>
        <w:szCs w:val="16"/>
      </w:rPr>
      <w:t>r</w:t>
    </w:r>
    <w:r w:rsidR="00A8462D" w:rsidRPr="00DF02B0">
      <w:rPr>
        <w:sz w:val="16"/>
        <w:szCs w:val="16"/>
      </w:rPr>
      <w:t>essources</w:t>
    </w:r>
    <w:r w:rsidR="00C5533C" w:rsidRPr="00DF02B0">
      <w:rPr>
        <w:sz w:val="16"/>
        <w:szCs w:val="16"/>
      </w:rPr>
      <w:t xml:space="preserve"> humaines, des affaires médicales et de la communication</w:t>
    </w:r>
    <w:r w:rsidR="00CC793E">
      <w:rPr>
        <w:sz w:val="16"/>
        <w:szCs w:val="16"/>
      </w:rPr>
      <w:t xml:space="preserve"> </w:t>
    </w:r>
  </w:p>
  <w:p w14:paraId="67C56572" w14:textId="7666EEB7" w:rsidR="005D48F7" w:rsidRPr="0077313F" w:rsidRDefault="0077313F" w:rsidP="0077313F">
    <w:pPr>
      <w:pStyle w:val="Pieddepage"/>
    </w:pPr>
    <w:bookmarkStart w:id="1" w:name="_Hlk158716403"/>
    <w:r w:rsidRPr="00DF02B0">
      <w:rPr>
        <w:sz w:val="16"/>
        <w:szCs w:val="16"/>
      </w:rPr>
      <w:t>02 30 31 50 50</w:t>
    </w:r>
    <w:r w:rsidR="00452CF8" w:rsidRPr="00DF02B0">
      <w:rPr>
        <w:sz w:val="16"/>
        <w:szCs w:val="16"/>
      </w:rPr>
      <w:t xml:space="preserve"> </w:t>
    </w:r>
    <w:r w:rsidRPr="00DF02B0">
      <w:rPr>
        <w:sz w:val="16"/>
        <w:szCs w:val="16"/>
      </w:rPr>
      <w:t>/ www.epsm-caen.f</w:t>
    </w:r>
    <w:bookmarkEnd w:id="1"/>
    <w:r w:rsidRPr="00DF02B0">
      <w:rPr>
        <w:sz w:val="16"/>
        <w:szCs w:val="16"/>
      </w:rPr>
      <w:t xml:space="preserve">r                  </w:t>
    </w:r>
    <w:r w:rsidR="00DF02B0">
      <w:rPr>
        <w:sz w:val="16"/>
        <w:szCs w:val="16"/>
      </w:rPr>
      <w:t xml:space="preserve">                                                         </w:t>
    </w:r>
    <w:r w:rsidRPr="00DF02B0">
      <w:rPr>
        <w:sz w:val="16"/>
        <w:szCs w:val="16"/>
      </w:rPr>
      <w:t xml:space="preserve"> </w:t>
    </w:r>
    <w:r w:rsidR="00C5533C" w:rsidRPr="00DF02B0">
      <w:rPr>
        <w:sz w:val="16"/>
        <w:szCs w:val="16"/>
      </w:rPr>
      <w:t xml:space="preserve">Tél : 02 31 30 50 15 / </w:t>
    </w:r>
    <w:hyperlink r:id="rId4" w:history="1">
      <w:r w:rsidR="00C5533C" w:rsidRPr="00DF02B0">
        <w:rPr>
          <w:rStyle w:val="Lienhypertexte"/>
          <w:sz w:val="16"/>
          <w:szCs w:val="16"/>
        </w:rPr>
        <w:t>christelle.oudin-jammet@epsm-caen.fr</w:t>
      </w:r>
    </w:hyperlink>
    <w:r w:rsidR="00C5533C" w:rsidRPr="00DF02B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71A77" w14:textId="10C48BD5" w:rsidR="004B46DE" w:rsidRDefault="004B46DE">
    <w:pPr>
      <w:pStyle w:val="Pieddepage"/>
    </w:pPr>
    <w:r>
      <w:rPr>
        <w:noProof/>
      </w:rPr>
      <mc:AlternateContent>
        <mc:Choice Requires="wps">
          <w:drawing>
            <wp:anchor distT="0" distB="0" distL="0" distR="0" simplePos="0" relativeHeight="251660288" behindDoc="0" locked="0" layoutInCell="1" allowOverlap="1" wp14:anchorId="5F35160F" wp14:editId="323B923A">
              <wp:simplePos x="635" y="635"/>
              <wp:positionH relativeFrom="page">
                <wp:align>left</wp:align>
              </wp:positionH>
              <wp:positionV relativeFrom="page">
                <wp:align>bottom</wp:align>
              </wp:positionV>
              <wp:extent cx="633095" cy="368935"/>
              <wp:effectExtent l="0" t="0" r="14605" b="0"/>
              <wp:wrapNone/>
              <wp:docPr id="2020455844" name="Zone de texte 2" descr="Interne">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633095" cy="368935"/>
                      </a:xfrm>
                      <a:prstGeom prst="rect">
                        <a:avLst/>
                      </a:prstGeom>
                      <a:noFill/>
                      <a:ln>
                        <a:noFill/>
                      </a:ln>
                    </wps:spPr>
                    <wps:txbx>
                      <w:txbxContent>
                        <w:p w14:paraId="3A0A53CA" w14:textId="393D4D1E" w:rsidR="004B46DE" w:rsidRPr="004B46DE" w:rsidRDefault="004B46DE" w:rsidP="004B46DE">
                          <w:pPr>
                            <w:spacing w:after="0"/>
                            <w:rPr>
                              <w:rFonts w:ascii="Calibri" w:eastAsia="Calibri" w:hAnsi="Calibri" w:cs="Calibri"/>
                              <w:noProof/>
                              <w:color w:val="FF0000"/>
                              <w:sz w:val="20"/>
                              <w:szCs w:val="20"/>
                            </w:rPr>
                          </w:pPr>
                          <w:r w:rsidRPr="004B46DE">
                            <w:rPr>
                              <w:rFonts w:ascii="Calibri" w:eastAsia="Calibri" w:hAnsi="Calibri" w:cs="Calibri"/>
                              <w:noProof/>
                              <w:color w:val="FF0000"/>
                              <w:sz w:val="20"/>
                              <w:szCs w:val="20"/>
                            </w:rPr>
                            <w:t>Interne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35160F" id="_x0000_t202" coordsize="21600,21600" o:spt="202" path="m,l,21600r21600,l21600,xe">
              <v:stroke joinstyle="miter"/>
              <v:path gradientshapeok="t" o:connecttype="rect"/>
            </v:shapetype>
            <v:shape id="Zone de texte 2" o:spid="_x0000_s1027" type="#_x0000_t202" alt="Interne" style="position:absolute;margin-left:0;margin-top:0;width:49.85pt;height:29.0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" filled="f" stroked="f">
              <v:textbox style="mso-fit-shape-to-text:t" inset="20pt,0,0,15pt">
                <w:txbxContent>
                  <w:p w14:paraId="3A0A53CA" w14:textId="393D4D1E" w:rsidR="004B46DE" w:rsidRPr="004B46DE" w:rsidRDefault="004B46DE" w:rsidP="004B46DE">
                    <w:pPr>
                      <w:spacing w:after="0"/>
                      <w:rPr>
                        <w:rFonts w:ascii="Calibri" w:eastAsia="Calibri" w:hAnsi="Calibri" w:cs="Calibri"/>
                        <w:noProof/>
                        <w:color w:val="FF0000"/>
                        <w:sz w:val="20"/>
                        <w:szCs w:val="20"/>
                      </w:rPr>
                    </w:pPr>
                    <w:r w:rsidRPr="004B46DE">
                      <w:rPr>
                        <w:rFonts w:ascii="Calibri" w:eastAsia="Calibri" w:hAnsi="Calibri" w:cs="Calibri"/>
                        <w:noProof/>
                        <w:color w:val="FF0000"/>
                        <w:sz w:val="20"/>
                        <w:szCs w:val="20"/>
                      </w:rPr>
                      <w:t>Interne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7871B" w14:textId="77777777" w:rsidR="005D48F7" w:rsidRDefault="005D48F7" w:rsidP="00964F04">
      <w:pPr>
        <w:spacing w:after="0" w:line="240" w:lineRule="auto"/>
      </w:pPr>
      <w:r>
        <w:separator/>
      </w:r>
    </w:p>
  </w:footnote>
  <w:footnote w:type="continuationSeparator" w:id="0">
    <w:p w14:paraId="6E7065A7" w14:textId="77777777" w:rsidR="005D48F7" w:rsidRDefault="005D48F7" w:rsidP="00964F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0F30F" w14:textId="77777777" w:rsidR="005D48F7" w:rsidRPr="006D6EA0" w:rsidRDefault="005D48F7" w:rsidP="00964F04">
    <w:pPr>
      <w:jc w:val="center"/>
      <w:rPr>
        <w:b/>
        <w:sz w:val="28"/>
      </w:rPr>
    </w:pPr>
    <w:r w:rsidRPr="006D6EA0">
      <w:rPr>
        <w:b/>
        <w:sz w:val="28"/>
      </w:rPr>
      <w:t>COMMUNIQUÉ DE PRESSE</w:t>
    </w:r>
  </w:p>
  <w:p w14:paraId="73592C6F" w14:textId="77777777" w:rsidR="005D48F7" w:rsidRPr="00B232A3" w:rsidRDefault="005D48F7" w:rsidP="00964F04">
    <w:pPr>
      <w:rPr>
        <w:i/>
      </w:rPr>
    </w:pPr>
    <w:r>
      <w:rPr>
        <w:i/>
      </w:rPr>
      <w:t xml:space="preserve">À Caen, le </w:t>
    </w:r>
    <w:r w:rsidR="00D5546B">
      <w:rPr>
        <w:i/>
      </w:rPr>
      <w:t>25</w:t>
    </w:r>
    <w:r w:rsidR="0069766F">
      <w:rPr>
        <w:i/>
      </w:rPr>
      <w:t xml:space="preserve"> </w:t>
    </w:r>
    <w:r w:rsidR="00CC793E">
      <w:rPr>
        <w:i/>
      </w:rPr>
      <w:t>avril</w:t>
    </w:r>
    <w:r w:rsidRPr="006D6EA0">
      <w:rPr>
        <w:i/>
      </w:rPr>
      <w:t xml:space="preserve"> 20</w:t>
    </w:r>
    <w:r w:rsidR="001A310B">
      <w:rPr>
        <w:i/>
      </w:rPr>
      <w:t>2</w:t>
    </w:r>
    <w:r w:rsidR="00D5546B">
      <w:rPr>
        <w:i/>
      </w:rPr>
      <w:t>5</w:t>
    </w:r>
    <w:r w:rsidRPr="006D6EA0">
      <w:rPr>
        <w:i/>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6594B"/>
    <w:multiLevelType w:val="hybridMultilevel"/>
    <w:tmpl w:val="BE624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41572B"/>
    <w:multiLevelType w:val="hybridMultilevel"/>
    <w:tmpl w:val="AAEEEE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54019C8"/>
    <w:multiLevelType w:val="hybridMultilevel"/>
    <w:tmpl w:val="90F45278"/>
    <w:lvl w:ilvl="0" w:tplc="1CF8AAF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3780A9F"/>
    <w:multiLevelType w:val="hybridMultilevel"/>
    <w:tmpl w:val="3B5E18A0"/>
    <w:lvl w:ilvl="0" w:tplc="1CF8AAF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08F5163"/>
    <w:multiLevelType w:val="hybridMultilevel"/>
    <w:tmpl w:val="26028B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3E93C9A"/>
    <w:multiLevelType w:val="hybridMultilevel"/>
    <w:tmpl w:val="0F684CCE"/>
    <w:lvl w:ilvl="0" w:tplc="FAF89E5E">
      <w:start w:val="15"/>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BDA58BE"/>
    <w:multiLevelType w:val="hybridMultilevel"/>
    <w:tmpl w:val="D10C4588"/>
    <w:lvl w:ilvl="0" w:tplc="4BE4CBC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F553503"/>
    <w:multiLevelType w:val="hybridMultilevel"/>
    <w:tmpl w:val="D938F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4"/>
  </w:num>
  <w:num w:numId="5">
    <w:abstractNumId w:val="1"/>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908"/>
    <w:rsid w:val="00001DEF"/>
    <w:rsid w:val="00017625"/>
    <w:rsid w:val="00017E78"/>
    <w:rsid w:val="0002175E"/>
    <w:rsid w:val="0002180B"/>
    <w:rsid w:val="0002234C"/>
    <w:rsid w:val="000276E7"/>
    <w:rsid w:val="000719EA"/>
    <w:rsid w:val="00091187"/>
    <w:rsid w:val="000A421D"/>
    <w:rsid w:val="000B040C"/>
    <w:rsid w:val="000D5662"/>
    <w:rsid w:val="000E46BF"/>
    <w:rsid w:val="000F6C1D"/>
    <w:rsid w:val="00102558"/>
    <w:rsid w:val="00150405"/>
    <w:rsid w:val="00164C25"/>
    <w:rsid w:val="00166E42"/>
    <w:rsid w:val="001742AC"/>
    <w:rsid w:val="001749A9"/>
    <w:rsid w:val="001A310B"/>
    <w:rsid w:val="001B5F43"/>
    <w:rsid w:val="001C4DEC"/>
    <w:rsid w:val="001D71D5"/>
    <w:rsid w:val="001E6B15"/>
    <w:rsid w:val="001E7797"/>
    <w:rsid w:val="001F1BA5"/>
    <w:rsid w:val="00207435"/>
    <w:rsid w:val="002749BC"/>
    <w:rsid w:val="00294D9B"/>
    <w:rsid w:val="002D1B17"/>
    <w:rsid w:val="002D5630"/>
    <w:rsid w:val="00304423"/>
    <w:rsid w:val="00312712"/>
    <w:rsid w:val="00327032"/>
    <w:rsid w:val="003863F4"/>
    <w:rsid w:val="003A7A10"/>
    <w:rsid w:val="003B4CA4"/>
    <w:rsid w:val="003F0BE4"/>
    <w:rsid w:val="00410511"/>
    <w:rsid w:val="00412F2C"/>
    <w:rsid w:val="00415CF9"/>
    <w:rsid w:val="00415E37"/>
    <w:rsid w:val="004463DF"/>
    <w:rsid w:val="00452CF8"/>
    <w:rsid w:val="00455FC6"/>
    <w:rsid w:val="0045783C"/>
    <w:rsid w:val="00474ACB"/>
    <w:rsid w:val="004B46DE"/>
    <w:rsid w:val="00536285"/>
    <w:rsid w:val="0054451B"/>
    <w:rsid w:val="00556405"/>
    <w:rsid w:val="00575520"/>
    <w:rsid w:val="00577C05"/>
    <w:rsid w:val="0059402D"/>
    <w:rsid w:val="005A1CAD"/>
    <w:rsid w:val="005D0A0A"/>
    <w:rsid w:val="005D3F03"/>
    <w:rsid w:val="005D48F7"/>
    <w:rsid w:val="005D68B9"/>
    <w:rsid w:val="005F6DDC"/>
    <w:rsid w:val="00603514"/>
    <w:rsid w:val="00627659"/>
    <w:rsid w:val="00627852"/>
    <w:rsid w:val="006438F7"/>
    <w:rsid w:val="00651C35"/>
    <w:rsid w:val="006643D6"/>
    <w:rsid w:val="00667C4D"/>
    <w:rsid w:val="00673B0B"/>
    <w:rsid w:val="0069766F"/>
    <w:rsid w:val="006A24F1"/>
    <w:rsid w:val="006D5512"/>
    <w:rsid w:val="006D683A"/>
    <w:rsid w:val="006D7DCE"/>
    <w:rsid w:val="00726E79"/>
    <w:rsid w:val="0077313F"/>
    <w:rsid w:val="00782101"/>
    <w:rsid w:val="00786F5E"/>
    <w:rsid w:val="007C1AC8"/>
    <w:rsid w:val="007D6A2F"/>
    <w:rsid w:val="007F0474"/>
    <w:rsid w:val="007F4137"/>
    <w:rsid w:val="00820BDB"/>
    <w:rsid w:val="00832BDC"/>
    <w:rsid w:val="00836BCA"/>
    <w:rsid w:val="00846E75"/>
    <w:rsid w:val="008560FF"/>
    <w:rsid w:val="0088070E"/>
    <w:rsid w:val="00883729"/>
    <w:rsid w:val="00894FAE"/>
    <w:rsid w:val="008950CB"/>
    <w:rsid w:val="008F60A8"/>
    <w:rsid w:val="00900D82"/>
    <w:rsid w:val="00922FA2"/>
    <w:rsid w:val="0093334A"/>
    <w:rsid w:val="00933744"/>
    <w:rsid w:val="00964F04"/>
    <w:rsid w:val="00987106"/>
    <w:rsid w:val="009B1F51"/>
    <w:rsid w:val="00A12019"/>
    <w:rsid w:val="00A43808"/>
    <w:rsid w:val="00A8462D"/>
    <w:rsid w:val="00AA6397"/>
    <w:rsid w:val="00AA6E8B"/>
    <w:rsid w:val="00AC12DF"/>
    <w:rsid w:val="00AE08BB"/>
    <w:rsid w:val="00AF3AC1"/>
    <w:rsid w:val="00B16E47"/>
    <w:rsid w:val="00B27DAA"/>
    <w:rsid w:val="00B546CE"/>
    <w:rsid w:val="00BD3E7C"/>
    <w:rsid w:val="00BD3FAF"/>
    <w:rsid w:val="00C20CA6"/>
    <w:rsid w:val="00C22FB4"/>
    <w:rsid w:val="00C234DA"/>
    <w:rsid w:val="00C54259"/>
    <w:rsid w:val="00C5533C"/>
    <w:rsid w:val="00C564CD"/>
    <w:rsid w:val="00C6675C"/>
    <w:rsid w:val="00C92D9A"/>
    <w:rsid w:val="00CC793E"/>
    <w:rsid w:val="00CD0473"/>
    <w:rsid w:val="00CE2908"/>
    <w:rsid w:val="00CE2A18"/>
    <w:rsid w:val="00D153B1"/>
    <w:rsid w:val="00D5546B"/>
    <w:rsid w:val="00D72C34"/>
    <w:rsid w:val="00D81FCE"/>
    <w:rsid w:val="00D940BD"/>
    <w:rsid w:val="00DA5AD5"/>
    <w:rsid w:val="00DD3D90"/>
    <w:rsid w:val="00DE1B26"/>
    <w:rsid w:val="00DF02B0"/>
    <w:rsid w:val="00DF3DC6"/>
    <w:rsid w:val="00E20B6E"/>
    <w:rsid w:val="00E35C92"/>
    <w:rsid w:val="00E40925"/>
    <w:rsid w:val="00EB2F49"/>
    <w:rsid w:val="00EB3124"/>
    <w:rsid w:val="00EB4312"/>
    <w:rsid w:val="00ED5F71"/>
    <w:rsid w:val="00EE4398"/>
    <w:rsid w:val="00F57ABC"/>
    <w:rsid w:val="00F608DF"/>
    <w:rsid w:val="00F6681D"/>
    <w:rsid w:val="00FA05C8"/>
    <w:rsid w:val="00FD7E14"/>
    <w:rsid w:val="00FE22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2C0A9F2E"/>
  <w15:docId w15:val="{14C1BA58-DC7E-4BAC-8A0E-7CC2359A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5D0A0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742AC"/>
    <w:pPr>
      <w:ind w:left="720"/>
      <w:contextualSpacing/>
    </w:pPr>
  </w:style>
  <w:style w:type="character" w:styleId="lev">
    <w:name w:val="Strong"/>
    <w:basedOn w:val="Policepardfaut"/>
    <w:uiPriority w:val="99"/>
    <w:qFormat/>
    <w:rsid w:val="00E20B6E"/>
    <w:rPr>
      <w:b/>
      <w:bCs/>
    </w:rPr>
  </w:style>
  <w:style w:type="paragraph" w:styleId="En-tte">
    <w:name w:val="header"/>
    <w:basedOn w:val="Normal"/>
    <w:link w:val="En-tteCar"/>
    <w:uiPriority w:val="99"/>
    <w:unhideWhenUsed/>
    <w:rsid w:val="00964F04"/>
    <w:pPr>
      <w:tabs>
        <w:tab w:val="center" w:pos="4536"/>
        <w:tab w:val="right" w:pos="9072"/>
      </w:tabs>
      <w:spacing w:after="0" w:line="240" w:lineRule="auto"/>
    </w:pPr>
  </w:style>
  <w:style w:type="character" w:customStyle="1" w:styleId="En-tteCar">
    <w:name w:val="En-tête Car"/>
    <w:basedOn w:val="Policepardfaut"/>
    <w:link w:val="En-tte"/>
    <w:uiPriority w:val="99"/>
    <w:rsid w:val="00964F04"/>
  </w:style>
  <w:style w:type="paragraph" w:styleId="Pieddepage">
    <w:name w:val="footer"/>
    <w:basedOn w:val="Normal"/>
    <w:link w:val="PieddepageCar"/>
    <w:uiPriority w:val="99"/>
    <w:unhideWhenUsed/>
    <w:rsid w:val="00964F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4F04"/>
  </w:style>
  <w:style w:type="paragraph" w:customStyle="1" w:styleId="Paragraphestandard">
    <w:name w:val="[Paragraphe standard]"/>
    <w:basedOn w:val="Normal"/>
    <w:uiPriority w:val="99"/>
    <w:rsid w:val="00832BDC"/>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Lienhypertexte">
    <w:name w:val="Hyperlink"/>
    <w:basedOn w:val="Policepardfaut"/>
    <w:uiPriority w:val="99"/>
    <w:unhideWhenUsed/>
    <w:rsid w:val="00900D82"/>
    <w:rPr>
      <w:color w:val="0000FF" w:themeColor="hyperlink"/>
      <w:u w:val="single"/>
    </w:rPr>
  </w:style>
  <w:style w:type="character" w:styleId="Mentionnonrsolue">
    <w:name w:val="Unresolved Mention"/>
    <w:basedOn w:val="Policepardfaut"/>
    <w:uiPriority w:val="99"/>
    <w:semiHidden/>
    <w:unhideWhenUsed/>
    <w:rsid w:val="00900D82"/>
    <w:rPr>
      <w:color w:val="605E5C"/>
      <w:shd w:val="clear" w:color="auto" w:fill="E1DFDD"/>
    </w:rPr>
  </w:style>
  <w:style w:type="paragraph" w:customStyle="1" w:styleId="Default">
    <w:name w:val="Default"/>
    <w:rsid w:val="002D1B17"/>
    <w:pPr>
      <w:autoSpaceDE w:val="0"/>
      <w:autoSpaceDN w:val="0"/>
      <w:adjustRightInd w:val="0"/>
      <w:spacing w:after="0" w:line="240" w:lineRule="auto"/>
    </w:pPr>
    <w:rPr>
      <w:rFonts w:ascii="HelveticaNeueLT Pro 57 Cn" w:hAnsi="HelveticaNeueLT Pro 57 Cn" w:cs="HelveticaNeueLT Pro 57 Cn"/>
      <w:color w:val="000000"/>
      <w:sz w:val="24"/>
      <w:szCs w:val="24"/>
    </w:rPr>
  </w:style>
  <w:style w:type="character" w:customStyle="1" w:styleId="A8">
    <w:name w:val="A8"/>
    <w:uiPriority w:val="99"/>
    <w:rsid w:val="002D1B17"/>
    <w:rPr>
      <w:rFonts w:cs="HelveticaNeueLT Pro 57 Cn"/>
      <w:b/>
      <w:bCs/>
      <w:color w:val="211D1E"/>
      <w:sz w:val="20"/>
      <w:szCs w:val="20"/>
    </w:rPr>
  </w:style>
  <w:style w:type="character" w:customStyle="1" w:styleId="Titre2Car">
    <w:name w:val="Titre 2 Car"/>
    <w:basedOn w:val="Policepardfaut"/>
    <w:link w:val="Titre2"/>
    <w:uiPriority w:val="9"/>
    <w:rsid w:val="005D0A0A"/>
    <w:rPr>
      <w:rFonts w:asciiTheme="majorHAnsi" w:eastAsiaTheme="majorEastAsia" w:hAnsiTheme="majorHAnsi" w:cstheme="majorBidi"/>
      <w:color w:val="365F91" w:themeColor="accent1" w:themeShade="BF"/>
      <w:sz w:val="26"/>
      <w:szCs w:val="26"/>
    </w:rPr>
  </w:style>
  <w:style w:type="table" w:styleId="Grilledutableau">
    <w:name w:val="Table Grid"/>
    <w:basedOn w:val="TableauNormal"/>
    <w:uiPriority w:val="59"/>
    <w:rsid w:val="00846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D5546B"/>
    <w:pPr>
      <w:spacing w:after="0" w:line="240" w:lineRule="auto"/>
    </w:pPr>
    <w:rPr>
      <w:rFonts w:eastAsia="Times New Roman" w:cs="Times New Roman"/>
      <w:kern w:val="2"/>
    </w:rPr>
  </w:style>
  <w:style w:type="character" w:styleId="Marquedecommentaire">
    <w:name w:val="annotation reference"/>
    <w:basedOn w:val="Policepardfaut"/>
    <w:uiPriority w:val="99"/>
    <w:semiHidden/>
    <w:unhideWhenUsed/>
    <w:rsid w:val="00D5546B"/>
    <w:rPr>
      <w:rFonts w:cs="Times New Roman"/>
      <w:sz w:val="16"/>
      <w:szCs w:val="16"/>
    </w:rPr>
  </w:style>
  <w:style w:type="paragraph" w:styleId="Commentaire">
    <w:name w:val="annotation text"/>
    <w:basedOn w:val="Normal"/>
    <w:link w:val="CommentaireCar"/>
    <w:uiPriority w:val="99"/>
    <w:semiHidden/>
    <w:unhideWhenUsed/>
    <w:rsid w:val="00D5546B"/>
    <w:pPr>
      <w:widowControl w:val="0"/>
      <w:autoSpaceDE w:val="0"/>
      <w:autoSpaceDN w:val="0"/>
      <w:spacing w:after="0" w:line="240" w:lineRule="auto"/>
    </w:pPr>
    <w:rPr>
      <w:rFonts w:ascii="Calibri" w:eastAsia="Times New Roman" w:hAnsi="Calibri" w:cs="Calibri"/>
      <w:sz w:val="20"/>
      <w:szCs w:val="20"/>
    </w:rPr>
  </w:style>
  <w:style w:type="character" w:customStyle="1" w:styleId="CommentaireCar">
    <w:name w:val="Commentaire Car"/>
    <w:basedOn w:val="Policepardfaut"/>
    <w:link w:val="Commentaire"/>
    <w:uiPriority w:val="99"/>
    <w:semiHidden/>
    <w:rsid w:val="00D5546B"/>
    <w:rPr>
      <w:rFonts w:ascii="Calibri" w:eastAsia="Times New Roman" w:hAnsi="Calibri" w:cs="Calibri"/>
      <w:sz w:val="20"/>
      <w:szCs w:val="20"/>
    </w:rPr>
  </w:style>
  <w:style w:type="paragraph" w:styleId="Textedebulles">
    <w:name w:val="Balloon Text"/>
    <w:basedOn w:val="Normal"/>
    <w:link w:val="TextedebullesCar"/>
    <w:uiPriority w:val="99"/>
    <w:semiHidden/>
    <w:unhideWhenUsed/>
    <w:rsid w:val="00D5546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554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melanie.riviere@epsm-caen.fr"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mailto:christelle.oudin-jammet@epsm-cae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905</Words>
  <Characters>4982</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EPSM CAEN</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Agostini</dc:creator>
  <cp:lastModifiedBy>Vincent KUBLER</cp:lastModifiedBy>
  <cp:revision>3</cp:revision>
  <cp:lastPrinted>2025-04-10T13:30:00Z</cp:lastPrinted>
  <dcterms:created xsi:type="dcterms:W3CDTF">2025-04-24T14:32:00Z</dcterms:created>
  <dcterms:modified xsi:type="dcterms:W3CDTF">2025-04-24T14:33:00Z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786db5a4,359ed5d7,126420d2</vt:lpwstr>
  </property>
  <property fmtid="{D5CDD505-2E9C-101B-9397-08002B2CF9AE}" pid="3" name="ClassificationContentMarkingFooterFontProps">
    <vt:lpwstr>#ff0000,10,Calibri</vt:lpwstr>
  </property>
  <property fmtid="{D5CDD505-2E9C-101B-9397-08002B2CF9AE}" pid="4" name="ClassificationContentMarkingFooterText">
    <vt:lpwstr>Interne</vt:lpwstr>
  </property>
  <property fmtid="{D5CDD505-2E9C-101B-9397-08002B2CF9AE}" pid="5" name="MSIP_Label_94e1e3e5-28aa-42d2-a9d5-f117a2286530_Enabled">
    <vt:lpwstr>true</vt:lpwstr>
  </property>
  <property fmtid="{D5CDD505-2E9C-101B-9397-08002B2CF9AE}" pid="6" name="MSIP_Label_94e1e3e5-28aa-42d2-a9d5-f117a2286530_SetDate">
    <vt:lpwstr>2025-04-24T10:00:32Z</vt:lpwstr>
  </property>
  <property fmtid="{D5CDD505-2E9C-101B-9397-08002B2CF9AE}" pid="7" name="MSIP_Label_94e1e3e5-28aa-42d2-a9d5-f117a2286530_Method">
    <vt:lpwstr>Standard</vt:lpwstr>
  </property>
  <property fmtid="{D5CDD505-2E9C-101B-9397-08002B2CF9AE}" pid="8" name="MSIP_Label_94e1e3e5-28aa-42d2-a9d5-f117a2286530_Name">
    <vt:lpwstr>C2-Interne avec marquage</vt:lpwstr>
  </property>
  <property fmtid="{D5CDD505-2E9C-101B-9397-08002B2CF9AE}" pid="9" name="MSIP_Label_94e1e3e5-28aa-42d2-a9d5-f117a2286530_SiteId">
    <vt:lpwstr>6eab6365-8194-49c6-a4d0-e2d1a0fbeb74</vt:lpwstr>
  </property>
  <property fmtid="{D5CDD505-2E9C-101B-9397-08002B2CF9AE}" pid="10" name="MSIP_Label_94e1e3e5-28aa-42d2-a9d5-f117a2286530_ActionId">
    <vt:lpwstr>bce6d7e0-dcc2-4038-916c-0d3b39f3aa67</vt:lpwstr>
  </property>
  <property fmtid="{D5CDD505-2E9C-101B-9397-08002B2CF9AE}" pid="11" name="MSIP_Label_94e1e3e5-28aa-42d2-a9d5-f117a2286530_ContentBits">
    <vt:lpwstr>2</vt:lpwstr>
  </property>
</Properties>
</file>