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E3E9C" w14:textId="072D9D8F" w:rsidR="00EA1A1F" w:rsidRDefault="00273BDC">
      <w:r>
        <w:rPr>
          <w:noProof/>
        </w:rPr>
        <w:drawing>
          <wp:anchor distT="0" distB="0" distL="114300" distR="114300" simplePos="0" relativeHeight="251662336" behindDoc="0" locked="0" layoutInCell="1" allowOverlap="1" wp14:anchorId="133EAAD6" wp14:editId="38FC5DB6">
            <wp:simplePos x="0" y="0"/>
            <wp:positionH relativeFrom="column">
              <wp:posOffset>-95250</wp:posOffset>
            </wp:positionH>
            <wp:positionV relativeFrom="paragraph">
              <wp:posOffset>295275</wp:posOffset>
            </wp:positionV>
            <wp:extent cx="4909827" cy="1498600"/>
            <wp:effectExtent l="0" t="0" r="5080" b="635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909827" cy="1498600"/>
                    </a:xfrm>
                    <a:prstGeom prst="rect">
                      <a:avLst/>
                    </a:prstGeom>
                  </pic:spPr>
                </pic:pic>
              </a:graphicData>
            </a:graphic>
            <wp14:sizeRelH relativeFrom="page">
              <wp14:pctWidth>0</wp14:pctWidth>
            </wp14:sizeRelH>
            <wp14:sizeRelV relativeFrom="page">
              <wp14:pctHeight>0</wp14:pctHeight>
            </wp14:sizeRelV>
          </wp:anchor>
        </w:drawing>
      </w:r>
    </w:p>
    <w:p w14:paraId="0FB4A158" w14:textId="2A13D863" w:rsidR="006A75B7" w:rsidRDefault="006A75B7" w:rsidP="006A75B7">
      <w:pPr>
        <w:pStyle w:val="NormalWeb"/>
        <w:spacing w:before="0" w:beforeAutospacing="0" w:after="0" w:afterAutospacing="0"/>
        <w:jc w:val="center"/>
        <w:rPr>
          <w:rFonts w:asciiTheme="minorHAnsi" w:hAnsiTheme="minorHAnsi" w:cstheme="minorHAnsi"/>
          <w:color w:val="000000"/>
        </w:rPr>
      </w:pPr>
    </w:p>
    <w:p w14:paraId="1F9E6910" w14:textId="6753B7A2" w:rsidR="006A75B7" w:rsidRDefault="006A75B7" w:rsidP="006A75B7">
      <w:pPr>
        <w:pStyle w:val="NormalWeb"/>
        <w:spacing w:before="0" w:beforeAutospacing="0" w:after="0" w:afterAutospacing="0"/>
        <w:jc w:val="center"/>
        <w:rPr>
          <w:rFonts w:asciiTheme="minorHAnsi" w:hAnsiTheme="minorHAnsi" w:cstheme="minorHAnsi"/>
          <w:color w:val="000000"/>
        </w:rPr>
      </w:pPr>
    </w:p>
    <w:p w14:paraId="1B315837" w14:textId="56611F7C" w:rsidR="006A75B7" w:rsidRDefault="00273BDC" w:rsidP="006A75B7">
      <w:pPr>
        <w:pStyle w:val="NormalWeb"/>
        <w:spacing w:before="0" w:beforeAutospacing="0" w:after="0" w:afterAutospacing="0"/>
        <w:jc w:val="center"/>
        <w:rPr>
          <w:rFonts w:asciiTheme="minorHAnsi" w:hAnsiTheme="minorHAnsi" w:cstheme="minorHAnsi"/>
          <w:color w:val="000000"/>
        </w:rPr>
      </w:pPr>
      <w:r>
        <w:rPr>
          <w:noProof/>
        </w:rPr>
        <w:drawing>
          <wp:anchor distT="0" distB="0" distL="114300" distR="114300" simplePos="0" relativeHeight="251663360" behindDoc="1" locked="0" layoutInCell="1" allowOverlap="1" wp14:anchorId="100775AD" wp14:editId="0A62930D">
            <wp:simplePos x="0" y="0"/>
            <wp:positionH relativeFrom="column">
              <wp:posOffset>4781550</wp:posOffset>
            </wp:positionH>
            <wp:positionV relativeFrom="paragraph">
              <wp:posOffset>7620</wp:posOffset>
            </wp:positionV>
            <wp:extent cx="1057275" cy="1131791"/>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57275" cy="1131791"/>
                    </a:xfrm>
                    <a:prstGeom prst="rect">
                      <a:avLst/>
                    </a:prstGeom>
                  </pic:spPr>
                </pic:pic>
              </a:graphicData>
            </a:graphic>
            <wp14:sizeRelH relativeFrom="page">
              <wp14:pctWidth>0</wp14:pctWidth>
            </wp14:sizeRelH>
            <wp14:sizeRelV relativeFrom="page">
              <wp14:pctHeight>0</wp14:pctHeight>
            </wp14:sizeRelV>
          </wp:anchor>
        </w:drawing>
      </w:r>
    </w:p>
    <w:p w14:paraId="2A751F44" w14:textId="6A3D405A" w:rsidR="00273BDC" w:rsidRDefault="00273BDC" w:rsidP="006A75B7">
      <w:pPr>
        <w:pStyle w:val="NormalWeb"/>
        <w:spacing w:before="0" w:beforeAutospacing="0" w:after="0" w:afterAutospacing="0"/>
        <w:jc w:val="center"/>
        <w:rPr>
          <w:rFonts w:asciiTheme="minorHAnsi" w:hAnsiTheme="minorHAnsi" w:cstheme="minorHAnsi"/>
          <w:color w:val="000000"/>
        </w:rPr>
      </w:pPr>
    </w:p>
    <w:p w14:paraId="4ADAB5EE" w14:textId="43824141" w:rsidR="00273BDC" w:rsidRDefault="00273BDC" w:rsidP="006A75B7">
      <w:pPr>
        <w:pStyle w:val="NormalWeb"/>
        <w:spacing w:before="0" w:beforeAutospacing="0" w:after="0" w:afterAutospacing="0"/>
        <w:jc w:val="center"/>
        <w:rPr>
          <w:rFonts w:asciiTheme="minorHAnsi" w:hAnsiTheme="minorHAnsi" w:cstheme="minorHAnsi"/>
          <w:color w:val="000000"/>
        </w:rPr>
      </w:pPr>
    </w:p>
    <w:p w14:paraId="770E33A0" w14:textId="76DF793B" w:rsidR="00273BDC" w:rsidRDefault="00273BDC" w:rsidP="006A75B7">
      <w:pPr>
        <w:pStyle w:val="NormalWeb"/>
        <w:spacing w:before="0" w:beforeAutospacing="0" w:after="0" w:afterAutospacing="0"/>
        <w:jc w:val="center"/>
        <w:rPr>
          <w:rFonts w:asciiTheme="minorHAnsi" w:hAnsiTheme="minorHAnsi" w:cstheme="minorHAnsi"/>
          <w:color w:val="000000"/>
        </w:rPr>
      </w:pPr>
    </w:p>
    <w:p w14:paraId="763AD33A" w14:textId="49C64F95" w:rsidR="00273BDC" w:rsidRDefault="00273BDC" w:rsidP="006A75B7">
      <w:pPr>
        <w:pStyle w:val="NormalWeb"/>
        <w:spacing w:before="0" w:beforeAutospacing="0" w:after="0" w:afterAutospacing="0"/>
        <w:jc w:val="center"/>
        <w:rPr>
          <w:rFonts w:asciiTheme="minorHAnsi" w:hAnsiTheme="minorHAnsi" w:cstheme="minorHAnsi"/>
          <w:color w:val="000000"/>
        </w:rPr>
      </w:pPr>
    </w:p>
    <w:p w14:paraId="57E7D62D" w14:textId="74106E63" w:rsidR="00273BDC" w:rsidRDefault="00273BDC" w:rsidP="006A75B7">
      <w:pPr>
        <w:pStyle w:val="NormalWeb"/>
        <w:spacing w:before="0" w:beforeAutospacing="0" w:after="0" w:afterAutospacing="0"/>
        <w:jc w:val="center"/>
        <w:rPr>
          <w:rFonts w:asciiTheme="minorHAnsi" w:hAnsiTheme="minorHAnsi" w:cstheme="minorHAnsi"/>
          <w:color w:val="000000"/>
        </w:rPr>
      </w:pPr>
    </w:p>
    <w:p w14:paraId="3567B757" w14:textId="66F14352" w:rsidR="00273BDC" w:rsidRDefault="00273BDC" w:rsidP="006A75B7">
      <w:pPr>
        <w:pStyle w:val="NormalWeb"/>
        <w:spacing w:before="0" w:beforeAutospacing="0" w:after="0" w:afterAutospacing="0"/>
        <w:jc w:val="center"/>
        <w:rPr>
          <w:rFonts w:asciiTheme="minorHAnsi" w:hAnsiTheme="minorHAnsi" w:cstheme="minorHAnsi"/>
          <w:color w:val="000000"/>
        </w:rPr>
      </w:pPr>
    </w:p>
    <w:p w14:paraId="50B07BE7" w14:textId="77777777" w:rsidR="00273BDC" w:rsidRDefault="00273BDC" w:rsidP="006A75B7">
      <w:pPr>
        <w:pStyle w:val="NormalWeb"/>
        <w:spacing w:before="0" w:beforeAutospacing="0" w:after="0" w:afterAutospacing="0"/>
        <w:jc w:val="center"/>
        <w:rPr>
          <w:rFonts w:asciiTheme="minorHAnsi" w:hAnsiTheme="minorHAnsi" w:cstheme="minorHAnsi"/>
          <w:color w:val="000000"/>
        </w:rPr>
      </w:pPr>
    </w:p>
    <w:p w14:paraId="4F1201CF" w14:textId="77777777" w:rsidR="00CA5DEA" w:rsidRDefault="00CA5DEA" w:rsidP="006A75B7">
      <w:pPr>
        <w:pStyle w:val="NormalWeb"/>
        <w:spacing w:before="0" w:beforeAutospacing="0" w:after="0" w:afterAutospacing="0"/>
        <w:jc w:val="center"/>
        <w:rPr>
          <w:rFonts w:asciiTheme="minorHAnsi" w:hAnsiTheme="minorHAnsi" w:cstheme="minorHAnsi"/>
          <w:color w:val="000000"/>
        </w:rPr>
      </w:pPr>
    </w:p>
    <w:p w14:paraId="00DC3526" w14:textId="394D8A0B" w:rsidR="006A75B7" w:rsidRDefault="006A75B7" w:rsidP="006F76C0">
      <w:pPr>
        <w:pStyle w:val="NormalWeb"/>
        <w:spacing w:before="0" w:beforeAutospacing="0" w:after="0" w:afterAutospacing="0"/>
        <w:ind w:left="3540" w:firstLine="708"/>
        <w:jc w:val="right"/>
        <w:rPr>
          <w:rFonts w:asciiTheme="minorHAnsi" w:hAnsiTheme="minorHAnsi" w:cstheme="minorHAnsi"/>
          <w:color w:val="000000"/>
        </w:rPr>
      </w:pPr>
      <w:r>
        <w:rPr>
          <w:rFonts w:asciiTheme="minorHAnsi" w:hAnsiTheme="minorHAnsi" w:cstheme="minorHAnsi"/>
          <w:color w:val="000000"/>
        </w:rPr>
        <w:t xml:space="preserve">Villeneuve d’Ascq, </w:t>
      </w:r>
      <w:r w:rsidR="000F33AB">
        <w:rPr>
          <w:rFonts w:asciiTheme="minorHAnsi" w:hAnsiTheme="minorHAnsi" w:cstheme="minorHAnsi"/>
          <w:color w:val="000000"/>
        </w:rPr>
        <w:t>novembre 2021</w:t>
      </w:r>
    </w:p>
    <w:p w14:paraId="1AEFA935" w14:textId="77777777" w:rsidR="006A75B7" w:rsidRDefault="006A75B7" w:rsidP="006A75B7">
      <w:pPr>
        <w:pStyle w:val="NormalWeb"/>
        <w:spacing w:before="0" w:beforeAutospacing="0" w:after="0" w:afterAutospacing="0"/>
        <w:jc w:val="both"/>
        <w:rPr>
          <w:rFonts w:asciiTheme="minorHAnsi" w:hAnsiTheme="minorHAnsi" w:cstheme="minorHAnsi"/>
          <w:color w:val="000000"/>
        </w:rPr>
      </w:pPr>
    </w:p>
    <w:p w14:paraId="773B04C8" w14:textId="77777777" w:rsidR="00CA5DEA" w:rsidRDefault="00CA5DEA" w:rsidP="006A75B7">
      <w:pPr>
        <w:pStyle w:val="NormalWeb"/>
        <w:spacing w:before="0" w:beforeAutospacing="0" w:after="0" w:afterAutospacing="0"/>
        <w:jc w:val="both"/>
        <w:rPr>
          <w:rFonts w:asciiTheme="minorHAnsi" w:hAnsiTheme="minorHAnsi" w:cstheme="minorHAnsi"/>
          <w:color w:val="000000"/>
        </w:rPr>
      </w:pPr>
    </w:p>
    <w:p w14:paraId="2E3370A5" w14:textId="77777777" w:rsidR="006A75B7" w:rsidRPr="007C5C58" w:rsidRDefault="006A75B7" w:rsidP="006A75B7">
      <w:pPr>
        <w:pStyle w:val="NormalWeb"/>
        <w:pBdr>
          <w:bottom w:val="single" w:sz="4" w:space="1" w:color="auto"/>
        </w:pBdr>
        <w:spacing w:before="0" w:beforeAutospacing="0" w:after="0" w:afterAutospacing="0"/>
        <w:jc w:val="both"/>
        <w:rPr>
          <w:rFonts w:asciiTheme="minorHAnsi" w:hAnsiTheme="minorHAnsi" w:cstheme="minorHAnsi"/>
          <w:b/>
          <w:color w:val="000000"/>
          <w:sz w:val="28"/>
          <w:szCs w:val="28"/>
        </w:rPr>
      </w:pPr>
      <w:r w:rsidRPr="007C5C58">
        <w:rPr>
          <w:rFonts w:asciiTheme="minorHAnsi" w:hAnsiTheme="minorHAnsi" w:cstheme="minorHAnsi"/>
          <w:b/>
          <w:color w:val="000000"/>
          <w:sz w:val="28"/>
          <w:szCs w:val="28"/>
        </w:rPr>
        <w:t>COMMUNIQUÉ DE PRESSE</w:t>
      </w:r>
    </w:p>
    <w:p w14:paraId="06752F1B" w14:textId="77777777" w:rsidR="00B253D4" w:rsidRDefault="00B253D4" w:rsidP="006F76C0">
      <w:pPr>
        <w:pStyle w:val="NormalWeb"/>
        <w:spacing w:before="0" w:beforeAutospacing="0" w:after="0" w:afterAutospacing="0"/>
        <w:rPr>
          <w:rFonts w:asciiTheme="minorHAnsi" w:hAnsiTheme="minorHAnsi" w:cstheme="minorHAnsi"/>
          <w:b/>
          <w:color w:val="000000"/>
          <w:sz w:val="32"/>
          <w:szCs w:val="32"/>
        </w:rPr>
      </w:pPr>
    </w:p>
    <w:p w14:paraId="589CC505" w14:textId="77777777" w:rsidR="00CA5DEA" w:rsidRDefault="00CA5DEA" w:rsidP="006F76C0">
      <w:pPr>
        <w:pStyle w:val="NormalWeb"/>
        <w:spacing w:before="0" w:beforeAutospacing="0" w:after="0" w:afterAutospacing="0"/>
        <w:rPr>
          <w:rFonts w:asciiTheme="minorHAnsi" w:hAnsiTheme="minorHAnsi" w:cstheme="minorHAnsi"/>
          <w:b/>
          <w:color w:val="000000"/>
          <w:sz w:val="32"/>
          <w:szCs w:val="32"/>
        </w:rPr>
      </w:pPr>
    </w:p>
    <w:p w14:paraId="113F4316" w14:textId="74DA6108" w:rsidR="007A7142" w:rsidRDefault="00301EEE" w:rsidP="00906971">
      <w:pPr>
        <w:pStyle w:val="NormalWeb"/>
        <w:spacing w:before="0" w:beforeAutospacing="0" w:after="0" w:afterAutospacing="0"/>
        <w:jc w:val="center"/>
        <w:rPr>
          <w:rFonts w:asciiTheme="minorHAnsi" w:hAnsiTheme="minorHAnsi" w:cstheme="minorHAnsi"/>
          <w:b/>
          <w:color w:val="000000"/>
          <w:sz w:val="32"/>
          <w:szCs w:val="32"/>
        </w:rPr>
      </w:pPr>
      <w:r>
        <w:rPr>
          <w:rFonts w:asciiTheme="minorHAnsi" w:hAnsiTheme="minorHAnsi" w:cstheme="minorHAnsi"/>
          <w:b/>
          <w:color w:val="000000"/>
          <w:sz w:val="32"/>
          <w:szCs w:val="32"/>
        </w:rPr>
        <w:t xml:space="preserve">La Ville de </w:t>
      </w:r>
      <w:r w:rsidR="002F4964">
        <w:rPr>
          <w:rFonts w:asciiTheme="minorHAnsi" w:hAnsiTheme="minorHAnsi" w:cstheme="minorHAnsi"/>
          <w:b/>
          <w:color w:val="000000"/>
          <w:sz w:val="32"/>
          <w:szCs w:val="32"/>
        </w:rPr>
        <w:t>Villeneuve d’Ascq</w:t>
      </w:r>
      <w:r w:rsidR="007A7142">
        <w:rPr>
          <w:rFonts w:asciiTheme="minorHAnsi" w:hAnsiTheme="minorHAnsi" w:cstheme="minorHAnsi"/>
          <w:b/>
          <w:color w:val="000000"/>
          <w:sz w:val="32"/>
          <w:szCs w:val="32"/>
        </w:rPr>
        <w:t xml:space="preserve"> s’engage pour l’inclusion professionnelle</w:t>
      </w:r>
      <w:r w:rsidR="00906971">
        <w:rPr>
          <w:rFonts w:asciiTheme="minorHAnsi" w:hAnsiTheme="minorHAnsi" w:cstheme="minorHAnsi"/>
          <w:b/>
          <w:color w:val="000000"/>
          <w:sz w:val="32"/>
          <w:szCs w:val="32"/>
        </w:rPr>
        <w:t xml:space="preserve"> des personnes en situation de handicap</w:t>
      </w:r>
    </w:p>
    <w:p w14:paraId="42FD568B" w14:textId="77777777" w:rsidR="00301EEE" w:rsidRPr="00962832" w:rsidRDefault="00301EEE" w:rsidP="00962832">
      <w:pPr>
        <w:pStyle w:val="NormalWeb"/>
        <w:spacing w:before="0" w:beforeAutospacing="0" w:after="0" w:afterAutospacing="0"/>
        <w:rPr>
          <w:rFonts w:asciiTheme="minorHAnsi" w:hAnsiTheme="minorHAnsi" w:cstheme="minorHAnsi"/>
          <w:b/>
          <w:color w:val="000000"/>
          <w:sz w:val="22"/>
          <w:szCs w:val="32"/>
        </w:rPr>
      </w:pPr>
    </w:p>
    <w:p w14:paraId="0BEDEB24" w14:textId="77777777" w:rsidR="00CA5DEA" w:rsidRDefault="00CA5DEA" w:rsidP="006A75B7">
      <w:pPr>
        <w:pStyle w:val="NormalWeb"/>
        <w:spacing w:before="0" w:beforeAutospacing="0" w:after="0" w:afterAutospacing="0"/>
        <w:jc w:val="center"/>
        <w:rPr>
          <w:rFonts w:asciiTheme="minorHAnsi" w:hAnsiTheme="minorHAnsi" w:cstheme="minorHAnsi"/>
          <w:b/>
          <w:color w:val="000000"/>
          <w:sz w:val="32"/>
          <w:szCs w:val="32"/>
        </w:rPr>
      </w:pPr>
    </w:p>
    <w:p w14:paraId="416272FC" w14:textId="50574638" w:rsidR="00906971" w:rsidRPr="000F33AB" w:rsidRDefault="00301EEE" w:rsidP="00906971">
      <w:pPr>
        <w:pStyle w:val="NormalWeb"/>
        <w:spacing w:before="0" w:beforeAutospacing="0" w:after="0" w:afterAutospacing="0"/>
        <w:jc w:val="both"/>
        <w:rPr>
          <w:rFonts w:asciiTheme="minorHAnsi" w:hAnsiTheme="minorHAnsi" w:cstheme="minorHAnsi"/>
          <w:color w:val="000000" w:themeColor="text1"/>
        </w:rPr>
      </w:pPr>
      <w:r>
        <w:rPr>
          <w:rFonts w:asciiTheme="minorHAnsi" w:hAnsiTheme="minorHAnsi" w:cstheme="minorHAnsi"/>
          <w:color w:val="000000"/>
        </w:rPr>
        <w:t xml:space="preserve">Le 19 novembre, à l’occasion de la </w:t>
      </w:r>
      <w:r w:rsidR="00906971">
        <w:rPr>
          <w:rFonts w:asciiTheme="minorHAnsi" w:hAnsiTheme="minorHAnsi" w:cstheme="minorHAnsi"/>
          <w:color w:val="000000"/>
        </w:rPr>
        <w:t>Semaine e</w:t>
      </w:r>
      <w:r>
        <w:rPr>
          <w:rFonts w:asciiTheme="minorHAnsi" w:hAnsiTheme="minorHAnsi" w:cstheme="minorHAnsi"/>
          <w:color w:val="000000"/>
        </w:rPr>
        <w:t>uropéenne pour l’emploi des personnes handicapées,</w:t>
      </w:r>
      <w:r w:rsidR="00906971">
        <w:rPr>
          <w:rFonts w:asciiTheme="minorHAnsi" w:hAnsiTheme="minorHAnsi" w:cstheme="minorHAnsi"/>
          <w:color w:val="000000"/>
        </w:rPr>
        <w:t xml:space="preserve"> la Ville et le CCAS reconduisent leur partenariat avec le Fonds pour l’insertion des personnes handicapées dans la </w:t>
      </w:r>
      <w:r w:rsidR="00273BDC" w:rsidRPr="000F33AB">
        <w:rPr>
          <w:rFonts w:asciiTheme="minorHAnsi" w:hAnsiTheme="minorHAnsi" w:cstheme="minorHAnsi"/>
          <w:color w:val="000000" w:themeColor="text1"/>
        </w:rPr>
        <w:t>F</w:t>
      </w:r>
      <w:r w:rsidR="00906971" w:rsidRPr="000F33AB">
        <w:rPr>
          <w:rFonts w:asciiTheme="minorHAnsi" w:hAnsiTheme="minorHAnsi" w:cstheme="minorHAnsi"/>
          <w:color w:val="000000" w:themeColor="text1"/>
        </w:rPr>
        <w:t xml:space="preserve">onction publique (FIPHFP) et </w:t>
      </w:r>
      <w:r w:rsidR="00906971" w:rsidRPr="000F33AB">
        <w:rPr>
          <w:rFonts w:asciiTheme="minorHAnsi" w:hAnsiTheme="minorHAnsi" w:cstheme="minorHAnsi"/>
          <w:b/>
          <w:color w:val="000000" w:themeColor="text1"/>
        </w:rPr>
        <w:t xml:space="preserve">signent ainsi </w:t>
      </w:r>
      <w:r w:rsidR="00CD0924" w:rsidRPr="000F33AB">
        <w:rPr>
          <w:rFonts w:asciiTheme="minorHAnsi" w:hAnsiTheme="minorHAnsi" w:cstheme="minorHAnsi"/>
          <w:b/>
          <w:color w:val="000000" w:themeColor="text1"/>
        </w:rPr>
        <w:t>leur 4</w:t>
      </w:r>
      <w:r w:rsidR="00CD0924" w:rsidRPr="000F33AB">
        <w:rPr>
          <w:rFonts w:asciiTheme="minorHAnsi" w:hAnsiTheme="minorHAnsi" w:cstheme="minorHAnsi"/>
          <w:b/>
          <w:color w:val="000000" w:themeColor="text1"/>
          <w:vertAlign w:val="superscript"/>
        </w:rPr>
        <w:t>e</w:t>
      </w:r>
      <w:r w:rsidR="002276BC" w:rsidRPr="000F33AB">
        <w:rPr>
          <w:rFonts w:asciiTheme="minorHAnsi" w:hAnsiTheme="minorHAnsi" w:cstheme="minorHAnsi"/>
          <w:b/>
          <w:color w:val="000000" w:themeColor="text1"/>
        </w:rPr>
        <w:t xml:space="preserve"> convention triennale</w:t>
      </w:r>
      <w:r w:rsidR="002276BC" w:rsidRPr="000F33AB">
        <w:rPr>
          <w:rFonts w:asciiTheme="minorHAnsi" w:hAnsiTheme="minorHAnsi" w:cstheme="minorHAnsi"/>
          <w:color w:val="000000" w:themeColor="text1"/>
        </w:rPr>
        <w:t>.</w:t>
      </w:r>
    </w:p>
    <w:p w14:paraId="78E1FC25" w14:textId="6A7FA3E5" w:rsidR="00906971" w:rsidRPr="000F33AB" w:rsidRDefault="00906971" w:rsidP="00906971">
      <w:pPr>
        <w:pStyle w:val="NormalWeb"/>
        <w:spacing w:before="0" w:beforeAutospacing="0" w:after="0" w:afterAutospacing="0"/>
        <w:jc w:val="both"/>
        <w:rPr>
          <w:rFonts w:asciiTheme="minorHAnsi" w:hAnsiTheme="minorHAnsi" w:cstheme="minorHAnsi"/>
          <w:color w:val="000000" w:themeColor="text1"/>
        </w:rPr>
      </w:pPr>
    </w:p>
    <w:p w14:paraId="74CF9FAB" w14:textId="77777777" w:rsidR="00273BDC" w:rsidRPr="000F33AB" w:rsidRDefault="00273BDC" w:rsidP="00273BDC">
      <w:pPr>
        <w:pStyle w:val="Sansinterligne"/>
        <w:rPr>
          <w:rFonts w:cstheme="minorHAnsi"/>
          <w:color w:val="000000" w:themeColor="text1"/>
          <w:sz w:val="24"/>
          <w:szCs w:val="24"/>
        </w:rPr>
      </w:pPr>
      <w:r w:rsidRPr="000F33AB">
        <w:rPr>
          <w:rFonts w:cstheme="minorHAnsi"/>
          <w:color w:val="000000" w:themeColor="text1"/>
          <w:sz w:val="24"/>
          <w:szCs w:val="24"/>
        </w:rPr>
        <w:t xml:space="preserve">Une société inclusive est une société qui s’adapte pour prôner un faire ensemble dans la diversité et la richesse de tous les individus. Il est dans l’intérêt de tous de la construire, pour nous, et les générations futures. C’est pour contribuer à cet élan qu’au quotidien, le FIPHFP poursuit son travail de sensibilisation, d’information et de pédagogie. </w:t>
      </w:r>
    </w:p>
    <w:p w14:paraId="3DBF73F0" w14:textId="77777777" w:rsidR="00273BDC" w:rsidRDefault="00273BDC" w:rsidP="00906971">
      <w:pPr>
        <w:pStyle w:val="NormalWeb"/>
        <w:spacing w:before="0" w:beforeAutospacing="0" w:after="0" w:afterAutospacing="0"/>
        <w:jc w:val="both"/>
        <w:rPr>
          <w:rFonts w:asciiTheme="minorHAnsi" w:hAnsiTheme="minorHAnsi" w:cstheme="minorHAnsi"/>
          <w:color w:val="000000"/>
        </w:rPr>
      </w:pPr>
    </w:p>
    <w:p w14:paraId="1093060A" w14:textId="77777777" w:rsidR="008537B2" w:rsidRDefault="00906971" w:rsidP="00B253D4">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 xml:space="preserve">Engagée depuis 2008, Villeneuve d’Ascq est </w:t>
      </w:r>
      <w:r w:rsidRPr="006F76C0">
        <w:rPr>
          <w:rFonts w:asciiTheme="minorHAnsi" w:hAnsiTheme="minorHAnsi" w:cstheme="minorHAnsi"/>
          <w:b/>
          <w:color w:val="000000"/>
        </w:rPr>
        <w:t xml:space="preserve">la première municipalité </w:t>
      </w:r>
      <w:r w:rsidR="006F76C0">
        <w:rPr>
          <w:rFonts w:asciiTheme="minorHAnsi" w:hAnsiTheme="minorHAnsi" w:cstheme="minorHAnsi"/>
          <w:b/>
          <w:color w:val="000000"/>
        </w:rPr>
        <w:t>nordiste</w:t>
      </w:r>
      <w:r>
        <w:rPr>
          <w:rFonts w:asciiTheme="minorHAnsi" w:hAnsiTheme="minorHAnsi" w:cstheme="minorHAnsi"/>
          <w:color w:val="000000"/>
        </w:rPr>
        <w:t xml:space="preserve"> à avoir initié ce travail </w:t>
      </w:r>
      <w:r w:rsidRPr="00301EEE">
        <w:rPr>
          <w:rFonts w:asciiTheme="minorHAnsi" w:hAnsiTheme="minorHAnsi" w:cstheme="minorHAnsi"/>
          <w:color w:val="000000"/>
        </w:rPr>
        <w:t>avec le FIPH</w:t>
      </w:r>
      <w:r>
        <w:rPr>
          <w:rFonts w:asciiTheme="minorHAnsi" w:hAnsiTheme="minorHAnsi" w:cstheme="minorHAnsi"/>
          <w:color w:val="000000"/>
        </w:rPr>
        <w:t xml:space="preserve">FP. Elle emploie ainsi, via la mairie et son CCAS, </w:t>
      </w:r>
      <w:r w:rsidR="00CD0924">
        <w:rPr>
          <w:rFonts w:asciiTheme="minorHAnsi" w:hAnsiTheme="minorHAnsi" w:cstheme="minorHAnsi"/>
          <w:color w:val="000000"/>
        </w:rPr>
        <w:t xml:space="preserve">144 </w:t>
      </w:r>
      <w:r>
        <w:rPr>
          <w:rFonts w:asciiTheme="minorHAnsi" w:hAnsiTheme="minorHAnsi" w:cstheme="minorHAnsi"/>
          <w:color w:val="000000"/>
        </w:rPr>
        <w:t>person</w:t>
      </w:r>
      <w:r w:rsidR="00CD0924">
        <w:rPr>
          <w:rFonts w:asciiTheme="minorHAnsi" w:hAnsiTheme="minorHAnsi" w:cstheme="minorHAnsi"/>
          <w:color w:val="000000"/>
        </w:rPr>
        <w:t>nes en situation de handicap</w:t>
      </w:r>
      <w:r w:rsidR="008537B2">
        <w:rPr>
          <w:rFonts w:asciiTheme="minorHAnsi" w:hAnsiTheme="minorHAnsi" w:cstheme="minorHAnsi"/>
          <w:color w:val="000000"/>
        </w:rPr>
        <w:t xml:space="preserve">, </w:t>
      </w:r>
      <w:r w:rsidR="008537B2" w:rsidRPr="006F76C0">
        <w:rPr>
          <w:rFonts w:asciiTheme="minorHAnsi" w:hAnsiTheme="minorHAnsi" w:cstheme="minorHAnsi"/>
          <w:b/>
          <w:color w:val="000000"/>
        </w:rPr>
        <w:t>soit près de 10</w:t>
      </w:r>
      <w:r w:rsidR="0024204B">
        <w:rPr>
          <w:rFonts w:asciiTheme="minorHAnsi" w:hAnsiTheme="minorHAnsi" w:cstheme="minorHAnsi"/>
          <w:b/>
          <w:color w:val="000000"/>
        </w:rPr>
        <w:t xml:space="preserve"> </w:t>
      </w:r>
      <w:r w:rsidR="008537B2" w:rsidRPr="006F76C0">
        <w:rPr>
          <w:rFonts w:asciiTheme="minorHAnsi" w:hAnsiTheme="minorHAnsi" w:cstheme="minorHAnsi"/>
          <w:b/>
          <w:color w:val="000000"/>
        </w:rPr>
        <w:t xml:space="preserve">% </w:t>
      </w:r>
      <w:r w:rsidR="002276BC" w:rsidRPr="006F76C0">
        <w:rPr>
          <w:rFonts w:asciiTheme="minorHAnsi" w:hAnsiTheme="minorHAnsi" w:cstheme="minorHAnsi"/>
          <w:b/>
          <w:color w:val="000000"/>
        </w:rPr>
        <w:t>de ses effectifs</w:t>
      </w:r>
      <w:r w:rsidR="002276BC">
        <w:rPr>
          <w:rFonts w:asciiTheme="minorHAnsi" w:hAnsiTheme="minorHAnsi" w:cstheme="minorHAnsi"/>
          <w:color w:val="000000"/>
        </w:rPr>
        <w:t xml:space="preserve"> - u</w:t>
      </w:r>
      <w:r w:rsidR="008537B2">
        <w:rPr>
          <w:rFonts w:asciiTheme="minorHAnsi" w:hAnsiTheme="minorHAnsi" w:cstheme="minorHAnsi"/>
          <w:color w:val="000000"/>
        </w:rPr>
        <w:t>n taux bien supérieur aux 6</w:t>
      </w:r>
      <w:r w:rsidR="0024204B">
        <w:rPr>
          <w:rFonts w:asciiTheme="minorHAnsi" w:hAnsiTheme="minorHAnsi" w:cstheme="minorHAnsi"/>
          <w:color w:val="000000"/>
        </w:rPr>
        <w:t xml:space="preserve"> </w:t>
      </w:r>
      <w:r w:rsidR="008537B2">
        <w:rPr>
          <w:rFonts w:asciiTheme="minorHAnsi" w:hAnsiTheme="minorHAnsi" w:cstheme="minorHAnsi"/>
          <w:color w:val="000000"/>
        </w:rPr>
        <w:t>% imposés par la loi.</w:t>
      </w:r>
    </w:p>
    <w:p w14:paraId="1DF70B5C" w14:textId="77777777" w:rsidR="00273BDC" w:rsidRPr="00273BDC" w:rsidRDefault="00273BDC" w:rsidP="00273BDC">
      <w:pPr>
        <w:pStyle w:val="Sansinterligne"/>
        <w:rPr>
          <w:rFonts w:cstheme="minorHAnsi"/>
          <w:color w:val="FF0000"/>
          <w:sz w:val="24"/>
          <w:szCs w:val="24"/>
        </w:rPr>
      </w:pPr>
    </w:p>
    <w:p w14:paraId="143EBA1F" w14:textId="77777777" w:rsidR="00906971" w:rsidRPr="00CA5DEA" w:rsidRDefault="00906971" w:rsidP="008537B2">
      <w:pPr>
        <w:pStyle w:val="NormalWeb"/>
        <w:spacing w:before="0" w:beforeAutospacing="0" w:after="0" w:afterAutospacing="0"/>
        <w:jc w:val="both"/>
        <w:rPr>
          <w:rFonts w:asciiTheme="minorHAnsi" w:hAnsiTheme="minorHAnsi" w:cstheme="minorHAnsi"/>
          <w:b/>
          <w:color w:val="000000"/>
        </w:rPr>
      </w:pPr>
      <w:r>
        <w:rPr>
          <w:rFonts w:asciiTheme="minorHAnsi" w:hAnsiTheme="minorHAnsi" w:cstheme="minorHAnsi"/>
          <w:color w:val="000000"/>
        </w:rPr>
        <w:t>Cette convention est structurée autour de 3 axes majeurs : le recrutement de personnes en situation de handicap</w:t>
      </w:r>
      <w:r w:rsidR="006F76C0">
        <w:rPr>
          <w:rFonts w:asciiTheme="minorHAnsi" w:hAnsiTheme="minorHAnsi" w:cstheme="minorHAnsi"/>
          <w:color w:val="000000"/>
        </w:rPr>
        <w:t xml:space="preserve"> (titulaires, stagiaires et apprentis)</w:t>
      </w:r>
      <w:r>
        <w:rPr>
          <w:rFonts w:asciiTheme="minorHAnsi" w:hAnsiTheme="minorHAnsi" w:cstheme="minorHAnsi"/>
          <w:color w:val="000000"/>
        </w:rPr>
        <w:t>, le maintien dans l’emploi et la sensibilisation du p</w:t>
      </w:r>
      <w:r w:rsidR="006F76C0">
        <w:rPr>
          <w:rFonts w:asciiTheme="minorHAnsi" w:hAnsiTheme="minorHAnsi" w:cstheme="minorHAnsi"/>
          <w:color w:val="000000"/>
        </w:rPr>
        <w:t xml:space="preserve">ersonnel municipal au handicap. </w:t>
      </w:r>
      <w:r>
        <w:rPr>
          <w:rFonts w:asciiTheme="minorHAnsi" w:hAnsiTheme="minorHAnsi" w:cstheme="minorHAnsi"/>
          <w:color w:val="000000"/>
        </w:rPr>
        <w:t xml:space="preserve">La convention 2021-2023 développe </w:t>
      </w:r>
      <w:r w:rsidR="008537B2" w:rsidRPr="00CA5DEA">
        <w:rPr>
          <w:rFonts w:asciiTheme="minorHAnsi" w:hAnsiTheme="minorHAnsi" w:cstheme="minorHAnsi"/>
          <w:b/>
          <w:color w:val="000000"/>
        </w:rPr>
        <w:t>un volet innovant</w:t>
      </w:r>
      <w:r w:rsidR="008537B2" w:rsidRPr="00CA5DEA">
        <w:rPr>
          <w:rFonts w:ascii="Segoe UI Symbol" w:hAnsi="Segoe UI Symbol" w:cs="Segoe UI Symbol"/>
          <w:b/>
          <w:color w:val="000000"/>
        </w:rPr>
        <w:t xml:space="preserve"> : </w:t>
      </w:r>
      <w:r w:rsidR="008537B2" w:rsidRPr="00CA5DEA">
        <w:rPr>
          <w:rFonts w:asciiTheme="minorHAnsi" w:hAnsiTheme="minorHAnsi" w:cstheme="minorHAnsi"/>
          <w:b/>
          <w:color w:val="000000"/>
        </w:rPr>
        <w:t>l</w:t>
      </w:r>
      <w:r w:rsidRPr="00CA5DEA">
        <w:rPr>
          <w:rFonts w:asciiTheme="minorHAnsi" w:hAnsiTheme="minorHAnsi" w:cstheme="minorHAnsi"/>
          <w:b/>
          <w:color w:val="000000"/>
        </w:rPr>
        <w:t>a cr</w:t>
      </w:r>
      <w:r w:rsidRPr="00CA5DEA">
        <w:rPr>
          <w:rFonts w:ascii="Calibri" w:hAnsi="Calibri" w:cs="Calibri"/>
          <w:b/>
          <w:color w:val="000000"/>
        </w:rPr>
        <w:t>é</w:t>
      </w:r>
      <w:r w:rsidRPr="00CA5DEA">
        <w:rPr>
          <w:rFonts w:asciiTheme="minorHAnsi" w:hAnsiTheme="minorHAnsi" w:cstheme="minorHAnsi"/>
          <w:b/>
          <w:color w:val="000000"/>
        </w:rPr>
        <w:t xml:space="preserve">ation de </w:t>
      </w:r>
      <w:r w:rsidRPr="00CA5DEA">
        <w:rPr>
          <w:rFonts w:ascii="Calibri" w:hAnsi="Calibri" w:cs="Calibri"/>
          <w:b/>
          <w:color w:val="000000"/>
        </w:rPr>
        <w:t>«</w:t>
      </w:r>
      <w:r w:rsidRPr="00CA5DEA">
        <w:rPr>
          <w:rFonts w:asciiTheme="minorHAnsi" w:hAnsiTheme="minorHAnsi" w:cstheme="minorHAnsi"/>
          <w:b/>
          <w:color w:val="000000"/>
        </w:rPr>
        <w:t xml:space="preserve"> tuteurs </w:t>
      </w:r>
      <w:r w:rsidRPr="00CA5DEA">
        <w:rPr>
          <w:rFonts w:ascii="Calibri" w:hAnsi="Calibri" w:cs="Calibri"/>
          <w:b/>
          <w:color w:val="000000"/>
        </w:rPr>
        <w:t>»</w:t>
      </w:r>
      <w:r w:rsidRPr="00CA5DEA">
        <w:rPr>
          <w:rFonts w:asciiTheme="minorHAnsi" w:hAnsiTheme="minorHAnsi" w:cstheme="minorHAnsi"/>
          <w:b/>
          <w:color w:val="000000"/>
        </w:rPr>
        <w:t xml:space="preserve"> de proximit</w:t>
      </w:r>
      <w:r w:rsidRPr="00CA5DEA">
        <w:rPr>
          <w:rFonts w:ascii="Calibri" w:hAnsi="Calibri" w:cs="Calibri"/>
          <w:b/>
          <w:color w:val="000000"/>
        </w:rPr>
        <w:t>é</w:t>
      </w:r>
      <w:r w:rsidRPr="00CA5DEA">
        <w:rPr>
          <w:rFonts w:asciiTheme="minorHAnsi" w:hAnsiTheme="minorHAnsi" w:cstheme="minorHAnsi"/>
          <w:b/>
          <w:color w:val="000000"/>
        </w:rPr>
        <w:t xml:space="preserve"> pour les agents en s</w:t>
      </w:r>
      <w:r w:rsidR="002276BC" w:rsidRPr="00CA5DEA">
        <w:rPr>
          <w:rFonts w:asciiTheme="minorHAnsi" w:hAnsiTheme="minorHAnsi" w:cstheme="minorHAnsi"/>
          <w:b/>
          <w:color w:val="000000"/>
        </w:rPr>
        <w:t>ituation de handicap psychique</w:t>
      </w:r>
      <w:r w:rsidR="006F76C0" w:rsidRPr="00CA5DEA">
        <w:rPr>
          <w:rFonts w:asciiTheme="minorHAnsi" w:hAnsiTheme="minorHAnsi" w:cstheme="minorHAnsi"/>
          <w:b/>
          <w:color w:val="000000"/>
        </w:rPr>
        <w:t>.</w:t>
      </w:r>
    </w:p>
    <w:p w14:paraId="4576FA53" w14:textId="77777777" w:rsidR="00906971" w:rsidRDefault="00906971" w:rsidP="00B253D4">
      <w:pPr>
        <w:pStyle w:val="NormalWeb"/>
        <w:spacing w:before="0" w:beforeAutospacing="0" w:after="0" w:afterAutospacing="0"/>
        <w:jc w:val="both"/>
        <w:rPr>
          <w:rFonts w:asciiTheme="minorHAnsi" w:hAnsiTheme="minorHAnsi" w:cstheme="minorHAnsi"/>
          <w:color w:val="000000"/>
        </w:rPr>
      </w:pPr>
    </w:p>
    <w:p w14:paraId="006E0B70" w14:textId="77777777" w:rsidR="00906971" w:rsidRPr="00CA5DEA" w:rsidRDefault="00906971" w:rsidP="00906971">
      <w:pPr>
        <w:pStyle w:val="NormalWeb"/>
        <w:spacing w:before="0" w:beforeAutospacing="0" w:after="0" w:afterAutospacing="0"/>
        <w:jc w:val="both"/>
        <w:rPr>
          <w:rFonts w:asciiTheme="minorHAnsi" w:hAnsiTheme="minorHAnsi" w:cstheme="minorHAnsi"/>
          <w:b/>
          <w:color w:val="000000"/>
          <w:sz w:val="28"/>
        </w:rPr>
      </w:pPr>
      <w:r w:rsidRPr="00CA5DEA">
        <w:rPr>
          <w:rFonts w:asciiTheme="minorHAnsi" w:hAnsiTheme="minorHAnsi" w:cstheme="minorHAnsi"/>
          <w:b/>
          <w:color w:val="000000"/>
          <w:sz w:val="28"/>
        </w:rPr>
        <w:t xml:space="preserve">Plus </w:t>
      </w:r>
      <w:r w:rsidR="0024204B">
        <w:rPr>
          <w:rFonts w:asciiTheme="minorHAnsi" w:hAnsiTheme="minorHAnsi" w:cstheme="minorHAnsi"/>
          <w:b/>
          <w:color w:val="000000"/>
          <w:sz w:val="28"/>
        </w:rPr>
        <w:t>de 800 000 €</w:t>
      </w:r>
      <w:r w:rsidRPr="00CA5DEA">
        <w:rPr>
          <w:rFonts w:asciiTheme="minorHAnsi" w:hAnsiTheme="minorHAnsi" w:cstheme="minorHAnsi"/>
          <w:b/>
          <w:color w:val="000000"/>
          <w:sz w:val="28"/>
        </w:rPr>
        <w:t xml:space="preserve"> dédié</w:t>
      </w:r>
      <w:r w:rsidR="008C1703">
        <w:rPr>
          <w:rFonts w:asciiTheme="minorHAnsi" w:hAnsiTheme="minorHAnsi" w:cstheme="minorHAnsi"/>
          <w:b/>
          <w:color w:val="000000"/>
          <w:sz w:val="28"/>
        </w:rPr>
        <w:t>s</w:t>
      </w:r>
      <w:r w:rsidRPr="00CA5DEA">
        <w:rPr>
          <w:rFonts w:asciiTheme="minorHAnsi" w:hAnsiTheme="minorHAnsi" w:cstheme="minorHAnsi"/>
          <w:b/>
          <w:color w:val="000000"/>
          <w:sz w:val="28"/>
        </w:rPr>
        <w:t xml:space="preserve"> à l’inclusion des personnes en situation de handicap</w:t>
      </w:r>
    </w:p>
    <w:p w14:paraId="18B96D87" w14:textId="77777777" w:rsidR="006F76C0" w:rsidRDefault="00906971" w:rsidP="00906971">
      <w:pPr>
        <w:pStyle w:val="NormalWeb"/>
        <w:spacing w:before="0" w:beforeAutospacing="0" w:after="0" w:afterAutospacing="0"/>
        <w:jc w:val="both"/>
        <w:rPr>
          <w:rFonts w:asciiTheme="minorHAnsi" w:hAnsiTheme="minorHAnsi" w:cstheme="minorHAnsi"/>
          <w:color w:val="000000"/>
        </w:rPr>
      </w:pPr>
      <w:r>
        <w:rPr>
          <w:rFonts w:asciiTheme="minorHAnsi" w:hAnsiTheme="minorHAnsi" w:cstheme="minorHAnsi"/>
          <w:color w:val="000000"/>
        </w:rPr>
        <w:t>Ce projet, validé par le comité local du FIPHFP à l’unanimité avec les félicitations du jury</w:t>
      </w:r>
      <w:r w:rsidR="0024204B">
        <w:rPr>
          <w:rFonts w:asciiTheme="minorHAnsi" w:hAnsiTheme="minorHAnsi" w:cstheme="minorHAnsi"/>
          <w:color w:val="000000"/>
        </w:rPr>
        <w:t>,</w:t>
      </w:r>
      <w:r>
        <w:rPr>
          <w:rFonts w:asciiTheme="minorHAnsi" w:hAnsiTheme="minorHAnsi" w:cstheme="minorHAnsi"/>
          <w:color w:val="000000"/>
        </w:rPr>
        <w:t xml:space="preserve"> est le fruit d’un co-financement : la Ville et le CCAS</w:t>
      </w:r>
      <w:r w:rsidR="0024204B">
        <w:rPr>
          <w:rFonts w:asciiTheme="minorHAnsi" w:hAnsiTheme="minorHAnsi" w:cstheme="minorHAnsi"/>
          <w:color w:val="000000"/>
        </w:rPr>
        <w:t xml:space="preserve"> y</w:t>
      </w:r>
      <w:r>
        <w:rPr>
          <w:rFonts w:asciiTheme="minorHAnsi" w:hAnsiTheme="minorHAnsi" w:cstheme="minorHAnsi"/>
          <w:color w:val="000000"/>
        </w:rPr>
        <w:t xml:space="preserve"> contribuent à hauteur de 838</w:t>
      </w:r>
      <w:r w:rsidR="0024204B">
        <w:rPr>
          <w:rFonts w:asciiTheme="minorHAnsi" w:hAnsiTheme="minorHAnsi" w:cstheme="minorHAnsi"/>
          <w:color w:val="000000"/>
        </w:rPr>
        <w:t> </w:t>
      </w:r>
      <w:r>
        <w:rPr>
          <w:rFonts w:asciiTheme="minorHAnsi" w:hAnsiTheme="minorHAnsi" w:cstheme="minorHAnsi"/>
          <w:color w:val="000000"/>
        </w:rPr>
        <w:t>000</w:t>
      </w:r>
      <w:r w:rsidR="0024204B">
        <w:rPr>
          <w:rFonts w:asciiTheme="minorHAnsi" w:hAnsiTheme="minorHAnsi" w:cstheme="minorHAnsi"/>
          <w:color w:val="000000"/>
        </w:rPr>
        <w:t xml:space="preserve"> </w:t>
      </w:r>
      <w:r>
        <w:rPr>
          <w:rFonts w:asciiTheme="minorHAnsi" w:hAnsiTheme="minorHAnsi" w:cstheme="minorHAnsi"/>
          <w:color w:val="000000"/>
        </w:rPr>
        <w:t>€</w:t>
      </w:r>
      <w:r w:rsidR="0024204B">
        <w:rPr>
          <w:rFonts w:asciiTheme="minorHAnsi" w:hAnsiTheme="minorHAnsi" w:cstheme="minorHAnsi"/>
          <w:color w:val="000000"/>
        </w:rPr>
        <w:t xml:space="preserve">, dont 308 500 € </w:t>
      </w:r>
      <w:r w:rsidR="00EF12BF">
        <w:rPr>
          <w:rFonts w:asciiTheme="minorHAnsi" w:hAnsiTheme="minorHAnsi" w:cstheme="minorHAnsi"/>
          <w:color w:val="000000"/>
        </w:rPr>
        <w:t xml:space="preserve">subventionnés par le </w:t>
      </w:r>
      <w:r>
        <w:rPr>
          <w:rFonts w:asciiTheme="minorHAnsi" w:hAnsiTheme="minorHAnsi" w:cstheme="minorHAnsi"/>
          <w:color w:val="000000"/>
        </w:rPr>
        <w:t>FIPH</w:t>
      </w:r>
      <w:r w:rsidR="008C1703">
        <w:rPr>
          <w:rFonts w:asciiTheme="minorHAnsi" w:hAnsiTheme="minorHAnsi" w:cstheme="minorHAnsi"/>
          <w:color w:val="000000"/>
        </w:rPr>
        <w:t>FP</w:t>
      </w:r>
      <w:r>
        <w:rPr>
          <w:rFonts w:asciiTheme="minorHAnsi" w:hAnsiTheme="minorHAnsi" w:cstheme="minorHAnsi"/>
          <w:color w:val="000000"/>
        </w:rPr>
        <w:t>.</w:t>
      </w:r>
    </w:p>
    <w:p w14:paraId="1CABA378" w14:textId="77777777" w:rsidR="006F76C0" w:rsidRDefault="006F76C0" w:rsidP="00906971">
      <w:pPr>
        <w:pStyle w:val="NormalWeb"/>
        <w:spacing w:before="0" w:beforeAutospacing="0" w:after="0" w:afterAutospacing="0"/>
        <w:jc w:val="both"/>
        <w:rPr>
          <w:rFonts w:asciiTheme="minorHAnsi" w:hAnsiTheme="minorHAnsi" w:cstheme="minorHAnsi"/>
          <w:color w:val="000000"/>
        </w:rPr>
      </w:pPr>
    </w:p>
    <w:p w14:paraId="7FAB063F" w14:textId="6EB58DAD" w:rsidR="007A7142" w:rsidRDefault="002276BC" w:rsidP="006F76C0">
      <w:pPr>
        <w:pStyle w:val="NormalWeb"/>
        <w:spacing w:before="0" w:beforeAutospacing="0" w:after="0" w:afterAutospacing="0"/>
        <w:rPr>
          <w:rFonts w:asciiTheme="minorHAnsi" w:hAnsiTheme="minorHAnsi" w:cstheme="minorHAnsi"/>
          <w:color w:val="000000"/>
        </w:rPr>
      </w:pPr>
      <w:r>
        <w:rPr>
          <w:rFonts w:asciiTheme="minorHAnsi" w:hAnsiTheme="minorHAnsi" w:cstheme="minorHAnsi"/>
          <w:color w:val="000000"/>
        </w:rPr>
        <w:t>Vous êtes invités</w:t>
      </w:r>
      <w:r w:rsidR="008C1703">
        <w:rPr>
          <w:rFonts w:asciiTheme="minorHAnsi" w:hAnsiTheme="minorHAnsi" w:cstheme="minorHAnsi"/>
          <w:color w:val="000000"/>
        </w:rPr>
        <w:t xml:space="preserve"> par Monsieur Gérard Caudron, M</w:t>
      </w:r>
      <w:r>
        <w:rPr>
          <w:rFonts w:asciiTheme="minorHAnsi" w:hAnsiTheme="minorHAnsi" w:cstheme="minorHAnsi"/>
          <w:color w:val="000000"/>
        </w:rPr>
        <w:t>aire de Villeneuve d’Ascq,</w:t>
      </w:r>
      <w:r w:rsidR="00962832">
        <w:rPr>
          <w:rFonts w:asciiTheme="minorHAnsi" w:hAnsiTheme="minorHAnsi" w:cstheme="minorHAnsi"/>
          <w:color w:val="000000"/>
        </w:rPr>
        <w:t xml:space="preserve"> et Monsieur Jean-Michel Molle, Conseiller municipal délégué au personnel</w:t>
      </w:r>
      <w:r>
        <w:rPr>
          <w:rFonts w:asciiTheme="minorHAnsi" w:hAnsiTheme="minorHAnsi" w:cstheme="minorHAnsi"/>
          <w:color w:val="000000"/>
        </w:rPr>
        <w:t xml:space="preserve"> à assister </w:t>
      </w:r>
      <w:r w:rsidRPr="00CA5DEA">
        <w:rPr>
          <w:rFonts w:asciiTheme="minorHAnsi" w:hAnsiTheme="minorHAnsi" w:cstheme="minorHAnsi"/>
          <w:b/>
          <w:color w:val="000000"/>
        </w:rPr>
        <w:t>à la signature de cette convention</w:t>
      </w:r>
      <w:r w:rsidR="006F76C0" w:rsidRPr="00CA5DEA">
        <w:rPr>
          <w:rFonts w:asciiTheme="minorHAnsi" w:hAnsiTheme="minorHAnsi" w:cstheme="minorHAnsi"/>
          <w:b/>
          <w:color w:val="000000"/>
        </w:rPr>
        <w:t xml:space="preserve"> et à la présentation de ses grands axes</w:t>
      </w:r>
      <w:r w:rsidR="008C1703">
        <w:rPr>
          <w:rFonts w:asciiTheme="minorHAnsi" w:hAnsiTheme="minorHAnsi" w:cstheme="minorHAnsi"/>
          <w:color w:val="000000"/>
        </w:rPr>
        <w:t xml:space="preserve"> en présence de Marc Desjardins,</w:t>
      </w:r>
      <w:r w:rsidR="00EF12BF">
        <w:rPr>
          <w:rFonts w:asciiTheme="minorHAnsi" w:hAnsiTheme="minorHAnsi" w:cstheme="minorHAnsi"/>
          <w:color w:val="000000"/>
        </w:rPr>
        <w:t xml:space="preserve"> d</w:t>
      </w:r>
      <w:r>
        <w:rPr>
          <w:rFonts w:asciiTheme="minorHAnsi" w:hAnsiTheme="minorHAnsi" w:cstheme="minorHAnsi"/>
          <w:color w:val="000000"/>
        </w:rPr>
        <w:t>irecteur du FIPHFP,</w:t>
      </w:r>
      <w:r w:rsidR="008C1703">
        <w:rPr>
          <w:rFonts w:asciiTheme="minorHAnsi" w:hAnsiTheme="minorHAnsi" w:cstheme="minorHAnsi"/>
          <w:color w:val="000000"/>
        </w:rPr>
        <w:t xml:space="preserve"> </w:t>
      </w:r>
      <w:r>
        <w:rPr>
          <w:rFonts w:asciiTheme="minorHAnsi" w:hAnsiTheme="minorHAnsi" w:cstheme="minorHAnsi"/>
          <w:color w:val="000000"/>
        </w:rPr>
        <w:t>le</w:t>
      </w:r>
      <w:r w:rsidR="006F76C0">
        <w:rPr>
          <w:rFonts w:asciiTheme="minorHAnsi" w:hAnsiTheme="minorHAnsi" w:cstheme="minorHAnsi"/>
          <w:color w:val="000000"/>
        </w:rPr>
        <w:t> :</w:t>
      </w:r>
    </w:p>
    <w:p w14:paraId="5F1BAAAA" w14:textId="77777777" w:rsidR="00CA5DEA" w:rsidRDefault="00CA5DEA" w:rsidP="006F76C0">
      <w:pPr>
        <w:pStyle w:val="NormalWeb"/>
        <w:spacing w:before="0" w:beforeAutospacing="0" w:after="0" w:afterAutospacing="0"/>
        <w:rPr>
          <w:rFonts w:asciiTheme="minorHAnsi" w:hAnsiTheme="minorHAnsi" w:cstheme="minorHAnsi"/>
          <w:color w:val="000000"/>
        </w:rPr>
      </w:pPr>
    </w:p>
    <w:p w14:paraId="436F2316" w14:textId="77777777" w:rsidR="006F76C0" w:rsidRDefault="00CA5DEA" w:rsidP="006A75B7">
      <w:pPr>
        <w:spacing w:after="0" w:line="240" w:lineRule="auto"/>
        <w:rPr>
          <w:sz w:val="24"/>
          <w:szCs w:val="24"/>
        </w:rPr>
      </w:pPr>
      <w:r w:rsidRPr="00CA5DEA">
        <w:rPr>
          <w:rFonts w:cstheme="minorHAnsi"/>
          <w:noProof/>
          <w:color w:val="000000"/>
          <w:lang w:eastAsia="fr-FR"/>
        </w:rPr>
        <mc:AlternateContent>
          <mc:Choice Requires="wps">
            <w:drawing>
              <wp:anchor distT="45720" distB="45720" distL="114300" distR="114300" simplePos="0" relativeHeight="251661312" behindDoc="0" locked="0" layoutInCell="1" allowOverlap="1" wp14:anchorId="576B9413" wp14:editId="551C795D">
                <wp:simplePos x="0" y="0"/>
                <wp:positionH relativeFrom="margin">
                  <wp:align>center</wp:align>
                </wp:positionH>
                <wp:positionV relativeFrom="paragraph">
                  <wp:posOffset>9102</wp:posOffset>
                </wp:positionV>
                <wp:extent cx="4504055" cy="140462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4055" cy="1404620"/>
                        </a:xfrm>
                        <a:prstGeom prst="rect">
                          <a:avLst/>
                        </a:prstGeom>
                        <a:solidFill>
                          <a:srgbClr val="0099CC"/>
                        </a:solidFill>
                        <a:ln w="9525">
                          <a:noFill/>
                          <a:miter lim="800000"/>
                          <a:headEnd/>
                          <a:tailEnd/>
                        </a:ln>
                      </wps:spPr>
                      <wps:txbx>
                        <w:txbxContent>
                          <w:p w14:paraId="4068C42B" w14:textId="77777777" w:rsidR="00CA5DEA" w:rsidRPr="00CA5DEA" w:rsidRDefault="00CA5DEA" w:rsidP="00CA5DEA">
                            <w:pPr>
                              <w:pStyle w:val="NormalWeb"/>
                              <w:spacing w:before="0" w:beforeAutospacing="0" w:after="0" w:afterAutospacing="0"/>
                              <w:jc w:val="center"/>
                              <w:rPr>
                                <w:rFonts w:asciiTheme="minorHAnsi" w:hAnsiTheme="minorHAnsi" w:cstheme="minorHAnsi"/>
                                <w:b/>
                                <w:color w:val="FFFFFF" w:themeColor="background1"/>
                                <w:sz w:val="28"/>
                              </w:rPr>
                            </w:pPr>
                            <w:r w:rsidRPr="00CA5DEA">
                              <w:rPr>
                                <w:rFonts w:asciiTheme="minorHAnsi" w:hAnsiTheme="minorHAnsi" w:cstheme="minorHAnsi"/>
                                <w:b/>
                                <w:color w:val="FFFFFF" w:themeColor="background1"/>
                                <w:sz w:val="28"/>
                              </w:rPr>
                              <w:t xml:space="preserve">Vendredi 19 novembre 2021 à 14h30 </w:t>
                            </w:r>
                          </w:p>
                          <w:p w14:paraId="0E3A883B" w14:textId="77777777" w:rsidR="00CA5DEA" w:rsidRPr="00CA5DEA" w:rsidRDefault="0024204B" w:rsidP="00CA5DEA">
                            <w:pPr>
                              <w:pStyle w:val="NormalWeb"/>
                              <w:spacing w:before="0" w:beforeAutospacing="0" w:after="0" w:afterAutospacing="0"/>
                              <w:jc w:val="center"/>
                              <w:rPr>
                                <w:rFonts w:asciiTheme="minorHAnsi" w:hAnsiTheme="minorHAnsi" w:cstheme="minorHAnsi"/>
                                <w:b/>
                                <w:color w:val="FFFFFF" w:themeColor="background1"/>
                                <w:sz w:val="28"/>
                              </w:rPr>
                            </w:pPr>
                            <w:r>
                              <w:rPr>
                                <w:rFonts w:asciiTheme="minorHAnsi" w:hAnsiTheme="minorHAnsi" w:cstheme="minorHAnsi"/>
                                <w:b/>
                                <w:color w:val="FFFFFF" w:themeColor="background1"/>
                                <w:sz w:val="28"/>
                              </w:rPr>
                              <w:t>Salle des Mariages de l’hôtel de v</w:t>
                            </w:r>
                            <w:r w:rsidR="00CA5DEA" w:rsidRPr="00CA5DEA">
                              <w:rPr>
                                <w:rFonts w:asciiTheme="minorHAnsi" w:hAnsiTheme="minorHAnsi" w:cstheme="minorHAnsi"/>
                                <w:b/>
                                <w:color w:val="FFFFFF" w:themeColor="background1"/>
                                <w:sz w:val="28"/>
                              </w:rPr>
                              <w:t>ille de Villeneuve d’Ascq</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http://schemas.microsoft.com/office/word/2018/wordml" xmlns:w16cex="http://schemas.microsoft.com/office/word/2018/wordml/cex">
            <w:pict>
              <v:shapetype w14:anchorId="576B9413" id="_x0000_t202" coordsize="21600,21600" o:spt="202" path="m,l,21600r21600,l21600,xe">
                <v:stroke joinstyle="miter"/>
                <v:path gradientshapeok="t" o:connecttype="rect"/>
              </v:shapetype>
              <v:shape id="Zone de texte 2" o:spid="_x0000_s1026" type="#_x0000_t202" style="position:absolute;margin-left:0;margin-top:.7pt;width:354.65pt;height:110.6pt;z-index:251661312;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QS4KQIAACMEAAAOAAAAZHJzL2Uyb0RvYy54bWysU8tu2zAQvBfoPxC813pASmLBcpA6dVEg&#10;fQBpL71RFGURpbgsSVtyvz5LynGM9FZUB4LU7g5nZ4er22lQ5CCsk6Brmi1SSoTm0Eq9q+mP79t3&#10;N5Q4z3TLFGhR06Nw9Hb99s1qNJXIoQfVCksQRLtqNDXtvTdVkjjei4G5BRihMdiBHZjHo90lrWUj&#10;og8qydP0KhnBtsYCF87h3/s5SNcRv+sE91+7zglPVE2Rm4+rjWsT1mS9YtXOMtNLfqLB/oHFwKTG&#10;S89Q98wzsrfyL6hBcgsOOr/gMCTQdZKL2AN2k6WvunnsmRGxFxTHmbNM7v/B8i+Hb5bItqZ5dk2J&#10;ZgMO6SeOirSCeDF5QfIg0mhchbmPBrP99B4mHHZs2JkH4L8c0bDpmd6JO2th7AVrkWQWKpOL0hnH&#10;BZBm/Awt3sX2HiLQ1NkhKIiaEETHYR3PA0IehOPPokyLtCwp4RjLirS4yuMIE1Y9lxvr/EcBAwmb&#10;mlp0QIRnhwfnAx1WPaeE2xwo2W6lUvFgd81GWXJgwS3pcrnZxA5epSlNxpouy7yMyBpCfTTSID26&#10;Wcmhpjdp+GZ/BTk+6DameCbVvEcmSp/0CZLM4vipmTAxiNZAe0SlLMyuxVeGmx7sH0pGdGxN3e89&#10;s4IS9Umj2susKILF46Eor1EaYi8jzWWEaY5QNfWUzNuNj88i6mDucCpbGfV6YXLiik6MMp5eTbD6&#10;5Tlmvbzt9RMAAAD//wMAUEsDBBQABgAIAAAAIQCnj/tr2wAAAAYBAAAPAAAAZHJzL2Rvd25yZXYu&#10;eG1sTI/BTsMwEETvSPyDtUjcqENApQ1xKlQJuHAhIHHd2tskbbwOsdsGvp7lBMedGc28LVeT79WR&#10;xtgFNnA9y0AR2+A6bgy8vz1eLUDFhOywD0wGvijCqjo/K7Fw4cSvdKxTo6SEY4EG2pSGQutoW/IY&#10;Z2EgFm8bRo9JzrHRbsSTlPte51k21x47loUWB1q3ZPf1wRtw3x/4XNuX5nM3on9a42LaLq0xlxfT&#10;wz2oRFP6C8MvvqBDJUybcGAXVW9AHkmi3oIS8y5b3oDaGMjzfA66KvV//OoHAAD//wMAUEsBAi0A&#10;FAAGAAgAAAAhALaDOJL+AAAA4QEAABMAAAAAAAAAAAAAAAAAAAAAAFtDb250ZW50X1R5cGVzXS54&#10;bWxQSwECLQAUAAYACAAAACEAOP0h/9YAAACUAQAACwAAAAAAAAAAAAAAAAAvAQAAX3JlbHMvLnJl&#10;bHNQSwECLQAUAAYACAAAACEAU9kEuCkCAAAjBAAADgAAAAAAAAAAAAAAAAAuAgAAZHJzL2Uyb0Rv&#10;Yy54bWxQSwECLQAUAAYACAAAACEAp4/7a9sAAAAGAQAADwAAAAAAAAAAAAAAAACDBAAAZHJzL2Rv&#10;d25yZXYueG1sUEsFBgAAAAAEAAQA8wAAAIsFAAAAAA==&#10;" fillcolor="#09c" stroked="f">
                <v:textbox style="mso-fit-shape-to-text:t">
                  <w:txbxContent>
                    <w:p w14:paraId="4068C42B" w14:textId="77777777" w:rsidR="00CA5DEA" w:rsidRPr="00CA5DEA" w:rsidRDefault="00CA5DEA" w:rsidP="00CA5DEA">
                      <w:pPr>
                        <w:pStyle w:val="NormalWeb"/>
                        <w:spacing w:before="0" w:beforeAutospacing="0" w:after="0" w:afterAutospacing="0"/>
                        <w:jc w:val="center"/>
                        <w:rPr>
                          <w:rFonts w:asciiTheme="minorHAnsi" w:hAnsiTheme="minorHAnsi" w:cstheme="minorHAnsi"/>
                          <w:b/>
                          <w:color w:val="FFFFFF" w:themeColor="background1"/>
                          <w:sz w:val="28"/>
                        </w:rPr>
                      </w:pPr>
                      <w:r w:rsidRPr="00CA5DEA">
                        <w:rPr>
                          <w:rFonts w:asciiTheme="minorHAnsi" w:hAnsiTheme="minorHAnsi" w:cstheme="minorHAnsi"/>
                          <w:b/>
                          <w:color w:val="FFFFFF" w:themeColor="background1"/>
                          <w:sz w:val="28"/>
                        </w:rPr>
                        <w:t xml:space="preserve">Vendredi 19 novembre 2021 à 14h30 </w:t>
                      </w:r>
                    </w:p>
                    <w:p w14:paraId="0E3A883B" w14:textId="77777777" w:rsidR="00CA5DEA" w:rsidRPr="00CA5DEA" w:rsidRDefault="0024204B" w:rsidP="00CA5DEA">
                      <w:pPr>
                        <w:pStyle w:val="NormalWeb"/>
                        <w:spacing w:before="0" w:beforeAutospacing="0" w:after="0" w:afterAutospacing="0"/>
                        <w:jc w:val="center"/>
                        <w:rPr>
                          <w:rFonts w:asciiTheme="minorHAnsi" w:hAnsiTheme="minorHAnsi" w:cstheme="minorHAnsi"/>
                          <w:b/>
                          <w:color w:val="FFFFFF" w:themeColor="background1"/>
                          <w:sz w:val="28"/>
                        </w:rPr>
                      </w:pPr>
                      <w:r>
                        <w:rPr>
                          <w:rFonts w:asciiTheme="minorHAnsi" w:hAnsiTheme="minorHAnsi" w:cstheme="minorHAnsi"/>
                          <w:b/>
                          <w:color w:val="FFFFFF" w:themeColor="background1"/>
                          <w:sz w:val="28"/>
                        </w:rPr>
                        <w:t>Salle des Mariages de l’hôtel de v</w:t>
                      </w:r>
                      <w:r w:rsidR="00CA5DEA" w:rsidRPr="00CA5DEA">
                        <w:rPr>
                          <w:rFonts w:asciiTheme="minorHAnsi" w:hAnsiTheme="minorHAnsi" w:cstheme="minorHAnsi"/>
                          <w:b/>
                          <w:color w:val="FFFFFF" w:themeColor="background1"/>
                          <w:sz w:val="28"/>
                        </w:rPr>
                        <w:t>ille de Villeneuve d’Ascq</w:t>
                      </w:r>
                    </w:p>
                  </w:txbxContent>
                </v:textbox>
                <w10:wrap type="square" anchorx="margin"/>
              </v:shape>
            </w:pict>
          </mc:Fallback>
        </mc:AlternateContent>
      </w:r>
    </w:p>
    <w:p w14:paraId="19A1C8FA" w14:textId="77777777" w:rsidR="00CA5DEA" w:rsidRDefault="00CA5DEA" w:rsidP="006A75B7">
      <w:pPr>
        <w:spacing w:after="0" w:line="240" w:lineRule="auto"/>
        <w:rPr>
          <w:sz w:val="18"/>
          <w:szCs w:val="24"/>
        </w:rPr>
      </w:pPr>
    </w:p>
    <w:p w14:paraId="6EA7EB52" w14:textId="77777777" w:rsidR="00CA5DEA" w:rsidRDefault="00CA5DEA" w:rsidP="006A75B7">
      <w:pPr>
        <w:spacing w:after="0" w:line="240" w:lineRule="auto"/>
        <w:rPr>
          <w:sz w:val="18"/>
          <w:szCs w:val="24"/>
        </w:rPr>
      </w:pPr>
    </w:p>
    <w:p w14:paraId="3AFB9416" w14:textId="77777777" w:rsidR="00CA5DEA" w:rsidRDefault="00CA5DEA" w:rsidP="006A75B7">
      <w:pPr>
        <w:spacing w:after="0" w:line="240" w:lineRule="auto"/>
        <w:rPr>
          <w:sz w:val="18"/>
          <w:szCs w:val="24"/>
        </w:rPr>
      </w:pPr>
    </w:p>
    <w:p w14:paraId="606CEE07" w14:textId="77777777" w:rsidR="00CA5DEA" w:rsidRDefault="00CA5DEA" w:rsidP="006A75B7">
      <w:pPr>
        <w:spacing w:after="0" w:line="240" w:lineRule="auto"/>
        <w:rPr>
          <w:sz w:val="18"/>
          <w:szCs w:val="24"/>
        </w:rPr>
      </w:pPr>
    </w:p>
    <w:p w14:paraId="4DF45ACF" w14:textId="77777777" w:rsidR="00CA5DEA" w:rsidRDefault="00CA5DEA" w:rsidP="006A75B7">
      <w:pPr>
        <w:spacing w:after="0" w:line="240" w:lineRule="auto"/>
        <w:rPr>
          <w:sz w:val="18"/>
          <w:szCs w:val="24"/>
        </w:rPr>
      </w:pPr>
    </w:p>
    <w:p w14:paraId="324C8FFE" w14:textId="77777777" w:rsidR="00CA5DEA" w:rsidRPr="000F33AB" w:rsidRDefault="00CA5DEA" w:rsidP="006A75B7">
      <w:pPr>
        <w:spacing w:after="0" w:line="240" w:lineRule="auto"/>
        <w:rPr>
          <w:color w:val="000000" w:themeColor="text1"/>
          <w:sz w:val="18"/>
          <w:szCs w:val="24"/>
        </w:rPr>
      </w:pPr>
    </w:p>
    <w:p w14:paraId="3E3CC01E" w14:textId="77777777" w:rsidR="006F76C0" w:rsidRPr="000F33AB" w:rsidRDefault="006F76C0" w:rsidP="00273BDC">
      <w:pPr>
        <w:pStyle w:val="Sansinterligne"/>
        <w:rPr>
          <w:rFonts w:cstheme="minorHAnsi"/>
          <w:b/>
          <w:bCs/>
          <w:color w:val="000000" w:themeColor="text1"/>
          <w:sz w:val="20"/>
          <w:szCs w:val="20"/>
        </w:rPr>
      </w:pPr>
      <w:r w:rsidRPr="000F33AB">
        <w:rPr>
          <w:rFonts w:cstheme="minorHAnsi"/>
          <w:b/>
          <w:bCs/>
          <w:color w:val="000000" w:themeColor="text1"/>
          <w:sz w:val="20"/>
          <w:szCs w:val="20"/>
        </w:rPr>
        <w:t>A propos du FIPHFP :</w:t>
      </w:r>
    </w:p>
    <w:p w14:paraId="7BB0B65B" w14:textId="77777777" w:rsidR="00273BDC" w:rsidRPr="000F33AB" w:rsidRDefault="00273BDC" w:rsidP="00273BDC">
      <w:pPr>
        <w:pStyle w:val="Sansinterligne"/>
        <w:rPr>
          <w:rFonts w:eastAsia="Arial" w:cstheme="minorHAnsi"/>
          <w:color w:val="000000" w:themeColor="text1"/>
          <w:sz w:val="20"/>
          <w:szCs w:val="20"/>
        </w:rPr>
      </w:pPr>
      <w:r w:rsidRPr="000F33AB">
        <w:rPr>
          <w:rFonts w:cstheme="minorHAnsi"/>
          <w:color w:val="000000" w:themeColor="text1"/>
          <w:sz w:val="20"/>
          <w:szCs w:val="20"/>
        </w:rPr>
        <w:t xml:space="preserve">Créé par la loi du 11 février 2005 et mis en place fin 2006, le FIPHFP, Fonds pour l’insertion des personnes handicapées dans la Fonction publique, finance les actions de recrutement, de maintien dans l’emploi, de formation et d’accessibilité des personnes en situation de handicap dans les trois fonctions publiques (Fonction publique d’État, Fonction publique territoriale et Fonction publique hospitalière). Il accompagne les employeurs publics à mettre en œuvre des politiques d’inclusions professionnelles à impact et à atteindre le taux d’emploi légal de 6%, contribuant ainsi au changement de regard sur le handicap. Depuis sa création, le taux d’emploi légal dans la Fonction publique est passé de 3,74 % en 2006 à 5,83 % en 2020. Le FIPHFP intervient sur l’ensemble du territoire et pour tous les employeurs publics en proposant des aides ponctuelles sur sa plateforme en ligne, ou par l’intermédiaire de conventions pluriannuelles avec les employeurs et dans le cadre du programme accessibilité.  </w:t>
      </w:r>
    </w:p>
    <w:p w14:paraId="1A2251F9" w14:textId="77777777" w:rsidR="00273BDC" w:rsidRPr="000F33AB" w:rsidRDefault="00273BDC" w:rsidP="00273BDC">
      <w:pPr>
        <w:pStyle w:val="Sansinterligne"/>
        <w:rPr>
          <w:rFonts w:cstheme="minorHAnsi"/>
          <w:color w:val="000000" w:themeColor="text1"/>
          <w:sz w:val="20"/>
          <w:szCs w:val="20"/>
        </w:rPr>
      </w:pPr>
    </w:p>
    <w:p w14:paraId="4550C861" w14:textId="50F9CC60" w:rsidR="00273BDC" w:rsidRPr="000F33AB" w:rsidRDefault="00273BDC" w:rsidP="00273BDC">
      <w:pPr>
        <w:pStyle w:val="Sansinterligne"/>
        <w:rPr>
          <w:rFonts w:eastAsiaTheme="minorHAnsi" w:cstheme="minorHAnsi"/>
          <w:color w:val="000000" w:themeColor="text1"/>
          <w:sz w:val="20"/>
          <w:szCs w:val="20"/>
        </w:rPr>
      </w:pPr>
      <w:r w:rsidRPr="000F33AB">
        <w:rPr>
          <w:rFonts w:cstheme="minorHAnsi"/>
          <w:color w:val="000000" w:themeColor="text1"/>
          <w:sz w:val="20"/>
          <w:szCs w:val="20"/>
        </w:rPr>
        <w:t xml:space="preserve">Le FIPHFP est un établissement public national dirigé par Marc Desjardins : “il est placé sous la tutelle des ministres chargés des personnes handicapées, de la fonction publique de l’État, de la fonction publique territoriale, de la fonction publique hospitalière et du budget” (décret n° 2006-501 du 3 mai 2006). Sa gestion administrative est assurée par la Caisse des Dépôts.  </w:t>
      </w:r>
    </w:p>
    <w:p w14:paraId="5AAA43D9" w14:textId="77777777" w:rsidR="00273BDC" w:rsidRPr="000F33AB" w:rsidRDefault="00273BDC" w:rsidP="00273BDC">
      <w:pPr>
        <w:pStyle w:val="Sansinterligne"/>
        <w:rPr>
          <w:rFonts w:cstheme="minorHAnsi"/>
          <w:color w:val="000000" w:themeColor="text1"/>
          <w:sz w:val="20"/>
          <w:szCs w:val="20"/>
        </w:rPr>
      </w:pPr>
    </w:p>
    <w:p w14:paraId="47240CE0" w14:textId="2F6BEE85" w:rsidR="00273BDC" w:rsidRPr="000F33AB" w:rsidRDefault="00273BDC" w:rsidP="00273BDC">
      <w:pPr>
        <w:pStyle w:val="Sansinterligne"/>
        <w:rPr>
          <w:rFonts w:cstheme="minorHAnsi"/>
          <w:color w:val="000000" w:themeColor="text1"/>
          <w:sz w:val="20"/>
          <w:szCs w:val="20"/>
        </w:rPr>
      </w:pPr>
      <w:r w:rsidRPr="000F33AB">
        <w:rPr>
          <w:rFonts w:cstheme="minorHAnsi"/>
          <w:color w:val="000000" w:themeColor="text1"/>
          <w:sz w:val="20"/>
          <w:szCs w:val="20"/>
        </w:rPr>
        <w:t xml:space="preserve">Plus d'informations sur </w:t>
      </w:r>
      <w:hyperlink r:id="rId9" w:history="1">
        <w:r w:rsidRPr="000F33AB">
          <w:rPr>
            <w:rStyle w:val="Lienhypertexte"/>
            <w:rFonts w:cstheme="minorHAnsi"/>
            <w:color w:val="000000" w:themeColor="text1"/>
            <w:sz w:val="20"/>
            <w:szCs w:val="20"/>
          </w:rPr>
          <w:t>www.fiphfp.fr</w:t>
        </w:r>
      </w:hyperlink>
      <w:r w:rsidRPr="000F33AB">
        <w:rPr>
          <w:rFonts w:cstheme="minorHAnsi"/>
          <w:color w:val="000000" w:themeColor="text1"/>
          <w:sz w:val="20"/>
          <w:szCs w:val="20"/>
        </w:rPr>
        <w:t xml:space="preserve"> / Suivez le FIPHFP sur Twitter </w:t>
      </w:r>
      <w:hyperlink r:id="rId10" w:history="1">
        <w:r w:rsidRPr="000F33AB">
          <w:rPr>
            <w:rStyle w:val="Lienhypertexte"/>
            <w:rFonts w:cstheme="minorHAnsi"/>
            <w:color w:val="000000" w:themeColor="text1"/>
            <w:sz w:val="20"/>
            <w:szCs w:val="20"/>
          </w:rPr>
          <w:t>@FIPHFP</w:t>
        </w:r>
      </w:hyperlink>
      <w:r w:rsidRPr="000F33AB">
        <w:rPr>
          <w:rFonts w:cstheme="minorHAnsi"/>
          <w:color w:val="000000" w:themeColor="text1"/>
          <w:sz w:val="20"/>
          <w:szCs w:val="20"/>
        </w:rPr>
        <w:t xml:space="preserve"> et LinkedIn </w:t>
      </w:r>
      <w:hyperlink r:id="rId11" w:history="1">
        <w:r w:rsidRPr="000F33AB">
          <w:rPr>
            <w:rStyle w:val="Lienhypertexte"/>
            <w:rFonts w:cstheme="minorHAnsi"/>
            <w:color w:val="000000" w:themeColor="text1"/>
            <w:sz w:val="20"/>
            <w:szCs w:val="20"/>
          </w:rPr>
          <w:t xml:space="preserve">@FIPHFP </w:t>
        </w:r>
      </w:hyperlink>
    </w:p>
    <w:p w14:paraId="780D7DF4" w14:textId="77777777" w:rsidR="006F76C0" w:rsidRDefault="006F76C0" w:rsidP="006A75B7">
      <w:pPr>
        <w:spacing w:after="0" w:line="240" w:lineRule="auto"/>
        <w:rPr>
          <w:sz w:val="24"/>
          <w:szCs w:val="24"/>
        </w:rPr>
      </w:pPr>
    </w:p>
    <w:p w14:paraId="38A5F6B2" w14:textId="77777777" w:rsidR="00CA5DEA" w:rsidRDefault="00CA5DEA" w:rsidP="006A75B7">
      <w:pPr>
        <w:spacing w:after="0" w:line="240" w:lineRule="auto"/>
        <w:rPr>
          <w:sz w:val="24"/>
          <w:szCs w:val="24"/>
        </w:rPr>
      </w:pPr>
    </w:p>
    <w:p w14:paraId="51F5EAA5" w14:textId="35131566" w:rsidR="006A75B7" w:rsidRPr="007C5C58" w:rsidRDefault="006A75B7" w:rsidP="006A75B7">
      <w:pPr>
        <w:spacing w:after="0" w:line="240" w:lineRule="auto"/>
        <w:rPr>
          <w:sz w:val="24"/>
          <w:szCs w:val="24"/>
        </w:rPr>
      </w:pPr>
      <w:r w:rsidRPr="007C5C58">
        <w:rPr>
          <w:sz w:val="24"/>
          <w:szCs w:val="24"/>
        </w:rPr>
        <w:t>Contact</w:t>
      </w:r>
      <w:r w:rsidR="00273BDC">
        <w:rPr>
          <w:sz w:val="24"/>
          <w:szCs w:val="24"/>
        </w:rPr>
        <w:t>s</w:t>
      </w:r>
      <w:r w:rsidRPr="007C5C58">
        <w:rPr>
          <w:sz w:val="24"/>
          <w:szCs w:val="24"/>
        </w:rPr>
        <w:t xml:space="preserve"> presse :</w:t>
      </w:r>
    </w:p>
    <w:p w14:paraId="6237AFEE" w14:textId="77777777" w:rsidR="006A75B7" w:rsidRPr="007C5C58" w:rsidRDefault="006A75B7" w:rsidP="006A75B7">
      <w:pPr>
        <w:spacing w:after="0" w:line="240" w:lineRule="auto"/>
        <w:rPr>
          <w:sz w:val="24"/>
          <w:szCs w:val="24"/>
        </w:rPr>
      </w:pPr>
      <w:r w:rsidRPr="00827F68">
        <w:rPr>
          <w:b/>
          <w:sz w:val="24"/>
          <w:szCs w:val="24"/>
        </w:rPr>
        <w:t>Nathalie Arys</w:t>
      </w:r>
      <w:r w:rsidRPr="007C5C58">
        <w:rPr>
          <w:sz w:val="24"/>
          <w:szCs w:val="24"/>
        </w:rPr>
        <w:t>, cheffe du service Communication</w:t>
      </w:r>
    </w:p>
    <w:p w14:paraId="0D651E32" w14:textId="77777777" w:rsidR="006A75B7" w:rsidRPr="007C5C58" w:rsidRDefault="006A75B7" w:rsidP="006A75B7">
      <w:pPr>
        <w:spacing w:after="0" w:line="240" w:lineRule="auto"/>
        <w:rPr>
          <w:sz w:val="24"/>
          <w:szCs w:val="24"/>
        </w:rPr>
      </w:pPr>
      <w:r w:rsidRPr="007C5C58">
        <w:rPr>
          <w:sz w:val="24"/>
          <w:szCs w:val="24"/>
        </w:rPr>
        <w:t>Tél : 03 59 31 60 50</w:t>
      </w:r>
      <w:r w:rsidR="00B253D4">
        <w:rPr>
          <w:sz w:val="24"/>
          <w:szCs w:val="24"/>
        </w:rPr>
        <w:t xml:space="preserve"> / 06 73 63 28 78</w:t>
      </w:r>
    </w:p>
    <w:p w14:paraId="7B442ABE" w14:textId="5CF14981" w:rsidR="006A75B7" w:rsidRDefault="00A75D0D" w:rsidP="006A75B7">
      <w:pPr>
        <w:spacing w:after="0" w:line="240" w:lineRule="auto"/>
        <w:rPr>
          <w:sz w:val="24"/>
          <w:szCs w:val="24"/>
        </w:rPr>
      </w:pPr>
      <w:hyperlink r:id="rId12" w:history="1">
        <w:r w:rsidR="00273BDC" w:rsidRPr="000849C3">
          <w:rPr>
            <w:rStyle w:val="Lienhypertexte"/>
            <w:sz w:val="24"/>
            <w:szCs w:val="24"/>
          </w:rPr>
          <w:t>narys@vileneuvedascq.fr</w:t>
        </w:r>
      </w:hyperlink>
    </w:p>
    <w:p w14:paraId="0DE4A5E5" w14:textId="2914645B" w:rsidR="00273BDC" w:rsidRPr="00273BDC" w:rsidRDefault="00273BDC" w:rsidP="006A75B7">
      <w:pPr>
        <w:spacing w:after="0" w:line="240" w:lineRule="auto"/>
        <w:rPr>
          <w:rFonts w:cstheme="minorHAnsi"/>
          <w:sz w:val="24"/>
          <w:szCs w:val="24"/>
        </w:rPr>
      </w:pPr>
    </w:p>
    <w:p w14:paraId="6676B743" w14:textId="4DC061DA" w:rsidR="00273BDC" w:rsidRPr="000F33AB" w:rsidRDefault="00273BDC" w:rsidP="00273BDC">
      <w:pPr>
        <w:pStyle w:val="Sansinterligne"/>
        <w:rPr>
          <w:rFonts w:cstheme="minorHAnsi"/>
          <w:b/>
          <w:bCs/>
          <w:color w:val="000000" w:themeColor="text1"/>
          <w:sz w:val="24"/>
          <w:szCs w:val="24"/>
        </w:rPr>
      </w:pPr>
      <w:bookmarkStart w:id="0" w:name="_GoBack"/>
      <w:r w:rsidRPr="000F33AB">
        <w:rPr>
          <w:rFonts w:cstheme="minorHAnsi"/>
          <w:b/>
          <w:bCs/>
          <w:color w:val="000000" w:themeColor="text1"/>
          <w:sz w:val="24"/>
          <w:szCs w:val="24"/>
        </w:rPr>
        <w:t>Léa Valleix</w:t>
      </w:r>
      <w:r w:rsidRPr="000F33AB">
        <w:rPr>
          <w:rFonts w:cstheme="minorHAnsi"/>
          <w:color w:val="000000" w:themeColor="text1"/>
          <w:sz w:val="24"/>
          <w:szCs w:val="24"/>
        </w:rPr>
        <w:t>, FIPHFP</w:t>
      </w:r>
    </w:p>
    <w:p w14:paraId="7A1C82D9" w14:textId="77777777" w:rsidR="00273BDC" w:rsidRPr="000F33AB" w:rsidRDefault="00273BDC" w:rsidP="00273BDC">
      <w:pPr>
        <w:pStyle w:val="Sansinterligne"/>
        <w:rPr>
          <w:rFonts w:cstheme="minorHAnsi"/>
          <w:color w:val="000000" w:themeColor="text1"/>
          <w:sz w:val="24"/>
          <w:szCs w:val="24"/>
        </w:rPr>
      </w:pPr>
      <w:r w:rsidRPr="000F33AB">
        <w:rPr>
          <w:rFonts w:cstheme="minorHAnsi"/>
          <w:color w:val="000000" w:themeColor="text1"/>
          <w:sz w:val="24"/>
          <w:szCs w:val="24"/>
        </w:rPr>
        <w:t>Tél : 06 30 69 50 16</w:t>
      </w:r>
    </w:p>
    <w:p w14:paraId="49D6BE37" w14:textId="65CF2145" w:rsidR="00273BDC" w:rsidRPr="000F33AB" w:rsidRDefault="00A75D0D" w:rsidP="00273BDC">
      <w:pPr>
        <w:pStyle w:val="Sansinterligne"/>
        <w:rPr>
          <w:color w:val="000000" w:themeColor="text1"/>
          <w:sz w:val="24"/>
          <w:szCs w:val="24"/>
        </w:rPr>
      </w:pPr>
      <w:hyperlink r:id="rId13" w:history="1">
        <w:r w:rsidR="00273BDC" w:rsidRPr="000F33AB">
          <w:rPr>
            <w:rStyle w:val="Lienhypertexte"/>
            <w:rFonts w:cstheme="minorHAnsi"/>
            <w:color w:val="000000" w:themeColor="text1"/>
            <w:sz w:val="24"/>
            <w:szCs w:val="24"/>
          </w:rPr>
          <w:t>lea.valleix@tbwa-corporate.com</w:t>
        </w:r>
      </w:hyperlink>
    </w:p>
    <w:bookmarkEnd w:id="0"/>
    <w:p w14:paraId="0E5ABB79" w14:textId="77777777" w:rsidR="00273BDC" w:rsidRPr="007C5C58" w:rsidRDefault="00273BDC" w:rsidP="006A75B7">
      <w:pPr>
        <w:spacing w:after="0" w:line="240" w:lineRule="auto"/>
        <w:rPr>
          <w:sz w:val="24"/>
          <w:szCs w:val="24"/>
        </w:rPr>
      </w:pPr>
    </w:p>
    <w:p w14:paraId="0128BF47" w14:textId="77777777" w:rsidR="006A75B7" w:rsidRDefault="006A75B7"/>
    <w:sectPr w:rsidR="006A75B7" w:rsidSect="00B253D4">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76D368" w14:textId="77777777" w:rsidR="00A75D0D" w:rsidRDefault="00A75D0D" w:rsidP="00273BDC">
      <w:pPr>
        <w:spacing w:after="0" w:line="240" w:lineRule="auto"/>
      </w:pPr>
      <w:r>
        <w:separator/>
      </w:r>
    </w:p>
  </w:endnote>
  <w:endnote w:type="continuationSeparator" w:id="0">
    <w:p w14:paraId="01665A0E" w14:textId="77777777" w:rsidR="00A75D0D" w:rsidRDefault="00A75D0D" w:rsidP="00273B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font>
  <w:font w:name="Courier New">
    <w:panose1 w:val="02070309020205020404"/>
    <w:charset w:val="00"/>
    <w:family w:val="modern"/>
    <w:pitch w:val="fixed"/>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19D813" w14:textId="77777777" w:rsidR="00273BDC" w:rsidRDefault="00273BDC">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AC59F1" w14:textId="0305F195" w:rsidR="00273BDC" w:rsidRDefault="00273BDC">
    <w:pPr>
      <w:pStyle w:val="Pieddepage"/>
    </w:pPr>
    <w:r>
      <w:rPr>
        <w:noProof/>
      </w:rPr>
      <mc:AlternateContent>
        <mc:Choice Requires="wps">
          <w:drawing>
            <wp:anchor distT="0" distB="0" distL="114300" distR="114300" simplePos="0" relativeHeight="251659264" behindDoc="0" locked="0" layoutInCell="0" allowOverlap="1" wp14:anchorId="1611A46B" wp14:editId="5823AF5E">
              <wp:simplePos x="0" y="0"/>
              <wp:positionH relativeFrom="page">
                <wp:posOffset>0</wp:posOffset>
              </wp:positionH>
              <wp:positionV relativeFrom="page">
                <wp:posOffset>10227945</wp:posOffset>
              </wp:positionV>
              <wp:extent cx="7560310" cy="273050"/>
              <wp:effectExtent l="0" t="0" r="0" b="12700"/>
              <wp:wrapNone/>
              <wp:docPr id="4" name="MSIPCMcf5c48668a7dfc2914428478" descr="{&quot;HashCode&quot;:9679731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5B7DAE" w14:textId="16F234A7" w:rsidR="00273BDC" w:rsidRPr="00273BDC" w:rsidRDefault="00273BDC" w:rsidP="00273BDC">
                          <w:pPr>
                            <w:spacing w:after="0"/>
                            <w:rPr>
                              <w:rFonts w:ascii="Calibri" w:hAnsi="Calibri" w:cs="Calibri"/>
                              <w:color w:val="A80000"/>
                              <w:sz w:val="20"/>
                            </w:rPr>
                          </w:pPr>
                          <w:r w:rsidRPr="00273BDC">
                            <w:rPr>
                              <w:rFonts w:ascii="Calibri" w:hAnsi="Calibri" w:cs="Calibri"/>
                              <w:color w:val="A80000"/>
                              <w:sz w:val="20"/>
                            </w:rPr>
                            <w:t>Interne</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w16="http://schemas.microsoft.com/office/word/2018/wordml" xmlns:w16cex="http://schemas.microsoft.com/office/word/2018/wordml/cex">
          <w:pict>
            <v:shapetype w14:anchorId="1611A46B" id="_x0000_t202" coordsize="21600,21600" o:spt="202" path="m,l,21600r21600,l21600,xe">
              <v:stroke joinstyle="miter"/>
              <v:path gradientshapeok="t" o:connecttype="rect"/>
            </v:shapetype>
            <v:shape id="MSIPCMcf5c48668a7dfc2914428478" o:spid="_x0000_s1027" type="#_x0000_t202" alt="{&quot;HashCode&quot;:9679731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1ALsAIAAEYFAAAOAAAAZHJzL2Uyb0RvYy54bWysVEtv2zAMvg/YfxB02GmrnXfi1SmyDNkK&#10;pG2AdOhZkaXYgC2qktI4G/bfR8l2unY7DbvYFEnx8fGjLq/qqiRPwtgCVEp7FzElQnHICrVP6bf7&#10;1YcpJdYxlbESlEjpSVh6NX/75vKoE9GHHMpMGIJBlE2OOqW5czqJIstzUTF7AVooNEowFXN4NPso&#10;M+yI0asy6sfxODqCybQBLqxF7efGSOchvpSCuzsprXCkTCnW5sLXhO/Of6P5JUv2hum84G0Z7B+q&#10;qFihMOk51GfmGDmY4o9QVcENWJDugkMVgZQFF6EH7KYXv+pmmzMtQi8IjtVnmOz/C8tvnzaGFFlK&#10;h5QoVuGIbrbXm+UNlyM+nI7HUzbJJO/PesNhfzqc4DgzYTki+OPd4wHcx6/M5kvIRHNKZuPJbDLo&#10;xYP3rVkU+9y1xukQCdIaHorM5a1+NBud9ZuScVEJ1d1pXFYATphGbgNcq0zUbYDmtzFFxczphdcW&#10;GYDUbP167d170K0mPideC9nlROVPz4yjtgkCtNUIkas/QY0M7/QWlX7gtTSV/+MoCdqRY6czr0Tt&#10;CEflZDSOERNKONr6k0E8CsSLnm9rY90XARXxQkoNVh3oxJ7W1mEl6Nq5+GQKVkVZBu6WihxTOh5g&#10;yBcWvFEqvOh7aGr1kqt3ddvYDrIT9mWg2Qmr+arA5Gtm3YYZXAKsFxfb3eFHloBJoJUoycF8/5ve&#10;+yM30UrJEZcqpfbxwIygpLxWyNr+aBjHfg3DCQUTBE8uPOw6rTpUS8CF7eHboXkQva8rO1EaqB5w&#10;8Rc+HZqY4pg0pbtOXDo8oQEfDi4WiyDjwmnm1mqruQ/t0fKY3tcPzOgWeIcju4Vu71jyCv/Gt8F5&#10;cXAgizAcj2wDZws4LmuYWfuw+Nfg93Pwen7+5r8AAAD//wMAUEsDBBQABgAIAAAAIQB8dgjh3wAA&#10;AAsBAAAPAAAAZHJzL2Rvd25yZXYueG1sTI/BTsMwEETvSPyDtUjcqB0QKQ1xqqpSkeCASugHuPGS&#10;pNjryHba8Pc4JzjuzGj2TbmerGFn9KF3JCFbCGBIjdM9tRIOn7u7J2AhKtLKOEIJPxhgXV1flarQ&#10;7kIfeK5jy1IJhUJJ6GIcCs5D06FVYeEGpOR9OW9VTKdvufbqksqt4fdC5NyqntKHTg247bD5rkcr&#10;YYNjFl7N7vTSH+r92+k9er1dSXl7M22egUWc4l8YZvyEDlViOrqRdGBGQhoSk5pnYgls9rOVyIEd&#10;Z+3xYQm8Kvn/DdUvAAAA//8DAFBLAQItABQABgAIAAAAIQC2gziS/gAAAOEBAAATAAAAAAAAAAAA&#10;AAAAAAAAAABbQ29udGVudF9UeXBlc10ueG1sUEsBAi0AFAAGAAgAAAAhADj9If/WAAAAlAEAAAsA&#10;AAAAAAAAAAAAAAAALwEAAF9yZWxzLy5yZWxzUEsBAi0AFAAGAAgAAAAhAFhDUAuwAgAARgUAAA4A&#10;AAAAAAAAAAAAAAAALgIAAGRycy9lMm9Eb2MueG1sUEsBAi0AFAAGAAgAAAAhAHx2COHfAAAACwEA&#10;AA8AAAAAAAAAAAAAAAAACgUAAGRycy9kb3ducmV2LnhtbFBLBQYAAAAABAAEAPMAAAAWBgAAAAA=&#10;" o:allowincell="f" filled="f" stroked="f" strokeweight=".5pt">
              <v:fill o:detectmouseclick="t"/>
              <v:textbox inset="20pt,0,,0">
                <w:txbxContent>
                  <w:p w14:paraId="555B7DAE" w14:textId="16F234A7" w:rsidR="00273BDC" w:rsidRPr="00273BDC" w:rsidRDefault="00273BDC" w:rsidP="00273BDC">
                    <w:pPr>
                      <w:spacing w:after="0"/>
                      <w:rPr>
                        <w:rFonts w:ascii="Calibri" w:hAnsi="Calibri" w:cs="Calibri"/>
                        <w:color w:val="A80000"/>
                        <w:sz w:val="20"/>
                      </w:rPr>
                    </w:pPr>
                    <w:r w:rsidRPr="00273BDC">
                      <w:rPr>
                        <w:rFonts w:ascii="Calibri" w:hAnsi="Calibri" w:cs="Calibri"/>
                        <w:color w:val="A80000"/>
                        <w:sz w:val="20"/>
                      </w:rPr>
                      <w:t>Interne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AC81E" w14:textId="77777777" w:rsidR="00273BDC" w:rsidRDefault="00273B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50C8E" w14:textId="77777777" w:rsidR="00A75D0D" w:rsidRDefault="00A75D0D" w:rsidP="00273BDC">
      <w:pPr>
        <w:spacing w:after="0" w:line="240" w:lineRule="auto"/>
      </w:pPr>
      <w:r>
        <w:separator/>
      </w:r>
    </w:p>
  </w:footnote>
  <w:footnote w:type="continuationSeparator" w:id="0">
    <w:p w14:paraId="2CB13B35" w14:textId="77777777" w:rsidR="00A75D0D" w:rsidRDefault="00A75D0D" w:rsidP="00273B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9ECD6" w14:textId="77777777" w:rsidR="00273BDC" w:rsidRDefault="00273BD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B55A9" w14:textId="77777777" w:rsidR="00273BDC" w:rsidRDefault="00273BDC">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4EEDD" w14:textId="77777777" w:rsidR="00273BDC" w:rsidRDefault="00273BD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72E2F"/>
    <w:multiLevelType w:val="hybridMultilevel"/>
    <w:tmpl w:val="ECB4482A"/>
    <w:lvl w:ilvl="0" w:tplc="E7181A0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75B7"/>
    <w:rsid w:val="00043CCD"/>
    <w:rsid w:val="000F33AB"/>
    <w:rsid w:val="002276BC"/>
    <w:rsid w:val="0024204B"/>
    <w:rsid w:val="00273BDC"/>
    <w:rsid w:val="002F4964"/>
    <w:rsid w:val="00301EEE"/>
    <w:rsid w:val="00613A05"/>
    <w:rsid w:val="006A75B7"/>
    <w:rsid w:val="006E203F"/>
    <w:rsid w:val="006F76C0"/>
    <w:rsid w:val="007A7142"/>
    <w:rsid w:val="008537B2"/>
    <w:rsid w:val="00875D45"/>
    <w:rsid w:val="008C1703"/>
    <w:rsid w:val="00906971"/>
    <w:rsid w:val="00962832"/>
    <w:rsid w:val="009F14B9"/>
    <w:rsid w:val="00A75D0D"/>
    <w:rsid w:val="00B253D4"/>
    <w:rsid w:val="00C23075"/>
    <w:rsid w:val="00CA5DEA"/>
    <w:rsid w:val="00CD0924"/>
    <w:rsid w:val="00DD3DB8"/>
    <w:rsid w:val="00ED65DD"/>
    <w:rsid w:val="00EF12B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A70607"/>
  <w15:chartTrackingRefBased/>
  <w15:docId w15:val="{E6D1390D-F255-4EBB-A991-14308F130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75B7"/>
    <w:rPr>
      <w:rFonts w:eastAsia="SimSu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6A75B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copre">
    <w:name w:val="acopre"/>
    <w:basedOn w:val="Policepardfaut"/>
    <w:rsid w:val="006A75B7"/>
  </w:style>
  <w:style w:type="character" w:styleId="Lienhypertexte">
    <w:name w:val="Hyperlink"/>
    <w:basedOn w:val="Policepardfaut"/>
    <w:uiPriority w:val="99"/>
    <w:unhideWhenUsed/>
    <w:rsid w:val="00301EEE"/>
    <w:rPr>
      <w:color w:val="0000FF"/>
      <w:u w:val="single"/>
    </w:rPr>
  </w:style>
  <w:style w:type="paragraph" w:styleId="Sansinterligne">
    <w:name w:val="No Spacing"/>
    <w:uiPriority w:val="1"/>
    <w:qFormat/>
    <w:rsid w:val="00273BDC"/>
    <w:pPr>
      <w:spacing w:after="0" w:line="240" w:lineRule="auto"/>
    </w:pPr>
    <w:rPr>
      <w:rFonts w:eastAsia="SimSun"/>
    </w:rPr>
  </w:style>
  <w:style w:type="character" w:styleId="Mentionnonrsolue">
    <w:name w:val="Unresolved Mention"/>
    <w:basedOn w:val="Policepardfaut"/>
    <w:uiPriority w:val="99"/>
    <w:semiHidden/>
    <w:unhideWhenUsed/>
    <w:rsid w:val="00273BDC"/>
    <w:rPr>
      <w:color w:val="605E5C"/>
      <w:shd w:val="clear" w:color="auto" w:fill="E1DFDD"/>
    </w:rPr>
  </w:style>
  <w:style w:type="paragraph" w:styleId="En-tte">
    <w:name w:val="header"/>
    <w:basedOn w:val="Normal"/>
    <w:link w:val="En-tteCar"/>
    <w:uiPriority w:val="99"/>
    <w:unhideWhenUsed/>
    <w:rsid w:val="00273BDC"/>
    <w:pPr>
      <w:tabs>
        <w:tab w:val="center" w:pos="4536"/>
        <w:tab w:val="right" w:pos="9072"/>
      </w:tabs>
      <w:spacing w:after="0" w:line="240" w:lineRule="auto"/>
    </w:pPr>
  </w:style>
  <w:style w:type="character" w:customStyle="1" w:styleId="En-tteCar">
    <w:name w:val="En-tête Car"/>
    <w:basedOn w:val="Policepardfaut"/>
    <w:link w:val="En-tte"/>
    <w:uiPriority w:val="99"/>
    <w:rsid w:val="00273BDC"/>
    <w:rPr>
      <w:rFonts w:eastAsia="SimSun"/>
    </w:rPr>
  </w:style>
  <w:style w:type="paragraph" w:styleId="Pieddepage">
    <w:name w:val="footer"/>
    <w:basedOn w:val="Normal"/>
    <w:link w:val="PieddepageCar"/>
    <w:uiPriority w:val="99"/>
    <w:unhideWhenUsed/>
    <w:rsid w:val="00273B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3BDC"/>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40726">
      <w:bodyDiv w:val="1"/>
      <w:marLeft w:val="0"/>
      <w:marRight w:val="0"/>
      <w:marTop w:val="0"/>
      <w:marBottom w:val="0"/>
      <w:divBdr>
        <w:top w:val="none" w:sz="0" w:space="0" w:color="auto"/>
        <w:left w:val="none" w:sz="0" w:space="0" w:color="auto"/>
        <w:bottom w:val="none" w:sz="0" w:space="0" w:color="auto"/>
        <w:right w:val="none" w:sz="0" w:space="0" w:color="auto"/>
      </w:divBdr>
    </w:div>
    <w:div w:id="1836648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lea.valleix@tbwa-corporate.com"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narys@vileneuvedascq.fr"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fiphfp/"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twitter.com/FIPHFP"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www.fiphfp.fr" TargetMode="External"/><Relationship Id="rId14"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625</Words>
  <Characters>3443</Characters>
  <Application>Microsoft Office Word</Application>
  <DocSecurity>0</DocSecurity>
  <Lines>28</Lines>
  <Paragraphs>8</Paragraphs>
  <ScaleCrop>false</ScaleCrop>
  <HeadingPairs>
    <vt:vector size="2" baseType="variant">
      <vt:variant>
        <vt:lpstr>Titre</vt:lpstr>
      </vt:variant>
      <vt:variant>
        <vt:i4>1</vt:i4>
      </vt:variant>
    </vt:vector>
  </HeadingPairs>
  <TitlesOfParts>
    <vt:vector size="1" baseType="lpstr">
      <vt:lpstr/>
    </vt:vector>
  </TitlesOfParts>
  <Company>Mairie de Villeneuve d'Ascq</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Arys</dc:creator>
  <cp:keywords/>
  <dc:description/>
  <cp:lastModifiedBy>Utilisateur Microsoft Office</cp:lastModifiedBy>
  <cp:revision>6</cp:revision>
  <cp:lastPrinted>2021-11-10T14:59:00Z</cp:lastPrinted>
  <dcterms:created xsi:type="dcterms:W3CDTF">2021-11-12T07:56:00Z</dcterms:created>
  <dcterms:modified xsi:type="dcterms:W3CDTF">2021-11-20T09:23:00Z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fbc5b3-0854-499e-ac99-1df59a3241e9_Enabled">
    <vt:lpwstr>true</vt:lpwstr>
  </property>
  <property fmtid="{D5CDD505-2E9C-101B-9397-08002B2CF9AE}" pid="3" name="MSIP_Label_b3fbc5b3-0854-499e-ac99-1df59a3241e9_SetDate">
    <vt:lpwstr>2021-11-18T11:04:11Z</vt:lpwstr>
  </property>
  <property fmtid="{D5CDD505-2E9C-101B-9397-08002B2CF9AE}" pid="4" name="MSIP_Label_b3fbc5b3-0854-499e-ac99-1df59a3241e9_Method">
    <vt:lpwstr>Standard</vt:lpwstr>
  </property>
  <property fmtid="{D5CDD505-2E9C-101B-9397-08002B2CF9AE}" pid="5" name="MSIP_Label_b3fbc5b3-0854-499e-ac99-1df59a3241e9_Name">
    <vt:lpwstr>b3fbc5b3-0854-499e-ac99-1df59a3241e9</vt:lpwstr>
  </property>
  <property fmtid="{D5CDD505-2E9C-101B-9397-08002B2CF9AE}" pid="6" name="MSIP_Label_b3fbc5b3-0854-499e-ac99-1df59a3241e9_SiteId">
    <vt:lpwstr>6eab6365-8194-49c6-a4d0-e2d1a0fbeb74</vt:lpwstr>
  </property>
  <property fmtid="{D5CDD505-2E9C-101B-9397-08002B2CF9AE}" pid="7" name="MSIP_Label_b3fbc5b3-0854-499e-ac99-1df59a3241e9_ActionId">
    <vt:lpwstr>00119a8a-cc27-422a-832d-43e856ccdaa8</vt:lpwstr>
  </property>
  <property fmtid="{D5CDD505-2E9C-101B-9397-08002B2CF9AE}" pid="8" name="MSIP_Label_b3fbc5b3-0854-499e-ac99-1df59a3241e9_ContentBits">
    <vt:lpwstr>2</vt:lpwstr>
  </property>
</Properties>
</file>