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06E0B" w14:textId="77777777" w:rsidR="00AD2CEB" w:rsidRPr="00D40A7C" w:rsidRDefault="00DE7DB9" w:rsidP="00AD2CEB">
      <w:r w:rsidRPr="00D40A7C">
        <w:rPr>
          <w:noProof/>
        </w:rPr>
        <w:drawing>
          <wp:anchor distT="0" distB="0" distL="114300" distR="114300" simplePos="0" relativeHeight="251659264" behindDoc="1" locked="0" layoutInCell="1" allowOverlap="1" wp14:anchorId="04842180" wp14:editId="5C05E33F">
            <wp:simplePos x="0" y="0"/>
            <wp:positionH relativeFrom="margin">
              <wp:posOffset>197427</wp:posOffset>
            </wp:positionH>
            <wp:positionV relativeFrom="margin">
              <wp:posOffset>-160655</wp:posOffset>
            </wp:positionV>
            <wp:extent cx="1821815" cy="1083310"/>
            <wp:effectExtent l="0" t="0" r="6985" b="2540"/>
            <wp:wrapNone/>
            <wp:docPr id="25" name="Image 3" descr="logo_VDH_2010petiteLIGNE BLE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_VDH_2010petiteLIGNE BLE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1815" cy="10833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3772"/>
        <w:gridCol w:w="3483"/>
        <w:gridCol w:w="3233"/>
      </w:tblGrid>
      <w:tr w:rsidR="00AD2CEB" w:rsidRPr="00D40A7C" w14:paraId="5B6FEC9D" w14:textId="77777777" w:rsidTr="00C249C8">
        <w:tc>
          <w:tcPr>
            <w:tcW w:w="3794" w:type="dxa"/>
            <w:shd w:val="clear" w:color="auto" w:fill="auto"/>
          </w:tcPr>
          <w:p w14:paraId="318A7157" w14:textId="77777777" w:rsidR="00AD2CEB" w:rsidRPr="00D40A7C" w:rsidRDefault="00AD2CEB" w:rsidP="00C249C8">
            <w:pPr>
              <w:tabs>
                <w:tab w:val="left" w:pos="5202"/>
              </w:tabs>
              <w:autoSpaceDE w:val="0"/>
              <w:autoSpaceDN w:val="0"/>
              <w:adjustRightInd w:val="0"/>
              <w:rPr>
                <w:rFonts w:ascii="Calibri" w:hAnsi="Calibri" w:cs="Calibri"/>
                <w:color w:val="4F81BD"/>
                <w:sz w:val="18"/>
                <w:szCs w:val="18"/>
              </w:rPr>
            </w:pPr>
          </w:p>
        </w:tc>
        <w:tc>
          <w:tcPr>
            <w:tcW w:w="3544" w:type="dxa"/>
            <w:shd w:val="clear" w:color="auto" w:fill="auto"/>
          </w:tcPr>
          <w:p w14:paraId="272AEC2D" w14:textId="77777777" w:rsidR="00AD2CEB" w:rsidRPr="00D40A7C" w:rsidRDefault="00AD2CEB" w:rsidP="00C249C8">
            <w:pPr>
              <w:autoSpaceDE w:val="0"/>
              <w:autoSpaceDN w:val="0"/>
              <w:adjustRightInd w:val="0"/>
              <w:rPr>
                <w:rFonts w:ascii="Calibri" w:hAnsi="Calibri" w:cs="Calibri"/>
                <w:color w:val="4F81BD"/>
                <w:sz w:val="18"/>
                <w:szCs w:val="18"/>
              </w:rPr>
            </w:pPr>
          </w:p>
        </w:tc>
        <w:tc>
          <w:tcPr>
            <w:tcW w:w="3260" w:type="dxa"/>
            <w:shd w:val="clear" w:color="auto" w:fill="auto"/>
            <w:vAlign w:val="center"/>
          </w:tcPr>
          <w:p w14:paraId="34B33E75" w14:textId="77777777" w:rsidR="00AD2CEB" w:rsidRPr="00D40A7C" w:rsidRDefault="00AD2CEB" w:rsidP="00C249C8">
            <w:pPr>
              <w:autoSpaceDE w:val="0"/>
              <w:autoSpaceDN w:val="0"/>
              <w:adjustRightInd w:val="0"/>
              <w:jc w:val="right"/>
              <w:rPr>
                <w:rFonts w:ascii="Calibri" w:hAnsi="Calibri" w:cs="Calibri"/>
                <w:color w:val="4F81BD"/>
                <w:sz w:val="18"/>
                <w:szCs w:val="18"/>
              </w:rPr>
            </w:pPr>
          </w:p>
        </w:tc>
      </w:tr>
      <w:tr w:rsidR="00AD2CEB" w:rsidRPr="00DB7717" w14:paraId="3F563357" w14:textId="77777777" w:rsidTr="00C249C8">
        <w:tc>
          <w:tcPr>
            <w:tcW w:w="3794" w:type="dxa"/>
            <w:shd w:val="clear" w:color="auto" w:fill="auto"/>
          </w:tcPr>
          <w:p w14:paraId="6FD52244" w14:textId="77777777" w:rsidR="00AD2CEB" w:rsidRDefault="00AD2CEB" w:rsidP="00C249C8">
            <w:pPr>
              <w:tabs>
                <w:tab w:val="left" w:pos="5202"/>
              </w:tabs>
              <w:autoSpaceDE w:val="0"/>
              <w:autoSpaceDN w:val="0"/>
              <w:adjustRightInd w:val="0"/>
              <w:ind w:left="426" w:right="459"/>
              <w:rPr>
                <w:rFonts w:ascii="Calibri" w:hAnsi="Calibri" w:cs="Calibri"/>
                <w:b/>
                <w:caps/>
                <w:color w:val="4F81BD"/>
                <w:sz w:val="24"/>
                <w:szCs w:val="24"/>
              </w:rPr>
            </w:pPr>
          </w:p>
          <w:p w14:paraId="5E9085BC" w14:textId="77777777" w:rsidR="00AD2CEB" w:rsidRDefault="00AD2CEB" w:rsidP="00C249C8">
            <w:pPr>
              <w:tabs>
                <w:tab w:val="left" w:pos="5202"/>
              </w:tabs>
              <w:autoSpaceDE w:val="0"/>
              <w:autoSpaceDN w:val="0"/>
              <w:adjustRightInd w:val="0"/>
              <w:ind w:left="426" w:right="459"/>
              <w:rPr>
                <w:rFonts w:ascii="Calibri" w:hAnsi="Calibri" w:cs="Calibri"/>
                <w:b/>
                <w:caps/>
                <w:color w:val="4F81BD"/>
                <w:sz w:val="24"/>
                <w:szCs w:val="24"/>
              </w:rPr>
            </w:pPr>
          </w:p>
          <w:p w14:paraId="69676106" w14:textId="77777777" w:rsidR="00DE7DB9" w:rsidRPr="00D40A7C" w:rsidRDefault="00DE7DB9" w:rsidP="00C249C8">
            <w:pPr>
              <w:tabs>
                <w:tab w:val="left" w:pos="5202"/>
              </w:tabs>
              <w:autoSpaceDE w:val="0"/>
              <w:autoSpaceDN w:val="0"/>
              <w:adjustRightInd w:val="0"/>
              <w:ind w:left="426" w:right="459"/>
              <w:rPr>
                <w:rFonts w:ascii="Calibri" w:hAnsi="Calibri" w:cs="Calibri"/>
                <w:b/>
                <w:caps/>
                <w:color w:val="4F81BD"/>
                <w:sz w:val="10"/>
                <w:szCs w:val="10"/>
              </w:rPr>
            </w:pPr>
          </w:p>
          <w:p w14:paraId="3E021A51" w14:textId="77777777" w:rsidR="00D17CDC" w:rsidRDefault="00D17CDC" w:rsidP="00C249C8">
            <w:pPr>
              <w:tabs>
                <w:tab w:val="left" w:pos="5202"/>
              </w:tabs>
              <w:autoSpaceDE w:val="0"/>
              <w:autoSpaceDN w:val="0"/>
              <w:adjustRightInd w:val="0"/>
              <w:ind w:left="426" w:right="459"/>
              <w:rPr>
                <w:rFonts w:ascii="Calibri" w:hAnsi="Calibri" w:cs="Calibri"/>
                <w:b/>
                <w:caps/>
                <w:color w:val="4F81BD"/>
                <w:sz w:val="24"/>
                <w:szCs w:val="24"/>
              </w:rPr>
            </w:pPr>
          </w:p>
          <w:p w14:paraId="71B867EB" w14:textId="77777777" w:rsidR="00D17CDC" w:rsidRDefault="00D17CDC" w:rsidP="00C249C8">
            <w:pPr>
              <w:tabs>
                <w:tab w:val="left" w:pos="5202"/>
              </w:tabs>
              <w:autoSpaceDE w:val="0"/>
              <w:autoSpaceDN w:val="0"/>
              <w:adjustRightInd w:val="0"/>
              <w:ind w:left="426" w:right="459"/>
              <w:rPr>
                <w:rFonts w:ascii="Calibri" w:hAnsi="Calibri" w:cs="Calibri"/>
                <w:b/>
                <w:caps/>
                <w:color w:val="4F81BD"/>
                <w:sz w:val="24"/>
                <w:szCs w:val="24"/>
              </w:rPr>
            </w:pPr>
          </w:p>
          <w:p w14:paraId="4A77A20C" w14:textId="77777777" w:rsidR="00AD2CEB" w:rsidRPr="00DB7717" w:rsidRDefault="00AD2CEB" w:rsidP="00C249C8">
            <w:pPr>
              <w:tabs>
                <w:tab w:val="left" w:pos="5202"/>
              </w:tabs>
              <w:autoSpaceDE w:val="0"/>
              <w:autoSpaceDN w:val="0"/>
              <w:adjustRightInd w:val="0"/>
              <w:ind w:left="426" w:right="459"/>
              <w:rPr>
                <w:rFonts w:ascii="Calibri" w:hAnsi="Calibri" w:cs="Calibri"/>
                <w:noProof/>
                <w:color w:val="4F81BD"/>
                <w:sz w:val="18"/>
                <w:szCs w:val="18"/>
              </w:rPr>
            </w:pPr>
            <w:r w:rsidRPr="00DB7717">
              <w:rPr>
                <w:rFonts w:ascii="Calibri" w:hAnsi="Calibri" w:cs="Calibri"/>
                <w:b/>
                <w:caps/>
                <w:color w:val="4F81BD"/>
                <w:sz w:val="24"/>
                <w:szCs w:val="24"/>
              </w:rPr>
              <w:t>COMMUNIQUE DE Presse</w:t>
            </w:r>
          </w:p>
        </w:tc>
        <w:tc>
          <w:tcPr>
            <w:tcW w:w="3544" w:type="dxa"/>
            <w:shd w:val="clear" w:color="auto" w:fill="auto"/>
          </w:tcPr>
          <w:p w14:paraId="6A9093FA" w14:textId="77777777" w:rsidR="00AD2CEB" w:rsidRPr="00DB7717" w:rsidRDefault="00AD2CEB" w:rsidP="00C249C8">
            <w:pPr>
              <w:autoSpaceDE w:val="0"/>
              <w:autoSpaceDN w:val="0"/>
              <w:adjustRightInd w:val="0"/>
              <w:ind w:left="426" w:right="459"/>
              <w:rPr>
                <w:rFonts w:ascii="Calibri" w:hAnsi="Calibri" w:cs="Calibri"/>
                <w:noProof/>
                <w:color w:val="4F81BD"/>
                <w:sz w:val="18"/>
                <w:szCs w:val="18"/>
              </w:rPr>
            </w:pPr>
          </w:p>
        </w:tc>
        <w:tc>
          <w:tcPr>
            <w:tcW w:w="3260" w:type="dxa"/>
            <w:shd w:val="clear" w:color="auto" w:fill="auto"/>
            <w:vAlign w:val="center"/>
          </w:tcPr>
          <w:p w14:paraId="4789D40F" w14:textId="77777777" w:rsidR="00AD2CEB" w:rsidRDefault="00E05CA5" w:rsidP="00C249C8">
            <w:pPr>
              <w:autoSpaceDE w:val="0"/>
              <w:autoSpaceDN w:val="0"/>
              <w:adjustRightInd w:val="0"/>
              <w:ind w:right="459" w:firstLine="459"/>
              <w:rPr>
                <w:rFonts w:ascii="Calibri" w:hAnsi="Calibri" w:cs="Calibri"/>
                <w:color w:val="4F81BD"/>
                <w:sz w:val="18"/>
                <w:szCs w:val="18"/>
              </w:rPr>
            </w:pPr>
            <w:r>
              <w:rPr>
                <w:rFonts w:ascii="Calibri" w:hAnsi="Calibri" w:cs="Calibri"/>
                <w:noProof/>
              </w:rPr>
              <w:drawing>
                <wp:anchor distT="0" distB="0" distL="114300" distR="114300" simplePos="0" relativeHeight="251668480" behindDoc="0" locked="0" layoutInCell="1" allowOverlap="1" wp14:anchorId="68EBC71E" wp14:editId="3842C4EE">
                  <wp:simplePos x="0" y="0"/>
                  <wp:positionH relativeFrom="column">
                    <wp:posOffset>428625</wp:posOffset>
                  </wp:positionH>
                  <wp:positionV relativeFrom="paragraph">
                    <wp:posOffset>-335280</wp:posOffset>
                  </wp:positionV>
                  <wp:extent cx="904875" cy="965835"/>
                  <wp:effectExtent l="0" t="0" r="0" b="5715"/>
                  <wp:wrapNone/>
                  <wp:docPr id="2" name="Image 2" descr="cid:image002.jpg@01D719B3.69BE7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719B3.69BE799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04875" cy="9658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990F0E" w14:textId="77777777" w:rsidR="00AD2CEB" w:rsidRDefault="00AD2CEB" w:rsidP="00C249C8">
            <w:pPr>
              <w:autoSpaceDE w:val="0"/>
              <w:autoSpaceDN w:val="0"/>
              <w:adjustRightInd w:val="0"/>
              <w:ind w:right="459" w:firstLine="459"/>
              <w:rPr>
                <w:rFonts w:ascii="Calibri" w:hAnsi="Calibri" w:cs="Calibri"/>
                <w:color w:val="4F81BD"/>
                <w:sz w:val="18"/>
                <w:szCs w:val="18"/>
              </w:rPr>
            </w:pPr>
          </w:p>
          <w:p w14:paraId="43E34A20" w14:textId="77777777" w:rsidR="00AD2CEB" w:rsidRDefault="00AD2CEB" w:rsidP="00C249C8">
            <w:pPr>
              <w:autoSpaceDE w:val="0"/>
              <w:autoSpaceDN w:val="0"/>
              <w:adjustRightInd w:val="0"/>
              <w:ind w:right="459" w:firstLine="459"/>
              <w:rPr>
                <w:rFonts w:ascii="Calibri" w:hAnsi="Calibri" w:cs="Calibri"/>
                <w:color w:val="4F81BD"/>
                <w:sz w:val="16"/>
                <w:szCs w:val="16"/>
              </w:rPr>
            </w:pPr>
          </w:p>
          <w:p w14:paraId="019F96C1" w14:textId="77777777" w:rsidR="00E05CA5" w:rsidRDefault="00E05CA5" w:rsidP="00C249C8">
            <w:pPr>
              <w:autoSpaceDE w:val="0"/>
              <w:autoSpaceDN w:val="0"/>
              <w:adjustRightInd w:val="0"/>
              <w:ind w:right="459" w:firstLine="459"/>
              <w:rPr>
                <w:rFonts w:ascii="Calibri" w:hAnsi="Calibri" w:cs="Calibri"/>
                <w:color w:val="4F81BD"/>
                <w:sz w:val="16"/>
                <w:szCs w:val="16"/>
              </w:rPr>
            </w:pPr>
          </w:p>
          <w:p w14:paraId="62671785" w14:textId="77777777" w:rsidR="00E05CA5" w:rsidRDefault="00E05CA5" w:rsidP="00C249C8">
            <w:pPr>
              <w:autoSpaceDE w:val="0"/>
              <w:autoSpaceDN w:val="0"/>
              <w:adjustRightInd w:val="0"/>
              <w:ind w:right="459" w:firstLine="459"/>
              <w:rPr>
                <w:rFonts w:ascii="Calibri" w:hAnsi="Calibri" w:cs="Calibri"/>
                <w:color w:val="4F81BD"/>
                <w:sz w:val="16"/>
                <w:szCs w:val="16"/>
              </w:rPr>
            </w:pPr>
          </w:p>
          <w:p w14:paraId="27FE2601" w14:textId="77777777" w:rsidR="00E05CA5" w:rsidRPr="00245FFC" w:rsidRDefault="00E05CA5" w:rsidP="00C249C8">
            <w:pPr>
              <w:autoSpaceDE w:val="0"/>
              <w:autoSpaceDN w:val="0"/>
              <w:adjustRightInd w:val="0"/>
              <w:ind w:right="459" w:firstLine="459"/>
              <w:rPr>
                <w:rFonts w:ascii="Calibri" w:hAnsi="Calibri" w:cs="Calibri"/>
                <w:color w:val="4F81BD"/>
                <w:sz w:val="16"/>
                <w:szCs w:val="16"/>
              </w:rPr>
            </w:pPr>
          </w:p>
          <w:p w14:paraId="5C04CDC0" w14:textId="77777777" w:rsidR="00AD2CEB" w:rsidRPr="000F2AAD" w:rsidRDefault="00D17CDC" w:rsidP="00EC408F">
            <w:pPr>
              <w:tabs>
                <w:tab w:val="left" w:pos="2550"/>
              </w:tabs>
              <w:autoSpaceDE w:val="0"/>
              <w:autoSpaceDN w:val="0"/>
              <w:adjustRightInd w:val="0"/>
              <w:ind w:right="459" w:firstLine="459"/>
              <w:rPr>
                <w:rFonts w:ascii="Calibri" w:hAnsi="Calibri" w:cs="Calibri"/>
                <w:noProof/>
                <w:color w:val="4F81BD"/>
                <w:sz w:val="18"/>
                <w:szCs w:val="18"/>
              </w:rPr>
            </w:pPr>
            <w:r>
              <w:rPr>
                <w:rFonts w:ascii="Calibri" w:hAnsi="Calibri" w:cs="Calibri"/>
                <w:color w:val="4F81BD"/>
                <w:sz w:val="18"/>
                <w:szCs w:val="18"/>
              </w:rPr>
              <w:t>V</w:t>
            </w:r>
            <w:r w:rsidR="00E05CA5">
              <w:rPr>
                <w:rFonts w:ascii="Calibri" w:hAnsi="Calibri" w:cs="Calibri"/>
                <w:color w:val="4F81BD"/>
                <w:sz w:val="18"/>
                <w:szCs w:val="18"/>
              </w:rPr>
              <w:t>endredi</w:t>
            </w:r>
            <w:r w:rsidR="00AD2CEB">
              <w:rPr>
                <w:rFonts w:ascii="Calibri" w:hAnsi="Calibri" w:cs="Calibri"/>
                <w:color w:val="4F81BD"/>
                <w:sz w:val="18"/>
                <w:szCs w:val="18"/>
              </w:rPr>
              <w:t xml:space="preserve"> </w:t>
            </w:r>
            <w:r w:rsidR="00E05CA5">
              <w:rPr>
                <w:rFonts w:ascii="Calibri" w:hAnsi="Calibri" w:cs="Calibri"/>
                <w:color w:val="4F81BD"/>
                <w:sz w:val="18"/>
                <w:szCs w:val="18"/>
              </w:rPr>
              <w:t>21</w:t>
            </w:r>
            <w:r w:rsidR="00AD2CEB">
              <w:rPr>
                <w:rFonts w:ascii="Calibri" w:hAnsi="Calibri" w:cs="Calibri"/>
                <w:color w:val="4F81BD"/>
                <w:sz w:val="18"/>
                <w:szCs w:val="18"/>
              </w:rPr>
              <w:t xml:space="preserve"> </w:t>
            </w:r>
            <w:r w:rsidR="00E05CA5">
              <w:rPr>
                <w:rFonts w:ascii="Calibri" w:hAnsi="Calibri" w:cs="Calibri"/>
                <w:color w:val="4F81BD"/>
                <w:sz w:val="18"/>
                <w:szCs w:val="18"/>
              </w:rPr>
              <w:t>janvier</w:t>
            </w:r>
            <w:r w:rsidR="00AD2CEB" w:rsidRPr="00DB7717">
              <w:rPr>
                <w:rFonts w:ascii="Calibri" w:hAnsi="Calibri" w:cs="Calibri"/>
                <w:color w:val="4F81BD"/>
                <w:sz w:val="18"/>
                <w:szCs w:val="18"/>
              </w:rPr>
              <w:t xml:space="preserve"> 20</w:t>
            </w:r>
            <w:r w:rsidR="00937D41">
              <w:rPr>
                <w:rFonts w:ascii="Calibri" w:hAnsi="Calibri" w:cs="Calibri"/>
                <w:color w:val="4F81BD"/>
                <w:sz w:val="18"/>
                <w:szCs w:val="18"/>
              </w:rPr>
              <w:t>2</w:t>
            </w:r>
            <w:r w:rsidR="00E05CA5">
              <w:rPr>
                <w:rFonts w:ascii="Calibri" w:hAnsi="Calibri" w:cs="Calibri"/>
                <w:color w:val="4F81BD"/>
                <w:sz w:val="18"/>
                <w:szCs w:val="18"/>
              </w:rPr>
              <w:t>2</w:t>
            </w:r>
          </w:p>
        </w:tc>
      </w:tr>
      <w:tr w:rsidR="00AD2CEB" w:rsidRPr="00BE4035" w14:paraId="2F382977" w14:textId="77777777" w:rsidTr="00514C06">
        <w:tblPrEx>
          <w:tblCellMar>
            <w:left w:w="70" w:type="dxa"/>
            <w:right w:w="70" w:type="dxa"/>
          </w:tblCellMar>
        </w:tblPrEx>
        <w:tc>
          <w:tcPr>
            <w:tcW w:w="10598" w:type="dxa"/>
            <w:gridSpan w:val="3"/>
            <w:shd w:val="clear" w:color="auto" w:fill="auto"/>
          </w:tcPr>
          <w:p w14:paraId="68FC5C5B" w14:textId="77777777" w:rsidR="00DE7DB9" w:rsidRPr="009610F9" w:rsidRDefault="00E05CA5" w:rsidP="004B326C">
            <w:pPr>
              <w:ind w:left="426" w:right="214"/>
              <w:jc w:val="center"/>
              <w:rPr>
                <w:rFonts w:ascii="Century Gothic" w:hAnsi="Century Gothic" w:cs="Calibri"/>
                <w:caps/>
                <w:sz w:val="28"/>
                <w:szCs w:val="28"/>
              </w:rPr>
            </w:pPr>
            <w:r>
              <w:rPr>
                <w:rFonts w:ascii="Century Gothic" w:hAnsi="Century Gothic" w:cs="Calibri"/>
                <w:caps/>
                <w:sz w:val="28"/>
                <w:szCs w:val="28"/>
              </w:rPr>
              <w:t>HANDICAP - INCLUSION</w:t>
            </w:r>
          </w:p>
          <w:p w14:paraId="30BC020E" w14:textId="77777777" w:rsidR="005A7436" w:rsidRDefault="00E05CA5" w:rsidP="004B326C">
            <w:pPr>
              <w:ind w:left="426" w:right="214"/>
              <w:jc w:val="center"/>
              <w:rPr>
                <w:rFonts w:ascii="Century Gothic" w:hAnsi="Century Gothic" w:cs="Calibri"/>
                <w:b/>
                <w:sz w:val="34"/>
                <w:szCs w:val="34"/>
              </w:rPr>
            </w:pPr>
            <w:r w:rsidRPr="005A7436">
              <w:rPr>
                <w:rFonts w:ascii="Century Gothic" w:hAnsi="Century Gothic" w:cs="Calibri"/>
                <w:b/>
                <w:sz w:val="34"/>
                <w:szCs w:val="34"/>
              </w:rPr>
              <w:t>La</w:t>
            </w:r>
            <w:r w:rsidR="005A7436" w:rsidRPr="005A7436">
              <w:rPr>
                <w:rFonts w:ascii="Century Gothic" w:hAnsi="Century Gothic" w:cs="Calibri"/>
                <w:b/>
                <w:sz w:val="34"/>
                <w:szCs w:val="34"/>
              </w:rPr>
              <w:t xml:space="preserve"> </w:t>
            </w:r>
            <w:r w:rsidR="00D17CDC" w:rsidRPr="005A7436">
              <w:rPr>
                <w:rFonts w:ascii="Century Gothic" w:hAnsi="Century Gothic" w:cs="Calibri"/>
                <w:b/>
                <w:sz w:val="34"/>
                <w:szCs w:val="34"/>
              </w:rPr>
              <w:t>V</w:t>
            </w:r>
            <w:r w:rsidRPr="005A7436">
              <w:rPr>
                <w:rFonts w:ascii="Century Gothic" w:hAnsi="Century Gothic" w:cs="Calibri"/>
                <w:b/>
                <w:sz w:val="34"/>
                <w:szCs w:val="34"/>
              </w:rPr>
              <w:t>ille</w:t>
            </w:r>
            <w:r w:rsidR="005A7436" w:rsidRPr="005A7436">
              <w:rPr>
                <w:rFonts w:ascii="Century Gothic" w:hAnsi="Century Gothic" w:cs="Calibri"/>
                <w:b/>
                <w:sz w:val="34"/>
                <w:szCs w:val="34"/>
              </w:rPr>
              <w:t xml:space="preserve"> </w:t>
            </w:r>
            <w:r w:rsidRPr="005A7436">
              <w:rPr>
                <w:rFonts w:ascii="Century Gothic" w:hAnsi="Century Gothic" w:cs="Calibri"/>
                <w:b/>
                <w:sz w:val="34"/>
                <w:szCs w:val="34"/>
              </w:rPr>
              <w:t>du</w:t>
            </w:r>
            <w:r w:rsidR="005A7436" w:rsidRPr="005A7436">
              <w:rPr>
                <w:rFonts w:ascii="Century Gothic" w:hAnsi="Century Gothic" w:cs="Calibri"/>
                <w:b/>
                <w:sz w:val="34"/>
                <w:szCs w:val="34"/>
              </w:rPr>
              <w:t xml:space="preserve"> </w:t>
            </w:r>
            <w:r w:rsidRPr="005A7436">
              <w:rPr>
                <w:rFonts w:ascii="Century Gothic" w:hAnsi="Century Gothic" w:cs="Calibri"/>
                <w:b/>
                <w:sz w:val="34"/>
                <w:szCs w:val="34"/>
              </w:rPr>
              <w:t xml:space="preserve">Havre et le CCAS s’engagent pour 3 ans </w:t>
            </w:r>
          </w:p>
          <w:p w14:paraId="34700166" w14:textId="7D89F654" w:rsidR="00DE7DB9" w:rsidRPr="005A7436" w:rsidRDefault="00E05CA5" w:rsidP="004B326C">
            <w:pPr>
              <w:ind w:left="426" w:right="214"/>
              <w:jc w:val="center"/>
              <w:rPr>
                <w:rFonts w:ascii="Century Gothic" w:hAnsi="Century Gothic" w:cs="Calibri"/>
                <w:b/>
                <w:sz w:val="34"/>
                <w:szCs w:val="34"/>
              </w:rPr>
            </w:pPr>
            <w:r w:rsidRPr="005A7436">
              <w:rPr>
                <w:rFonts w:ascii="Century Gothic" w:hAnsi="Century Gothic" w:cs="Calibri"/>
                <w:b/>
                <w:sz w:val="34"/>
                <w:szCs w:val="34"/>
              </w:rPr>
              <w:t>de plus avec le FIPHFP</w:t>
            </w:r>
            <w:r w:rsidR="00CB23AF" w:rsidRPr="005A7436">
              <w:rPr>
                <w:rFonts w:ascii="Century Gothic" w:hAnsi="Century Gothic" w:cs="Calibri"/>
                <w:b/>
                <w:sz w:val="34"/>
                <w:szCs w:val="34"/>
              </w:rPr>
              <w:t>*</w:t>
            </w:r>
          </w:p>
          <w:p w14:paraId="0438929E" w14:textId="1F2F702A" w:rsidR="00CB23AF" w:rsidRPr="00CB23AF" w:rsidRDefault="00CB23AF" w:rsidP="00CB23AF">
            <w:pPr>
              <w:ind w:right="214"/>
              <w:jc w:val="center"/>
              <w:rPr>
                <w:rFonts w:ascii="Century Gothic" w:hAnsi="Century Gothic"/>
                <w:bCs/>
                <w:sz w:val="22"/>
                <w:szCs w:val="22"/>
              </w:rPr>
            </w:pPr>
            <w:r w:rsidRPr="00CB23AF">
              <w:rPr>
                <w:rFonts w:ascii="Century Gothic" w:hAnsi="Century Gothic"/>
                <w:bCs/>
                <w:sz w:val="22"/>
                <w:szCs w:val="22"/>
              </w:rPr>
              <w:t>*Fonds pour l’insertion des personnes handicapées pour la Fonction publique</w:t>
            </w:r>
          </w:p>
          <w:p w14:paraId="47F286F0" w14:textId="77777777" w:rsidR="00DE7DB9" w:rsidRPr="009610F9" w:rsidRDefault="00DE7DB9" w:rsidP="004B326C">
            <w:pPr>
              <w:ind w:left="426" w:right="214"/>
              <w:jc w:val="center"/>
              <w:rPr>
                <w:rFonts w:ascii="Century Gothic" w:hAnsi="Century Gothic" w:cs="Calibri"/>
                <w:b/>
                <w:sz w:val="10"/>
                <w:szCs w:val="10"/>
              </w:rPr>
            </w:pPr>
          </w:p>
          <w:p w14:paraId="3E2F79B5" w14:textId="77777777" w:rsidR="00DE7DB9" w:rsidRPr="005A7436" w:rsidRDefault="0036204B" w:rsidP="004B326C">
            <w:pPr>
              <w:ind w:left="426" w:right="214"/>
              <w:jc w:val="center"/>
              <w:rPr>
                <w:rFonts w:ascii="Century Gothic" w:hAnsi="Century Gothic" w:cs="Calibri"/>
                <w:sz w:val="26"/>
                <w:szCs w:val="26"/>
              </w:rPr>
            </w:pPr>
            <w:r w:rsidRPr="005A7436">
              <w:rPr>
                <w:rFonts w:ascii="Century Gothic" w:hAnsi="Century Gothic" w:cs="Calibri"/>
                <w:sz w:val="26"/>
                <w:szCs w:val="26"/>
              </w:rPr>
              <w:t xml:space="preserve">Les signataires s’engagent à renforcer leurs actions en matière d’inclusion professionnelle des personnes en situation de handicap. </w:t>
            </w:r>
          </w:p>
          <w:p w14:paraId="0D991623" w14:textId="77777777" w:rsidR="0036204B" w:rsidRPr="005A7436" w:rsidRDefault="0036204B" w:rsidP="00CB23AF">
            <w:pPr>
              <w:tabs>
                <w:tab w:val="left" w:pos="7044"/>
              </w:tabs>
              <w:ind w:right="214"/>
              <w:jc w:val="both"/>
              <w:rPr>
                <w:rFonts w:asciiTheme="minorHAnsi" w:hAnsiTheme="minorHAnsi" w:cstheme="minorHAnsi"/>
                <w:sz w:val="18"/>
                <w:szCs w:val="18"/>
              </w:rPr>
            </w:pPr>
          </w:p>
          <w:p w14:paraId="44F2F057" w14:textId="77777777" w:rsidR="00CB7417" w:rsidRPr="0036204B" w:rsidRDefault="009F431E" w:rsidP="00CB7417">
            <w:pPr>
              <w:ind w:left="426" w:right="214"/>
              <w:jc w:val="both"/>
              <w:rPr>
                <w:rFonts w:asciiTheme="minorHAnsi" w:hAnsiTheme="minorHAnsi" w:cstheme="minorHAnsi"/>
                <w:sz w:val="22"/>
                <w:szCs w:val="22"/>
              </w:rPr>
            </w:pPr>
            <w:r w:rsidRPr="0036204B">
              <w:rPr>
                <w:rFonts w:asciiTheme="minorHAnsi" w:hAnsiTheme="minorHAnsi" w:cstheme="minorHAnsi"/>
                <w:sz w:val="22"/>
                <w:szCs w:val="22"/>
              </w:rPr>
              <w:t>Marc Desjardins, directeur du FIPHFP</w:t>
            </w:r>
            <w:r w:rsidR="0036204B" w:rsidRPr="0036204B">
              <w:rPr>
                <w:rFonts w:asciiTheme="minorHAnsi" w:hAnsiTheme="minorHAnsi" w:cstheme="minorHAnsi"/>
                <w:sz w:val="22"/>
                <w:szCs w:val="22"/>
              </w:rPr>
              <w:t xml:space="preserve">, </w:t>
            </w:r>
            <w:r w:rsidRPr="0036204B">
              <w:rPr>
                <w:rFonts w:asciiTheme="minorHAnsi" w:hAnsiTheme="minorHAnsi" w:cstheme="minorHAnsi"/>
                <w:sz w:val="22"/>
                <w:szCs w:val="22"/>
              </w:rPr>
              <w:t>Patrick Teiss</w:t>
            </w:r>
            <w:r w:rsidR="0036204B" w:rsidRPr="0036204B">
              <w:rPr>
                <w:rFonts w:asciiTheme="minorHAnsi" w:hAnsiTheme="minorHAnsi" w:cstheme="minorHAnsi"/>
                <w:sz w:val="22"/>
                <w:szCs w:val="22"/>
              </w:rPr>
              <w:t>ère, adjoint au maire, chargé des ressources humaines, Florence Thibaudeau-Rainot, adjointe au maire, chargée des affaires sociales, des solidarités et de la santé, en présence de Philippe Touilin, conseiller municipal délégué charg</w:t>
            </w:r>
            <w:r w:rsidR="00D17CDC">
              <w:rPr>
                <w:rFonts w:asciiTheme="minorHAnsi" w:hAnsiTheme="minorHAnsi" w:cstheme="minorHAnsi"/>
                <w:sz w:val="22"/>
                <w:szCs w:val="22"/>
              </w:rPr>
              <w:t>é</w:t>
            </w:r>
            <w:r w:rsidR="0036204B" w:rsidRPr="0036204B">
              <w:rPr>
                <w:rFonts w:asciiTheme="minorHAnsi" w:hAnsiTheme="minorHAnsi" w:cstheme="minorHAnsi"/>
                <w:sz w:val="22"/>
                <w:szCs w:val="22"/>
              </w:rPr>
              <w:t xml:space="preserve"> du handicap et de </w:t>
            </w:r>
            <w:r w:rsidR="00D17CDC" w:rsidRPr="0036204B">
              <w:rPr>
                <w:rFonts w:asciiTheme="minorHAnsi" w:hAnsiTheme="minorHAnsi" w:cstheme="minorHAnsi"/>
                <w:sz w:val="22"/>
                <w:szCs w:val="22"/>
              </w:rPr>
              <w:t>Jacques de Pesquidoux</w:t>
            </w:r>
            <w:r w:rsidR="00D17CDC">
              <w:rPr>
                <w:rFonts w:asciiTheme="minorHAnsi" w:hAnsiTheme="minorHAnsi" w:cstheme="minorHAnsi"/>
                <w:sz w:val="22"/>
                <w:szCs w:val="22"/>
              </w:rPr>
              <w:t>,</w:t>
            </w:r>
            <w:r w:rsidR="00D17CDC" w:rsidRPr="0036204B">
              <w:rPr>
                <w:rFonts w:asciiTheme="minorHAnsi" w:hAnsiTheme="minorHAnsi" w:cstheme="minorHAnsi"/>
                <w:sz w:val="22"/>
                <w:szCs w:val="22"/>
              </w:rPr>
              <w:t xml:space="preserve"> </w:t>
            </w:r>
            <w:r w:rsidR="0036204B" w:rsidRPr="0036204B">
              <w:rPr>
                <w:rFonts w:asciiTheme="minorHAnsi" w:hAnsiTheme="minorHAnsi" w:cstheme="minorHAnsi"/>
                <w:sz w:val="22"/>
                <w:szCs w:val="22"/>
              </w:rPr>
              <w:t>directeur territorial handicap du FIPHFP</w:t>
            </w:r>
            <w:r w:rsidR="0036204B">
              <w:rPr>
                <w:rFonts w:asciiTheme="minorHAnsi" w:hAnsiTheme="minorHAnsi" w:cstheme="minorHAnsi"/>
                <w:sz w:val="22"/>
                <w:szCs w:val="22"/>
              </w:rPr>
              <w:t xml:space="preserve">, </w:t>
            </w:r>
            <w:r w:rsidR="0036204B" w:rsidRPr="0036204B">
              <w:rPr>
                <w:rFonts w:asciiTheme="minorHAnsi" w:hAnsiTheme="minorHAnsi" w:cstheme="minorHAnsi"/>
                <w:sz w:val="22"/>
                <w:szCs w:val="22"/>
              </w:rPr>
              <w:t xml:space="preserve">ont signé une </w:t>
            </w:r>
            <w:r w:rsidR="0036204B">
              <w:rPr>
                <w:rFonts w:asciiTheme="minorHAnsi" w:hAnsiTheme="minorHAnsi" w:cstheme="minorHAnsi"/>
                <w:sz w:val="22"/>
                <w:szCs w:val="22"/>
              </w:rPr>
              <w:t xml:space="preserve">nouvelle </w:t>
            </w:r>
            <w:r w:rsidR="0036204B" w:rsidRPr="0036204B">
              <w:rPr>
                <w:rFonts w:asciiTheme="minorHAnsi" w:hAnsiTheme="minorHAnsi" w:cstheme="minorHAnsi"/>
                <w:sz w:val="22"/>
                <w:szCs w:val="22"/>
              </w:rPr>
              <w:t xml:space="preserve">convention </w:t>
            </w:r>
            <w:r w:rsidR="0036204B">
              <w:rPr>
                <w:rFonts w:asciiTheme="minorHAnsi" w:hAnsiTheme="minorHAnsi" w:cstheme="minorHAnsi"/>
                <w:sz w:val="22"/>
                <w:szCs w:val="22"/>
              </w:rPr>
              <w:t>de 3 ans</w:t>
            </w:r>
            <w:r w:rsidR="0036204B" w:rsidRPr="0036204B">
              <w:rPr>
                <w:rFonts w:asciiTheme="minorHAnsi" w:hAnsiTheme="minorHAnsi" w:cstheme="minorHAnsi"/>
                <w:sz w:val="22"/>
                <w:szCs w:val="22"/>
              </w:rPr>
              <w:t>.</w:t>
            </w:r>
            <w:r w:rsidR="00CB7417">
              <w:rPr>
                <w:rFonts w:asciiTheme="minorHAnsi" w:hAnsiTheme="minorHAnsi" w:cstheme="minorHAnsi"/>
                <w:sz w:val="22"/>
                <w:szCs w:val="22"/>
              </w:rPr>
              <w:t xml:space="preserve"> </w:t>
            </w:r>
            <w:r w:rsidR="00CB7417" w:rsidRPr="0036204B">
              <w:rPr>
                <w:rFonts w:asciiTheme="minorHAnsi" w:hAnsiTheme="minorHAnsi" w:cstheme="minorHAnsi"/>
                <w:sz w:val="22"/>
                <w:szCs w:val="22"/>
              </w:rPr>
              <w:t>Cette signature avec le Fonds pour l’insertion des personnes handicapées dans la Fonction publique (FIPHFP) permet</w:t>
            </w:r>
            <w:r w:rsidR="00773131">
              <w:rPr>
                <w:rFonts w:asciiTheme="minorHAnsi" w:hAnsiTheme="minorHAnsi" w:cstheme="minorHAnsi"/>
                <w:sz w:val="22"/>
                <w:szCs w:val="22"/>
              </w:rPr>
              <w:t xml:space="preserve"> </w:t>
            </w:r>
            <w:r w:rsidR="00CB7417" w:rsidRPr="0036204B">
              <w:rPr>
                <w:rFonts w:asciiTheme="minorHAnsi" w:hAnsiTheme="minorHAnsi" w:cstheme="minorHAnsi"/>
                <w:sz w:val="22"/>
                <w:szCs w:val="22"/>
              </w:rPr>
              <w:t>d’assurer la pérennisation</w:t>
            </w:r>
            <w:r w:rsidR="00CB7417" w:rsidRPr="0036204B">
              <w:rPr>
                <w:rFonts w:asciiTheme="minorHAnsi" w:hAnsiTheme="minorHAnsi" w:cstheme="minorHAnsi"/>
                <w:bCs/>
                <w:sz w:val="22"/>
                <w:szCs w:val="22"/>
              </w:rPr>
              <w:t xml:space="preserve"> </w:t>
            </w:r>
            <w:r w:rsidR="00CB7417" w:rsidRPr="0036204B">
              <w:rPr>
                <w:rFonts w:asciiTheme="minorHAnsi" w:hAnsiTheme="minorHAnsi" w:cstheme="minorHAnsi"/>
                <w:sz w:val="22"/>
                <w:szCs w:val="22"/>
              </w:rPr>
              <w:t>des</w:t>
            </w:r>
            <w:r w:rsidR="00CB7417" w:rsidRPr="0036204B">
              <w:rPr>
                <w:rFonts w:asciiTheme="minorHAnsi" w:hAnsiTheme="minorHAnsi" w:cstheme="minorHAnsi"/>
                <w:bCs/>
                <w:sz w:val="22"/>
                <w:szCs w:val="22"/>
              </w:rPr>
              <w:t xml:space="preserve"> actions</w:t>
            </w:r>
            <w:r w:rsidR="00CB7417" w:rsidRPr="0036204B">
              <w:rPr>
                <w:rFonts w:asciiTheme="minorHAnsi" w:hAnsiTheme="minorHAnsi" w:cstheme="minorHAnsi"/>
                <w:b/>
                <w:bCs/>
                <w:sz w:val="22"/>
                <w:szCs w:val="22"/>
              </w:rPr>
              <w:t xml:space="preserve"> </w:t>
            </w:r>
            <w:r w:rsidR="00CB7417" w:rsidRPr="0036204B">
              <w:rPr>
                <w:rFonts w:asciiTheme="minorHAnsi" w:hAnsiTheme="minorHAnsi" w:cstheme="minorHAnsi"/>
                <w:sz w:val="22"/>
                <w:szCs w:val="22"/>
              </w:rPr>
              <w:t xml:space="preserve">engagées depuis 11 ans </w:t>
            </w:r>
            <w:r w:rsidR="00CB7417">
              <w:rPr>
                <w:rFonts w:asciiTheme="minorHAnsi" w:hAnsiTheme="minorHAnsi" w:cstheme="minorHAnsi"/>
                <w:sz w:val="22"/>
                <w:szCs w:val="22"/>
              </w:rPr>
              <w:t>par</w:t>
            </w:r>
            <w:r w:rsidR="00CB7417" w:rsidRPr="0036204B">
              <w:rPr>
                <w:rFonts w:asciiTheme="minorHAnsi" w:hAnsiTheme="minorHAnsi" w:cstheme="minorHAnsi"/>
                <w:sz w:val="22"/>
                <w:szCs w:val="22"/>
              </w:rPr>
              <w:t xml:space="preserve"> la Ville du Havre et le CCAS. </w:t>
            </w:r>
          </w:p>
          <w:p w14:paraId="5A032420" w14:textId="77777777" w:rsidR="004F1F9F" w:rsidRPr="005A7436" w:rsidRDefault="004F1F9F" w:rsidP="004B326C">
            <w:pPr>
              <w:ind w:right="214"/>
              <w:jc w:val="both"/>
              <w:rPr>
                <w:rFonts w:ascii="Calibri" w:hAnsi="Calibri" w:cs="Arial"/>
                <w:sz w:val="16"/>
                <w:szCs w:val="16"/>
              </w:rPr>
            </w:pPr>
          </w:p>
          <w:p w14:paraId="6D2FCC70" w14:textId="3E6311FE" w:rsidR="00DE7DB9" w:rsidRPr="005A7436" w:rsidRDefault="00E05CA5" w:rsidP="005A7436">
            <w:pPr>
              <w:autoSpaceDE w:val="0"/>
              <w:autoSpaceDN w:val="0"/>
              <w:adjustRightInd w:val="0"/>
              <w:ind w:left="426" w:right="214"/>
              <w:jc w:val="both"/>
              <w:rPr>
                <w:rFonts w:ascii="Century Gothic" w:hAnsi="Century Gothic"/>
                <w:sz w:val="28"/>
                <w:szCs w:val="28"/>
              </w:rPr>
            </w:pPr>
            <w:r w:rsidRPr="00E05CA5">
              <w:rPr>
                <w:rFonts w:ascii="Century Gothic" w:hAnsi="Century Gothic"/>
                <w:sz w:val="28"/>
                <w:szCs w:val="28"/>
              </w:rPr>
              <w:t xml:space="preserve">7,28% </w:t>
            </w:r>
            <w:r>
              <w:rPr>
                <w:rFonts w:ascii="Century Gothic" w:hAnsi="Century Gothic"/>
                <w:sz w:val="28"/>
                <w:szCs w:val="28"/>
              </w:rPr>
              <w:t xml:space="preserve">d’agents handicapés </w:t>
            </w:r>
            <w:r w:rsidR="00773131">
              <w:rPr>
                <w:rFonts w:ascii="Century Gothic" w:hAnsi="Century Gothic"/>
                <w:sz w:val="28"/>
                <w:szCs w:val="28"/>
              </w:rPr>
              <w:t xml:space="preserve">au </w:t>
            </w:r>
            <w:r>
              <w:rPr>
                <w:rFonts w:ascii="Century Gothic" w:hAnsi="Century Gothic"/>
                <w:sz w:val="28"/>
                <w:szCs w:val="28"/>
              </w:rPr>
              <w:t xml:space="preserve">sein de la collectivité </w:t>
            </w:r>
            <w:r w:rsidRPr="00E05CA5">
              <w:rPr>
                <w:rFonts w:ascii="Century Gothic" w:hAnsi="Century Gothic"/>
                <w:sz w:val="28"/>
                <w:szCs w:val="28"/>
              </w:rPr>
              <w:t>en 2020</w:t>
            </w:r>
            <w:r>
              <w:rPr>
                <w:rFonts w:ascii="Arial" w:hAnsi="Arial" w:cs="Arial"/>
              </w:rPr>
              <w:t xml:space="preserve"> </w:t>
            </w:r>
          </w:p>
          <w:p w14:paraId="5DC2D42E" w14:textId="77777777" w:rsidR="009F431E" w:rsidRDefault="00E05CA5" w:rsidP="00E05CA5">
            <w:pPr>
              <w:autoSpaceDE w:val="0"/>
              <w:autoSpaceDN w:val="0"/>
              <w:adjustRightInd w:val="0"/>
              <w:ind w:left="426" w:right="214"/>
              <w:jc w:val="both"/>
              <w:rPr>
                <w:rFonts w:ascii="Calibri" w:hAnsi="Calibri" w:cs="Arial"/>
              </w:rPr>
            </w:pPr>
            <w:r>
              <w:rPr>
                <w:rFonts w:ascii="Calibri" w:hAnsi="Calibri" w:cs="Arial"/>
              </w:rPr>
              <w:t xml:space="preserve">A travers </w:t>
            </w:r>
            <w:r w:rsidR="0036204B">
              <w:rPr>
                <w:rFonts w:ascii="Calibri" w:hAnsi="Calibri" w:cs="Arial"/>
              </w:rPr>
              <w:t>cette</w:t>
            </w:r>
            <w:r>
              <w:rPr>
                <w:rFonts w:ascii="Calibri" w:hAnsi="Calibri" w:cs="Arial"/>
              </w:rPr>
              <w:t xml:space="preserve"> convention, l</w:t>
            </w:r>
            <w:r w:rsidRPr="00E05CA5">
              <w:rPr>
                <w:rFonts w:ascii="Calibri" w:hAnsi="Calibri" w:cs="Arial"/>
              </w:rPr>
              <w:t xml:space="preserve">a Ville du Havre </w:t>
            </w:r>
            <w:r>
              <w:rPr>
                <w:rFonts w:ascii="Calibri" w:hAnsi="Calibri" w:cs="Arial"/>
              </w:rPr>
              <w:t>s’engagent depuis</w:t>
            </w:r>
            <w:r w:rsidRPr="00E05CA5">
              <w:rPr>
                <w:rFonts w:ascii="Calibri" w:hAnsi="Calibri" w:cs="Arial"/>
              </w:rPr>
              <w:t xml:space="preserve"> 2009 </w:t>
            </w:r>
            <w:r w:rsidR="00D17CDC">
              <w:rPr>
                <w:rFonts w:ascii="Calibri" w:hAnsi="Calibri" w:cs="Arial"/>
              </w:rPr>
              <w:t>pour</w:t>
            </w:r>
            <w:r w:rsidRPr="00E05CA5">
              <w:rPr>
                <w:rFonts w:ascii="Calibri" w:hAnsi="Calibri" w:cs="Arial"/>
              </w:rPr>
              <w:t xml:space="preserve"> l’intégration des personnes en situation de handicap</w:t>
            </w:r>
            <w:r>
              <w:rPr>
                <w:rFonts w:ascii="Calibri" w:hAnsi="Calibri" w:cs="Arial"/>
              </w:rPr>
              <w:t xml:space="preserve"> et</w:t>
            </w:r>
            <w:r w:rsidRPr="00E05CA5">
              <w:rPr>
                <w:rFonts w:ascii="Calibri" w:hAnsi="Calibri" w:cs="Arial"/>
              </w:rPr>
              <w:t xml:space="preserve"> le maintien dans l’emploi des agents de la collectivité présentant un handicap (et/ou des restrictions médicales)</w:t>
            </w:r>
            <w:r w:rsidR="009F431E">
              <w:rPr>
                <w:rFonts w:ascii="Calibri" w:hAnsi="Calibri" w:cs="Arial"/>
              </w:rPr>
              <w:t>. R</w:t>
            </w:r>
            <w:r>
              <w:rPr>
                <w:rFonts w:ascii="Calibri" w:hAnsi="Calibri" w:cs="Arial"/>
              </w:rPr>
              <w:t>ejoint depuis 2017 par l</w:t>
            </w:r>
            <w:r w:rsidRPr="00E05CA5">
              <w:rPr>
                <w:rFonts w:ascii="Calibri" w:hAnsi="Calibri" w:cs="Arial"/>
              </w:rPr>
              <w:t>e CCAS</w:t>
            </w:r>
            <w:r w:rsidR="009F431E">
              <w:rPr>
                <w:rFonts w:ascii="Calibri" w:hAnsi="Calibri" w:cs="Arial"/>
              </w:rPr>
              <w:t xml:space="preserve"> et </w:t>
            </w:r>
            <w:r w:rsidR="009F431E" w:rsidRPr="00E05CA5">
              <w:rPr>
                <w:rFonts w:ascii="Calibri" w:hAnsi="Calibri" w:cs="Arial"/>
              </w:rPr>
              <w:t>reconduit tous les trois ans depuis, ce partenariat prévoit la mise en œuvre d</w:t>
            </w:r>
            <w:r w:rsidR="009F431E">
              <w:rPr>
                <w:rFonts w:ascii="Calibri" w:hAnsi="Calibri" w:cs="Arial"/>
              </w:rPr>
              <w:t>’</w:t>
            </w:r>
            <w:r w:rsidR="009F431E" w:rsidRPr="00E05CA5">
              <w:rPr>
                <w:rFonts w:ascii="Calibri" w:hAnsi="Calibri" w:cs="Arial"/>
              </w:rPr>
              <w:t>actions</w:t>
            </w:r>
            <w:r w:rsidR="009F431E">
              <w:rPr>
                <w:rFonts w:ascii="Calibri" w:hAnsi="Calibri" w:cs="Arial"/>
              </w:rPr>
              <w:t xml:space="preserve"> concrètes</w:t>
            </w:r>
            <w:r w:rsidR="009F431E" w:rsidRPr="00E05CA5">
              <w:rPr>
                <w:rFonts w:ascii="Calibri" w:hAnsi="Calibri" w:cs="Arial"/>
              </w:rPr>
              <w:t xml:space="preserve"> pour aller vers une société plus inclusive. </w:t>
            </w:r>
          </w:p>
          <w:p w14:paraId="1652CD58" w14:textId="77777777" w:rsidR="00E05CA5" w:rsidRPr="00E05CA5" w:rsidRDefault="00E05CA5" w:rsidP="00E05CA5">
            <w:pPr>
              <w:autoSpaceDE w:val="0"/>
              <w:autoSpaceDN w:val="0"/>
              <w:adjustRightInd w:val="0"/>
              <w:ind w:left="426" w:right="214"/>
              <w:jc w:val="both"/>
              <w:rPr>
                <w:rFonts w:ascii="Calibri" w:hAnsi="Calibri" w:cs="Arial"/>
              </w:rPr>
            </w:pPr>
            <w:r w:rsidRPr="00E05CA5">
              <w:rPr>
                <w:rFonts w:ascii="Calibri" w:hAnsi="Calibri" w:cs="Arial"/>
              </w:rPr>
              <w:t xml:space="preserve">Sur la </w:t>
            </w:r>
            <w:r w:rsidR="009F431E">
              <w:rPr>
                <w:rFonts w:ascii="Calibri" w:hAnsi="Calibri" w:cs="Arial"/>
              </w:rPr>
              <w:t xml:space="preserve">période de la précédente </w:t>
            </w:r>
            <w:r w:rsidRPr="00E05CA5">
              <w:rPr>
                <w:rFonts w:ascii="Calibri" w:hAnsi="Calibri" w:cs="Arial"/>
              </w:rPr>
              <w:t xml:space="preserve">convention </w:t>
            </w:r>
            <w:r>
              <w:rPr>
                <w:rFonts w:ascii="Calibri" w:hAnsi="Calibri" w:cs="Arial"/>
              </w:rPr>
              <w:t xml:space="preserve">(2017-2020) </w:t>
            </w:r>
            <w:r w:rsidRPr="00E05CA5">
              <w:rPr>
                <w:rFonts w:ascii="Calibri" w:hAnsi="Calibri" w:cs="Arial"/>
              </w:rPr>
              <w:t xml:space="preserve">le budget alloué au recrutement de personnes en situation de handicap et leur maintien dans l’emploi a été de </w:t>
            </w:r>
            <w:r w:rsidRPr="009F431E">
              <w:rPr>
                <w:rFonts w:ascii="Calibri" w:hAnsi="Calibri" w:cs="Arial"/>
                <w:b/>
              </w:rPr>
              <w:t>1 251 345 €</w:t>
            </w:r>
            <w:r w:rsidRPr="00E05CA5">
              <w:rPr>
                <w:rFonts w:ascii="Calibri" w:hAnsi="Calibri" w:cs="Arial"/>
              </w:rPr>
              <w:t xml:space="preserve"> dont 669 324 € financé par le FIPHFP et 582 020 € par la Ville du Havre et le CCAS. Près de </w:t>
            </w:r>
            <w:r w:rsidRPr="009F431E">
              <w:rPr>
                <w:rFonts w:ascii="Calibri" w:hAnsi="Calibri" w:cs="Arial"/>
                <w:b/>
              </w:rPr>
              <w:t>200 agents ont</w:t>
            </w:r>
            <w:r w:rsidR="00CB7417">
              <w:rPr>
                <w:rFonts w:ascii="Calibri" w:hAnsi="Calibri" w:cs="Arial"/>
                <w:b/>
              </w:rPr>
              <w:t xml:space="preserve"> ainsi</w:t>
            </w:r>
            <w:r w:rsidRPr="009F431E">
              <w:rPr>
                <w:rFonts w:ascii="Calibri" w:hAnsi="Calibri" w:cs="Arial"/>
                <w:b/>
              </w:rPr>
              <w:t xml:space="preserve"> bénéficié d’une aide du FIPHFP</w:t>
            </w:r>
            <w:r w:rsidRPr="00E05CA5">
              <w:rPr>
                <w:rFonts w:ascii="Calibri" w:hAnsi="Calibri" w:cs="Arial"/>
              </w:rPr>
              <w:t xml:space="preserve"> sur </w:t>
            </w:r>
            <w:r>
              <w:rPr>
                <w:rFonts w:ascii="Calibri" w:hAnsi="Calibri" w:cs="Arial"/>
              </w:rPr>
              <w:t>cette période</w:t>
            </w:r>
            <w:r w:rsidRPr="00E05CA5">
              <w:rPr>
                <w:rFonts w:ascii="Calibri" w:hAnsi="Calibri" w:cs="Arial"/>
              </w:rPr>
              <w:t xml:space="preserve">. </w:t>
            </w:r>
          </w:p>
          <w:p w14:paraId="663FF6D6" w14:textId="77777777" w:rsidR="009F431E" w:rsidRPr="005A7436" w:rsidRDefault="009F431E" w:rsidP="005A7436">
            <w:pPr>
              <w:autoSpaceDE w:val="0"/>
              <w:autoSpaceDN w:val="0"/>
              <w:adjustRightInd w:val="0"/>
              <w:ind w:right="214"/>
              <w:jc w:val="both"/>
              <w:rPr>
                <w:rFonts w:ascii="Calibri" w:hAnsi="Calibri" w:cs="Arial"/>
                <w:sz w:val="16"/>
                <w:szCs w:val="16"/>
              </w:rPr>
            </w:pPr>
          </w:p>
          <w:p w14:paraId="30C50F69" w14:textId="3D91D861" w:rsidR="00E05CA5" w:rsidRPr="005A7436" w:rsidRDefault="00E05CA5" w:rsidP="005A7436">
            <w:pPr>
              <w:autoSpaceDE w:val="0"/>
              <w:autoSpaceDN w:val="0"/>
              <w:adjustRightInd w:val="0"/>
              <w:ind w:left="426" w:right="214"/>
              <w:jc w:val="both"/>
              <w:rPr>
                <w:rFonts w:ascii="Century Gothic" w:hAnsi="Century Gothic"/>
                <w:sz w:val="28"/>
                <w:szCs w:val="28"/>
              </w:rPr>
            </w:pPr>
            <w:r w:rsidRPr="00E05CA5">
              <w:rPr>
                <w:rFonts w:ascii="Century Gothic" w:hAnsi="Century Gothic"/>
                <w:sz w:val="28"/>
                <w:szCs w:val="28"/>
              </w:rPr>
              <w:t>Une nouvelle convention pour la période 2021-2023</w:t>
            </w:r>
          </w:p>
          <w:p w14:paraId="12ED0C49" w14:textId="77777777" w:rsidR="009F431E" w:rsidRDefault="009F431E" w:rsidP="009F431E">
            <w:pPr>
              <w:autoSpaceDE w:val="0"/>
              <w:autoSpaceDN w:val="0"/>
              <w:adjustRightInd w:val="0"/>
              <w:ind w:left="426" w:right="214"/>
              <w:jc w:val="both"/>
              <w:rPr>
                <w:rFonts w:ascii="Calibri" w:hAnsi="Calibri" w:cs="Arial"/>
              </w:rPr>
            </w:pPr>
            <w:r>
              <w:rPr>
                <w:rFonts w:ascii="Calibri" w:hAnsi="Calibri" w:cs="Arial"/>
              </w:rPr>
              <w:t xml:space="preserve">Avec cette nouvelle convention, </w:t>
            </w:r>
            <w:r w:rsidRPr="00E05CA5">
              <w:rPr>
                <w:rFonts w:ascii="Calibri" w:hAnsi="Calibri" w:cs="Arial"/>
              </w:rPr>
              <w:t xml:space="preserve">les </w:t>
            </w:r>
            <w:r>
              <w:rPr>
                <w:rFonts w:ascii="Calibri" w:hAnsi="Calibri" w:cs="Arial"/>
              </w:rPr>
              <w:t>signataires</w:t>
            </w:r>
            <w:r w:rsidRPr="00E05CA5">
              <w:rPr>
                <w:rFonts w:ascii="Calibri" w:hAnsi="Calibri" w:cs="Arial"/>
              </w:rPr>
              <w:t xml:space="preserve"> s’engagent </w:t>
            </w:r>
            <w:r>
              <w:rPr>
                <w:rFonts w:ascii="Calibri" w:hAnsi="Calibri" w:cs="Arial"/>
              </w:rPr>
              <w:t xml:space="preserve">d’ici 2023 </w:t>
            </w:r>
            <w:r w:rsidRPr="00E05CA5">
              <w:rPr>
                <w:rFonts w:ascii="Calibri" w:hAnsi="Calibri" w:cs="Arial"/>
              </w:rPr>
              <w:t xml:space="preserve">à renforcer </w:t>
            </w:r>
            <w:r>
              <w:rPr>
                <w:rFonts w:ascii="Calibri" w:hAnsi="Calibri" w:cs="Arial"/>
              </w:rPr>
              <w:t xml:space="preserve">le recrutement et faciliter le reclassement professionnel </w:t>
            </w:r>
            <w:r w:rsidRPr="00E05CA5">
              <w:rPr>
                <w:rFonts w:ascii="Calibri" w:hAnsi="Calibri" w:cs="Arial"/>
              </w:rPr>
              <w:t>d</w:t>
            </w:r>
            <w:r>
              <w:rPr>
                <w:rFonts w:ascii="Calibri" w:hAnsi="Calibri" w:cs="Arial"/>
              </w:rPr>
              <w:t>’agents</w:t>
            </w:r>
            <w:r w:rsidRPr="00E05CA5">
              <w:rPr>
                <w:rFonts w:ascii="Calibri" w:hAnsi="Calibri" w:cs="Arial"/>
              </w:rPr>
              <w:t xml:space="preserve"> en situation de handicap. </w:t>
            </w:r>
            <w:r>
              <w:rPr>
                <w:rFonts w:ascii="Calibri" w:hAnsi="Calibri" w:cs="Arial"/>
              </w:rPr>
              <w:t xml:space="preserve">Des actions de communication pour sensibiliser l’ensemble des agents à ces questions seront également </w:t>
            </w:r>
            <w:r w:rsidR="00CB7417">
              <w:rPr>
                <w:rFonts w:ascii="Calibri" w:hAnsi="Calibri" w:cs="Arial"/>
              </w:rPr>
              <w:t>poursuivies</w:t>
            </w:r>
            <w:r>
              <w:rPr>
                <w:rFonts w:ascii="Calibri" w:hAnsi="Calibri" w:cs="Arial"/>
              </w:rPr>
              <w:t>.</w:t>
            </w:r>
          </w:p>
          <w:p w14:paraId="2AFCF788" w14:textId="77777777" w:rsidR="009F431E" w:rsidRPr="009F431E" w:rsidRDefault="009F431E" w:rsidP="009F431E">
            <w:pPr>
              <w:autoSpaceDE w:val="0"/>
              <w:autoSpaceDN w:val="0"/>
              <w:adjustRightInd w:val="0"/>
              <w:ind w:left="426" w:right="214"/>
              <w:jc w:val="both"/>
              <w:rPr>
                <w:rFonts w:ascii="Calibri" w:hAnsi="Calibri" w:cs="Arial"/>
              </w:rPr>
            </w:pPr>
            <w:r>
              <w:rPr>
                <w:rFonts w:ascii="Calibri" w:hAnsi="Calibri" w:cs="Arial"/>
              </w:rPr>
              <w:t xml:space="preserve">Concrètement, ces actions doivent permettre le </w:t>
            </w:r>
            <w:r w:rsidRPr="009F431E">
              <w:rPr>
                <w:rFonts w:ascii="Calibri" w:hAnsi="Calibri" w:cs="Arial"/>
              </w:rPr>
              <w:t xml:space="preserve">recrutement de 12 apprentis en situation de handicap d’ici 2023. </w:t>
            </w:r>
          </w:p>
          <w:p w14:paraId="45B0D9EC" w14:textId="56835648" w:rsidR="009F431E" w:rsidRPr="009F431E" w:rsidRDefault="009F431E" w:rsidP="005A7436">
            <w:pPr>
              <w:autoSpaceDE w:val="0"/>
              <w:autoSpaceDN w:val="0"/>
              <w:adjustRightInd w:val="0"/>
              <w:ind w:left="426" w:right="214"/>
              <w:rPr>
                <w:rFonts w:ascii="Calibri" w:hAnsi="Calibri" w:cs="Arial"/>
              </w:rPr>
            </w:pPr>
            <w:r w:rsidRPr="009F431E">
              <w:rPr>
                <w:rFonts w:ascii="Calibri" w:hAnsi="Calibri" w:cs="Arial"/>
              </w:rPr>
              <w:t xml:space="preserve">Cette nouvelle convention </w:t>
            </w:r>
            <w:r w:rsidR="00CB7417">
              <w:rPr>
                <w:rFonts w:ascii="Calibri" w:hAnsi="Calibri" w:cs="Arial"/>
              </w:rPr>
              <w:t>bénéficie</w:t>
            </w:r>
            <w:r w:rsidRPr="009F431E">
              <w:rPr>
                <w:rFonts w:ascii="Calibri" w:hAnsi="Calibri" w:cs="Arial"/>
              </w:rPr>
              <w:t xml:space="preserve"> d’un budget de 1 434</w:t>
            </w:r>
            <w:r w:rsidR="005A7436">
              <w:rPr>
                <w:rFonts w:ascii="Calibri" w:hAnsi="Calibri" w:cs="Arial"/>
              </w:rPr>
              <w:t> </w:t>
            </w:r>
            <w:r w:rsidRPr="009F431E">
              <w:rPr>
                <w:rFonts w:ascii="Calibri" w:hAnsi="Calibri" w:cs="Arial"/>
              </w:rPr>
              <w:t>800</w:t>
            </w:r>
            <w:r w:rsidR="005A7436">
              <w:rPr>
                <w:rFonts w:ascii="Calibri" w:hAnsi="Calibri" w:cs="Arial"/>
              </w:rPr>
              <w:t xml:space="preserve"> </w:t>
            </w:r>
            <w:r w:rsidR="005A7436" w:rsidRPr="00E05CA5">
              <w:rPr>
                <w:rFonts w:ascii="Calibri" w:hAnsi="Calibri" w:cs="Arial"/>
              </w:rPr>
              <w:t>€</w:t>
            </w:r>
            <w:r w:rsidRPr="009F431E">
              <w:rPr>
                <w:rFonts w:ascii="Calibri" w:hAnsi="Calibri" w:cs="Arial"/>
              </w:rPr>
              <w:t xml:space="preserve"> </w:t>
            </w:r>
            <w:r w:rsidR="00CB7417">
              <w:rPr>
                <w:rFonts w:ascii="Calibri" w:hAnsi="Calibri" w:cs="Arial"/>
              </w:rPr>
              <w:t xml:space="preserve">financé à 50,31% par </w:t>
            </w:r>
            <w:r w:rsidRPr="009F431E">
              <w:rPr>
                <w:rFonts w:ascii="Calibri" w:hAnsi="Calibri" w:cs="Arial"/>
              </w:rPr>
              <w:t xml:space="preserve">la Ville du Havre et </w:t>
            </w:r>
            <w:r w:rsidR="00CB7417">
              <w:rPr>
                <w:rFonts w:ascii="Calibri" w:hAnsi="Calibri" w:cs="Arial"/>
              </w:rPr>
              <w:t>le</w:t>
            </w:r>
            <w:r w:rsidRPr="009F431E">
              <w:rPr>
                <w:rFonts w:ascii="Calibri" w:hAnsi="Calibri" w:cs="Arial"/>
              </w:rPr>
              <w:t xml:space="preserve"> CCAS</w:t>
            </w:r>
            <w:r w:rsidR="005A7436">
              <w:rPr>
                <w:rFonts w:ascii="Calibri" w:hAnsi="Calibri" w:cs="Arial"/>
              </w:rPr>
              <w:t xml:space="preserve"> - </w:t>
            </w:r>
            <w:r w:rsidR="005A7436">
              <w:rPr>
                <w:rFonts w:ascii="Calibri" w:hAnsi="Calibri" w:cs="Arial"/>
              </w:rPr>
              <w:t xml:space="preserve">712 930 </w:t>
            </w:r>
            <w:r w:rsidR="005A7436" w:rsidRPr="00E05CA5">
              <w:rPr>
                <w:rFonts w:ascii="Calibri" w:hAnsi="Calibri" w:cs="Arial"/>
              </w:rPr>
              <w:t>€</w:t>
            </w:r>
            <w:r w:rsidR="005A7436">
              <w:rPr>
                <w:rFonts w:ascii="Calibri" w:hAnsi="Calibri" w:cs="Arial"/>
              </w:rPr>
              <w:t xml:space="preserve"> financé par le FIPHFP</w:t>
            </w:r>
            <w:r w:rsidR="00CB7417">
              <w:rPr>
                <w:rFonts w:ascii="Calibri" w:hAnsi="Calibri" w:cs="Arial"/>
              </w:rPr>
              <w:t>.</w:t>
            </w:r>
          </w:p>
          <w:p w14:paraId="2CA51172" w14:textId="77777777" w:rsidR="00E05CA5" w:rsidRPr="005A7436" w:rsidRDefault="00E05CA5" w:rsidP="00E05CA5">
            <w:pPr>
              <w:autoSpaceDE w:val="0"/>
              <w:autoSpaceDN w:val="0"/>
              <w:adjustRightInd w:val="0"/>
              <w:ind w:left="426" w:right="214"/>
              <w:jc w:val="both"/>
              <w:rPr>
                <w:rFonts w:ascii="Calibri" w:eastAsia="Calibri" w:hAnsi="Calibri" w:cs="Calibri"/>
                <w:iCs/>
                <w:color w:val="FF0000"/>
                <w:sz w:val="16"/>
                <w:szCs w:val="16"/>
                <w:lang w:eastAsia="en-US"/>
              </w:rPr>
            </w:pPr>
          </w:p>
          <w:p w14:paraId="539B0CAB" w14:textId="77777777" w:rsidR="00E05CA5" w:rsidRPr="005A7436" w:rsidRDefault="00E05CA5" w:rsidP="00E05CA5">
            <w:pPr>
              <w:autoSpaceDE w:val="0"/>
              <w:autoSpaceDN w:val="0"/>
              <w:adjustRightInd w:val="0"/>
              <w:ind w:left="426" w:right="214"/>
              <w:jc w:val="both"/>
              <w:rPr>
                <w:rFonts w:ascii="Calibri" w:eastAsia="Calibri" w:hAnsi="Calibri" w:cs="Calibri"/>
                <w:iCs/>
                <w:color w:val="FF0000"/>
                <w:sz w:val="16"/>
                <w:szCs w:val="16"/>
                <w:lang w:eastAsia="en-US"/>
              </w:rPr>
            </w:pPr>
          </w:p>
          <w:p w14:paraId="7E41D62E" w14:textId="77777777" w:rsidR="00CB7417" w:rsidRPr="00CB7417" w:rsidRDefault="00CB7417" w:rsidP="00CB7417">
            <w:pPr>
              <w:pBdr>
                <w:top w:val="single" w:sz="4" w:space="1" w:color="auto"/>
                <w:left w:val="single" w:sz="4" w:space="4" w:color="auto"/>
                <w:bottom w:val="single" w:sz="4" w:space="1" w:color="auto"/>
                <w:right w:val="single" w:sz="4" w:space="4" w:color="auto"/>
              </w:pBdr>
              <w:autoSpaceDE w:val="0"/>
              <w:autoSpaceDN w:val="0"/>
              <w:adjustRightInd w:val="0"/>
              <w:ind w:left="426" w:right="214"/>
              <w:jc w:val="both"/>
              <w:rPr>
                <w:rFonts w:ascii="Calibri" w:hAnsi="Calibri" w:cs="Arial"/>
                <w:b/>
                <w:sz w:val="18"/>
                <w:szCs w:val="18"/>
                <w:u w:val="single"/>
              </w:rPr>
            </w:pPr>
            <w:r w:rsidRPr="00CB7417">
              <w:rPr>
                <w:rFonts w:ascii="Calibri" w:hAnsi="Calibri" w:cs="Arial"/>
                <w:b/>
                <w:sz w:val="18"/>
                <w:szCs w:val="18"/>
                <w:u w:val="single"/>
              </w:rPr>
              <w:t>A propos du FIPHFP</w:t>
            </w:r>
          </w:p>
          <w:p w14:paraId="3EC2AFA7" w14:textId="77777777" w:rsidR="00CB7417" w:rsidRPr="00CB7417" w:rsidRDefault="00CB7417" w:rsidP="00CB7417">
            <w:pPr>
              <w:pBdr>
                <w:top w:val="single" w:sz="4" w:space="1" w:color="auto"/>
                <w:left w:val="single" w:sz="4" w:space="4" w:color="auto"/>
                <w:bottom w:val="single" w:sz="4" w:space="1" w:color="auto"/>
                <w:right w:val="single" w:sz="4" w:space="4" w:color="auto"/>
              </w:pBdr>
              <w:autoSpaceDE w:val="0"/>
              <w:autoSpaceDN w:val="0"/>
              <w:adjustRightInd w:val="0"/>
              <w:ind w:left="426" w:right="214"/>
              <w:jc w:val="both"/>
              <w:rPr>
                <w:rFonts w:ascii="Calibri" w:hAnsi="Calibri" w:cs="Arial"/>
                <w:sz w:val="18"/>
                <w:szCs w:val="18"/>
              </w:rPr>
            </w:pPr>
            <w:r w:rsidRPr="00CB7417">
              <w:rPr>
                <w:rFonts w:ascii="Calibri" w:hAnsi="Calibri" w:cs="Arial"/>
                <w:sz w:val="18"/>
                <w:szCs w:val="18"/>
              </w:rPr>
              <w:t xml:space="preserve">Créé par la loi du 11 février 2005 et mis en place fin 2006, le FIPHFP, Fonds pour l’insertion des personnes handicapées dans la Fonction publique, finance les actions de recrutement, de maintien dans l’emploi, de formation et d’accessibilité des personnes en situation de handicap dans les trois fonctions publiques (ministères, villes, conseils départementaux et régionaux, hôpitaux...). Il intervient sur l’ensemble du territoire et pour tous les employeurs publics en proposant des aides ponctuelles sur sa plateforme en ligne, ou par l’intermédiaire de conventions pluriannuelles avec les employeurs et dans le cadre du programme accessibilité. Depuis sa création, le taux d’emploi dans les trois Fonctions publiques est passé de 3,74 % en 2006 à 5,83 % en 2019. </w:t>
            </w:r>
          </w:p>
          <w:p w14:paraId="4DD966C5" w14:textId="77777777" w:rsidR="00CB7417" w:rsidRPr="00CB7417" w:rsidRDefault="00CB7417" w:rsidP="00CB7417">
            <w:pPr>
              <w:pBdr>
                <w:top w:val="single" w:sz="4" w:space="1" w:color="auto"/>
                <w:left w:val="single" w:sz="4" w:space="4" w:color="auto"/>
                <w:bottom w:val="single" w:sz="4" w:space="1" w:color="auto"/>
                <w:right w:val="single" w:sz="4" w:space="4" w:color="auto"/>
              </w:pBdr>
              <w:autoSpaceDE w:val="0"/>
              <w:autoSpaceDN w:val="0"/>
              <w:adjustRightInd w:val="0"/>
              <w:ind w:left="426" w:right="214"/>
              <w:jc w:val="both"/>
              <w:rPr>
                <w:rFonts w:ascii="Calibri" w:hAnsi="Calibri" w:cs="Arial"/>
                <w:sz w:val="18"/>
                <w:szCs w:val="18"/>
              </w:rPr>
            </w:pPr>
            <w:r w:rsidRPr="00CB7417">
              <w:rPr>
                <w:rFonts w:ascii="Calibri" w:hAnsi="Calibri" w:cs="Arial"/>
                <w:sz w:val="18"/>
                <w:szCs w:val="18"/>
              </w:rPr>
              <w:t>Le FIPHFP est un établissement public national dirigé par Marc DESJARDINS : “il est placé sous la tutelle des ministres chargés des personnes handicapées, de la Fonction publique de l’État, de la Fonction publique territoriale, de la Fonction publique hospitalière et du budget” (décret n° 2006-501 du 3 mai 2006). Sa gestion administrative est assurée par la Caisse des Dépôts.</w:t>
            </w:r>
          </w:p>
          <w:p w14:paraId="284869E3" w14:textId="77777777" w:rsidR="00CB7417" w:rsidRPr="00CB7417" w:rsidRDefault="00CB7417" w:rsidP="00CB7417">
            <w:pPr>
              <w:pBdr>
                <w:top w:val="single" w:sz="4" w:space="1" w:color="auto"/>
                <w:left w:val="single" w:sz="4" w:space="4" w:color="auto"/>
                <w:bottom w:val="single" w:sz="4" w:space="1" w:color="auto"/>
                <w:right w:val="single" w:sz="4" w:space="4" w:color="auto"/>
              </w:pBdr>
              <w:tabs>
                <w:tab w:val="left" w:pos="915"/>
              </w:tabs>
              <w:autoSpaceDE w:val="0"/>
              <w:autoSpaceDN w:val="0"/>
              <w:adjustRightInd w:val="0"/>
              <w:ind w:left="426" w:right="214"/>
              <w:jc w:val="both"/>
              <w:rPr>
                <w:rFonts w:ascii="Calibri" w:hAnsi="Calibri" w:cs="Arial"/>
                <w:sz w:val="18"/>
                <w:szCs w:val="18"/>
              </w:rPr>
            </w:pPr>
          </w:p>
          <w:p w14:paraId="7D12E687" w14:textId="77777777" w:rsidR="00CB7417" w:rsidRPr="00CB7417" w:rsidRDefault="00CB7417" w:rsidP="00CB7417">
            <w:pPr>
              <w:pBdr>
                <w:top w:val="single" w:sz="4" w:space="1" w:color="auto"/>
                <w:left w:val="single" w:sz="4" w:space="4" w:color="auto"/>
                <w:bottom w:val="single" w:sz="4" w:space="1" w:color="auto"/>
                <w:right w:val="single" w:sz="4" w:space="4" w:color="auto"/>
              </w:pBdr>
              <w:autoSpaceDE w:val="0"/>
              <w:autoSpaceDN w:val="0"/>
              <w:adjustRightInd w:val="0"/>
              <w:ind w:left="426" w:right="214"/>
              <w:jc w:val="both"/>
              <w:rPr>
                <w:rFonts w:ascii="Calibri" w:hAnsi="Calibri" w:cs="Arial"/>
                <w:b/>
                <w:sz w:val="18"/>
                <w:szCs w:val="18"/>
                <w:u w:val="single"/>
              </w:rPr>
            </w:pPr>
            <w:r w:rsidRPr="00CB7417">
              <w:rPr>
                <w:rFonts w:ascii="Calibri" w:hAnsi="Calibri" w:cs="Arial"/>
                <w:b/>
                <w:sz w:val="18"/>
                <w:szCs w:val="18"/>
                <w:u w:val="single"/>
              </w:rPr>
              <w:t>A propos du groupe Caisse des Dépôts</w:t>
            </w:r>
          </w:p>
          <w:p w14:paraId="5922CAAB" w14:textId="77777777" w:rsidR="00CB7417" w:rsidRPr="00CB7417" w:rsidRDefault="00CB7417" w:rsidP="00CB7417">
            <w:pPr>
              <w:pBdr>
                <w:top w:val="single" w:sz="4" w:space="1" w:color="auto"/>
                <w:left w:val="single" w:sz="4" w:space="4" w:color="auto"/>
                <w:bottom w:val="single" w:sz="4" w:space="1" w:color="auto"/>
                <w:right w:val="single" w:sz="4" w:space="4" w:color="auto"/>
              </w:pBdr>
              <w:autoSpaceDE w:val="0"/>
              <w:autoSpaceDN w:val="0"/>
              <w:adjustRightInd w:val="0"/>
              <w:ind w:left="426" w:right="214"/>
              <w:jc w:val="both"/>
              <w:rPr>
                <w:rFonts w:ascii="Calibri" w:hAnsi="Calibri" w:cs="Arial"/>
                <w:sz w:val="18"/>
                <w:szCs w:val="18"/>
              </w:rPr>
            </w:pPr>
            <w:r w:rsidRPr="00CB7417">
              <w:rPr>
                <w:rFonts w:ascii="Calibri" w:hAnsi="Calibri" w:cs="Arial"/>
                <w:sz w:val="18"/>
                <w:szCs w:val="18"/>
              </w:rPr>
              <w:t>La Caisse des Dépôts et ses filiales constituent un groupe public, investisseur de long terme au service de l’intérêt général et du développement économique des territoires.</w:t>
            </w:r>
            <w:r>
              <w:rPr>
                <w:rFonts w:ascii="Calibri" w:hAnsi="Calibri" w:cs="Arial"/>
                <w:sz w:val="18"/>
                <w:szCs w:val="18"/>
              </w:rPr>
              <w:t xml:space="preserve"> </w:t>
            </w:r>
            <w:r w:rsidRPr="00CB7417">
              <w:rPr>
                <w:rFonts w:ascii="Calibri" w:hAnsi="Calibri" w:cs="Arial"/>
                <w:sz w:val="18"/>
                <w:szCs w:val="18"/>
              </w:rPr>
              <w:t>Elle regroupe cinq domaines d’expertise : les politiques sociales (retraite, formation professionnelle, handicap, grand âge et santé), les gestions d’actifs, le suivi des filiales et des participations, le financement des entreprises (avec Bpifrance) et la Banque des Territoires.</w:t>
            </w:r>
          </w:p>
          <w:p w14:paraId="26C5E541" w14:textId="77777777" w:rsidR="00CB7417" w:rsidRDefault="00CB7417" w:rsidP="00E05CA5">
            <w:pPr>
              <w:autoSpaceDE w:val="0"/>
              <w:autoSpaceDN w:val="0"/>
              <w:adjustRightInd w:val="0"/>
              <w:ind w:left="426" w:right="214"/>
              <w:jc w:val="both"/>
              <w:rPr>
                <w:rFonts w:ascii="Calibri" w:eastAsia="Calibri" w:hAnsi="Calibri" w:cs="Calibri"/>
                <w:iCs/>
                <w:color w:val="FF0000"/>
                <w:sz w:val="18"/>
                <w:szCs w:val="18"/>
                <w:lang w:eastAsia="en-US"/>
              </w:rPr>
            </w:pPr>
          </w:p>
          <w:p w14:paraId="10F8AE01" w14:textId="77777777" w:rsidR="00CB3FFB" w:rsidRPr="00BE4035" w:rsidRDefault="00CB3FFB" w:rsidP="00E05CA5">
            <w:pPr>
              <w:autoSpaceDE w:val="0"/>
              <w:autoSpaceDN w:val="0"/>
              <w:adjustRightInd w:val="0"/>
              <w:ind w:left="426" w:right="214"/>
              <w:jc w:val="both"/>
              <w:rPr>
                <w:rFonts w:ascii="Calibri" w:eastAsia="Calibri" w:hAnsi="Calibri" w:cs="Calibri"/>
                <w:iCs/>
                <w:color w:val="FF0000"/>
                <w:sz w:val="18"/>
                <w:szCs w:val="18"/>
                <w:lang w:eastAsia="en-US"/>
              </w:rPr>
            </w:pPr>
            <w:r>
              <w:rPr>
                <w:rFonts w:ascii="Calibri" w:hAnsi="Calibri" w:cs="Arial"/>
                <w:noProof/>
                <w:color w:val="FF0000"/>
                <w:sz w:val="22"/>
                <w:szCs w:val="22"/>
              </w:rPr>
              <mc:AlternateContent>
                <mc:Choice Requires="wps">
                  <w:drawing>
                    <wp:anchor distT="0" distB="0" distL="114300" distR="114300" simplePos="0" relativeHeight="251666432" behindDoc="0" locked="0" layoutInCell="1" allowOverlap="1" wp14:anchorId="7489C20A" wp14:editId="63E5E2D5">
                      <wp:simplePos x="0" y="0"/>
                      <wp:positionH relativeFrom="column">
                        <wp:posOffset>74353</wp:posOffset>
                      </wp:positionH>
                      <wp:positionV relativeFrom="paragraph">
                        <wp:posOffset>92075</wp:posOffset>
                      </wp:positionV>
                      <wp:extent cx="6508750" cy="33020"/>
                      <wp:effectExtent l="0" t="0" r="25400" b="24130"/>
                      <wp:wrapNone/>
                      <wp:docPr id="3" name="Connecteur droit 3"/>
                      <wp:cNvGraphicFramePr/>
                      <a:graphic xmlns:a="http://schemas.openxmlformats.org/drawingml/2006/main">
                        <a:graphicData uri="http://schemas.microsoft.com/office/word/2010/wordprocessingShape">
                          <wps:wsp>
                            <wps:cNvCnPr/>
                            <wps:spPr>
                              <a:xfrm flipV="1">
                                <a:off x="0" y="0"/>
                                <a:ext cx="6508750" cy="330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219437" id="Connecteur droit 3"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5.85pt,7.25pt" to="518.3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" strokecolor="black [3213]"/>
                  </w:pict>
                </mc:Fallback>
              </mc:AlternateContent>
            </w:r>
          </w:p>
        </w:tc>
      </w:tr>
      <w:tr w:rsidR="00B75B32" w:rsidRPr="00BE4035" w14:paraId="23052E4B" w14:textId="77777777" w:rsidTr="00C249C8">
        <w:tc>
          <w:tcPr>
            <w:tcW w:w="10598" w:type="dxa"/>
            <w:gridSpan w:val="3"/>
            <w:shd w:val="clear" w:color="auto" w:fill="auto"/>
          </w:tcPr>
          <w:p w14:paraId="189B908D" w14:textId="77777777" w:rsidR="00B75B32" w:rsidRPr="00EA489F" w:rsidRDefault="00B75B32" w:rsidP="004B326C">
            <w:pPr>
              <w:ind w:right="459"/>
              <w:rPr>
                <w:rFonts w:ascii="Calibri" w:hAnsi="Calibri" w:cs="Calibri"/>
                <w:b/>
                <w:color w:val="FF0000"/>
                <w:sz w:val="12"/>
                <w:szCs w:val="12"/>
              </w:rPr>
            </w:pPr>
          </w:p>
        </w:tc>
      </w:tr>
    </w:tbl>
    <w:p w14:paraId="18CDA826" w14:textId="77777777" w:rsidR="00AD2CEB" w:rsidRPr="00BE4035" w:rsidRDefault="00AD2CEB" w:rsidP="00AD2CEB">
      <w:pPr>
        <w:autoSpaceDE w:val="0"/>
        <w:autoSpaceDN w:val="0"/>
        <w:adjustRightInd w:val="0"/>
        <w:rPr>
          <w:rFonts w:ascii="Calibri" w:hAnsi="Calibri" w:cs="Calibri"/>
          <w:b/>
          <w:i/>
          <w:color w:val="FF0000"/>
          <w:sz w:val="2"/>
          <w:szCs w:val="2"/>
        </w:rPr>
      </w:pPr>
    </w:p>
    <w:p w14:paraId="24B8766C" w14:textId="77777777" w:rsidR="004B326C" w:rsidRDefault="004B326C" w:rsidP="004B326C">
      <w:pPr>
        <w:autoSpaceDE w:val="0"/>
        <w:autoSpaceDN w:val="0"/>
        <w:adjustRightInd w:val="0"/>
        <w:ind w:left="426" w:right="459"/>
        <w:jc w:val="both"/>
        <w:rPr>
          <w:rFonts w:ascii="Century Gothic" w:hAnsi="Century Gothic" w:cs="Calibri"/>
          <w:b/>
          <w:sz w:val="16"/>
          <w:szCs w:val="16"/>
          <w:u w:val="single"/>
          <w:lang w:eastAsia="en-US"/>
        </w:rPr>
      </w:pPr>
      <w:r w:rsidRPr="00FC5B48">
        <w:rPr>
          <w:rFonts w:ascii="Century Gothic" w:hAnsi="Century Gothic" w:cs="Calibri"/>
          <w:b/>
          <w:sz w:val="16"/>
          <w:szCs w:val="16"/>
          <w:u w:val="single"/>
          <w:lang w:eastAsia="en-US"/>
        </w:rPr>
        <w:t>Contact</w:t>
      </w:r>
      <w:r>
        <w:rPr>
          <w:rFonts w:ascii="Century Gothic" w:hAnsi="Century Gothic" w:cs="Calibri"/>
          <w:b/>
          <w:sz w:val="16"/>
          <w:szCs w:val="16"/>
          <w:u w:val="single"/>
          <w:lang w:eastAsia="en-US"/>
        </w:rPr>
        <w:t xml:space="preserve"> presse</w:t>
      </w:r>
    </w:p>
    <w:p w14:paraId="53A3E50D" w14:textId="77777777" w:rsidR="004B326C" w:rsidRDefault="00CB7417" w:rsidP="004B326C">
      <w:pPr>
        <w:autoSpaceDE w:val="0"/>
        <w:autoSpaceDN w:val="0"/>
        <w:adjustRightInd w:val="0"/>
        <w:ind w:left="426" w:right="459"/>
        <w:jc w:val="both"/>
        <w:rPr>
          <w:rFonts w:asciiTheme="minorHAnsi" w:hAnsiTheme="minorHAnsi" w:cs="Calibri"/>
          <w:sz w:val="16"/>
          <w:szCs w:val="16"/>
        </w:rPr>
      </w:pPr>
      <w:r>
        <w:rPr>
          <w:rFonts w:asciiTheme="minorHAnsi" w:hAnsiTheme="minorHAnsi" w:cs="Calibri"/>
          <w:sz w:val="16"/>
          <w:szCs w:val="16"/>
        </w:rPr>
        <w:t xml:space="preserve">Ville du Havre : </w:t>
      </w:r>
      <w:r w:rsidR="004B326C" w:rsidRPr="004B326C">
        <w:rPr>
          <w:rFonts w:asciiTheme="minorHAnsi" w:hAnsiTheme="minorHAnsi" w:cs="Calibri"/>
          <w:sz w:val="16"/>
          <w:szCs w:val="16"/>
        </w:rPr>
        <w:t xml:space="preserve">Sébastien VAU-RIHAL </w:t>
      </w:r>
      <w:hyperlink r:id="rId11" w:history="1">
        <w:r w:rsidR="00FD5721" w:rsidRPr="00D80910">
          <w:rPr>
            <w:rStyle w:val="Lienhypertexte"/>
            <w:rFonts w:asciiTheme="minorHAnsi" w:hAnsiTheme="minorHAnsi" w:cs="Calibri"/>
            <w:sz w:val="16"/>
            <w:szCs w:val="16"/>
          </w:rPr>
          <w:t>sebastien.vau-rihal@lehavre.fr</w:t>
        </w:r>
      </w:hyperlink>
      <w:r w:rsidR="00FD5721">
        <w:rPr>
          <w:rFonts w:asciiTheme="minorHAnsi" w:hAnsiTheme="minorHAnsi" w:cs="Calibri"/>
          <w:sz w:val="16"/>
          <w:szCs w:val="16"/>
        </w:rPr>
        <w:t xml:space="preserve"> </w:t>
      </w:r>
      <w:r w:rsidR="004B326C" w:rsidRPr="004B326C">
        <w:rPr>
          <w:rFonts w:asciiTheme="minorHAnsi" w:hAnsiTheme="minorHAnsi" w:cs="Calibri"/>
          <w:sz w:val="16"/>
          <w:szCs w:val="16"/>
        </w:rPr>
        <w:t>/ 06 79 03 65 05</w:t>
      </w:r>
    </w:p>
    <w:p w14:paraId="27DDD6BF" w14:textId="07C9E99C" w:rsidR="00CB7417" w:rsidRPr="00CB23AF" w:rsidRDefault="00CB7417" w:rsidP="00CB23AF">
      <w:pPr>
        <w:autoSpaceDE w:val="0"/>
        <w:autoSpaceDN w:val="0"/>
        <w:adjustRightInd w:val="0"/>
        <w:ind w:left="426" w:right="459"/>
        <w:jc w:val="both"/>
        <w:rPr>
          <w:sz w:val="16"/>
          <w:szCs w:val="16"/>
        </w:rPr>
      </w:pPr>
      <w:r w:rsidRPr="00CB7417">
        <w:rPr>
          <w:rFonts w:asciiTheme="minorHAnsi" w:hAnsiTheme="minorHAnsi" w:cs="Calibri"/>
          <w:sz w:val="16"/>
          <w:szCs w:val="16"/>
        </w:rPr>
        <w:lastRenderedPageBreak/>
        <w:t>FIPHFP</w:t>
      </w:r>
      <w:r>
        <w:rPr>
          <w:sz w:val="16"/>
          <w:szCs w:val="16"/>
        </w:rPr>
        <w:t xml:space="preserve"> : </w:t>
      </w:r>
      <w:r w:rsidRPr="00CB7417">
        <w:rPr>
          <w:rFonts w:asciiTheme="minorHAnsi" w:hAnsiTheme="minorHAnsi" w:cstheme="minorHAnsi"/>
          <w:sz w:val="16"/>
          <w:szCs w:val="16"/>
        </w:rPr>
        <w:t xml:space="preserve">Léa Valleix </w:t>
      </w:r>
      <w:hyperlink r:id="rId12" w:history="1">
        <w:r w:rsidRPr="00A849B7">
          <w:rPr>
            <w:rStyle w:val="Lienhypertexte"/>
            <w:rFonts w:asciiTheme="minorHAnsi" w:hAnsiTheme="minorHAnsi" w:cstheme="minorHAnsi"/>
            <w:sz w:val="16"/>
            <w:szCs w:val="16"/>
          </w:rPr>
          <w:t>lea.valleix@tbwa-corporate.com</w:t>
        </w:r>
      </w:hyperlink>
      <w:r>
        <w:rPr>
          <w:rFonts w:asciiTheme="minorHAnsi" w:hAnsiTheme="minorHAnsi" w:cstheme="minorHAnsi"/>
          <w:sz w:val="16"/>
          <w:szCs w:val="16"/>
        </w:rPr>
        <w:t xml:space="preserve"> / </w:t>
      </w:r>
      <w:r w:rsidRPr="00CB7417">
        <w:rPr>
          <w:rFonts w:asciiTheme="minorHAnsi" w:hAnsiTheme="minorHAnsi" w:cstheme="minorHAnsi"/>
          <w:sz w:val="16"/>
          <w:szCs w:val="16"/>
        </w:rPr>
        <w:t>06 30 69 50 16</w:t>
      </w:r>
    </w:p>
    <w:sectPr w:rsidR="00CB7417" w:rsidRPr="00CB23AF" w:rsidSect="004B326C">
      <w:footerReference w:type="default" r:id="rId13"/>
      <w:pgSz w:w="11906" w:h="16838"/>
      <w:pgMar w:top="397" w:right="709" w:bottom="0" w:left="709"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F2BD9" w14:textId="77777777" w:rsidR="000C0EF0" w:rsidRDefault="000C0EF0" w:rsidP="00DC7D9A">
      <w:r>
        <w:separator/>
      </w:r>
    </w:p>
  </w:endnote>
  <w:endnote w:type="continuationSeparator" w:id="0">
    <w:p w14:paraId="311D3671" w14:textId="77777777" w:rsidR="000C0EF0" w:rsidRDefault="000C0EF0" w:rsidP="00DC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HelveticaNeueLT Std">
    <w:altName w:val="Arial"/>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874B4" w14:textId="5D3A7465" w:rsidR="00CB23AF" w:rsidRDefault="00CB23AF">
    <w:pPr>
      <w:pStyle w:val="Pieddepage"/>
    </w:pPr>
    <w:r>
      <w:rPr>
        <w:noProof/>
      </w:rPr>
      <mc:AlternateContent>
        <mc:Choice Requires="wps">
          <w:drawing>
            <wp:anchor distT="0" distB="0" distL="114300" distR="114300" simplePos="0" relativeHeight="251659264" behindDoc="0" locked="0" layoutInCell="0" allowOverlap="1" wp14:anchorId="2690204F" wp14:editId="2E026A7A">
              <wp:simplePos x="0" y="0"/>
              <wp:positionH relativeFrom="page">
                <wp:posOffset>0</wp:posOffset>
              </wp:positionH>
              <wp:positionV relativeFrom="page">
                <wp:posOffset>10227945</wp:posOffset>
              </wp:positionV>
              <wp:extent cx="7560310" cy="273050"/>
              <wp:effectExtent l="0" t="0" r="0" b="12700"/>
              <wp:wrapNone/>
              <wp:docPr id="1" name="MSIPCM87434f529cc3c7021d913408" descr="{&quot;HashCode&quot;:9679731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3326A1" w14:textId="7E74CA72" w:rsidR="00CB23AF" w:rsidRPr="00CB23AF" w:rsidRDefault="00CB23AF" w:rsidP="00CB23AF">
                          <w:pPr>
                            <w:rPr>
                              <w:rFonts w:ascii="Calibri" w:hAnsi="Calibri" w:cs="Calibri"/>
                              <w:color w:val="A80000"/>
                            </w:rPr>
                          </w:pPr>
                          <w:r w:rsidRPr="00CB23AF">
                            <w:rPr>
                              <w:rFonts w:ascii="Calibri" w:hAnsi="Calibri" w:cs="Calibri"/>
                              <w:color w:val="A8000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690204F" id="_x0000_t202" coordsize="21600,21600" o:spt="202" path="m,l,21600r21600,l21600,xe">
              <v:stroke joinstyle="miter"/>
              <v:path gradientshapeok="t" o:connecttype="rect"/>
            </v:shapetype>
            <v:shape id="MSIPCM87434f529cc3c7021d913408" o:spid="_x0000_s1026" type="#_x0000_t202" alt="{&quot;HashCode&quot;:967973103,&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" o:allowincell="f" filled="f" stroked="f" strokeweight=".5pt">
              <v:textbox inset="20pt,0,,0">
                <w:txbxContent>
                  <w:p w14:paraId="1A3326A1" w14:textId="7E74CA72" w:rsidR="00CB23AF" w:rsidRPr="00CB23AF" w:rsidRDefault="00CB23AF" w:rsidP="00CB23AF">
                    <w:pPr>
                      <w:rPr>
                        <w:rFonts w:ascii="Calibri" w:hAnsi="Calibri" w:cs="Calibri"/>
                        <w:color w:val="A80000"/>
                      </w:rPr>
                    </w:pPr>
                    <w:r w:rsidRPr="00CB23AF">
                      <w:rPr>
                        <w:rFonts w:ascii="Calibri" w:hAnsi="Calibri" w:cs="Calibri"/>
                        <w:color w:val="A8000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BE01F" w14:textId="77777777" w:rsidR="000C0EF0" w:rsidRDefault="000C0EF0" w:rsidP="00DC7D9A">
      <w:r>
        <w:separator/>
      </w:r>
    </w:p>
  </w:footnote>
  <w:footnote w:type="continuationSeparator" w:id="0">
    <w:p w14:paraId="73B81E87" w14:textId="77777777" w:rsidR="000C0EF0" w:rsidRDefault="000C0EF0" w:rsidP="00DC7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9.75pt" o:bullet="t">
        <v:imagedata r:id="rId1" o:title="art79AD"/>
      </v:shape>
    </w:pict>
  </w:numPicBullet>
  <w:abstractNum w:abstractNumId="0" w15:restartNumberingAfterBreak="0">
    <w:nsid w:val="FFFFFF1D"/>
    <w:multiLevelType w:val="multilevel"/>
    <w:tmpl w:val="EBDCE0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85C57"/>
    <w:multiLevelType w:val="hybridMultilevel"/>
    <w:tmpl w:val="9B883714"/>
    <w:lvl w:ilvl="0" w:tplc="4460979E">
      <w:start w:val="1"/>
      <w:numFmt w:val="bullet"/>
      <w:lvlText w:val="•"/>
      <w:lvlJc w:val="left"/>
      <w:pPr>
        <w:tabs>
          <w:tab w:val="num" w:pos="720"/>
        </w:tabs>
        <w:ind w:left="720" w:hanging="360"/>
      </w:pPr>
      <w:rPr>
        <w:rFonts w:ascii="Times New Roman" w:hAnsi="Times New Roman" w:hint="default"/>
      </w:rPr>
    </w:lvl>
    <w:lvl w:ilvl="1" w:tplc="210E97DE" w:tentative="1">
      <w:start w:val="1"/>
      <w:numFmt w:val="bullet"/>
      <w:lvlText w:val="•"/>
      <w:lvlJc w:val="left"/>
      <w:pPr>
        <w:tabs>
          <w:tab w:val="num" w:pos="1440"/>
        </w:tabs>
        <w:ind w:left="1440" w:hanging="360"/>
      </w:pPr>
      <w:rPr>
        <w:rFonts w:ascii="Times New Roman" w:hAnsi="Times New Roman" w:hint="default"/>
      </w:rPr>
    </w:lvl>
    <w:lvl w:ilvl="2" w:tplc="974CBB6A" w:tentative="1">
      <w:start w:val="1"/>
      <w:numFmt w:val="bullet"/>
      <w:lvlText w:val="•"/>
      <w:lvlJc w:val="left"/>
      <w:pPr>
        <w:tabs>
          <w:tab w:val="num" w:pos="2160"/>
        </w:tabs>
        <w:ind w:left="2160" w:hanging="360"/>
      </w:pPr>
      <w:rPr>
        <w:rFonts w:ascii="Times New Roman" w:hAnsi="Times New Roman" w:hint="default"/>
      </w:rPr>
    </w:lvl>
    <w:lvl w:ilvl="3" w:tplc="57E685F4" w:tentative="1">
      <w:start w:val="1"/>
      <w:numFmt w:val="bullet"/>
      <w:lvlText w:val="•"/>
      <w:lvlJc w:val="left"/>
      <w:pPr>
        <w:tabs>
          <w:tab w:val="num" w:pos="2880"/>
        </w:tabs>
        <w:ind w:left="2880" w:hanging="360"/>
      </w:pPr>
      <w:rPr>
        <w:rFonts w:ascii="Times New Roman" w:hAnsi="Times New Roman" w:hint="default"/>
      </w:rPr>
    </w:lvl>
    <w:lvl w:ilvl="4" w:tplc="68AE41DC" w:tentative="1">
      <w:start w:val="1"/>
      <w:numFmt w:val="bullet"/>
      <w:lvlText w:val="•"/>
      <w:lvlJc w:val="left"/>
      <w:pPr>
        <w:tabs>
          <w:tab w:val="num" w:pos="3600"/>
        </w:tabs>
        <w:ind w:left="3600" w:hanging="360"/>
      </w:pPr>
      <w:rPr>
        <w:rFonts w:ascii="Times New Roman" w:hAnsi="Times New Roman" w:hint="default"/>
      </w:rPr>
    </w:lvl>
    <w:lvl w:ilvl="5" w:tplc="0B064868" w:tentative="1">
      <w:start w:val="1"/>
      <w:numFmt w:val="bullet"/>
      <w:lvlText w:val="•"/>
      <w:lvlJc w:val="left"/>
      <w:pPr>
        <w:tabs>
          <w:tab w:val="num" w:pos="4320"/>
        </w:tabs>
        <w:ind w:left="4320" w:hanging="360"/>
      </w:pPr>
      <w:rPr>
        <w:rFonts w:ascii="Times New Roman" w:hAnsi="Times New Roman" w:hint="default"/>
      </w:rPr>
    </w:lvl>
    <w:lvl w:ilvl="6" w:tplc="23608554" w:tentative="1">
      <w:start w:val="1"/>
      <w:numFmt w:val="bullet"/>
      <w:lvlText w:val="•"/>
      <w:lvlJc w:val="left"/>
      <w:pPr>
        <w:tabs>
          <w:tab w:val="num" w:pos="5040"/>
        </w:tabs>
        <w:ind w:left="5040" w:hanging="360"/>
      </w:pPr>
      <w:rPr>
        <w:rFonts w:ascii="Times New Roman" w:hAnsi="Times New Roman" w:hint="default"/>
      </w:rPr>
    </w:lvl>
    <w:lvl w:ilvl="7" w:tplc="7A9AE4DA" w:tentative="1">
      <w:start w:val="1"/>
      <w:numFmt w:val="bullet"/>
      <w:lvlText w:val="•"/>
      <w:lvlJc w:val="left"/>
      <w:pPr>
        <w:tabs>
          <w:tab w:val="num" w:pos="5760"/>
        </w:tabs>
        <w:ind w:left="5760" w:hanging="360"/>
      </w:pPr>
      <w:rPr>
        <w:rFonts w:ascii="Times New Roman" w:hAnsi="Times New Roman" w:hint="default"/>
      </w:rPr>
    </w:lvl>
    <w:lvl w:ilvl="8" w:tplc="0624DBE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0E61D53"/>
    <w:multiLevelType w:val="hybridMultilevel"/>
    <w:tmpl w:val="C26899CE"/>
    <w:lvl w:ilvl="0" w:tplc="18E0CB6E">
      <w:numFmt w:val="bullet"/>
      <w:lvlText w:val="-"/>
      <w:lvlJc w:val="left"/>
      <w:pPr>
        <w:ind w:left="786" w:hanging="360"/>
      </w:pPr>
      <w:rPr>
        <w:rFonts w:ascii="Calibri" w:eastAsia="Times New Roman" w:hAnsi="Calibri" w:cs="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 w15:restartNumberingAfterBreak="0">
    <w:nsid w:val="01DB6947"/>
    <w:multiLevelType w:val="hybridMultilevel"/>
    <w:tmpl w:val="14BA755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7AC78C3"/>
    <w:multiLevelType w:val="hybridMultilevel"/>
    <w:tmpl w:val="4A1A1430"/>
    <w:lvl w:ilvl="0" w:tplc="E4E2779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5B530E"/>
    <w:multiLevelType w:val="multilevel"/>
    <w:tmpl w:val="2A58F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1D0268"/>
    <w:multiLevelType w:val="hybridMultilevel"/>
    <w:tmpl w:val="11A42E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14E0881"/>
    <w:multiLevelType w:val="hybridMultilevel"/>
    <w:tmpl w:val="8AE604D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11C85183"/>
    <w:multiLevelType w:val="hybridMultilevel"/>
    <w:tmpl w:val="859881EA"/>
    <w:lvl w:ilvl="0" w:tplc="E2382F6A">
      <w:start w:val="10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11E10CA7"/>
    <w:multiLevelType w:val="hybridMultilevel"/>
    <w:tmpl w:val="48EAC5FC"/>
    <w:lvl w:ilvl="0" w:tplc="08B45722">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2FE5C1F"/>
    <w:multiLevelType w:val="hybridMultilevel"/>
    <w:tmpl w:val="A77CD64C"/>
    <w:lvl w:ilvl="0" w:tplc="7FC42934">
      <w:start w:val="1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4425CD5"/>
    <w:multiLevelType w:val="hybridMultilevel"/>
    <w:tmpl w:val="16D677C6"/>
    <w:lvl w:ilvl="0" w:tplc="C256DF9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52E4A6E"/>
    <w:multiLevelType w:val="hybridMultilevel"/>
    <w:tmpl w:val="5B8440A8"/>
    <w:lvl w:ilvl="0" w:tplc="F688883C">
      <w:start w:val="1"/>
      <w:numFmt w:val="bullet"/>
      <w:lvlText w:val="•"/>
      <w:lvlJc w:val="left"/>
      <w:pPr>
        <w:tabs>
          <w:tab w:val="num" w:pos="720"/>
        </w:tabs>
        <w:ind w:left="720" w:hanging="360"/>
      </w:pPr>
      <w:rPr>
        <w:rFonts w:ascii="Times New Roman" w:hAnsi="Times New Roman" w:hint="default"/>
      </w:rPr>
    </w:lvl>
    <w:lvl w:ilvl="1" w:tplc="DA325314" w:tentative="1">
      <w:start w:val="1"/>
      <w:numFmt w:val="bullet"/>
      <w:lvlText w:val="•"/>
      <w:lvlJc w:val="left"/>
      <w:pPr>
        <w:tabs>
          <w:tab w:val="num" w:pos="1440"/>
        </w:tabs>
        <w:ind w:left="1440" w:hanging="360"/>
      </w:pPr>
      <w:rPr>
        <w:rFonts w:ascii="Times New Roman" w:hAnsi="Times New Roman" w:hint="default"/>
      </w:rPr>
    </w:lvl>
    <w:lvl w:ilvl="2" w:tplc="758E5F3A" w:tentative="1">
      <w:start w:val="1"/>
      <w:numFmt w:val="bullet"/>
      <w:lvlText w:val="•"/>
      <w:lvlJc w:val="left"/>
      <w:pPr>
        <w:tabs>
          <w:tab w:val="num" w:pos="2160"/>
        </w:tabs>
        <w:ind w:left="2160" w:hanging="360"/>
      </w:pPr>
      <w:rPr>
        <w:rFonts w:ascii="Times New Roman" w:hAnsi="Times New Roman" w:hint="default"/>
      </w:rPr>
    </w:lvl>
    <w:lvl w:ilvl="3" w:tplc="AA04C586" w:tentative="1">
      <w:start w:val="1"/>
      <w:numFmt w:val="bullet"/>
      <w:lvlText w:val="•"/>
      <w:lvlJc w:val="left"/>
      <w:pPr>
        <w:tabs>
          <w:tab w:val="num" w:pos="2880"/>
        </w:tabs>
        <w:ind w:left="2880" w:hanging="360"/>
      </w:pPr>
      <w:rPr>
        <w:rFonts w:ascii="Times New Roman" w:hAnsi="Times New Roman" w:hint="default"/>
      </w:rPr>
    </w:lvl>
    <w:lvl w:ilvl="4" w:tplc="441E818A" w:tentative="1">
      <w:start w:val="1"/>
      <w:numFmt w:val="bullet"/>
      <w:lvlText w:val="•"/>
      <w:lvlJc w:val="left"/>
      <w:pPr>
        <w:tabs>
          <w:tab w:val="num" w:pos="3600"/>
        </w:tabs>
        <w:ind w:left="3600" w:hanging="360"/>
      </w:pPr>
      <w:rPr>
        <w:rFonts w:ascii="Times New Roman" w:hAnsi="Times New Roman" w:hint="default"/>
      </w:rPr>
    </w:lvl>
    <w:lvl w:ilvl="5" w:tplc="05C4A71E" w:tentative="1">
      <w:start w:val="1"/>
      <w:numFmt w:val="bullet"/>
      <w:lvlText w:val="•"/>
      <w:lvlJc w:val="left"/>
      <w:pPr>
        <w:tabs>
          <w:tab w:val="num" w:pos="4320"/>
        </w:tabs>
        <w:ind w:left="4320" w:hanging="360"/>
      </w:pPr>
      <w:rPr>
        <w:rFonts w:ascii="Times New Roman" w:hAnsi="Times New Roman" w:hint="default"/>
      </w:rPr>
    </w:lvl>
    <w:lvl w:ilvl="6" w:tplc="AAB68718" w:tentative="1">
      <w:start w:val="1"/>
      <w:numFmt w:val="bullet"/>
      <w:lvlText w:val="•"/>
      <w:lvlJc w:val="left"/>
      <w:pPr>
        <w:tabs>
          <w:tab w:val="num" w:pos="5040"/>
        </w:tabs>
        <w:ind w:left="5040" w:hanging="360"/>
      </w:pPr>
      <w:rPr>
        <w:rFonts w:ascii="Times New Roman" w:hAnsi="Times New Roman" w:hint="default"/>
      </w:rPr>
    </w:lvl>
    <w:lvl w:ilvl="7" w:tplc="42EEFA52" w:tentative="1">
      <w:start w:val="1"/>
      <w:numFmt w:val="bullet"/>
      <w:lvlText w:val="•"/>
      <w:lvlJc w:val="left"/>
      <w:pPr>
        <w:tabs>
          <w:tab w:val="num" w:pos="5760"/>
        </w:tabs>
        <w:ind w:left="5760" w:hanging="360"/>
      </w:pPr>
      <w:rPr>
        <w:rFonts w:ascii="Times New Roman" w:hAnsi="Times New Roman" w:hint="default"/>
      </w:rPr>
    </w:lvl>
    <w:lvl w:ilvl="8" w:tplc="B06E06F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7235CFE"/>
    <w:multiLevelType w:val="hybridMultilevel"/>
    <w:tmpl w:val="6A90967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C645917"/>
    <w:multiLevelType w:val="hybridMultilevel"/>
    <w:tmpl w:val="00146506"/>
    <w:lvl w:ilvl="0" w:tplc="1428BEAA">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F567EA"/>
    <w:multiLevelType w:val="hybridMultilevel"/>
    <w:tmpl w:val="999213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20A10A31"/>
    <w:multiLevelType w:val="hybridMultilevel"/>
    <w:tmpl w:val="358CBB0A"/>
    <w:lvl w:ilvl="0" w:tplc="0172BBF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1A32626"/>
    <w:multiLevelType w:val="hybridMultilevel"/>
    <w:tmpl w:val="7F50C1D4"/>
    <w:lvl w:ilvl="0" w:tplc="92020412">
      <w:start w:val="1"/>
      <w:numFmt w:val="bullet"/>
      <w:lvlText w:val="•"/>
      <w:lvlJc w:val="left"/>
      <w:pPr>
        <w:tabs>
          <w:tab w:val="num" w:pos="720"/>
        </w:tabs>
        <w:ind w:left="720" w:hanging="360"/>
      </w:pPr>
      <w:rPr>
        <w:rFonts w:ascii="Times New Roman" w:hAnsi="Times New Roman" w:hint="default"/>
      </w:rPr>
    </w:lvl>
    <w:lvl w:ilvl="1" w:tplc="9274E81A" w:tentative="1">
      <w:start w:val="1"/>
      <w:numFmt w:val="bullet"/>
      <w:lvlText w:val="•"/>
      <w:lvlJc w:val="left"/>
      <w:pPr>
        <w:tabs>
          <w:tab w:val="num" w:pos="1440"/>
        </w:tabs>
        <w:ind w:left="1440" w:hanging="360"/>
      </w:pPr>
      <w:rPr>
        <w:rFonts w:ascii="Times New Roman" w:hAnsi="Times New Roman" w:hint="default"/>
      </w:rPr>
    </w:lvl>
    <w:lvl w:ilvl="2" w:tplc="F4308FC6" w:tentative="1">
      <w:start w:val="1"/>
      <w:numFmt w:val="bullet"/>
      <w:lvlText w:val="•"/>
      <w:lvlJc w:val="left"/>
      <w:pPr>
        <w:tabs>
          <w:tab w:val="num" w:pos="2160"/>
        </w:tabs>
        <w:ind w:left="2160" w:hanging="360"/>
      </w:pPr>
      <w:rPr>
        <w:rFonts w:ascii="Times New Roman" w:hAnsi="Times New Roman" w:hint="default"/>
      </w:rPr>
    </w:lvl>
    <w:lvl w:ilvl="3" w:tplc="432EB9CE" w:tentative="1">
      <w:start w:val="1"/>
      <w:numFmt w:val="bullet"/>
      <w:lvlText w:val="•"/>
      <w:lvlJc w:val="left"/>
      <w:pPr>
        <w:tabs>
          <w:tab w:val="num" w:pos="2880"/>
        </w:tabs>
        <w:ind w:left="2880" w:hanging="360"/>
      </w:pPr>
      <w:rPr>
        <w:rFonts w:ascii="Times New Roman" w:hAnsi="Times New Roman" w:hint="default"/>
      </w:rPr>
    </w:lvl>
    <w:lvl w:ilvl="4" w:tplc="CB38E234" w:tentative="1">
      <w:start w:val="1"/>
      <w:numFmt w:val="bullet"/>
      <w:lvlText w:val="•"/>
      <w:lvlJc w:val="left"/>
      <w:pPr>
        <w:tabs>
          <w:tab w:val="num" w:pos="3600"/>
        </w:tabs>
        <w:ind w:left="3600" w:hanging="360"/>
      </w:pPr>
      <w:rPr>
        <w:rFonts w:ascii="Times New Roman" w:hAnsi="Times New Roman" w:hint="default"/>
      </w:rPr>
    </w:lvl>
    <w:lvl w:ilvl="5" w:tplc="68ECB6E0" w:tentative="1">
      <w:start w:val="1"/>
      <w:numFmt w:val="bullet"/>
      <w:lvlText w:val="•"/>
      <w:lvlJc w:val="left"/>
      <w:pPr>
        <w:tabs>
          <w:tab w:val="num" w:pos="4320"/>
        </w:tabs>
        <w:ind w:left="4320" w:hanging="360"/>
      </w:pPr>
      <w:rPr>
        <w:rFonts w:ascii="Times New Roman" w:hAnsi="Times New Roman" w:hint="default"/>
      </w:rPr>
    </w:lvl>
    <w:lvl w:ilvl="6" w:tplc="1FEC1244" w:tentative="1">
      <w:start w:val="1"/>
      <w:numFmt w:val="bullet"/>
      <w:lvlText w:val="•"/>
      <w:lvlJc w:val="left"/>
      <w:pPr>
        <w:tabs>
          <w:tab w:val="num" w:pos="5040"/>
        </w:tabs>
        <w:ind w:left="5040" w:hanging="360"/>
      </w:pPr>
      <w:rPr>
        <w:rFonts w:ascii="Times New Roman" w:hAnsi="Times New Roman" w:hint="default"/>
      </w:rPr>
    </w:lvl>
    <w:lvl w:ilvl="7" w:tplc="02724464" w:tentative="1">
      <w:start w:val="1"/>
      <w:numFmt w:val="bullet"/>
      <w:lvlText w:val="•"/>
      <w:lvlJc w:val="left"/>
      <w:pPr>
        <w:tabs>
          <w:tab w:val="num" w:pos="5760"/>
        </w:tabs>
        <w:ind w:left="5760" w:hanging="360"/>
      </w:pPr>
      <w:rPr>
        <w:rFonts w:ascii="Times New Roman" w:hAnsi="Times New Roman" w:hint="default"/>
      </w:rPr>
    </w:lvl>
    <w:lvl w:ilvl="8" w:tplc="21F6340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BA634EC"/>
    <w:multiLevelType w:val="hybridMultilevel"/>
    <w:tmpl w:val="153AA3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FA4733A"/>
    <w:multiLevelType w:val="hybridMultilevel"/>
    <w:tmpl w:val="74E63B3A"/>
    <w:lvl w:ilvl="0" w:tplc="7B04DB3E">
      <w:numFmt w:val="bullet"/>
      <w:lvlText w:val=""/>
      <w:lvlJc w:val="left"/>
      <w:pPr>
        <w:ind w:left="786" w:hanging="360"/>
      </w:pPr>
      <w:rPr>
        <w:rFonts w:ascii="Symbol" w:eastAsia="Times New Roman" w:hAnsi="Symbol" w:cs="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0" w15:restartNumberingAfterBreak="0">
    <w:nsid w:val="2FCC5920"/>
    <w:multiLevelType w:val="hybridMultilevel"/>
    <w:tmpl w:val="F95C02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324D7C25"/>
    <w:multiLevelType w:val="hybridMultilevel"/>
    <w:tmpl w:val="DCA66B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565E79"/>
    <w:multiLevelType w:val="hybridMultilevel"/>
    <w:tmpl w:val="063A4958"/>
    <w:lvl w:ilvl="0" w:tplc="BF9C5E32">
      <w:start w:val="101"/>
      <w:numFmt w:val="bullet"/>
      <w:lvlText w:val="-"/>
      <w:lvlJc w:val="left"/>
      <w:pPr>
        <w:tabs>
          <w:tab w:val="num" w:pos="1065"/>
        </w:tabs>
        <w:ind w:left="1065" w:hanging="360"/>
      </w:pPr>
      <w:rPr>
        <w:rFonts w:ascii="Times New Roman" w:eastAsia="MS Mincho" w:hAnsi="Times New Roman" w:cs="Times New Roman" w:hint="default"/>
      </w:rPr>
    </w:lvl>
    <w:lvl w:ilvl="1" w:tplc="040C0003">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3" w15:restartNumberingAfterBreak="0">
    <w:nsid w:val="403D1D29"/>
    <w:multiLevelType w:val="hybridMultilevel"/>
    <w:tmpl w:val="A4F82C02"/>
    <w:lvl w:ilvl="0" w:tplc="D2A0D3F4">
      <w:numFmt w:val="bullet"/>
      <w:lvlText w:val="-"/>
      <w:lvlJc w:val="left"/>
      <w:pPr>
        <w:tabs>
          <w:tab w:val="num" w:pos="1068"/>
        </w:tabs>
        <w:ind w:left="1068" w:hanging="360"/>
      </w:pPr>
      <w:rPr>
        <w:rFonts w:ascii="Univers" w:eastAsia="Times New Roman" w:hAnsi="Univers" w:cs="Univer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93749B"/>
    <w:multiLevelType w:val="hybridMultilevel"/>
    <w:tmpl w:val="04A80F5E"/>
    <w:lvl w:ilvl="0" w:tplc="14A8CEA4">
      <w:numFmt w:val="bullet"/>
      <w:lvlText w:val=""/>
      <w:lvlJc w:val="left"/>
      <w:pPr>
        <w:ind w:left="786" w:hanging="360"/>
      </w:pPr>
      <w:rPr>
        <w:rFonts w:ascii="Symbol" w:eastAsia="Times New Roman" w:hAnsi="Symbol" w:cs="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5" w15:restartNumberingAfterBreak="0">
    <w:nsid w:val="44F3724E"/>
    <w:multiLevelType w:val="hybridMultilevel"/>
    <w:tmpl w:val="F210120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48E66966"/>
    <w:multiLevelType w:val="hybridMultilevel"/>
    <w:tmpl w:val="9920F6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0E7371"/>
    <w:multiLevelType w:val="hybridMultilevel"/>
    <w:tmpl w:val="16E6F3EA"/>
    <w:lvl w:ilvl="0" w:tplc="040C0001">
      <w:start w:val="1"/>
      <w:numFmt w:val="bullet"/>
      <w:lvlText w:val=""/>
      <w:lvlJc w:val="left"/>
      <w:pPr>
        <w:ind w:left="2136" w:hanging="360"/>
      </w:pPr>
      <w:rPr>
        <w:rFonts w:ascii="Symbol" w:hAnsi="Symbol" w:hint="default"/>
      </w:rPr>
    </w:lvl>
    <w:lvl w:ilvl="1" w:tplc="040C0003">
      <w:start w:val="1"/>
      <w:numFmt w:val="bullet"/>
      <w:lvlText w:val="o"/>
      <w:lvlJc w:val="left"/>
      <w:pPr>
        <w:ind w:left="2856" w:hanging="360"/>
      </w:pPr>
      <w:rPr>
        <w:rFonts w:ascii="Courier New" w:hAnsi="Courier New" w:cs="Courier New" w:hint="default"/>
      </w:rPr>
    </w:lvl>
    <w:lvl w:ilvl="2" w:tplc="040C0005">
      <w:start w:val="1"/>
      <w:numFmt w:val="bullet"/>
      <w:lvlText w:val=""/>
      <w:lvlJc w:val="left"/>
      <w:pPr>
        <w:ind w:left="3576" w:hanging="360"/>
      </w:pPr>
      <w:rPr>
        <w:rFonts w:ascii="Wingdings" w:hAnsi="Wingdings" w:hint="default"/>
      </w:rPr>
    </w:lvl>
    <w:lvl w:ilvl="3" w:tplc="040C0001">
      <w:start w:val="1"/>
      <w:numFmt w:val="bullet"/>
      <w:lvlText w:val=""/>
      <w:lvlJc w:val="left"/>
      <w:pPr>
        <w:ind w:left="4296" w:hanging="360"/>
      </w:pPr>
      <w:rPr>
        <w:rFonts w:ascii="Symbol" w:hAnsi="Symbol" w:hint="default"/>
      </w:rPr>
    </w:lvl>
    <w:lvl w:ilvl="4" w:tplc="040C0003">
      <w:start w:val="1"/>
      <w:numFmt w:val="bullet"/>
      <w:lvlText w:val="o"/>
      <w:lvlJc w:val="left"/>
      <w:pPr>
        <w:ind w:left="5016" w:hanging="360"/>
      </w:pPr>
      <w:rPr>
        <w:rFonts w:ascii="Courier New" w:hAnsi="Courier New" w:cs="Courier New" w:hint="default"/>
      </w:rPr>
    </w:lvl>
    <w:lvl w:ilvl="5" w:tplc="040C0005">
      <w:start w:val="1"/>
      <w:numFmt w:val="bullet"/>
      <w:lvlText w:val=""/>
      <w:lvlJc w:val="left"/>
      <w:pPr>
        <w:ind w:left="5736" w:hanging="360"/>
      </w:pPr>
      <w:rPr>
        <w:rFonts w:ascii="Wingdings" w:hAnsi="Wingdings" w:hint="default"/>
      </w:rPr>
    </w:lvl>
    <w:lvl w:ilvl="6" w:tplc="040C0001">
      <w:start w:val="1"/>
      <w:numFmt w:val="bullet"/>
      <w:lvlText w:val=""/>
      <w:lvlJc w:val="left"/>
      <w:pPr>
        <w:ind w:left="6456" w:hanging="360"/>
      </w:pPr>
      <w:rPr>
        <w:rFonts w:ascii="Symbol" w:hAnsi="Symbol" w:hint="default"/>
      </w:rPr>
    </w:lvl>
    <w:lvl w:ilvl="7" w:tplc="040C0003">
      <w:start w:val="1"/>
      <w:numFmt w:val="bullet"/>
      <w:lvlText w:val="o"/>
      <w:lvlJc w:val="left"/>
      <w:pPr>
        <w:ind w:left="7176" w:hanging="360"/>
      </w:pPr>
      <w:rPr>
        <w:rFonts w:ascii="Courier New" w:hAnsi="Courier New" w:cs="Courier New" w:hint="default"/>
      </w:rPr>
    </w:lvl>
    <w:lvl w:ilvl="8" w:tplc="040C0005">
      <w:start w:val="1"/>
      <w:numFmt w:val="bullet"/>
      <w:lvlText w:val=""/>
      <w:lvlJc w:val="left"/>
      <w:pPr>
        <w:ind w:left="7896" w:hanging="360"/>
      </w:pPr>
      <w:rPr>
        <w:rFonts w:ascii="Wingdings" w:hAnsi="Wingdings" w:hint="default"/>
      </w:rPr>
    </w:lvl>
  </w:abstractNum>
  <w:abstractNum w:abstractNumId="28" w15:restartNumberingAfterBreak="0">
    <w:nsid w:val="53A10924"/>
    <w:multiLevelType w:val="hybridMultilevel"/>
    <w:tmpl w:val="57A6FA8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554576DD"/>
    <w:multiLevelType w:val="hybridMultilevel"/>
    <w:tmpl w:val="7D3E10EC"/>
    <w:lvl w:ilvl="0" w:tplc="7876E7C8">
      <w:start w:val="1"/>
      <w:numFmt w:val="bullet"/>
      <w:lvlText w:val=""/>
      <w:lvlPicBulletId w:val="0"/>
      <w:lvlJc w:val="left"/>
      <w:pPr>
        <w:tabs>
          <w:tab w:val="num" w:pos="720"/>
        </w:tabs>
        <w:ind w:left="720" w:hanging="360"/>
      </w:pPr>
      <w:rPr>
        <w:rFonts w:ascii="Symbol" w:hAnsi="Symbol" w:hint="default"/>
      </w:rPr>
    </w:lvl>
    <w:lvl w:ilvl="1" w:tplc="7662E7D8">
      <w:start w:val="1"/>
      <w:numFmt w:val="bullet"/>
      <w:lvlText w:val=""/>
      <w:lvlPicBulletId w:val="0"/>
      <w:lvlJc w:val="left"/>
      <w:pPr>
        <w:tabs>
          <w:tab w:val="num" w:pos="1440"/>
        </w:tabs>
        <w:ind w:left="1440" w:hanging="360"/>
      </w:pPr>
      <w:rPr>
        <w:rFonts w:ascii="Symbol" w:hAnsi="Symbol" w:hint="default"/>
      </w:rPr>
    </w:lvl>
    <w:lvl w:ilvl="2" w:tplc="07B04ECC" w:tentative="1">
      <w:start w:val="1"/>
      <w:numFmt w:val="bullet"/>
      <w:lvlText w:val=""/>
      <w:lvlPicBulletId w:val="0"/>
      <w:lvlJc w:val="left"/>
      <w:pPr>
        <w:tabs>
          <w:tab w:val="num" w:pos="2160"/>
        </w:tabs>
        <w:ind w:left="2160" w:hanging="360"/>
      </w:pPr>
      <w:rPr>
        <w:rFonts w:ascii="Symbol" w:hAnsi="Symbol" w:hint="default"/>
      </w:rPr>
    </w:lvl>
    <w:lvl w:ilvl="3" w:tplc="5358EDF4" w:tentative="1">
      <w:start w:val="1"/>
      <w:numFmt w:val="bullet"/>
      <w:lvlText w:val=""/>
      <w:lvlPicBulletId w:val="0"/>
      <w:lvlJc w:val="left"/>
      <w:pPr>
        <w:tabs>
          <w:tab w:val="num" w:pos="2880"/>
        </w:tabs>
        <w:ind w:left="2880" w:hanging="360"/>
      </w:pPr>
      <w:rPr>
        <w:rFonts w:ascii="Symbol" w:hAnsi="Symbol" w:hint="default"/>
      </w:rPr>
    </w:lvl>
    <w:lvl w:ilvl="4" w:tplc="57BE77CE" w:tentative="1">
      <w:start w:val="1"/>
      <w:numFmt w:val="bullet"/>
      <w:lvlText w:val=""/>
      <w:lvlPicBulletId w:val="0"/>
      <w:lvlJc w:val="left"/>
      <w:pPr>
        <w:tabs>
          <w:tab w:val="num" w:pos="3600"/>
        </w:tabs>
        <w:ind w:left="3600" w:hanging="360"/>
      </w:pPr>
      <w:rPr>
        <w:rFonts w:ascii="Symbol" w:hAnsi="Symbol" w:hint="default"/>
      </w:rPr>
    </w:lvl>
    <w:lvl w:ilvl="5" w:tplc="83804CCA" w:tentative="1">
      <w:start w:val="1"/>
      <w:numFmt w:val="bullet"/>
      <w:lvlText w:val=""/>
      <w:lvlPicBulletId w:val="0"/>
      <w:lvlJc w:val="left"/>
      <w:pPr>
        <w:tabs>
          <w:tab w:val="num" w:pos="4320"/>
        </w:tabs>
        <w:ind w:left="4320" w:hanging="360"/>
      </w:pPr>
      <w:rPr>
        <w:rFonts w:ascii="Symbol" w:hAnsi="Symbol" w:hint="default"/>
      </w:rPr>
    </w:lvl>
    <w:lvl w:ilvl="6" w:tplc="31C000C0" w:tentative="1">
      <w:start w:val="1"/>
      <w:numFmt w:val="bullet"/>
      <w:lvlText w:val=""/>
      <w:lvlPicBulletId w:val="0"/>
      <w:lvlJc w:val="left"/>
      <w:pPr>
        <w:tabs>
          <w:tab w:val="num" w:pos="5040"/>
        </w:tabs>
        <w:ind w:left="5040" w:hanging="360"/>
      </w:pPr>
      <w:rPr>
        <w:rFonts w:ascii="Symbol" w:hAnsi="Symbol" w:hint="default"/>
      </w:rPr>
    </w:lvl>
    <w:lvl w:ilvl="7" w:tplc="1D28D9CA" w:tentative="1">
      <w:start w:val="1"/>
      <w:numFmt w:val="bullet"/>
      <w:lvlText w:val=""/>
      <w:lvlPicBulletId w:val="0"/>
      <w:lvlJc w:val="left"/>
      <w:pPr>
        <w:tabs>
          <w:tab w:val="num" w:pos="5760"/>
        </w:tabs>
        <w:ind w:left="5760" w:hanging="360"/>
      </w:pPr>
      <w:rPr>
        <w:rFonts w:ascii="Symbol" w:hAnsi="Symbol" w:hint="default"/>
      </w:rPr>
    </w:lvl>
    <w:lvl w:ilvl="8" w:tplc="D1DA1CAC" w:tentative="1">
      <w:start w:val="1"/>
      <w:numFmt w:val="bullet"/>
      <w:lvlText w:val=""/>
      <w:lvlPicBulletId w:val="0"/>
      <w:lvlJc w:val="left"/>
      <w:pPr>
        <w:tabs>
          <w:tab w:val="num" w:pos="6480"/>
        </w:tabs>
        <w:ind w:left="6480" w:hanging="360"/>
      </w:pPr>
      <w:rPr>
        <w:rFonts w:ascii="Symbol" w:hAnsi="Symbol" w:hint="default"/>
      </w:rPr>
    </w:lvl>
  </w:abstractNum>
  <w:abstractNum w:abstractNumId="30" w15:restartNumberingAfterBreak="0">
    <w:nsid w:val="5B9F34F5"/>
    <w:multiLevelType w:val="hybridMultilevel"/>
    <w:tmpl w:val="E188DF7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1" w15:restartNumberingAfterBreak="0">
    <w:nsid w:val="5D694664"/>
    <w:multiLevelType w:val="hybridMultilevel"/>
    <w:tmpl w:val="BBE6E548"/>
    <w:lvl w:ilvl="0" w:tplc="6590AA16">
      <w:numFmt w:val="bullet"/>
      <w:lvlText w:val="-"/>
      <w:lvlJc w:val="left"/>
      <w:pPr>
        <w:ind w:left="786" w:hanging="360"/>
      </w:pPr>
      <w:rPr>
        <w:rFonts w:ascii="Calibri" w:eastAsia="Times New Roman" w:hAnsi="Calibri"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2" w15:restartNumberingAfterBreak="0">
    <w:nsid w:val="5E2D1DA2"/>
    <w:multiLevelType w:val="hybridMultilevel"/>
    <w:tmpl w:val="08F274FE"/>
    <w:lvl w:ilvl="0" w:tplc="A8AA176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FD83583"/>
    <w:multiLevelType w:val="hybridMultilevel"/>
    <w:tmpl w:val="38A2115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648B6525"/>
    <w:multiLevelType w:val="hybridMultilevel"/>
    <w:tmpl w:val="D048D0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96C144B"/>
    <w:multiLevelType w:val="hybridMultilevel"/>
    <w:tmpl w:val="2C2E66CC"/>
    <w:lvl w:ilvl="0" w:tplc="072685F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FF66E37"/>
    <w:multiLevelType w:val="hybridMultilevel"/>
    <w:tmpl w:val="033ED4A4"/>
    <w:lvl w:ilvl="0" w:tplc="4A5AE42E">
      <w:start w:val="1"/>
      <w:numFmt w:val="bullet"/>
      <w:lvlText w:val="•"/>
      <w:lvlJc w:val="left"/>
      <w:pPr>
        <w:tabs>
          <w:tab w:val="num" w:pos="720"/>
        </w:tabs>
        <w:ind w:left="720" w:hanging="360"/>
      </w:pPr>
      <w:rPr>
        <w:rFonts w:ascii="Times New Roman" w:hAnsi="Times New Roman" w:hint="default"/>
      </w:rPr>
    </w:lvl>
    <w:lvl w:ilvl="1" w:tplc="5396F4EE" w:tentative="1">
      <w:start w:val="1"/>
      <w:numFmt w:val="bullet"/>
      <w:lvlText w:val="•"/>
      <w:lvlJc w:val="left"/>
      <w:pPr>
        <w:tabs>
          <w:tab w:val="num" w:pos="1440"/>
        </w:tabs>
        <w:ind w:left="1440" w:hanging="360"/>
      </w:pPr>
      <w:rPr>
        <w:rFonts w:ascii="Times New Roman" w:hAnsi="Times New Roman" w:hint="default"/>
      </w:rPr>
    </w:lvl>
    <w:lvl w:ilvl="2" w:tplc="EB526072" w:tentative="1">
      <w:start w:val="1"/>
      <w:numFmt w:val="bullet"/>
      <w:lvlText w:val="•"/>
      <w:lvlJc w:val="left"/>
      <w:pPr>
        <w:tabs>
          <w:tab w:val="num" w:pos="2160"/>
        </w:tabs>
        <w:ind w:left="2160" w:hanging="360"/>
      </w:pPr>
      <w:rPr>
        <w:rFonts w:ascii="Times New Roman" w:hAnsi="Times New Roman" w:hint="default"/>
      </w:rPr>
    </w:lvl>
    <w:lvl w:ilvl="3" w:tplc="696CED4E" w:tentative="1">
      <w:start w:val="1"/>
      <w:numFmt w:val="bullet"/>
      <w:lvlText w:val="•"/>
      <w:lvlJc w:val="left"/>
      <w:pPr>
        <w:tabs>
          <w:tab w:val="num" w:pos="2880"/>
        </w:tabs>
        <w:ind w:left="2880" w:hanging="360"/>
      </w:pPr>
      <w:rPr>
        <w:rFonts w:ascii="Times New Roman" w:hAnsi="Times New Roman" w:hint="default"/>
      </w:rPr>
    </w:lvl>
    <w:lvl w:ilvl="4" w:tplc="66F8A7BE" w:tentative="1">
      <w:start w:val="1"/>
      <w:numFmt w:val="bullet"/>
      <w:lvlText w:val="•"/>
      <w:lvlJc w:val="left"/>
      <w:pPr>
        <w:tabs>
          <w:tab w:val="num" w:pos="3600"/>
        </w:tabs>
        <w:ind w:left="3600" w:hanging="360"/>
      </w:pPr>
      <w:rPr>
        <w:rFonts w:ascii="Times New Roman" w:hAnsi="Times New Roman" w:hint="default"/>
      </w:rPr>
    </w:lvl>
    <w:lvl w:ilvl="5" w:tplc="A15CE276" w:tentative="1">
      <w:start w:val="1"/>
      <w:numFmt w:val="bullet"/>
      <w:lvlText w:val="•"/>
      <w:lvlJc w:val="left"/>
      <w:pPr>
        <w:tabs>
          <w:tab w:val="num" w:pos="4320"/>
        </w:tabs>
        <w:ind w:left="4320" w:hanging="360"/>
      </w:pPr>
      <w:rPr>
        <w:rFonts w:ascii="Times New Roman" w:hAnsi="Times New Roman" w:hint="default"/>
      </w:rPr>
    </w:lvl>
    <w:lvl w:ilvl="6" w:tplc="642ED278" w:tentative="1">
      <w:start w:val="1"/>
      <w:numFmt w:val="bullet"/>
      <w:lvlText w:val="•"/>
      <w:lvlJc w:val="left"/>
      <w:pPr>
        <w:tabs>
          <w:tab w:val="num" w:pos="5040"/>
        </w:tabs>
        <w:ind w:left="5040" w:hanging="360"/>
      </w:pPr>
      <w:rPr>
        <w:rFonts w:ascii="Times New Roman" w:hAnsi="Times New Roman" w:hint="default"/>
      </w:rPr>
    </w:lvl>
    <w:lvl w:ilvl="7" w:tplc="ECF8A3DA" w:tentative="1">
      <w:start w:val="1"/>
      <w:numFmt w:val="bullet"/>
      <w:lvlText w:val="•"/>
      <w:lvlJc w:val="left"/>
      <w:pPr>
        <w:tabs>
          <w:tab w:val="num" w:pos="5760"/>
        </w:tabs>
        <w:ind w:left="5760" w:hanging="360"/>
      </w:pPr>
      <w:rPr>
        <w:rFonts w:ascii="Times New Roman" w:hAnsi="Times New Roman" w:hint="default"/>
      </w:rPr>
    </w:lvl>
    <w:lvl w:ilvl="8" w:tplc="89D6634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1465780"/>
    <w:multiLevelType w:val="hybridMultilevel"/>
    <w:tmpl w:val="2C5662E2"/>
    <w:lvl w:ilvl="0" w:tplc="C256DF9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4A509C"/>
    <w:multiLevelType w:val="hybridMultilevel"/>
    <w:tmpl w:val="596ACA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725B5AB2"/>
    <w:multiLevelType w:val="hybridMultilevel"/>
    <w:tmpl w:val="0A18A0FE"/>
    <w:lvl w:ilvl="0" w:tplc="083AF606">
      <w:start w:val="1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5EA71AB"/>
    <w:multiLevelType w:val="hybridMultilevel"/>
    <w:tmpl w:val="EBD4B42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1" w15:restartNumberingAfterBreak="0">
    <w:nsid w:val="7A0B4B0C"/>
    <w:multiLevelType w:val="hybridMultilevel"/>
    <w:tmpl w:val="9AF67780"/>
    <w:lvl w:ilvl="0" w:tplc="D0E21766">
      <w:start w:val="1"/>
      <w:numFmt w:val="bullet"/>
      <w:lvlText w:val="•"/>
      <w:lvlJc w:val="left"/>
      <w:pPr>
        <w:tabs>
          <w:tab w:val="num" w:pos="720"/>
        </w:tabs>
        <w:ind w:left="720" w:hanging="360"/>
      </w:pPr>
      <w:rPr>
        <w:rFonts w:ascii="Times New Roman" w:hAnsi="Times New Roman" w:hint="default"/>
      </w:rPr>
    </w:lvl>
    <w:lvl w:ilvl="1" w:tplc="E8F49CF8" w:tentative="1">
      <w:start w:val="1"/>
      <w:numFmt w:val="bullet"/>
      <w:lvlText w:val="•"/>
      <w:lvlJc w:val="left"/>
      <w:pPr>
        <w:tabs>
          <w:tab w:val="num" w:pos="1440"/>
        </w:tabs>
        <w:ind w:left="1440" w:hanging="360"/>
      </w:pPr>
      <w:rPr>
        <w:rFonts w:ascii="Times New Roman" w:hAnsi="Times New Roman" w:hint="default"/>
      </w:rPr>
    </w:lvl>
    <w:lvl w:ilvl="2" w:tplc="4F92EEC4" w:tentative="1">
      <w:start w:val="1"/>
      <w:numFmt w:val="bullet"/>
      <w:lvlText w:val="•"/>
      <w:lvlJc w:val="left"/>
      <w:pPr>
        <w:tabs>
          <w:tab w:val="num" w:pos="2160"/>
        </w:tabs>
        <w:ind w:left="2160" w:hanging="360"/>
      </w:pPr>
      <w:rPr>
        <w:rFonts w:ascii="Times New Roman" w:hAnsi="Times New Roman" w:hint="default"/>
      </w:rPr>
    </w:lvl>
    <w:lvl w:ilvl="3" w:tplc="5C42E22E" w:tentative="1">
      <w:start w:val="1"/>
      <w:numFmt w:val="bullet"/>
      <w:lvlText w:val="•"/>
      <w:lvlJc w:val="left"/>
      <w:pPr>
        <w:tabs>
          <w:tab w:val="num" w:pos="2880"/>
        </w:tabs>
        <w:ind w:left="2880" w:hanging="360"/>
      </w:pPr>
      <w:rPr>
        <w:rFonts w:ascii="Times New Roman" w:hAnsi="Times New Roman" w:hint="default"/>
      </w:rPr>
    </w:lvl>
    <w:lvl w:ilvl="4" w:tplc="BD307336" w:tentative="1">
      <w:start w:val="1"/>
      <w:numFmt w:val="bullet"/>
      <w:lvlText w:val="•"/>
      <w:lvlJc w:val="left"/>
      <w:pPr>
        <w:tabs>
          <w:tab w:val="num" w:pos="3600"/>
        </w:tabs>
        <w:ind w:left="3600" w:hanging="360"/>
      </w:pPr>
      <w:rPr>
        <w:rFonts w:ascii="Times New Roman" w:hAnsi="Times New Roman" w:hint="default"/>
      </w:rPr>
    </w:lvl>
    <w:lvl w:ilvl="5" w:tplc="3E72FFCA" w:tentative="1">
      <w:start w:val="1"/>
      <w:numFmt w:val="bullet"/>
      <w:lvlText w:val="•"/>
      <w:lvlJc w:val="left"/>
      <w:pPr>
        <w:tabs>
          <w:tab w:val="num" w:pos="4320"/>
        </w:tabs>
        <w:ind w:left="4320" w:hanging="360"/>
      </w:pPr>
      <w:rPr>
        <w:rFonts w:ascii="Times New Roman" w:hAnsi="Times New Roman" w:hint="default"/>
      </w:rPr>
    </w:lvl>
    <w:lvl w:ilvl="6" w:tplc="B0B0E634" w:tentative="1">
      <w:start w:val="1"/>
      <w:numFmt w:val="bullet"/>
      <w:lvlText w:val="•"/>
      <w:lvlJc w:val="left"/>
      <w:pPr>
        <w:tabs>
          <w:tab w:val="num" w:pos="5040"/>
        </w:tabs>
        <w:ind w:left="5040" w:hanging="360"/>
      </w:pPr>
      <w:rPr>
        <w:rFonts w:ascii="Times New Roman" w:hAnsi="Times New Roman" w:hint="default"/>
      </w:rPr>
    </w:lvl>
    <w:lvl w:ilvl="7" w:tplc="18F030BA" w:tentative="1">
      <w:start w:val="1"/>
      <w:numFmt w:val="bullet"/>
      <w:lvlText w:val="•"/>
      <w:lvlJc w:val="left"/>
      <w:pPr>
        <w:tabs>
          <w:tab w:val="num" w:pos="5760"/>
        </w:tabs>
        <w:ind w:left="5760" w:hanging="360"/>
      </w:pPr>
      <w:rPr>
        <w:rFonts w:ascii="Times New Roman" w:hAnsi="Times New Roman" w:hint="default"/>
      </w:rPr>
    </w:lvl>
    <w:lvl w:ilvl="8" w:tplc="A3B4C494"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C1B6C7C"/>
    <w:multiLevelType w:val="hybridMultilevel"/>
    <w:tmpl w:val="3C0ACD3A"/>
    <w:lvl w:ilvl="0" w:tplc="E22E7982">
      <w:start w:val="1"/>
      <w:numFmt w:val="bullet"/>
      <w:lvlText w:val=""/>
      <w:lvlPicBulletId w:val="0"/>
      <w:lvlJc w:val="left"/>
      <w:pPr>
        <w:tabs>
          <w:tab w:val="num" w:pos="720"/>
        </w:tabs>
        <w:ind w:left="720" w:hanging="360"/>
      </w:pPr>
      <w:rPr>
        <w:rFonts w:ascii="Symbol" w:hAnsi="Symbol" w:hint="default"/>
      </w:rPr>
    </w:lvl>
    <w:lvl w:ilvl="1" w:tplc="EBB40B34" w:tentative="1">
      <w:start w:val="1"/>
      <w:numFmt w:val="bullet"/>
      <w:lvlText w:val=""/>
      <w:lvlPicBulletId w:val="0"/>
      <w:lvlJc w:val="left"/>
      <w:pPr>
        <w:tabs>
          <w:tab w:val="num" w:pos="1440"/>
        </w:tabs>
        <w:ind w:left="1440" w:hanging="360"/>
      </w:pPr>
      <w:rPr>
        <w:rFonts w:ascii="Symbol" w:hAnsi="Symbol" w:hint="default"/>
      </w:rPr>
    </w:lvl>
    <w:lvl w:ilvl="2" w:tplc="3726175E" w:tentative="1">
      <w:start w:val="1"/>
      <w:numFmt w:val="bullet"/>
      <w:lvlText w:val=""/>
      <w:lvlPicBulletId w:val="0"/>
      <w:lvlJc w:val="left"/>
      <w:pPr>
        <w:tabs>
          <w:tab w:val="num" w:pos="2160"/>
        </w:tabs>
        <w:ind w:left="2160" w:hanging="360"/>
      </w:pPr>
      <w:rPr>
        <w:rFonts w:ascii="Symbol" w:hAnsi="Symbol" w:hint="default"/>
      </w:rPr>
    </w:lvl>
    <w:lvl w:ilvl="3" w:tplc="C660D214" w:tentative="1">
      <w:start w:val="1"/>
      <w:numFmt w:val="bullet"/>
      <w:lvlText w:val=""/>
      <w:lvlPicBulletId w:val="0"/>
      <w:lvlJc w:val="left"/>
      <w:pPr>
        <w:tabs>
          <w:tab w:val="num" w:pos="2880"/>
        </w:tabs>
        <w:ind w:left="2880" w:hanging="360"/>
      </w:pPr>
      <w:rPr>
        <w:rFonts w:ascii="Symbol" w:hAnsi="Symbol" w:hint="default"/>
      </w:rPr>
    </w:lvl>
    <w:lvl w:ilvl="4" w:tplc="0A12A760" w:tentative="1">
      <w:start w:val="1"/>
      <w:numFmt w:val="bullet"/>
      <w:lvlText w:val=""/>
      <w:lvlPicBulletId w:val="0"/>
      <w:lvlJc w:val="left"/>
      <w:pPr>
        <w:tabs>
          <w:tab w:val="num" w:pos="3600"/>
        </w:tabs>
        <w:ind w:left="3600" w:hanging="360"/>
      </w:pPr>
      <w:rPr>
        <w:rFonts w:ascii="Symbol" w:hAnsi="Symbol" w:hint="default"/>
      </w:rPr>
    </w:lvl>
    <w:lvl w:ilvl="5" w:tplc="C23622CE" w:tentative="1">
      <w:start w:val="1"/>
      <w:numFmt w:val="bullet"/>
      <w:lvlText w:val=""/>
      <w:lvlPicBulletId w:val="0"/>
      <w:lvlJc w:val="left"/>
      <w:pPr>
        <w:tabs>
          <w:tab w:val="num" w:pos="4320"/>
        </w:tabs>
        <w:ind w:left="4320" w:hanging="360"/>
      </w:pPr>
      <w:rPr>
        <w:rFonts w:ascii="Symbol" w:hAnsi="Symbol" w:hint="default"/>
      </w:rPr>
    </w:lvl>
    <w:lvl w:ilvl="6" w:tplc="A336F29C" w:tentative="1">
      <w:start w:val="1"/>
      <w:numFmt w:val="bullet"/>
      <w:lvlText w:val=""/>
      <w:lvlPicBulletId w:val="0"/>
      <w:lvlJc w:val="left"/>
      <w:pPr>
        <w:tabs>
          <w:tab w:val="num" w:pos="5040"/>
        </w:tabs>
        <w:ind w:left="5040" w:hanging="360"/>
      </w:pPr>
      <w:rPr>
        <w:rFonts w:ascii="Symbol" w:hAnsi="Symbol" w:hint="default"/>
      </w:rPr>
    </w:lvl>
    <w:lvl w:ilvl="7" w:tplc="CDF49814" w:tentative="1">
      <w:start w:val="1"/>
      <w:numFmt w:val="bullet"/>
      <w:lvlText w:val=""/>
      <w:lvlPicBulletId w:val="0"/>
      <w:lvlJc w:val="left"/>
      <w:pPr>
        <w:tabs>
          <w:tab w:val="num" w:pos="5760"/>
        </w:tabs>
        <w:ind w:left="5760" w:hanging="360"/>
      </w:pPr>
      <w:rPr>
        <w:rFonts w:ascii="Symbol" w:hAnsi="Symbol" w:hint="default"/>
      </w:rPr>
    </w:lvl>
    <w:lvl w:ilvl="8" w:tplc="A84CFE62" w:tentative="1">
      <w:start w:val="1"/>
      <w:numFmt w:val="bullet"/>
      <w:lvlText w:val=""/>
      <w:lvlPicBulletId w:val="0"/>
      <w:lvlJc w:val="left"/>
      <w:pPr>
        <w:tabs>
          <w:tab w:val="num" w:pos="6480"/>
        </w:tabs>
        <w:ind w:left="6480" w:hanging="360"/>
      </w:pPr>
      <w:rPr>
        <w:rFonts w:ascii="Symbol" w:hAnsi="Symbol" w:hint="default"/>
      </w:rPr>
    </w:lvl>
  </w:abstractNum>
  <w:abstractNum w:abstractNumId="43" w15:restartNumberingAfterBreak="0">
    <w:nsid w:val="7DC41F48"/>
    <w:multiLevelType w:val="hybridMultilevel"/>
    <w:tmpl w:val="D048D0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F8975B7"/>
    <w:multiLevelType w:val="hybridMultilevel"/>
    <w:tmpl w:val="CE4E3EFA"/>
    <w:lvl w:ilvl="0" w:tplc="A2F05008">
      <w:numFmt w:val="bullet"/>
      <w:lvlText w:val=""/>
      <w:lvlJc w:val="left"/>
      <w:pPr>
        <w:ind w:left="786" w:hanging="360"/>
      </w:pPr>
      <w:rPr>
        <w:rFonts w:ascii="Symbol" w:eastAsia="Times New Roman" w:hAnsi="Symbol" w:cs="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13"/>
  </w:num>
  <w:num w:numId="2">
    <w:abstractNumId w:val="21"/>
  </w:num>
  <w:num w:numId="3">
    <w:abstractNumId w:val="0"/>
  </w:num>
  <w:num w:numId="4">
    <w:abstractNumId w:val="18"/>
  </w:num>
  <w:num w:numId="5">
    <w:abstractNumId w:val="40"/>
  </w:num>
  <w:num w:numId="6">
    <w:abstractNumId w:val="6"/>
  </w:num>
  <w:num w:numId="7">
    <w:abstractNumId w:val="3"/>
  </w:num>
  <w:num w:numId="8">
    <w:abstractNumId w:val="43"/>
  </w:num>
  <w:num w:numId="9">
    <w:abstractNumId w:val="30"/>
  </w:num>
  <w:num w:numId="10">
    <w:abstractNumId w:val="25"/>
  </w:num>
  <w:num w:numId="11">
    <w:abstractNumId w:val="34"/>
  </w:num>
  <w:num w:numId="12">
    <w:abstractNumId w:val="32"/>
  </w:num>
  <w:num w:numId="13">
    <w:abstractNumId w:val="16"/>
  </w:num>
  <w:num w:numId="14">
    <w:abstractNumId w:val="11"/>
  </w:num>
  <w:num w:numId="15">
    <w:abstractNumId w:val="37"/>
  </w:num>
  <w:num w:numId="16">
    <w:abstractNumId w:val="10"/>
  </w:num>
  <w:num w:numId="17">
    <w:abstractNumId w:val="35"/>
  </w:num>
  <w:num w:numId="18">
    <w:abstractNumId w:val="5"/>
  </w:num>
  <w:num w:numId="19">
    <w:abstractNumId w:val="26"/>
  </w:num>
  <w:num w:numId="20">
    <w:abstractNumId w:val="23"/>
  </w:num>
  <w:num w:numId="21">
    <w:abstractNumId w:val="24"/>
  </w:num>
  <w:num w:numId="22">
    <w:abstractNumId w:val="44"/>
  </w:num>
  <w:num w:numId="23">
    <w:abstractNumId w:val="14"/>
  </w:num>
  <w:num w:numId="24">
    <w:abstractNumId w:val="2"/>
  </w:num>
  <w:num w:numId="25">
    <w:abstractNumId w:val="41"/>
  </w:num>
  <w:num w:numId="26">
    <w:abstractNumId w:val="1"/>
  </w:num>
  <w:num w:numId="27">
    <w:abstractNumId w:val="36"/>
  </w:num>
  <w:num w:numId="28">
    <w:abstractNumId w:val="12"/>
  </w:num>
  <w:num w:numId="29">
    <w:abstractNumId w:val="17"/>
  </w:num>
  <w:num w:numId="30">
    <w:abstractNumId w:val="9"/>
  </w:num>
  <w:num w:numId="31">
    <w:abstractNumId w:val="39"/>
  </w:num>
  <w:num w:numId="32">
    <w:abstractNumId w:val="22"/>
  </w:num>
  <w:num w:numId="33">
    <w:abstractNumId w:val="27"/>
  </w:num>
  <w:num w:numId="34">
    <w:abstractNumId w:val="20"/>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38"/>
  </w:num>
  <w:num w:numId="38">
    <w:abstractNumId w:val="15"/>
  </w:num>
  <w:num w:numId="39">
    <w:abstractNumId w:val="28"/>
  </w:num>
  <w:num w:numId="40">
    <w:abstractNumId w:val="31"/>
  </w:num>
  <w:num w:numId="41">
    <w:abstractNumId w:val="8"/>
  </w:num>
  <w:num w:numId="42">
    <w:abstractNumId w:val="29"/>
  </w:num>
  <w:num w:numId="43">
    <w:abstractNumId w:val="42"/>
  </w:num>
  <w:num w:numId="44">
    <w:abstractNumId w:val="4"/>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AA"/>
    <w:rsid w:val="00000018"/>
    <w:rsid w:val="00001BAB"/>
    <w:rsid w:val="00001BB5"/>
    <w:rsid w:val="00006D6C"/>
    <w:rsid w:val="00014742"/>
    <w:rsid w:val="00015E68"/>
    <w:rsid w:val="00020A92"/>
    <w:rsid w:val="00020B98"/>
    <w:rsid w:val="000346D3"/>
    <w:rsid w:val="00044280"/>
    <w:rsid w:val="0004518B"/>
    <w:rsid w:val="00045735"/>
    <w:rsid w:val="00047C82"/>
    <w:rsid w:val="00052340"/>
    <w:rsid w:val="00053CBE"/>
    <w:rsid w:val="00055B5A"/>
    <w:rsid w:val="000667E4"/>
    <w:rsid w:val="00067017"/>
    <w:rsid w:val="00067080"/>
    <w:rsid w:val="00072FF9"/>
    <w:rsid w:val="0007390B"/>
    <w:rsid w:val="0007455B"/>
    <w:rsid w:val="00075AEE"/>
    <w:rsid w:val="00077464"/>
    <w:rsid w:val="00085AA8"/>
    <w:rsid w:val="0008675D"/>
    <w:rsid w:val="00090A09"/>
    <w:rsid w:val="00090EA6"/>
    <w:rsid w:val="000918BB"/>
    <w:rsid w:val="0009324A"/>
    <w:rsid w:val="000946A2"/>
    <w:rsid w:val="000A0F65"/>
    <w:rsid w:val="000A18B8"/>
    <w:rsid w:val="000A5EC6"/>
    <w:rsid w:val="000B1CF9"/>
    <w:rsid w:val="000B2797"/>
    <w:rsid w:val="000B2FAA"/>
    <w:rsid w:val="000B4F52"/>
    <w:rsid w:val="000B6916"/>
    <w:rsid w:val="000B6A7F"/>
    <w:rsid w:val="000C08C4"/>
    <w:rsid w:val="000C0EF0"/>
    <w:rsid w:val="000C3CF4"/>
    <w:rsid w:val="000C41F9"/>
    <w:rsid w:val="000C4C14"/>
    <w:rsid w:val="000C4D70"/>
    <w:rsid w:val="000C70A5"/>
    <w:rsid w:val="000C7DFA"/>
    <w:rsid w:val="000D1258"/>
    <w:rsid w:val="000E06EF"/>
    <w:rsid w:val="000E7E76"/>
    <w:rsid w:val="000F04D7"/>
    <w:rsid w:val="000F1FEC"/>
    <w:rsid w:val="000F2AAD"/>
    <w:rsid w:val="000F3196"/>
    <w:rsid w:val="000F511E"/>
    <w:rsid w:val="000F60DE"/>
    <w:rsid w:val="000F6818"/>
    <w:rsid w:val="00104931"/>
    <w:rsid w:val="00104DE6"/>
    <w:rsid w:val="00106448"/>
    <w:rsid w:val="0011183A"/>
    <w:rsid w:val="00115AEC"/>
    <w:rsid w:val="00120F92"/>
    <w:rsid w:val="001213EB"/>
    <w:rsid w:val="001237FE"/>
    <w:rsid w:val="001240F6"/>
    <w:rsid w:val="00127027"/>
    <w:rsid w:val="0013178A"/>
    <w:rsid w:val="00137315"/>
    <w:rsid w:val="00140C44"/>
    <w:rsid w:val="00141CBA"/>
    <w:rsid w:val="00145D60"/>
    <w:rsid w:val="0015054F"/>
    <w:rsid w:val="00150A33"/>
    <w:rsid w:val="0015130B"/>
    <w:rsid w:val="00151802"/>
    <w:rsid w:val="001523EF"/>
    <w:rsid w:val="00161264"/>
    <w:rsid w:val="00164B67"/>
    <w:rsid w:val="00164CFE"/>
    <w:rsid w:val="00164E7A"/>
    <w:rsid w:val="0016519F"/>
    <w:rsid w:val="00165AC5"/>
    <w:rsid w:val="0016758E"/>
    <w:rsid w:val="00186C40"/>
    <w:rsid w:val="00186E13"/>
    <w:rsid w:val="00187078"/>
    <w:rsid w:val="00187B66"/>
    <w:rsid w:val="00196626"/>
    <w:rsid w:val="00196933"/>
    <w:rsid w:val="0019762D"/>
    <w:rsid w:val="001A1B3F"/>
    <w:rsid w:val="001A76D6"/>
    <w:rsid w:val="001B0021"/>
    <w:rsid w:val="001B6D9F"/>
    <w:rsid w:val="001B7B38"/>
    <w:rsid w:val="001B7F0B"/>
    <w:rsid w:val="001C0B9E"/>
    <w:rsid w:val="001C4506"/>
    <w:rsid w:val="001D3FE7"/>
    <w:rsid w:val="001E65A8"/>
    <w:rsid w:val="001E6C43"/>
    <w:rsid w:val="001E7612"/>
    <w:rsid w:val="001F36B0"/>
    <w:rsid w:val="001F41DE"/>
    <w:rsid w:val="002005EA"/>
    <w:rsid w:val="002009B2"/>
    <w:rsid w:val="002027E6"/>
    <w:rsid w:val="002033F1"/>
    <w:rsid w:val="00203416"/>
    <w:rsid w:val="00205FD7"/>
    <w:rsid w:val="00214CED"/>
    <w:rsid w:val="00215298"/>
    <w:rsid w:val="002157D3"/>
    <w:rsid w:val="00222A1E"/>
    <w:rsid w:val="00222D60"/>
    <w:rsid w:val="0022412B"/>
    <w:rsid w:val="002250E7"/>
    <w:rsid w:val="002273BE"/>
    <w:rsid w:val="002300FD"/>
    <w:rsid w:val="0023121A"/>
    <w:rsid w:val="002316AE"/>
    <w:rsid w:val="0023753F"/>
    <w:rsid w:val="00241D68"/>
    <w:rsid w:val="00245FFC"/>
    <w:rsid w:val="002461BB"/>
    <w:rsid w:val="00250AF4"/>
    <w:rsid w:val="002516A6"/>
    <w:rsid w:val="00251EE2"/>
    <w:rsid w:val="0025273F"/>
    <w:rsid w:val="00252E88"/>
    <w:rsid w:val="00254729"/>
    <w:rsid w:val="002547F8"/>
    <w:rsid w:val="0026374A"/>
    <w:rsid w:val="002654A7"/>
    <w:rsid w:val="0026587F"/>
    <w:rsid w:val="00271ECC"/>
    <w:rsid w:val="00272130"/>
    <w:rsid w:val="0027550E"/>
    <w:rsid w:val="00280346"/>
    <w:rsid w:val="00282708"/>
    <w:rsid w:val="002906E9"/>
    <w:rsid w:val="00297EFD"/>
    <w:rsid w:val="002A53D6"/>
    <w:rsid w:val="002B01C0"/>
    <w:rsid w:val="002B2385"/>
    <w:rsid w:val="002B55E4"/>
    <w:rsid w:val="002C169A"/>
    <w:rsid w:val="002C2DCD"/>
    <w:rsid w:val="002C417C"/>
    <w:rsid w:val="002C4624"/>
    <w:rsid w:val="002D0ABC"/>
    <w:rsid w:val="002D1E4E"/>
    <w:rsid w:val="002D3617"/>
    <w:rsid w:val="002E3093"/>
    <w:rsid w:val="002E5BFA"/>
    <w:rsid w:val="002E5D2C"/>
    <w:rsid w:val="002E79BC"/>
    <w:rsid w:val="002F316B"/>
    <w:rsid w:val="002F41BE"/>
    <w:rsid w:val="002F78F4"/>
    <w:rsid w:val="002F7E88"/>
    <w:rsid w:val="003016B5"/>
    <w:rsid w:val="00301EE7"/>
    <w:rsid w:val="00305E07"/>
    <w:rsid w:val="003123B8"/>
    <w:rsid w:val="00313E51"/>
    <w:rsid w:val="003142F2"/>
    <w:rsid w:val="0031456A"/>
    <w:rsid w:val="00320FB4"/>
    <w:rsid w:val="00322BCC"/>
    <w:rsid w:val="003254CE"/>
    <w:rsid w:val="00326640"/>
    <w:rsid w:val="003279AE"/>
    <w:rsid w:val="00327F18"/>
    <w:rsid w:val="00332CA4"/>
    <w:rsid w:val="00333FCC"/>
    <w:rsid w:val="003351F6"/>
    <w:rsid w:val="00342AB8"/>
    <w:rsid w:val="003506F6"/>
    <w:rsid w:val="003605D6"/>
    <w:rsid w:val="0036204B"/>
    <w:rsid w:val="00362A2E"/>
    <w:rsid w:val="00363E41"/>
    <w:rsid w:val="00367F6B"/>
    <w:rsid w:val="0037424F"/>
    <w:rsid w:val="00382E72"/>
    <w:rsid w:val="00384F40"/>
    <w:rsid w:val="0038544D"/>
    <w:rsid w:val="0039361C"/>
    <w:rsid w:val="003A026D"/>
    <w:rsid w:val="003A09EE"/>
    <w:rsid w:val="003A5390"/>
    <w:rsid w:val="003A5AE5"/>
    <w:rsid w:val="003B75D8"/>
    <w:rsid w:val="003B7613"/>
    <w:rsid w:val="003C2100"/>
    <w:rsid w:val="003C257F"/>
    <w:rsid w:val="003C465F"/>
    <w:rsid w:val="003C570A"/>
    <w:rsid w:val="003D016B"/>
    <w:rsid w:val="003D0DD2"/>
    <w:rsid w:val="003D35DB"/>
    <w:rsid w:val="003D3C1D"/>
    <w:rsid w:val="003E0513"/>
    <w:rsid w:val="003E0954"/>
    <w:rsid w:val="003E0E12"/>
    <w:rsid w:val="003E1566"/>
    <w:rsid w:val="003E1605"/>
    <w:rsid w:val="003E3C83"/>
    <w:rsid w:val="003E4E6B"/>
    <w:rsid w:val="003E5000"/>
    <w:rsid w:val="003E6DA1"/>
    <w:rsid w:val="003E7F36"/>
    <w:rsid w:val="003F1654"/>
    <w:rsid w:val="003F30E5"/>
    <w:rsid w:val="003F3508"/>
    <w:rsid w:val="003F3E23"/>
    <w:rsid w:val="003F4048"/>
    <w:rsid w:val="003F64E9"/>
    <w:rsid w:val="003F68D7"/>
    <w:rsid w:val="003F73BD"/>
    <w:rsid w:val="004032F7"/>
    <w:rsid w:val="00411607"/>
    <w:rsid w:val="0041177D"/>
    <w:rsid w:val="00412069"/>
    <w:rsid w:val="00412300"/>
    <w:rsid w:val="00413643"/>
    <w:rsid w:val="0041411F"/>
    <w:rsid w:val="00415D50"/>
    <w:rsid w:val="004219C7"/>
    <w:rsid w:val="00423B34"/>
    <w:rsid w:val="004308F0"/>
    <w:rsid w:val="00431C82"/>
    <w:rsid w:val="00433FC5"/>
    <w:rsid w:val="004377C3"/>
    <w:rsid w:val="004404DE"/>
    <w:rsid w:val="00440685"/>
    <w:rsid w:val="00450390"/>
    <w:rsid w:val="004559A0"/>
    <w:rsid w:val="00455B5C"/>
    <w:rsid w:val="004604D9"/>
    <w:rsid w:val="004621B5"/>
    <w:rsid w:val="004749AE"/>
    <w:rsid w:val="004761BB"/>
    <w:rsid w:val="004814F4"/>
    <w:rsid w:val="00483C9B"/>
    <w:rsid w:val="00487983"/>
    <w:rsid w:val="00491815"/>
    <w:rsid w:val="00493709"/>
    <w:rsid w:val="00495325"/>
    <w:rsid w:val="004A5F32"/>
    <w:rsid w:val="004B005C"/>
    <w:rsid w:val="004B037C"/>
    <w:rsid w:val="004B14BD"/>
    <w:rsid w:val="004B1D42"/>
    <w:rsid w:val="004B326C"/>
    <w:rsid w:val="004C14D6"/>
    <w:rsid w:val="004C298E"/>
    <w:rsid w:val="004D10F3"/>
    <w:rsid w:val="004D26B6"/>
    <w:rsid w:val="004D47FF"/>
    <w:rsid w:val="004D51FE"/>
    <w:rsid w:val="004D5CEC"/>
    <w:rsid w:val="004D7F10"/>
    <w:rsid w:val="004E0945"/>
    <w:rsid w:val="004E3184"/>
    <w:rsid w:val="004E5B03"/>
    <w:rsid w:val="004F1F9F"/>
    <w:rsid w:val="004F4383"/>
    <w:rsid w:val="004F6D06"/>
    <w:rsid w:val="00502722"/>
    <w:rsid w:val="00503806"/>
    <w:rsid w:val="00504FEE"/>
    <w:rsid w:val="0051038E"/>
    <w:rsid w:val="00513966"/>
    <w:rsid w:val="00514C06"/>
    <w:rsid w:val="00515ADA"/>
    <w:rsid w:val="00522059"/>
    <w:rsid w:val="005226AD"/>
    <w:rsid w:val="00531074"/>
    <w:rsid w:val="0053368F"/>
    <w:rsid w:val="00535B2D"/>
    <w:rsid w:val="00536FD3"/>
    <w:rsid w:val="00541D6B"/>
    <w:rsid w:val="00543E03"/>
    <w:rsid w:val="0054455C"/>
    <w:rsid w:val="005459AF"/>
    <w:rsid w:val="00550D8B"/>
    <w:rsid w:val="005518B2"/>
    <w:rsid w:val="005521DC"/>
    <w:rsid w:val="005533BF"/>
    <w:rsid w:val="00553756"/>
    <w:rsid w:val="00556392"/>
    <w:rsid w:val="0055767D"/>
    <w:rsid w:val="0056241B"/>
    <w:rsid w:val="005646FB"/>
    <w:rsid w:val="00566C61"/>
    <w:rsid w:val="00567649"/>
    <w:rsid w:val="005728C5"/>
    <w:rsid w:val="005760FA"/>
    <w:rsid w:val="005827E2"/>
    <w:rsid w:val="00582D18"/>
    <w:rsid w:val="00592843"/>
    <w:rsid w:val="005A050E"/>
    <w:rsid w:val="005A10B7"/>
    <w:rsid w:val="005A4370"/>
    <w:rsid w:val="005A5004"/>
    <w:rsid w:val="005A58A7"/>
    <w:rsid w:val="005A7436"/>
    <w:rsid w:val="005B0918"/>
    <w:rsid w:val="005B3F0E"/>
    <w:rsid w:val="005B6D40"/>
    <w:rsid w:val="005C1E73"/>
    <w:rsid w:val="005C46C2"/>
    <w:rsid w:val="005C5A2C"/>
    <w:rsid w:val="005D2A5F"/>
    <w:rsid w:val="005D3642"/>
    <w:rsid w:val="005D38DD"/>
    <w:rsid w:val="005D431D"/>
    <w:rsid w:val="005E1DC4"/>
    <w:rsid w:val="005E1FE2"/>
    <w:rsid w:val="005E7B8C"/>
    <w:rsid w:val="005F1A3D"/>
    <w:rsid w:val="00602710"/>
    <w:rsid w:val="0060288B"/>
    <w:rsid w:val="00602E46"/>
    <w:rsid w:val="006068A8"/>
    <w:rsid w:val="00611820"/>
    <w:rsid w:val="00611F32"/>
    <w:rsid w:val="00612A94"/>
    <w:rsid w:val="00612E10"/>
    <w:rsid w:val="0061419B"/>
    <w:rsid w:val="00621479"/>
    <w:rsid w:val="0062154B"/>
    <w:rsid w:val="006219F2"/>
    <w:rsid w:val="0062289D"/>
    <w:rsid w:val="00627667"/>
    <w:rsid w:val="0063608B"/>
    <w:rsid w:val="00652074"/>
    <w:rsid w:val="006536E6"/>
    <w:rsid w:val="00655DD3"/>
    <w:rsid w:val="00656166"/>
    <w:rsid w:val="00656656"/>
    <w:rsid w:val="006574AA"/>
    <w:rsid w:val="00665A84"/>
    <w:rsid w:val="00676277"/>
    <w:rsid w:val="00681613"/>
    <w:rsid w:val="006838C4"/>
    <w:rsid w:val="0069358F"/>
    <w:rsid w:val="006973DE"/>
    <w:rsid w:val="00697D24"/>
    <w:rsid w:val="006A0BB0"/>
    <w:rsid w:val="006A0E64"/>
    <w:rsid w:val="006A4A2E"/>
    <w:rsid w:val="006B07C8"/>
    <w:rsid w:val="006B3689"/>
    <w:rsid w:val="006C01C0"/>
    <w:rsid w:val="006C3108"/>
    <w:rsid w:val="006C4E3F"/>
    <w:rsid w:val="006C5740"/>
    <w:rsid w:val="006D24E2"/>
    <w:rsid w:val="006D6298"/>
    <w:rsid w:val="006D770F"/>
    <w:rsid w:val="006E184E"/>
    <w:rsid w:val="006E1A90"/>
    <w:rsid w:val="006E36AC"/>
    <w:rsid w:val="006E42A4"/>
    <w:rsid w:val="006E4ED6"/>
    <w:rsid w:val="006E5986"/>
    <w:rsid w:val="006E5DFD"/>
    <w:rsid w:val="006E7092"/>
    <w:rsid w:val="006F129A"/>
    <w:rsid w:val="006F64BA"/>
    <w:rsid w:val="006F767A"/>
    <w:rsid w:val="006F7CB4"/>
    <w:rsid w:val="00705667"/>
    <w:rsid w:val="007131C1"/>
    <w:rsid w:val="00720037"/>
    <w:rsid w:val="00722F84"/>
    <w:rsid w:val="00724D62"/>
    <w:rsid w:val="00730267"/>
    <w:rsid w:val="00733279"/>
    <w:rsid w:val="00734BF0"/>
    <w:rsid w:val="00736F93"/>
    <w:rsid w:val="0074110A"/>
    <w:rsid w:val="0074501A"/>
    <w:rsid w:val="00747E0B"/>
    <w:rsid w:val="00751FF3"/>
    <w:rsid w:val="00753093"/>
    <w:rsid w:val="007533DB"/>
    <w:rsid w:val="00757890"/>
    <w:rsid w:val="00761A2A"/>
    <w:rsid w:val="00763DFA"/>
    <w:rsid w:val="00764D74"/>
    <w:rsid w:val="00770CCD"/>
    <w:rsid w:val="007721D5"/>
    <w:rsid w:val="00773131"/>
    <w:rsid w:val="00775537"/>
    <w:rsid w:val="007757E1"/>
    <w:rsid w:val="0077589A"/>
    <w:rsid w:val="00780E1B"/>
    <w:rsid w:val="007848BB"/>
    <w:rsid w:val="00785B10"/>
    <w:rsid w:val="00786F7E"/>
    <w:rsid w:val="00792542"/>
    <w:rsid w:val="00792C41"/>
    <w:rsid w:val="00795114"/>
    <w:rsid w:val="007A0E30"/>
    <w:rsid w:val="007A5A6F"/>
    <w:rsid w:val="007A7708"/>
    <w:rsid w:val="007B16EC"/>
    <w:rsid w:val="007B3A89"/>
    <w:rsid w:val="007B5B05"/>
    <w:rsid w:val="007B5E85"/>
    <w:rsid w:val="007B6AA5"/>
    <w:rsid w:val="007B72D1"/>
    <w:rsid w:val="007C138F"/>
    <w:rsid w:val="007C1B5E"/>
    <w:rsid w:val="007C446B"/>
    <w:rsid w:val="007C4A8F"/>
    <w:rsid w:val="007C556C"/>
    <w:rsid w:val="007C6AFC"/>
    <w:rsid w:val="007C6F60"/>
    <w:rsid w:val="007D0A49"/>
    <w:rsid w:val="007D3BF7"/>
    <w:rsid w:val="007D499A"/>
    <w:rsid w:val="007D581C"/>
    <w:rsid w:val="007E108C"/>
    <w:rsid w:val="007E1DAC"/>
    <w:rsid w:val="007E342C"/>
    <w:rsid w:val="007E4FD0"/>
    <w:rsid w:val="007E5C9F"/>
    <w:rsid w:val="007F0E9B"/>
    <w:rsid w:val="007F16CA"/>
    <w:rsid w:val="007F30B4"/>
    <w:rsid w:val="007F4050"/>
    <w:rsid w:val="007F713C"/>
    <w:rsid w:val="007F7530"/>
    <w:rsid w:val="008001E3"/>
    <w:rsid w:val="00800726"/>
    <w:rsid w:val="00800FDB"/>
    <w:rsid w:val="00801BFC"/>
    <w:rsid w:val="008050E4"/>
    <w:rsid w:val="00805132"/>
    <w:rsid w:val="008075F1"/>
    <w:rsid w:val="00810379"/>
    <w:rsid w:val="00814810"/>
    <w:rsid w:val="008160B4"/>
    <w:rsid w:val="00817CBB"/>
    <w:rsid w:val="00817ED7"/>
    <w:rsid w:val="00821202"/>
    <w:rsid w:val="00826F9B"/>
    <w:rsid w:val="00827A1E"/>
    <w:rsid w:val="00832212"/>
    <w:rsid w:val="008348FB"/>
    <w:rsid w:val="00835176"/>
    <w:rsid w:val="008363AA"/>
    <w:rsid w:val="00842C94"/>
    <w:rsid w:val="00842F44"/>
    <w:rsid w:val="008430FB"/>
    <w:rsid w:val="00844A0A"/>
    <w:rsid w:val="008460B0"/>
    <w:rsid w:val="0085008C"/>
    <w:rsid w:val="00850D53"/>
    <w:rsid w:val="00851436"/>
    <w:rsid w:val="00851B7A"/>
    <w:rsid w:val="00853C32"/>
    <w:rsid w:val="0085491B"/>
    <w:rsid w:val="00854A6E"/>
    <w:rsid w:val="00854C36"/>
    <w:rsid w:val="00856428"/>
    <w:rsid w:val="0086024D"/>
    <w:rsid w:val="00861216"/>
    <w:rsid w:val="00861643"/>
    <w:rsid w:val="008620DA"/>
    <w:rsid w:val="00864745"/>
    <w:rsid w:val="00864B26"/>
    <w:rsid w:val="00871E72"/>
    <w:rsid w:val="008725FC"/>
    <w:rsid w:val="00873F81"/>
    <w:rsid w:val="00882F86"/>
    <w:rsid w:val="00884F7D"/>
    <w:rsid w:val="008918E8"/>
    <w:rsid w:val="008A0D77"/>
    <w:rsid w:val="008A7AA2"/>
    <w:rsid w:val="008C07C3"/>
    <w:rsid w:val="008C1BEB"/>
    <w:rsid w:val="008C3A6E"/>
    <w:rsid w:val="008C41DE"/>
    <w:rsid w:val="008C4B0E"/>
    <w:rsid w:val="008C596D"/>
    <w:rsid w:val="008C5E63"/>
    <w:rsid w:val="008D01E0"/>
    <w:rsid w:val="008D0E3A"/>
    <w:rsid w:val="008D0EDA"/>
    <w:rsid w:val="008D6632"/>
    <w:rsid w:val="008E09B8"/>
    <w:rsid w:val="008E286B"/>
    <w:rsid w:val="008E528F"/>
    <w:rsid w:val="008F3475"/>
    <w:rsid w:val="008F6F89"/>
    <w:rsid w:val="008F7AA2"/>
    <w:rsid w:val="009038A6"/>
    <w:rsid w:val="009039FB"/>
    <w:rsid w:val="00905E35"/>
    <w:rsid w:val="00924B31"/>
    <w:rsid w:val="00930488"/>
    <w:rsid w:val="00930A23"/>
    <w:rsid w:val="00935FDE"/>
    <w:rsid w:val="00937D41"/>
    <w:rsid w:val="009429E7"/>
    <w:rsid w:val="00943C9F"/>
    <w:rsid w:val="0094589F"/>
    <w:rsid w:val="00947B73"/>
    <w:rsid w:val="00951093"/>
    <w:rsid w:val="0095295D"/>
    <w:rsid w:val="00954E1B"/>
    <w:rsid w:val="009610F9"/>
    <w:rsid w:val="00961BDE"/>
    <w:rsid w:val="009625CB"/>
    <w:rsid w:val="009631D5"/>
    <w:rsid w:val="009658BC"/>
    <w:rsid w:val="00970E6B"/>
    <w:rsid w:val="00972A2D"/>
    <w:rsid w:val="00975461"/>
    <w:rsid w:val="0097555F"/>
    <w:rsid w:val="00977D05"/>
    <w:rsid w:val="0098337C"/>
    <w:rsid w:val="0098774A"/>
    <w:rsid w:val="00990CDC"/>
    <w:rsid w:val="00990FF1"/>
    <w:rsid w:val="0099423B"/>
    <w:rsid w:val="00996481"/>
    <w:rsid w:val="009973F0"/>
    <w:rsid w:val="009A021C"/>
    <w:rsid w:val="009A165B"/>
    <w:rsid w:val="009A4922"/>
    <w:rsid w:val="009A6BA8"/>
    <w:rsid w:val="009B02C6"/>
    <w:rsid w:val="009B0B68"/>
    <w:rsid w:val="009B1679"/>
    <w:rsid w:val="009B1A02"/>
    <w:rsid w:val="009B513F"/>
    <w:rsid w:val="009B5681"/>
    <w:rsid w:val="009B672C"/>
    <w:rsid w:val="009C0791"/>
    <w:rsid w:val="009C0C85"/>
    <w:rsid w:val="009C1435"/>
    <w:rsid w:val="009C2E92"/>
    <w:rsid w:val="009C3AD2"/>
    <w:rsid w:val="009C4F66"/>
    <w:rsid w:val="009C58FC"/>
    <w:rsid w:val="009C5EFB"/>
    <w:rsid w:val="009D11F7"/>
    <w:rsid w:val="009D2068"/>
    <w:rsid w:val="009D2A5F"/>
    <w:rsid w:val="009D2CCA"/>
    <w:rsid w:val="009D37E6"/>
    <w:rsid w:val="009D749E"/>
    <w:rsid w:val="009E096F"/>
    <w:rsid w:val="009E1AA3"/>
    <w:rsid w:val="009E247F"/>
    <w:rsid w:val="009E401A"/>
    <w:rsid w:val="009E7BC5"/>
    <w:rsid w:val="009F22CE"/>
    <w:rsid w:val="009F431E"/>
    <w:rsid w:val="009F5C65"/>
    <w:rsid w:val="009F6BD6"/>
    <w:rsid w:val="00A0247A"/>
    <w:rsid w:val="00A0431D"/>
    <w:rsid w:val="00A22739"/>
    <w:rsid w:val="00A22CA8"/>
    <w:rsid w:val="00A239E2"/>
    <w:rsid w:val="00A242E8"/>
    <w:rsid w:val="00A36195"/>
    <w:rsid w:val="00A40DD2"/>
    <w:rsid w:val="00A417B0"/>
    <w:rsid w:val="00A41ACB"/>
    <w:rsid w:val="00A44F01"/>
    <w:rsid w:val="00A54E36"/>
    <w:rsid w:val="00A559CF"/>
    <w:rsid w:val="00A56474"/>
    <w:rsid w:val="00A56E25"/>
    <w:rsid w:val="00A57BB0"/>
    <w:rsid w:val="00A65DD8"/>
    <w:rsid w:val="00A66F8A"/>
    <w:rsid w:val="00A67ECB"/>
    <w:rsid w:val="00A71BFE"/>
    <w:rsid w:val="00A75BBF"/>
    <w:rsid w:val="00A76BAC"/>
    <w:rsid w:val="00A76E24"/>
    <w:rsid w:val="00A83A18"/>
    <w:rsid w:val="00A8469A"/>
    <w:rsid w:val="00A90683"/>
    <w:rsid w:val="00A913AA"/>
    <w:rsid w:val="00A93A22"/>
    <w:rsid w:val="00AA02B4"/>
    <w:rsid w:val="00AA1F01"/>
    <w:rsid w:val="00AA265A"/>
    <w:rsid w:val="00AA3964"/>
    <w:rsid w:val="00AA7A10"/>
    <w:rsid w:val="00AB29BF"/>
    <w:rsid w:val="00AB3416"/>
    <w:rsid w:val="00AB79C7"/>
    <w:rsid w:val="00AC0F59"/>
    <w:rsid w:val="00AC3020"/>
    <w:rsid w:val="00AC30A9"/>
    <w:rsid w:val="00AC6D44"/>
    <w:rsid w:val="00AD2CEB"/>
    <w:rsid w:val="00AD5973"/>
    <w:rsid w:val="00AD5E80"/>
    <w:rsid w:val="00AD6420"/>
    <w:rsid w:val="00AE0EC3"/>
    <w:rsid w:val="00AE0FE4"/>
    <w:rsid w:val="00AE47AC"/>
    <w:rsid w:val="00AE52A2"/>
    <w:rsid w:val="00AF3E46"/>
    <w:rsid w:val="00AF488F"/>
    <w:rsid w:val="00AF567D"/>
    <w:rsid w:val="00B128F2"/>
    <w:rsid w:val="00B15FA4"/>
    <w:rsid w:val="00B202F1"/>
    <w:rsid w:val="00B22CCE"/>
    <w:rsid w:val="00B253B1"/>
    <w:rsid w:val="00B2780B"/>
    <w:rsid w:val="00B27FD3"/>
    <w:rsid w:val="00B30B95"/>
    <w:rsid w:val="00B31134"/>
    <w:rsid w:val="00B3275D"/>
    <w:rsid w:val="00B34B46"/>
    <w:rsid w:val="00B3670A"/>
    <w:rsid w:val="00B373A2"/>
    <w:rsid w:val="00B40297"/>
    <w:rsid w:val="00B443E6"/>
    <w:rsid w:val="00B46024"/>
    <w:rsid w:val="00B46615"/>
    <w:rsid w:val="00B522DA"/>
    <w:rsid w:val="00B5230C"/>
    <w:rsid w:val="00B5257F"/>
    <w:rsid w:val="00B72F00"/>
    <w:rsid w:val="00B73D4B"/>
    <w:rsid w:val="00B75059"/>
    <w:rsid w:val="00B756E0"/>
    <w:rsid w:val="00B75B32"/>
    <w:rsid w:val="00B818F1"/>
    <w:rsid w:val="00B83834"/>
    <w:rsid w:val="00B86E94"/>
    <w:rsid w:val="00B902E1"/>
    <w:rsid w:val="00B90F32"/>
    <w:rsid w:val="00B95120"/>
    <w:rsid w:val="00B9568A"/>
    <w:rsid w:val="00B96742"/>
    <w:rsid w:val="00B96E20"/>
    <w:rsid w:val="00B97565"/>
    <w:rsid w:val="00BA2FB3"/>
    <w:rsid w:val="00BA31AB"/>
    <w:rsid w:val="00BA4766"/>
    <w:rsid w:val="00BA606B"/>
    <w:rsid w:val="00BB2DCC"/>
    <w:rsid w:val="00BB5663"/>
    <w:rsid w:val="00BB6E83"/>
    <w:rsid w:val="00BC34A7"/>
    <w:rsid w:val="00BC6EB8"/>
    <w:rsid w:val="00BC75C6"/>
    <w:rsid w:val="00BC7A62"/>
    <w:rsid w:val="00BC7B73"/>
    <w:rsid w:val="00BD00AA"/>
    <w:rsid w:val="00BD04E8"/>
    <w:rsid w:val="00BD2D30"/>
    <w:rsid w:val="00BD4B28"/>
    <w:rsid w:val="00BD7F20"/>
    <w:rsid w:val="00BE3717"/>
    <w:rsid w:val="00BE4035"/>
    <w:rsid w:val="00BE4BF0"/>
    <w:rsid w:val="00BF4200"/>
    <w:rsid w:val="00C012BA"/>
    <w:rsid w:val="00C02492"/>
    <w:rsid w:val="00C04724"/>
    <w:rsid w:val="00C05C8B"/>
    <w:rsid w:val="00C06F6B"/>
    <w:rsid w:val="00C10D4C"/>
    <w:rsid w:val="00C11B0F"/>
    <w:rsid w:val="00C11E0E"/>
    <w:rsid w:val="00C16417"/>
    <w:rsid w:val="00C17CD5"/>
    <w:rsid w:val="00C202B3"/>
    <w:rsid w:val="00C249C8"/>
    <w:rsid w:val="00C3288F"/>
    <w:rsid w:val="00C33264"/>
    <w:rsid w:val="00C360C7"/>
    <w:rsid w:val="00C372BE"/>
    <w:rsid w:val="00C42A82"/>
    <w:rsid w:val="00C42FE8"/>
    <w:rsid w:val="00C448A2"/>
    <w:rsid w:val="00C47291"/>
    <w:rsid w:val="00C522B8"/>
    <w:rsid w:val="00C56C92"/>
    <w:rsid w:val="00C63B58"/>
    <w:rsid w:val="00C645E0"/>
    <w:rsid w:val="00C64F0D"/>
    <w:rsid w:val="00C67281"/>
    <w:rsid w:val="00C70386"/>
    <w:rsid w:val="00C70CDF"/>
    <w:rsid w:val="00C72914"/>
    <w:rsid w:val="00C74429"/>
    <w:rsid w:val="00C7634E"/>
    <w:rsid w:val="00C81EBD"/>
    <w:rsid w:val="00C86494"/>
    <w:rsid w:val="00C871BB"/>
    <w:rsid w:val="00C90DA1"/>
    <w:rsid w:val="00C90F83"/>
    <w:rsid w:val="00C94B81"/>
    <w:rsid w:val="00C95AF2"/>
    <w:rsid w:val="00C97FE1"/>
    <w:rsid w:val="00CA086D"/>
    <w:rsid w:val="00CA1961"/>
    <w:rsid w:val="00CA2EBF"/>
    <w:rsid w:val="00CA65C6"/>
    <w:rsid w:val="00CA7772"/>
    <w:rsid w:val="00CB1DF1"/>
    <w:rsid w:val="00CB23AF"/>
    <w:rsid w:val="00CB308C"/>
    <w:rsid w:val="00CB3FFB"/>
    <w:rsid w:val="00CB5E4A"/>
    <w:rsid w:val="00CB7417"/>
    <w:rsid w:val="00CC43C0"/>
    <w:rsid w:val="00CC4F75"/>
    <w:rsid w:val="00CC7E9E"/>
    <w:rsid w:val="00CD1D12"/>
    <w:rsid w:val="00CD6534"/>
    <w:rsid w:val="00CD66BF"/>
    <w:rsid w:val="00CE15EB"/>
    <w:rsid w:val="00CE1AFF"/>
    <w:rsid w:val="00CE2A75"/>
    <w:rsid w:val="00CE514E"/>
    <w:rsid w:val="00CE5AB5"/>
    <w:rsid w:val="00CE6925"/>
    <w:rsid w:val="00CF317B"/>
    <w:rsid w:val="00CF4C75"/>
    <w:rsid w:val="00D015C5"/>
    <w:rsid w:val="00D048F6"/>
    <w:rsid w:val="00D06C71"/>
    <w:rsid w:val="00D06CA1"/>
    <w:rsid w:val="00D06DEB"/>
    <w:rsid w:val="00D12215"/>
    <w:rsid w:val="00D13B91"/>
    <w:rsid w:val="00D151AD"/>
    <w:rsid w:val="00D17CDC"/>
    <w:rsid w:val="00D23098"/>
    <w:rsid w:val="00D23576"/>
    <w:rsid w:val="00D24C6C"/>
    <w:rsid w:val="00D25154"/>
    <w:rsid w:val="00D2637D"/>
    <w:rsid w:val="00D26E2F"/>
    <w:rsid w:val="00D2713E"/>
    <w:rsid w:val="00D31F37"/>
    <w:rsid w:val="00D33041"/>
    <w:rsid w:val="00D37E2D"/>
    <w:rsid w:val="00D40A7C"/>
    <w:rsid w:val="00D414E6"/>
    <w:rsid w:val="00D4224B"/>
    <w:rsid w:val="00D43EFE"/>
    <w:rsid w:val="00D45BA2"/>
    <w:rsid w:val="00D4618E"/>
    <w:rsid w:val="00D46A43"/>
    <w:rsid w:val="00D47838"/>
    <w:rsid w:val="00D519A6"/>
    <w:rsid w:val="00D5267E"/>
    <w:rsid w:val="00D5475E"/>
    <w:rsid w:val="00D5532C"/>
    <w:rsid w:val="00D55D74"/>
    <w:rsid w:val="00D55F45"/>
    <w:rsid w:val="00D564CB"/>
    <w:rsid w:val="00D61AF2"/>
    <w:rsid w:val="00D65B10"/>
    <w:rsid w:val="00D671D3"/>
    <w:rsid w:val="00D72BA1"/>
    <w:rsid w:val="00D80BCD"/>
    <w:rsid w:val="00D82A19"/>
    <w:rsid w:val="00D82E17"/>
    <w:rsid w:val="00D83F5B"/>
    <w:rsid w:val="00D923B4"/>
    <w:rsid w:val="00D92B9B"/>
    <w:rsid w:val="00D95322"/>
    <w:rsid w:val="00DA0AB2"/>
    <w:rsid w:val="00DA13F4"/>
    <w:rsid w:val="00DA3C5A"/>
    <w:rsid w:val="00DA4011"/>
    <w:rsid w:val="00DB44E5"/>
    <w:rsid w:val="00DB70C6"/>
    <w:rsid w:val="00DB76B6"/>
    <w:rsid w:val="00DB7717"/>
    <w:rsid w:val="00DB7D63"/>
    <w:rsid w:val="00DC09E7"/>
    <w:rsid w:val="00DC2317"/>
    <w:rsid w:val="00DC39CF"/>
    <w:rsid w:val="00DC7D9A"/>
    <w:rsid w:val="00DD1016"/>
    <w:rsid w:val="00DD3D28"/>
    <w:rsid w:val="00DD5A65"/>
    <w:rsid w:val="00DD7241"/>
    <w:rsid w:val="00DE19CA"/>
    <w:rsid w:val="00DE3D62"/>
    <w:rsid w:val="00DE3F4E"/>
    <w:rsid w:val="00DE7DB9"/>
    <w:rsid w:val="00DE7DBF"/>
    <w:rsid w:val="00DF1051"/>
    <w:rsid w:val="00DF2F31"/>
    <w:rsid w:val="00DF4B2B"/>
    <w:rsid w:val="00DF59E5"/>
    <w:rsid w:val="00E029B5"/>
    <w:rsid w:val="00E02A8E"/>
    <w:rsid w:val="00E052B2"/>
    <w:rsid w:val="00E05CA5"/>
    <w:rsid w:val="00E11390"/>
    <w:rsid w:val="00E12A2E"/>
    <w:rsid w:val="00E167E1"/>
    <w:rsid w:val="00E17262"/>
    <w:rsid w:val="00E20CCA"/>
    <w:rsid w:val="00E23AF5"/>
    <w:rsid w:val="00E23E7F"/>
    <w:rsid w:val="00E242B7"/>
    <w:rsid w:val="00E24F64"/>
    <w:rsid w:val="00E310F1"/>
    <w:rsid w:val="00E33EA6"/>
    <w:rsid w:val="00E3636A"/>
    <w:rsid w:val="00E36411"/>
    <w:rsid w:val="00E37BAA"/>
    <w:rsid w:val="00E43031"/>
    <w:rsid w:val="00E541C0"/>
    <w:rsid w:val="00E563E9"/>
    <w:rsid w:val="00E57939"/>
    <w:rsid w:val="00E57D75"/>
    <w:rsid w:val="00E6179F"/>
    <w:rsid w:val="00E64A55"/>
    <w:rsid w:val="00E65061"/>
    <w:rsid w:val="00E66073"/>
    <w:rsid w:val="00E662BD"/>
    <w:rsid w:val="00E66711"/>
    <w:rsid w:val="00E70813"/>
    <w:rsid w:val="00E72E52"/>
    <w:rsid w:val="00E74F24"/>
    <w:rsid w:val="00E77C79"/>
    <w:rsid w:val="00E77DA4"/>
    <w:rsid w:val="00E8111F"/>
    <w:rsid w:val="00E877A0"/>
    <w:rsid w:val="00E87E2B"/>
    <w:rsid w:val="00E95412"/>
    <w:rsid w:val="00E969E1"/>
    <w:rsid w:val="00E96DB6"/>
    <w:rsid w:val="00EA2787"/>
    <w:rsid w:val="00EA489F"/>
    <w:rsid w:val="00EA7948"/>
    <w:rsid w:val="00EB211E"/>
    <w:rsid w:val="00EC104B"/>
    <w:rsid w:val="00EC408F"/>
    <w:rsid w:val="00EC40FE"/>
    <w:rsid w:val="00EC58B2"/>
    <w:rsid w:val="00EC6DF9"/>
    <w:rsid w:val="00EE1622"/>
    <w:rsid w:val="00EF0B54"/>
    <w:rsid w:val="00EF0DA4"/>
    <w:rsid w:val="00EF47E5"/>
    <w:rsid w:val="00F001B8"/>
    <w:rsid w:val="00F12631"/>
    <w:rsid w:val="00F15A59"/>
    <w:rsid w:val="00F16624"/>
    <w:rsid w:val="00F177C1"/>
    <w:rsid w:val="00F2097C"/>
    <w:rsid w:val="00F21157"/>
    <w:rsid w:val="00F23977"/>
    <w:rsid w:val="00F24A6C"/>
    <w:rsid w:val="00F30D9C"/>
    <w:rsid w:val="00F329EF"/>
    <w:rsid w:val="00F34609"/>
    <w:rsid w:val="00F40C37"/>
    <w:rsid w:val="00F4314E"/>
    <w:rsid w:val="00F44E3B"/>
    <w:rsid w:val="00F50D16"/>
    <w:rsid w:val="00F537B0"/>
    <w:rsid w:val="00F54959"/>
    <w:rsid w:val="00F553F0"/>
    <w:rsid w:val="00F55B31"/>
    <w:rsid w:val="00F6091C"/>
    <w:rsid w:val="00F61CD2"/>
    <w:rsid w:val="00F67D03"/>
    <w:rsid w:val="00F71859"/>
    <w:rsid w:val="00F743AD"/>
    <w:rsid w:val="00F81E94"/>
    <w:rsid w:val="00F825CA"/>
    <w:rsid w:val="00F84417"/>
    <w:rsid w:val="00F876F1"/>
    <w:rsid w:val="00F87B79"/>
    <w:rsid w:val="00F91BEE"/>
    <w:rsid w:val="00FA2DE2"/>
    <w:rsid w:val="00FA4CF4"/>
    <w:rsid w:val="00FA648B"/>
    <w:rsid w:val="00FB2FE1"/>
    <w:rsid w:val="00FB566A"/>
    <w:rsid w:val="00FB7814"/>
    <w:rsid w:val="00FC15D0"/>
    <w:rsid w:val="00FC31FB"/>
    <w:rsid w:val="00FC5B48"/>
    <w:rsid w:val="00FD1750"/>
    <w:rsid w:val="00FD287F"/>
    <w:rsid w:val="00FD3133"/>
    <w:rsid w:val="00FD3D81"/>
    <w:rsid w:val="00FD5721"/>
    <w:rsid w:val="00FE070B"/>
    <w:rsid w:val="00FE0A5E"/>
    <w:rsid w:val="00FE1FCC"/>
    <w:rsid w:val="00FE311D"/>
    <w:rsid w:val="00FE71ED"/>
    <w:rsid w:val="00FE7A3F"/>
    <w:rsid w:val="00FF3A2B"/>
    <w:rsid w:val="00FF7D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936C38"/>
  <w15:docId w15:val="{0B75BB75-40E2-442A-891B-AAA8564A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E36"/>
  </w:style>
  <w:style w:type="paragraph" w:styleId="Titre1">
    <w:name w:val="heading 1"/>
    <w:basedOn w:val="Normal"/>
    <w:next w:val="Normal"/>
    <w:link w:val="Titre1Car"/>
    <w:qFormat/>
    <w:rsid w:val="0062289D"/>
    <w:pPr>
      <w:keepNext/>
      <w:spacing w:before="240" w:after="60"/>
      <w:outlineLvl w:val="0"/>
    </w:pPr>
    <w:rPr>
      <w:rFonts w:ascii="Cambria" w:hAnsi="Cambria"/>
      <w:b/>
      <w:bCs/>
      <w:kern w:val="32"/>
      <w:sz w:val="32"/>
      <w:szCs w:val="32"/>
      <w:lang w:val="x-none" w:eastAsia="x-none"/>
    </w:rPr>
  </w:style>
  <w:style w:type="paragraph" w:styleId="Titre2">
    <w:name w:val="heading 2"/>
    <w:basedOn w:val="Normal"/>
    <w:next w:val="Normal"/>
    <w:link w:val="Titre2Car"/>
    <w:semiHidden/>
    <w:unhideWhenUsed/>
    <w:qFormat/>
    <w:rsid w:val="00B83834"/>
    <w:pPr>
      <w:keepNext/>
      <w:spacing w:before="240" w:after="60"/>
      <w:outlineLvl w:val="1"/>
    </w:pPr>
    <w:rPr>
      <w:rFonts w:ascii="Cambria" w:hAnsi="Cambria"/>
      <w:b/>
      <w:bCs/>
      <w:i/>
      <w:iCs/>
      <w:sz w:val="28"/>
      <w:szCs w:val="28"/>
    </w:rPr>
  </w:style>
  <w:style w:type="paragraph" w:styleId="Titre4">
    <w:name w:val="heading 4"/>
    <w:basedOn w:val="Normal"/>
    <w:next w:val="Normal"/>
    <w:link w:val="Titre4Car"/>
    <w:unhideWhenUsed/>
    <w:qFormat/>
    <w:rsid w:val="00B83834"/>
    <w:pPr>
      <w:keepNext/>
      <w:spacing w:before="240" w:after="60"/>
      <w:outlineLvl w:val="3"/>
    </w:pPr>
    <w:rPr>
      <w:rFonts w:ascii="Calibri" w:hAnsi="Calibr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272130"/>
    <w:rPr>
      <w:color w:val="0000FF"/>
      <w:u w:val="single"/>
    </w:rPr>
  </w:style>
  <w:style w:type="table" w:styleId="Colonnesdetableau3">
    <w:name w:val="Table Columns 3"/>
    <w:basedOn w:val="TableauNormal"/>
    <w:rsid w:val="00B34B4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customStyle="1" w:styleId="Titre1Car">
    <w:name w:val="Titre 1 Car"/>
    <w:link w:val="Titre1"/>
    <w:rsid w:val="0062289D"/>
    <w:rPr>
      <w:rFonts w:ascii="Cambria" w:eastAsia="Times New Roman" w:hAnsi="Cambria" w:cs="Times New Roman"/>
      <w:b/>
      <w:bCs/>
      <w:kern w:val="32"/>
      <w:sz w:val="32"/>
      <w:szCs w:val="32"/>
    </w:rPr>
  </w:style>
  <w:style w:type="character" w:customStyle="1" w:styleId="s17">
    <w:name w:val="s17"/>
    <w:basedOn w:val="Policepardfaut"/>
    <w:rsid w:val="003E0954"/>
  </w:style>
  <w:style w:type="paragraph" w:styleId="Textedebulles">
    <w:name w:val="Balloon Text"/>
    <w:basedOn w:val="Normal"/>
    <w:link w:val="TextedebullesCar"/>
    <w:rsid w:val="00AC6D44"/>
    <w:rPr>
      <w:rFonts w:ascii="Lucida Grande" w:hAnsi="Lucida Grande"/>
      <w:sz w:val="18"/>
      <w:szCs w:val="18"/>
      <w:lang w:eastAsia="x-none"/>
    </w:rPr>
  </w:style>
  <w:style w:type="character" w:customStyle="1" w:styleId="TextedebullesCar">
    <w:name w:val="Texte de bulles Car"/>
    <w:link w:val="Textedebulles"/>
    <w:rsid w:val="00AC6D44"/>
    <w:rPr>
      <w:rFonts w:ascii="Lucida Grande" w:hAnsi="Lucida Grande" w:cs="Lucida Grande"/>
      <w:sz w:val="18"/>
      <w:szCs w:val="18"/>
      <w:lang w:val="fr-FR"/>
    </w:rPr>
  </w:style>
  <w:style w:type="paragraph" w:styleId="En-tte">
    <w:name w:val="header"/>
    <w:basedOn w:val="Normal"/>
    <w:link w:val="En-tteCar"/>
    <w:rsid w:val="00DC7D9A"/>
    <w:pPr>
      <w:tabs>
        <w:tab w:val="center" w:pos="4536"/>
        <w:tab w:val="right" w:pos="9072"/>
      </w:tabs>
    </w:pPr>
  </w:style>
  <w:style w:type="character" w:customStyle="1" w:styleId="En-tteCar">
    <w:name w:val="En-tête Car"/>
    <w:basedOn w:val="Policepardfaut"/>
    <w:link w:val="En-tte"/>
    <w:rsid w:val="00DC7D9A"/>
  </w:style>
  <w:style w:type="paragraph" w:styleId="Pieddepage">
    <w:name w:val="footer"/>
    <w:basedOn w:val="Normal"/>
    <w:link w:val="PieddepageCar"/>
    <w:rsid w:val="00DC7D9A"/>
    <w:pPr>
      <w:tabs>
        <w:tab w:val="center" w:pos="4536"/>
        <w:tab w:val="right" w:pos="9072"/>
      </w:tabs>
    </w:pPr>
  </w:style>
  <w:style w:type="character" w:customStyle="1" w:styleId="PieddepageCar">
    <w:name w:val="Pied de page Car"/>
    <w:basedOn w:val="Policepardfaut"/>
    <w:link w:val="Pieddepage"/>
    <w:rsid w:val="00DC7D9A"/>
  </w:style>
  <w:style w:type="table" w:styleId="Grilledutableau">
    <w:name w:val="Table Grid"/>
    <w:basedOn w:val="TableauNormal"/>
    <w:rsid w:val="00757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8F7AA2"/>
    <w:rPr>
      <w:b/>
      <w:bCs/>
    </w:rPr>
  </w:style>
  <w:style w:type="character" w:styleId="Accentuation">
    <w:name w:val="Emphasis"/>
    <w:uiPriority w:val="20"/>
    <w:qFormat/>
    <w:rsid w:val="008F7AA2"/>
    <w:rPr>
      <w:i/>
      <w:iCs/>
    </w:rPr>
  </w:style>
  <w:style w:type="paragraph" w:styleId="Paragraphedeliste">
    <w:name w:val="List Paragraph"/>
    <w:basedOn w:val="Normal"/>
    <w:uiPriority w:val="34"/>
    <w:qFormat/>
    <w:rsid w:val="00E310F1"/>
    <w:pPr>
      <w:ind w:left="720"/>
    </w:pPr>
    <w:rPr>
      <w:rFonts w:ascii="Calibri" w:eastAsia="Calibri" w:hAnsi="Calibri" w:cs="Calibri"/>
      <w:sz w:val="22"/>
      <w:szCs w:val="22"/>
      <w:lang w:eastAsia="en-US"/>
    </w:rPr>
  </w:style>
  <w:style w:type="paragraph" w:styleId="NormalWeb">
    <w:name w:val="Normal (Web)"/>
    <w:basedOn w:val="Normal"/>
    <w:uiPriority w:val="99"/>
    <w:unhideWhenUsed/>
    <w:rsid w:val="00FE070B"/>
    <w:pPr>
      <w:spacing w:before="100" w:beforeAutospacing="1" w:after="100" w:afterAutospacing="1"/>
    </w:pPr>
    <w:rPr>
      <w:sz w:val="24"/>
      <w:szCs w:val="24"/>
    </w:rPr>
  </w:style>
  <w:style w:type="character" w:customStyle="1" w:styleId="Titre2Car">
    <w:name w:val="Titre 2 Car"/>
    <w:link w:val="Titre2"/>
    <w:semiHidden/>
    <w:rsid w:val="00B83834"/>
    <w:rPr>
      <w:rFonts w:ascii="Cambria" w:eastAsia="Times New Roman" w:hAnsi="Cambria" w:cs="Times New Roman"/>
      <w:b/>
      <w:bCs/>
      <w:i/>
      <w:iCs/>
      <w:sz w:val="28"/>
      <w:szCs w:val="28"/>
    </w:rPr>
  </w:style>
  <w:style w:type="character" w:customStyle="1" w:styleId="Titre4Car">
    <w:name w:val="Titre 4 Car"/>
    <w:link w:val="Titre4"/>
    <w:rsid w:val="00B83834"/>
    <w:rPr>
      <w:rFonts w:ascii="Calibri" w:eastAsia="Times New Roman" w:hAnsi="Calibri" w:cs="Times New Roman"/>
      <w:b/>
      <w:bCs/>
      <w:sz w:val="28"/>
      <w:szCs w:val="28"/>
    </w:rPr>
  </w:style>
  <w:style w:type="character" w:styleId="Marquedecommentaire">
    <w:name w:val="annotation reference"/>
    <w:rsid w:val="00E77DA4"/>
    <w:rPr>
      <w:sz w:val="16"/>
      <w:szCs w:val="16"/>
    </w:rPr>
  </w:style>
  <w:style w:type="paragraph" w:styleId="Commentaire">
    <w:name w:val="annotation text"/>
    <w:basedOn w:val="Normal"/>
    <w:link w:val="CommentaireCar"/>
    <w:rsid w:val="00E77DA4"/>
  </w:style>
  <w:style w:type="character" w:customStyle="1" w:styleId="CommentaireCar">
    <w:name w:val="Commentaire Car"/>
    <w:basedOn w:val="Policepardfaut"/>
    <w:link w:val="Commentaire"/>
    <w:rsid w:val="00E77DA4"/>
  </w:style>
  <w:style w:type="paragraph" w:styleId="Objetducommentaire">
    <w:name w:val="annotation subject"/>
    <w:basedOn w:val="Commentaire"/>
    <w:next w:val="Commentaire"/>
    <w:link w:val="ObjetducommentaireCar"/>
    <w:rsid w:val="00E77DA4"/>
    <w:rPr>
      <w:b/>
      <w:bCs/>
    </w:rPr>
  </w:style>
  <w:style w:type="character" w:customStyle="1" w:styleId="ObjetducommentaireCar">
    <w:name w:val="Objet du commentaire Car"/>
    <w:link w:val="Objetducommentaire"/>
    <w:rsid w:val="00E77DA4"/>
    <w:rPr>
      <w:b/>
      <w:bCs/>
    </w:rPr>
  </w:style>
  <w:style w:type="paragraph" w:styleId="Rvision">
    <w:name w:val="Revision"/>
    <w:hidden/>
    <w:uiPriority w:val="99"/>
    <w:semiHidden/>
    <w:rsid w:val="006F7CB4"/>
  </w:style>
  <w:style w:type="character" w:customStyle="1" w:styleId="textexposedshow">
    <w:name w:val="text_exposed_show"/>
    <w:basedOn w:val="Policepardfaut"/>
    <w:rsid w:val="0038544D"/>
  </w:style>
  <w:style w:type="character" w:customStyle="1" w:styleId="font-sans-serif">
    <w:name w:val="font-sans-serif"/>
    <w:basedOn w:val="Policepardfaut"/>
    <w:rsid w:val="00AA02B4"/>
  </w:style>
  <w:style w:type="character" w:customStyle="1" w:styleId="A8">
    <w:name w:val="A8"/>
    <w:uiPriority w:val="99"/>
    <w:rsid w:val="002547F8"/>
    <w:rPr>
      <w:rFonts w:cs="HelveticaNeueLT Std"/>
      <w:color w:val="000000"/>
      <w:sz w:val="10"/>
      <w:szCs w:val="10"/>
    </w:rPr>
  </w:style>
  <w:style w:type="paragraph" w:customStyle="1" w:styleId="Default">
    <w:name w:val="Default"/>
    <w:rsid w:val="00724D62"/>
    <w:pPr>
      <w:autoSpaceDE w:val="0"/>
      <w:autoSpaceDN w:val="0"/>
      <w:adjustRightInd w:val="0"/>
    </w:pPr>
    <w:rPr>
      <w:color w:val="000000"/>
      <w:sz w:val="24"/>
      <w:szCs w:val="24"/>
    </w:rPr>
  </w:style>
  <w:style w:type="character" w:styleId="Textedelespacerserv">
    <w:name w:val="Placeholder Text"/>
    <w:basedOn w:val="Policepardfaut"/>
    <w:uiPriority w:val="99"/>
    <w:semiHidden/>
    <w:rsid w:val="00FC15D0"/>
    <w:rPr>
      <w:color w:val="808080"/>
    </w:rPr>
  </w:style>
  <w:style w:type="character" w:styleId="Mentionnonrsolue">
    <w:name w:val="Unresolved Mention"/>
    <w:basedOn w:val="Policepardfaut"/>
    <w:uiPriority w:val="99"/>
    <w:semiHidden/>
    <w:unhideWhenUsed/>
    <w:rsid w:val="00FD5721"/>
    <w:rPr>
      <w:color w:val="605E5C"/>
      <w:shd w:val="clear" w:color="auto" w:fill="E1DFDD"/>
    </w:rPr>
  </w:style>
  <w:style w:type="paragraph" w:styleId="Sansinterligne">
    <w:name w:val="No Spacing"/>
    <w:uiPriority w:val="1"/>
    <w:qFormat/>
    <w:rsid w:val="00CB7417"/>
    <w:rPr>
      <w:rFonts w:ascii="Arial" w:eastAsiaTheme="minorHAns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300">
      <w:bodyDiv w:val="1"/>
      <w:marLeft w:val="0"/>
      <w:marRight w:val="0"/>
      <w:marTop w:val="0"/>
      <w:marBottom w:val="0"/>
      <w:divBdr>
        <w:top w:val="none" w:sz="0" w:space="0" w:color="auto"/>
        <w:left w:val="none" w:sz="0" w:space="0" w:color="auto"/>
        <w:bottom w:val="none" w:sz="0" w:space="0" w:color="auto"/>
        <w:right w:val="none" w:sz="0" w:space="0" w:color="auto"/>
      </w:divBdr>
    </w:div>
    <w:div w:id="470996">
      <w:bodyDiv w:val="1"/>
      <w:marLeft w:val="0"/>
      <w:marRight w:val="0"/>
      <w:marTop w:val="0"/>
      <w:marBottom w:val="0"/>
      <w:divBdr>
        <w:top w:val="none" w:sz="0" w:space="0" w:color="auto"/>
        <w:left w:val="none" w:sz="0" w:space="0" w:color="auto"/>
        <w:bottom w:val="none" w:sz="0" w:space="0" w:color="auto"/>
        <w:right w:val="none" w:sz="0" w:space="0" w:color="auto"/>
      </w:divBdr>
      <w:divsChild>
        <w:div w:id="1701125766">
          <w:marLeft w:val="547"/>
          <w:marRight w:val="0"/>
          <w:marTop w:val="0"/>
          <w:marBottom w:val="0"/>
          <w:divBdr>
            <w:top w:val="none" w:sz="0" w:space="0" w:color="auto"/>
            <w:left w:val="none" w:sz="0" w:space="0" w:color="auto"/>
            <w:bottom w:val="none" w:sz="0" w:space="0" w:color="auto"/>
            <w:right w:val="none" w:sz="0" w:space="0" w:color="auto"/>
          </w:divBdr>
        </w:div>
      </w:divsChild>
    </w:div>
    <w:div w:id="39329720">
      <w:bodyDiv w:val="1"/>
      <w:marLeft w:val="0"/>
      <w:marRight w:val="0"/>
      <w:marTop w:val="0"/>
      <w:marBottom w:val="0"/>
      <w:divBdr>
        <w:top w:val="none" w:sz="0" w:space="0" w:color="auto"/>
        <w:left w:val="none" w:sz="0" w:space="0" w:color="auto"/>
        <w:bottom w:val="none" w:sz="0" w:space="0" w:color="auto"/>
        <w:right w:val="none" w:sz="0" w:space="0" w:color="auto"/>
      </w:divBdr>
    </w:div>
    <w:div w:id="39938744">
      <w:bodyDiv w:val="1"/>
      <w:marLeft w:val="0"/>
      <w:marRight w:val="0"/>
      <w:marTop w:val="0"/>
      <w:marBottom w:val="0"/>
      <w:divBdr>
        <w:top w:val="none" w:sz="0" w:space="0" w:color="auto"/>
        <w:left w:val="none" w:sz="0" w:space="0" w:color="auto"/>
        <w:bottom w:val="none" w:sz="0" w:space="0" w:color="auto"/>
        <w:right w:val="none" w:sz="0" w:space="0" w:color="auto"/>
      </w:divBdr>
    </w:div>
    <w:div w:id="46682755">
      <w:bodyDiv w:val="1"/>
      <w:marLeft w:val="0"/>
      <w:marRight w:val="0"/>
      <w:marTop w:val="0"/>
      <w:marBottom w:val="0"/>
      <w:divBdr>
        <w:top w:val="none" w:sz="0" w:space="0" w:color="auto"/>
        <w:left w:val="none" w:sz="0" w:space="0" w:color="auto"/>
        <w:bottom w:val="none" w:sz="0" w:space="0" w:color="auto"/>
        <w:right w:val="none" w:sz="0" w:space="0" w:color="auto"/>
      </w:divBdr>
    </w:div>
    <w:div w:id="70779404">
      <w:bodyDiv w:val="1"/>
      <w:marLeft w:val="0"/>
      <w:marRight w:val="0"/>
      <w:marTop w:val="0"/>
      <w:marBottom w:val="0"/>
      <w:divBdr>
        <w:top w:val="none" w:sz="0" w:space="0" w:color="auto"/>
        <w:left w:val="none" w:sz="0" w:space="0" w:color="auto"/>
        <w:bottom w:val="none" w:sz="0" w:space="0" w:color="auto"/>
        <w:right w:val="none" w:sz="0" w:space="0" w:color="auto"/>
      </w:divBdr>
      <w:divsChild>
        <w:div w:id="376007147">
          <w:marLeft w:val="0"/>
          <w:marRight w:val="0"/>
          <w:marTop w:val="0"/>
          <w:marBottom w:val="0"/>
          <w:divBdr>
            <w:top w:val="none" w:sz="0" w:space="0" w:color="auto"/>
            <w:left w:val="none" w:sz="0" w:space="0" w:color="auto"/>
            <w:bottom w:val="none" w:sz="0" w:space="0" w:color="auto"/>
            <w:right w:val="none" w:sz="0" w:space="0" w:color="auto"/>
          </w:divBdr>
          <w:divsChild>
            <w:div w:id="288172743">
              <w:marLeft w:val="0"/>
              <w:marRight w:val="0"/>
              <w:marTop w:val="0"/>
              <w:marBottom w:val="0"/>
              <w:divBdr>
                <w:top w:val="none" w:sz="0" w:space="0" w:color="auto"/>
                <w:left w:val="none" w:sz="0" w:space="0" w:color="auto"/>
                <w:bottom w:val="none" w:sz="0" w:space="0" w:color="auto"/>
                <w:right w:val="none" w:sz="0" w:space="0" w:color="auto"/>
              </w:divBdr>
              <w:divsChild>
                <w:div w:id="995106808">
                  <w:marLeft w:val="0"/>
                  <w:marRight w:val="0"/>
                  <w:marTop w:val="0"/>
                  <w:marBottom w:val="0"/>
                  <w:divBdr>
                    <w:top w:val="none" w:sz="0" w:space="0" w:color="auto"/>
                    <w:left w:val="none" w:sz="0" w:space="0" w:color="auto"/>
                    <w:bottom w:val="none" w:sz="0" w:space="0" w:color="auto"/>
                    <w:right w:val="none" w:sz="0" w:space="0" w:color="auto"/>
                  </w:divBdr>
                  <w:divsChild>
                    <w:div w:id="2129426645">
                      <w:marLeft w:val="0"/>
                      <w:marRight w:val="0"/>
                      <w:marTop w:val="0"/>
                      <w:marBottom w:val="0"/>
                      <w:divBdr>
                        <w:top w:val="none" w:sz="0" w:space="0" w:color="auto"/>
                        <w:left w:val="none" w:sz="0" w:space="0" w:color="auto"/>
                        <w:bottom w:val="none" w:sz="0" w:space="0" w:color="auto"/>
                        <w:right w:val="none" w:sz="0" w:space="0" w:color="auto"/>
                      </w:divBdr>
                      <w:divsChild>
                        <w:div w:id="2143497519">
                          <w:marLeft w:val="-15"/>
                          <w:marRight w:val="0"/>
                          <w:marTop w:val="0"/>
                          <w:marBottom w:val="0"/>
                          <w:divBdr>
                            <w:top w:val="none" w:sz="0" w:space="0" w:color="auto"/>
                            <w:left w:val="none" w:sz="0" w:space="0" w:color="auto"/>
                            <w:bottom w:val="none" w:sz="0" w:space="0" w:color="auto"/>
                            <w:right w:val="none" w:sz="0" w:space="0" w:color="auto"/>
                          </w:divBdr>
                          <w:divsChild>
                            <w:div w:id="267659353">
                              <w:marLeft w:val="0"/>
                              <w:marRight w:val="0"/>
                              <w:marTop w:val="0"/>
                              <w:marBottom w:val="0"/>
                              <w:divBdr>
                                <w:top w:val="none" w:sz="0" w:space="0" w:color="auto"/>
                                <w:left w:val="none" w:sz="0" w:space="0" w:color="auto"/>
                                <w:bottom w:val="none" w:sz="0" w:space="0" w:color="auto"/>
                                <w:right w:val="none" w:sz="0" w:space="0" w:color="auto"/>
                              </w:divBdr>
                              <w:divsChild>
                                <w:div w:id="1233389816">
                                  <w:marLeft w:val="0"/>
                                  <w:marRight w:val="-15"/>
                                  <w:marTop w:val="0"/>
                                  <w:marBottom w:val="0"/>
                                  <w:divBdr>
                                    <w:top w:val="none" w:sz="0" w:space="0" w:color="auto"/>
                                    <w:left w:val="none" w:sz="0" w:space="0" w:color="auto"/>
                                    <w:bottom w:val="none" w:sz="0" w:space="0" w:color="auto"/>
                                    <w:right w:val="none" w:sz="0" w:space="0" w:color="auto"/>
                                  </w:divBdr>
                                  <w:divsChild>
                                    <w:div w:id="789936672">
                                      <w:marLeft w:val="0"/>
                                      <w:marRight w:val="0"/>
                                      <w:marTop w:val="0"/>
                                      <w:marBottom w:val="0"/>
                                      <w:divBdr>
                                        <w:top w:val="none" w:sz="0" w:space="0" w:color="auto"/>
                                        <w:left w:val="none" w:sz="0" w:space="0" w:color="auto"/>
                                        <w:bottom w:val="none" w:sz="0" w:space="0" w:color="auto"/>
                                        <w:right w:val="none" w:sz="0" w:space="0" w:color="auto"/>
                                      </w:divBdr>
                                      <w:divsChild>
                                        <w:div w:id="912666255">
                                          <w:marLeft w:val="0"/>
                                          <w:marRight w:val="0"/>
                                          <w:marTop w:val="0"/>
                                          <w:marBottom w:val="0"/>
                                          <w:divBdr>
                                            <w:top w:val="none" w:sz="0" w:space="0" w:color="auto"/>
                                            <w:left w:val="none" w:sz="0" w:space="0" w:color="auto"/>
                                            <w:bottom w:val="none" w:sz="0" w:space="0" w:color="auto"/>
                                            <w:right w:val="none" w:sz="0" w:space="0" w:color="auto"/>
                                          </w:divBdr>
                                          <w:divsChild>
                                            <w:div w:id="786239600">
                                              <w:marLeft w:val="0"/>
                                              <w:marRight w:val="0"/>
                                              <w:marTop w:val="0"/>
                                              <w:marBottom w:val="0"/>
                                              <w:divBdr>
                                                <w:top w:val="single" w:sz="6" w:space="0" w:color="E5E6E9"/>
                                                <w:left w:val="single" w:sz="6" w:space="0" w:color="DFE0E4"/>
                                                <w:bottom w:val="single" w:sz="6" w:space="0" w:color="D0D1D5"/>
                                                <w:right w:val="single" w:sz="6" w:space="0" w:color="DFE0E4"/>
                                              </w:divBdr>
                                              <w:divsChild>
                                                <w:div w:id="1203403612">
                                                  <w:marLeft w:val="0"/>
                                                  <w:marRight w:val="0"/>
                                                  <w:marTop w:val="0"/>
                                                  <w:marBottom w:val="0"/>
                                                  <w:divBdr>
                                                    <w:top w:val="none" w:sz="0" w:space="0" w:color="auto"/>
                                                    <w:left w:val="none" w:sz="0" w:space="0" w:color="auto"/>
                                                    <w:bottom w:val="none" w:sz="0" w:space="0" w:color="auto"/>
                                                    <w:right w:val="none" w:sz="0" w:space="0" w:color="auto"/>
                                                  </w:divBdr>
                                                  <w:divsChild>
                                                    <w:div w:id="17553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098113">
      <w:bodyDiv w:val="1"/>
      <w:marLeft w:val="0"/>
      <w:marRight w:val="0"/>
      <w:marTop w:val="0"/>
      <w:marBottom w:val="0"/>
      <w:divBdr>
        <w:top w:val="none" w:sz="0" w:space="0" w:color="auto"/>
        <w:left w:val="none" w:sz="0" w:space="0" w:color="auto"/>
        <w:bottom w:val="none" w:sz="0" w:space="0" w:color="auto"/>
        <w:right w:val="none" w:sz="0" w:space="0" w:color="auto"/>
      </w:divBdr>
    </w:div>
    <w:div w:id="79958909">
      <w:bodyDiv w:val="1"/>
      <w:marLeft w:val="0"/>
      <w:marRight w:val="0"/>
      <w:marTop w:val="0"/>
      <w:marBottom w:val="0"/>
      <w:divBdr>
        <w:top w:val="none" w:sz="0" w:space="0" w:color="auto"/>
        <w:left w:val="none" w:sz="0" w:space="0" w:color="auto"/>
        <w:bottom w:val="none" w:sz="0" w:space="0" w:color="auto"/>
        <w:right w:val="none" w:sz="0" w:space="0" w:color="auto"/>
      </w:divBdr>
    </w:div>
    <w:div w:id="105345330">
      <w:bodyDiv w:val="1"/>
      <w:marLeft w:val="0"/>
      <w:marRight w:val="0"/>
      <w:marTop w:val="0"/>
      <w:marBottom w:val="0"/>
      <w:divBdr>
        <w:top w:val="none" w:sz="0" w:space="0" w:color="auto"/>
        <w:left w:val="none" w:sz="0" w:space="0" w:color="auto"/>
        <w:bottom w:val="none" w:sz="0" w:space="0" w:color="auto"/>
        <w:right w:val="none" w:sz="0" w:space="0" w:color="auto"/>
      </w:divBdr>
    </w:div>
    <w:div w:id="151918180">
      <w:bodyDiv w:val="1"/>
      <w:marLeft w:val="0"/>
      <w:marRight w:val="0"/>
      <w:marTop w:val="0"/>
      <w:marBottom w:val="0"/>
      <w:divBdr>
        <w:top w:val="none" w:sz="0" w:space="0" w:color="auto"/>
        <w:left w:val="none" w:sz="0" w:space="0" w:color="auto"/>
        <w:bottom w:val="none" w:sz="0" w:space="0" w:color="auto"/>
        <w:right w:val="none" w:sz="0" w:space="0" w:color="auto"/>
      </w:divBdr>
    </w:div>
    <w:div w:id="184170918">
      <w:bodyDiv w:val="1"/>
      <w:marLeft w:val="0"/>
      <w:marRight w:val="0"/>
      <w:marTop w:val="0"/>
      <w:marBottom w:val="0"/>
      <w:divBdr>
        <w:top w:val="none" w:sz="0" w:space="0" w:color="auto"/>
        <w:left w:val="none" w:sz="0" w:space="0" w:color="auto"/>
        <w:bottom w:val="none" w:sz="0" w:space="0" w:color="auto"/>
        <w:right w:val="none" w:sz="0" w:space="0" w:color="auto"/>
      </w:divBdr>
      <w:divsChild>
        <w:div w:id="1489593121">
          <w:marLeft w:val="547"/>
          <w:marRight w:val="0"/>
          <w:marTop w:val="0"/>
          <w:marBottom w:val="0"/>
          <w:divBdr>
            <w:top w:val="none" w:sz="0" w:space="0" w:color="auto"/>
            <w:left w:val="none" w:sz="0" w:space="0" w:color="auto"/>
            <w:bottom w:val="none" w:sz="0" w:space="0" w:color="auto"/>
            <w:right w:val="none" w:sz="0" w:space="0" w:color="auto"/>
          </w:divBdr>
        </w:div>
      </w:divsChild>
    </w:div>
    <w:div w:id="196086824">
      <w:bodyDiv w:val="1"/>
      <w:marLeft w:val="0"/>
      <w:marRight w:val="0"/>
      <w:marTop w:val="0"/>
      <w:marBottom w:val="0"/>
      <w:divBdr>
        <w:top w:val="none" w:sz="0" w:space="0" w:color="auto"/>
        <w:left w:val="none" w:sz="0" w:space="0" w:color="auto"/>
        <w:bottom w:val="none" w:sz="0" w:space="0" w:color="auto"/>
        <w:right w:val="none" w:sz="0" w:space="0" w:color="auto"/>
      </w:divBdr>
    </w:div>
    <w:div w:id="234978419">
      <w:bodyDiv w:val="1"/>
      <w:marLeft w:val="0"/>
      <w:marRight w:val="0"/>
      <w:marTop w:val="0"/>
      <w:marBottom w:val="0"/>
      <w:divBdr>
        <w:top w:val="none" w:sz="0" w:space="0" w:color="auto"/>
        <w:left w:val="none" w:sz="0" w:space="0" w:color="auto"/>
        <w:bottom w:val="none" w:sz="0" w:space="0" w:color="auto"/>
        <w:right w:val="none" w:sz="0" w:space="0" w:color="auto"/>
      </w:divBdr>
    </w:div>
    <w:div w:id="252983140">
      <w:bodyDiv w:val="1"/>
      <w:marLeft w:val="0"/>
      <w:marRight w:val="0"/>
      <w:marTop w:val="0"/>
      <w:marBottom w:val="0"/>
      <w:divBdr>
        <w:top w:val="none" w:sz="0" w:space="0" w:color="auto"/>
        <w:left w:val="none" w:sz="0" w:space="0" w:color="auto"/>
        <w:bottom w:val="none" w:sz="0" w:space="0" w:color="auto"/>
        <w:right w:val="none" w:sz="0" w:space="0" w:color="auto"/>
      </w:divBdr>
    </w:div>
    <w:div w:id="268583766">
      <w:bodyDiv w:val="1"/>
      <w:marLeft w:val="0"/>
      <w:marRight w:val="0"/>
      <w:marTop w:val="0"/>
      <w:marBottom w:val="0"/>
      <w:divBdr>
        <w:top w:val="none" w:sz="0" w:space="0" w:color="auto"/>
        <w:left w:val="none" w:sz="0" w:space="0" w:color="auto"/>
        <w:bottom w:val="none" w:sz="0" w:space="0" w:color="auto"/>
        <w:right w:val="none" w:sz="0" w:space="0" w:color="auto"/>
      </w:divBdr>
    </w:div>
    <w:div w:id="339234129">
      <w:bodyDiv w:val="1"/>
      <w:marLeft w:val="0"/>
      <w:marRight w:val="0"/>
      <w:marTop w:val="0"/>
      <w:marBottom w:val="0"/>
      <w:divBdr>
        <w:top w:val="none" w:sz="0" w:space="0" w:color="auto"/>
        <w:left w:val="none" w:sz="0" w:space="0" w:color="auto"/>
        <w:bottom w:val="none" w:sz="0" w:space="0" w:color="auto"/>
        <w:right w:val="none" w:sz="0" w:space="0" w:color="auto"/>
      </w:divBdr>
    </w:div>
    <w:div w:id="395469041">
      <w:bodyDiv w:val="1"/>
      <w:marLeft w:val="0"/>
      <w:marRight w:val="0"/>
      <w:marTop w:val="0"/>
      <w:marBottom w:val="0"/>
      <w:divBdr>
        <w:top w:val="none" w:sz="0" w:space="0" w:color="auto"/>
        <w:left w:val="none" w:sz="0" w:space="0" w:color="auto"/>
        <w:bottom w:val="none" w:sz="0" w:space="0" w:color="auto"/>
        <w:right w:val="none" w:sz="0" w:space="0" w:color="auto"/>
      </w:divBdr>
    </w:div>
    <w:div w:id="408961113">
      <w:bodyDiv w:val="1"/>
      <w:marLeft w:val="0"/>
      <w:marRight w:val="0"/>
      <w:marTop w:val="0"/>
      <w:marBottom w:val="0"/>
      <w:divBdr>
        <w:top w:val="none" w:sz="0" w:space="0" w:color="auto"/>
        <w:left w:val="none" w:sz="0" w:space="0" w:color="auto"/>
        <w:bottom w:val="none" w:sz="0" w:space="0" w:color="auto"/>
        <w:right w:val="none" w:sz="0" w:space="0" w:color="auto"/>
      </w:divBdr>
    </w:div>
    <w:div w:id="428896495">
      <w:bodyDiv w:val="1"/>
      <w:marLeft w:val="0"/>
      <w:marRight w:val="0"/>
      <w:marTop w:val="0"/>
      <w:marBottom w:val="0"/>
      <w:divBdr>
        <w:top w:val="none" w:sz="0" w:space="0" w:color="auto"/>
        <w:left w:val="none" w:sz="0" w:space="0" w:color="auto"/>
        <w:bottom w:val="none" w:sz="0" w:space="0" w:color="auto"/>
        <w:right w:val="none" w:sz="0" w:space="0" w:color="auto"/>
      </w:divBdr>
    </w:div>
    <w:div w:id="439451095">
      <w:bodyDiv w:val="1"/>
      <w:marLeft w:val="0"/>
      <w:marRight w:val="0"/>
      <w:marTop w:val="0"/>
      <w:marBottom w:val="0"/>
      <w:divBdr>
        <w:top w:val="none" w:sz="0" w:space="0" w:color="auto"/>
        <w:left w:val="none" w:sz="0" w:space="0" w:color="auto"/>
        <w:bottom w:val="none" w:sz="0" w:space="0" w:color="auto"/>
        <w:right w:val="none" w:sz="0" w:space="0" w:color="auto"/>
      </w:divBdr>
    </w:div>
    <w:div w:id="446042412">
      <w:bodyDiv w:val="1"/>
      <w:marLeft w:val="0"/>
      <w:marRight w:val="0"/>
      <w:marTop w:val="0"/>
      <w:marBottom w:val="0"/>
      <w:divBdr>
        <w:top w:val="none" w:sz="0" w:space="0" w:color="auto"/>
        <w:left w:val="none" w:sz="0" w:space="0" w:color="auto"/>
        <w:bottom w:val="none" w:sz="0" w:space="0" w:color="auto"/>
        <w:right w:val="none" w:sz="0" w:space="0" w:color="auto"/>
      </w:divBdr>
    </w:div>
    <w:div w:id="471869318">
      <w:bodyDiv w:val="1"/>
      <w:marLeft w:val="0"/>
      <w:marRight w:val="0"/>
      <w:marTop w:val="0"/>
      <w:marBottom w:val="0"/>
      <w:divBdr>
        <w:top w:val="none" w:sz="0" w:space="0" w:color="auto"/>
        <w:left w:val="none" w:sz="0" w:space="0" w:color="auto"/>
        <w:bottom w:val="none" w:sz="0" w:space="0" w:color="auto"/>
        <w:right w:val="none" w:sz="0" w:space="0" w:color="auto"/>
      </w:divBdr>
    </w:div>
    <w:div w:id="494734572">
      <w:bodyDiv w:val="1"/>
      <w:marLeft w:val="0"/>
      <w:marRight w:val="0"/>
      <w:marTop w:val="0"/>
      <w:marBottom w:val="0"/>
      <w:divBdr>
        <w:top w:val="none" w:sz="0" w:space="0" w:color="auto"/>
        <w:left w:val="none" w:sz="0" w:space="0" w:color="auto"/>
        <w:bottom w:val="none" w:sz="0" w:space="0" w:color="auto"/>
        <w:right w:val="none" w:sz="0" w:space="0" w:color="auto"/>
      </w:divBdr>
    </w:div>
    <w:div w:id="504983387">
      <w:bodyDiv w:val="1"/>
      <w:marLeft w:val="0"/>
      <w:marRight w:val="0"/>
      <w:marTop w:val="0"/>
      <w:marBottom w:val="0"/>
      <w:divBdr>
        <w:top w:val="none" w:sz="0" w:space="0" w:color="auto"/>
        <w:left w:val="none" w:sz="0" w:space="0" w:color="auto"/>
        <w:bottom w:val="none" w:sz="0" w:space="0" w:color="auto"/>
        <w:right w:val="none" w:sz="0" w:space="0" w:color="auto"/>
      </w:divBdr>
    </w:div>
    <w:div w:id="601911886">
      <w:bodyDiv w:val="1"/>
      <w:marLeft w:val="0"/>
      <w:marRight w:val="0"/>
      <w:marTop w:val="0"/>
      <w:marBottom w:val="0"/>
      <w:divBdr>
        <w:top w:val="none" w:sz="0" w:space="0" w:color="auto"/>
        <w:left w:val="none" w:sz="0" w:space="0" w:color="auto"/>
        <w:bottom w:val="none" w:sz="0" w:space="0" w:color="auto"/>
        <w:right w:val="none" w:sz="0" w:space="0" w:color="auto"/>
      </w:divBdr>
      <w:divsChild>
        <w:div w:id="694620192">
          <w:marLeft w:val="547"/>
          <w:marRight w:val="0"/>
          <w:marTop w:val="0"/>
          <w:marBottom w:val="0"/>
          <w:divBdr>
            <w:top w:val="none" w:sz="0" w:space="0" w:color="auto"/>
            <w:left w:val="none" w:sz="0" w:space="0" w:color="auto"/>
            <w:bottom w:val="none" w:sz="0" w:space="0" w:color="auto"/>
            <w:right w:val="none" w:sz="0" w:space="0" w:color="auto"/>
          </w:divBdr>
        </w:div>
      </w:divsChild>
    </w:div>
    <w:div w:id="611327287">
      <w:bodyDiv w:val="1"/>
      <w:marLeft w:val="0"/>
      <w:marRight w:val="0"/>
      <w:marTop w:val="0"/>
      <w:marBottom w:val="0"/>
      <w:divBdr>
        <w:top w:val="none" w:sz="0" w:space="0" w:color="auto"/>
        <w:left w:val="none" w:sz="0" w:space="0" w:color="auto"/>
        <w:bottom w:val="none" w:sz="0" w:space="0" w:color="auto"/>
        <w:right w:val="none" w:sz="0" w:space="0" w:color="auto"/>
      </w:divBdr>
    </w:div>
    <w:div w:id="638926693">
      <w:bodyDiv w:val="1"/>
      <w:marLeft w:val="0"/>
      <w:marRight w:val="0"/>
      <w:marTop w:val="0"/>
      <w:marBottom w:val="0"/>
      <w:divBdr>
        <w:top w:val="none" w:sz="0" w:space="0" w:color="auto"/>
        <w:left w:val="none" w:sz="0" w:space="0" w:color="auto"/>
        <w:bottom w:val="none" w:sz="0" w:space="0" w:color="auto"/>
        <w:right w:val="none" w:sz="0" w:space="0" w:color="auto"/>
      </w:divBdr>
      <w:divsChild>
        <w:div w:id="492795933">
          <w:marLeft w:val="547"/>
          <w:marRight w:val="0"/>
          <w:marTop w:val="0"/>
          <w:marBottom w:val="0"/>
          <w:divBdr>
            <w:top w:val="none" w:sz="0" w:space="0" w:color="auto"/>
            <w:left w:val="none" w:sz="0" w:space="0" w:color="auto"/>
            <w:bottom w:val="none" w:sz="0" w:space="0" w:color="auto"/>
            <w:right w:val="none" w:sz="0" w:space="0" w:color="auto"/>
          </w:divBdr>
        </w:div>
      </w:divsChild>
    </w:div>
    <w:div w:id="696932156">
      <w:bodyDiv w:val="1"/>
      <w:marLeft w:val="0"/>
      <w:marRight w:val="0"/>
      <w:marTop w:val="0"/>
      <w:marBottom w:val="0"/>
      <w:divBdr>
        <w:top w:val="none" w:sz="0" w:space="0" w:color="auto"/>
        <w:left w:val="none" w:sz="0" w:space="0" w:color="auto"/>
        <w:bottom w:val="none" w:sz="0" w:space="0" w:color="auto"/>
        <w:right w:val="none" w:sz="0" w:space="0" w:color="auto"/>
      </w:divBdr>
    </w:div>
    <w:div w:id="892739838">
      <w:bodyDiv w:val="1"/>
      <w:marLeft w:val="0"/>
      <w:marRight w:val="0"/>
      <w:marTop w:val="0"/>
      <w:marBottom w:val="0"/>
      <w:divBdr>
        <w:top w:val="none" w:sz="0" w:space="0" w:color="auto"/>
        <w:left w:val="none" w:sz="0" w:space="0" w:color="auto"/>
        <w:bottom w:val="none" w:sz="0" w:space="0" w:color="auto"/>
        <w:right w:val="none" w:sz="0" w:space="0" w:color="auto"/>
      </w:divBdr>
    </w:div>
    <w:div w:id="928808860">
      <w:bodyDiv w:val="1"/>
      <w:marLeft w:val="0"/>
      <w:marRight w:val="0"/>
      <w:marTop w:val="0"/>
      <w:marBottom w:val="0"/>
      <w:divBdr>
        <w:top w:val="none" w:sz="0" w:space="0" w:color="auto"/>
        <w:left w:val="none" w:sz="0" w:space="0" w:color="auto"/>
        <w:bottom w:val="none" w:sz="0" w:space="0" w:color="auto"/>
        <w:right w:val="none" w:sz="0" w:space="0" w:color="auto"/>
      </w:divBdr>
    </w:div>
    <w:div w:id="975571540">
      <w:bodyDiv w:val="1"/>
      <w:marLeft w:val="0"/>
      <w:marRight w:val="0"/>
      <w:marTop w:val="0"/>
      <w:marBottom w:val="0"/>
      <w:divBdr>
        <w:top w:val="none" w:sz="0" w:space="0" w:color="auto"/>
        <w:left w:val="none" w:sz="0" w:space="0" w:color="auto"/>
        <w:bottom w:val="none" w:sz="0" w:space="0" w:color="auto"/>
        <w:right w:val="none" w:sz="0" w:space="0" w:color="auto"/>
      </w:divBdr>
    </w:div>
    <w:div w:id="1018393163">
      <w:bodyDiv w:val="1"/>
      <w:marLeft w:val="0"/>
      <w:marRight w:val="0"/>
      <w:marTop w:val="0"/>
      <w:marBottom w:val="0"/>
      <w:divBdr>
        <w:top w:val="none" w:sz="0" w:space="0" w:color="auto"/>
        <w:left w:val="none" w:sz="0" w:space="0" w:color="auto"/>
        <w:bottom w:val="none" w:sz="0" w:space="0" w:color="auto"/>
        <w:right w:val="none" w:sz="0" w:space="0" w:color="auto"/>
      </w:divBdr>
    </w:div>
    <w:div w:id="1025909225">
      <w:bodyDiv w:val="1"/>
      <w:marLeft w:val="0"/>
      <w:marRight w:val="0"/>
      <w:marTop w:val="0"/>
      <w:marBottom w:val="0"/>
      <w:divBdr>
        <w:top w:val="none" w:sz="0" w:space="0" w:color="auto"/>
        <w:left w:val="none" w:sz="0" w:space="0" w:color="auto"/>
        <w:bottom w:val="none" w:sz="0" w:space="0" w:color="auto"/>
        <w:right w:val="none" w:sz="0" w:space="0" w:color="auto"/>
      </w:divBdr>
      <w:divsChild>
        <w:div w:id="658727117">
          <w:marLeft w:val="547"/>
          <w:marRight w:val="0"/>
          <w:marTop w:val="0"/>
          <w:marBottom w:val="0"/>
          <w:divBdr>
            <w:top w:val="none" w:sz="0" w:space="0" w:color="auto"/>
            <w:left w:val="none" w:sz="0" w:space="0" w:color="auto"/>
            <w:bottom w:val="none" w:sz="0" w:space="0" w:color="auto"/>
            <w:right w:val="none" w:sz="0" w:space="0" w:color="auto"/>
          </w:divBdr>
        </w:div>
      </w:divsChild>
    </w:div>
    <w:div w:id="1063144372">
      <w:bodyDiv w:val="1"/>
      <w:marLeft w:val="0"/>
      <w:marRight w:val="0"/>
      <w:marTop w:val="0"/>
      <w:marBottom w:val="0"/>
      <w:divBdr>
        <w:top w:val="none" w:sz="0" w:space="0" w:color="auto"/>
        <w:left w:val="none" w:sz="0" w:space="0" w:color="auto"/>
        <w:bottom w:val="none" w:sz="0" w:space="0" w:color="auto"/>
        <w:right w:val="none" w:sz="0" w:space="0" w:color="auto"/>
      </w:divBdr>
    </w:div>
    <w:div w:id="1169253488">
      <w:bodyDiv w:val="1"/>
      <w:marLeft w:val="0"/>
      <w:marRight w:val="0"/>
      <w:marTop w:val="0"/>
      <w:marBottom w:val="0"/>
      <w:divBdr>
        <w:top w:val="none" w:sz="0" w:space="0" w:color="auto"/>
        <w:left w:val="none" w:sz="0" w:space="0" w:color="auto"/>
        <w:bottom w:val="none" w:sz="0" w:space="0" w:color="auto"/>
        <w:right w:val="none" w:sz="0" w:space="0" w:color="auto"/>
      </w:divBdr>
    </w:div>
    <w:div w:id="1223325688">
      <w:bodyDiv w:val="1"/>
      <w:marLeft w:val="0"/>
      <w:marRight w:val="0"/>
      <w:marTop w:val="0"/>
      <w:marBottom w:val="0"/>
      <w:divBdr>
        <w:top w:val="none" w:sz="0" w:space="0" w:color="auto"/>
        <w:left w:val="none" w:sz="0" w:space="0" w:color="auto"/>
        <w:bottom w:val="none" w:sz="0" w:space="0" w:color="auto"/>
        <w:right w:val="none" w:sz="0" w:space="0" w:color="auto"/>
      </w:divBdr>
    </w:div>
    <w:div w:id="1237323180">
      <w:bodyDiv w:val="1"/>
      <w:marLeft w:val="0"/>
      <w:marRight w:val="0"/>
      <w:marTop w:val="0"/>
      <w:marBottom w:val="0"/>
      <w:divBdr>
        <w:top w:val="none" w:sz="0" w:space="0" w:color="auto"/>
        <w:left w:val="none" w:sz="0" w:space="0" w:color="auto"/>
        <w:bottom w:val="none" w:sz="0" w:space="0" w:color="auto"/>
        <w:right w:val="none" w:sz="0" w:space="0" w:color="auto"/>
      </w:divBdr>
    </w:div>
    <w:div w:id="1242446426">
      <w:bodyDiv w:val="1"/>
      <w:marLeft w:val="0"/>
      <w:marRight w:val="0"/>
      <w:marTop w:val="0"/>
      <w:marBottom w:val="0"/>
      <w:divBdr>
        <w:top w:val="none" w:sz="0" w:space="0" w:color="auto"/>
        <w:left w:val="none" w:sz="0" w:space="0" w:color="auto"/>
        <w:bottom w:val="none" w:sz="0" w:space="0" w:color="auto"/>
        <w:right w:val="none" w:sz="0" w:space="0" w:color="auto"/>
      </w:divBdr>
    </w:div>
    <w:div w:id="1375958081">
      <w:bodyDiv w:val="1"/>
      <w:marLeft w:val="0"/>
      <w:marRight w:val="0"/>
      <w:marTop w:val="0"/>
      <w:marBottom w:val="0"/>
      <w:divBdr>
        <w:top w:val="none" w:sz="0" w:space="0" w:color="auto"/>
        <w:left w:val="none" w:sz="0" w:space="0" w:color="auto"/>
        <w:bottom w:val="none" w:sz="0" w:space="0" w:color="auto"/>
        <w:right w:val="none" w:sz="0" w:space="0" w:color="auto"/>
      </w:divBdr>
    </w:div>
    <w:div w:id="1379016467">
      <w:bodyDiv w:val="1"/>
      <w:marLeft w:val="0"/>
      <w:marRight w:val="0"/>
      <w:marTop w:val="0"/>
      <w:marBottom w:val="0"/>
      <w:divBdr>
        <w:top w:val="none" w:sz="0" w:space="0" w:color="auto"/>
        <w:left w:val="none" w:sz="0" w:space="0" w:color="auto"/>
        <w:bottom w:val="none" w:sz="0" w:space="0" w:color="auto"/>
        <w:right w:val="none" w:sz="0" w:space="0" w:color="auto"/>
      </w:divBdr>
    </w:div>
    <w:div w:id="1379744894">
      <w:bodyDiv w:val="1"/>
      <w:marLeft w:val="0"/>
      <w:marRight w:val="0"/>
      <w:marTop w:val="0"/>
      <w:marBottom w:val="0"/>
      <w:divBdr>
        <w:top w:val="none" w:sz="0" w:space="0" w:color="auto"/>
        <w:left w:val="none" w:sz="0" w:space="0" w:color="auto"/>
        <w:bottom w:val="none" w:sz="0" w:space="0" w:color="auto"/>
        <w:right w:val="none" w:sz="0" w:space="0" w:color="auto"/>
      </w:divBdr>
    </w:div>
    <w:div w:id="1380278631">
      <w:bodyDiv w:val="1"/>
      <w:marLeft w:val="0"/>
      <w:marRight w:val="0"/>
      <w:marTop w:val="0"/>
      <w:marBottom w:val="0"/>
      <w:divBdr>
        <w:top w:val="none" w:sz="0" w:space="0" w:color="auto"/>
        <w:left w:val="none" w:sz="0" w:space="0" w:color="auto"/>
        <w:bottom w:val="none" w:sz="0" w:space="0" w:color="auto"/>
        <w:right w:val="none" w:sz="0" w:space="0" w:color="auto"/>
      </w:divBdr>
    </w:div>
    <w:div w:id="1387335833">
      <w:bodyDiv w:val="1"/>
      <w:marLeft w:val="0"/>
      <w:marRight w:val="0"/>
      <w:marTop w:val="0"/>
      <w:marBottom w:val="0"/>
      <w:divBdr>
        <w:top w:val="none" w:sz="0" w:space="0" w:color="auto"/>
        <w:left w:val="none" w:sz="0" w:space="0" w:color="auto"/>
        <w:bottom w:val="none" w:sz="0" w:space="0" w:color="auto"/>
        <w:right w:val="none" w:sz="0" w:space="0" w:color="auto"/>
      </w:divBdr>
    </w:div>
    <w:div w:id="1446000486">
      <w:bodyDiv w:val="1"/>
      <w:marLeft w:val="0"/>
      <w:marRight w:val="0"/>
      <w:marTop w:val="0"/>
      <w:marBottom w:val="0"/>
      <w:divBdr>
        <w:top w:val="none" w:sz="0" w:space="0" w:color="auto"/>
        <w:left w:val="none" w:sz="0" w:space="0" w:color="auto"/>
        <w:bottom w:val="none" w:sz="0" w:space="0" w:color="auto"/>
        <w:right w:val="none" w:sz="0" w:space="0" w:color="auto"/>
      </w:divBdr>
    </w:div>
    <w:div w:id="1482624418">
      <w:bodyDiv w:val="1"/>
      <w:marLeft w:val="0"/>
      <w:marRight w:val="0"/>
      <w:marTop w:val="0"/>
      <w:marBottom w:val="0"/>
      <w:divBdr>
        <w:top w:val="none" w:sz="0" w:space="0" w:color="auto"/>
        <w:left w:val="none" w:sz="0" w:space="0" w:color="auto"/>
        <w:bottom w:val="none" w:sz="0" w:space="0" w:color="auto"/>
        <w:right w:val="none" w:sz="0" w:space="0" w:color="auto"/>
      </w:divBdr>
    </w:div>
    <w:div w:id="1506280571">
      <w:bodyDiv w:val="1"/>
      <w:marLeft w:val="0"/>
      <w:marRight w:val="0"/>
      <w:marTop w:val="0"/>
      <w:marBottom w:val="0"/>
      <w:divBdr>
        <w:top w:val="none" w:sz="0" w:space="0" w:color="auto"/>
        <w:left w:val="none" w:sz="0" w:space="0" w:color="auto"/>
        <w:bottom w:val="none" w:sz="0" w:space="0" w:color="auto"/>
        <w:right w:val="none" w:sz="0" w:space="0" w:color="auto"/>
      </w:divBdr>
    </w:div>
    <w:div w:id="1562248034">
      <w:bodyDiv w:val="1"/>
      <w:marLeft w:val="0"/>
      <w:marRight w:val="0"/>
      <w:marTop w:val="0"/>
      <w:marBottom w:val="0"/>
      <w:divBdr>
        <w:top w:val="none" w:sz="0" w:space="0" w:color="auto"/>
        <w:left w:val="none" w:sz="0" w:space="0" w:color="auto"/>
        <w:bottom w:val="none" w:sz="0" w:space="0" w:color="auto"/>
        <w:right w:val="none" w:sz="0" w:space="0" w:color="auto"/>
      </w:divBdr>
    </w:div>
    <w:div w:id="1569464287">
      <w:bodyDiv w:val="1"/>
      <w:marLeft w:val="0"/>
      <w:marRight w:val="0"/>
      <w:marTop w:val="0"/>
      <w:marBottom w:val="0"/>
      <w:divBdr>
        <w:top w:val="none" w:sz="0" w:space="0" w:color="auto"/>
        <w:left w:val="none" w:sz="0" w:space="0" w:color="auto"/>
        <w:bottom w:val="none" w:sz="0" w:space="0" w:color="auto"/>
        <w:right w:val="none" w:sz="0" w:space="0" w:color="auto"/>
      </w:divBdr>
    </w:div>
    <w:div w:id="1570729137">
      <w:bodyDiv w:val="1"/>
      <w:marLeft w:val="0"/>
      <w:marRight w:val="0"/>
      <w:marTop w:val="0"/>
      <w:marBottom w:val="0"/>
      <w:divBdr>
        <w:top w:val="none" w:sz="0" w:space="0" w:color="auto"/>
        <w:left w:val="none" w:sz="0" w:space="0" w:color="auto"/>
        <w:bottom w:val="none" w:sz="0" w:space="0" w:color="auto"/>
        <w:right w:val="none" w:sz="0" w:space="0" w:color="auto"/>
      </w:divBdr>
      <w:divsChild>
        <w:div w:id="413016279">
          <w:marLeft w:val="0"/>
          <w:marRight w:val="0"/>
          <w:marTop w:val="0"/>
          <w:marBottom w:val="0"/>
          <w:divBdr>
            <w:top w:val="none" w:sz="0" w:space="0" w:color="auto"/>
            <w:left w:val="none" w:sz="0" w:space="0" w:color="auto"/>
            <w:bottom w:val="none" w:sz="0" w:space="0" w:color="auto"/>
            <w:right w:val="none" w:sz="0" w:space="0" w:color="auto"/>
          </w:divBdr>
        </w:div>
      </w:divsChild>
    </w:div>
    <w:div w:id="1574505058">
      <w:bodyDiv w:val="1"/>
      <w:marLeft w:val="0"/>
      <w:marRight w:val="0"/>
      <w:marTop w:val="0"/>
      <w:marBottom w:val="0"/>
      <w:divBdr>
        <w:top w:val="none" w:sz="0" w:space="0" w:color="auto"/>
        <w:left w:val="none" w:sz="0" w:space="0" w:color="auto"/>
        <w:bottom w:val="none" w:sz="0" w:space="0" w:color="auto"/>
        <w:right w:val="none" w:sz="0" w:space="0" w:color="auto"/>
      </w:divBdr>
    </w:div>
    <w:div w:id="1591504011">
      <w:bodyDiv w:val="1"/>
      <w:marLeft w:val="0"/>
      <w:marRight w:val="0"/>
      <w:marTop w:val="0"/>
      <w:marBottom w:val="0"/>
      <w:divBdr>
        <w:top w:val="none" w:sz="0" w:space="0" w:color="auto"/>
        <w:left w:val="none" w:sz="0" w:space="0" w:color="auto"/>
        <w:bottom w:val="none" w:sz="0" w:space="0" w:color="auto"/>
        <w:right w:val="none" w:sz="0" w:space="0" w:color="auto"/>
      </w:divBdr>
    </w:div>
    <w:div w:id="1592541306">
      <w:bodyDiv w:val="1"/>
      <w:marLeft w:val="0"/>
      <w:marRight w:val="0"/>
      <w:marTop w:val="0"/>
      <w:marBottom w:val="0"/>
      <w:divBdr>
        <w:top w:val="none" w:sz="0" w:space="0" w:color="auto"/>
        <w:left w:val="none" w:sz="0" w:space="0" w:color="auto"/>
        <w:bottom w:val="none" w:sz="0" w:space="0" w:color="auto"/>
        <w:right w:val="none" w:sz="0" w:space="0" w:color="auto"/>
      </w:divBdr>
    </w:div>
    <w:div w:id="1650161052">
      <w:bodyDiv w:val="1"/>
      <w:marLeft w:val="0"/>
      <w:marRight w:val="0"/>
      <w:marTop w:val="0"/>
      <w:marBottom w:val="0"/>
      <w:divBdr>
        <w:top w:val="none" w:sz="0" w:space="0" w:color="auto"/>
        <w:left w:val="none" w:sz="0" w:space="0" w:color="auto"/>
        <w:bottom w:val="none" w:sz="0" w:space="0" w:color="auto"/>
        <w:right w:val="none" w:sz="0" w:space="0" w:color="auto"/>
      </w:divBdr>
    </w:div>
    <w:div w:id="1659110758">
      <w:bodyDiv w:val="1"/>
      <w:marLeft w:val="0"/>
      <w:marRight w:val="0"/>
      <w:marTop w:val="0"/>
      <w:marBottom w:val="0"/>
      <w:divBdr>
        <w:top w:val="none" w:sz="0" w:space="0" w:color="auto"/>
        <w:left w:val="none" w:sz="0" w:space="0" w:color="auto"/>
        <w:bottom w:val="none" w:sz="0" w:space="0" w:color="auto"/>
        <w:right w:val="none" w:sz="0" w:space="0" w:color="auto"/>
      </w:divBdr>
    </w:div>
    <w:div w:id="1672951474">
      <w:bodyDiv w:val="1"/>
      <w:marLeft w:val="0"/>
      <w:marRight w:val="0"/>
      <w:marTop w:val="0"/>
      <w:marBottom w:val="0"/>
      <w:divBdr>
        <w:top w:val="none" w:sz="0" w:space="0" w:color="auto"/>
        <w:left w:val="none" w:sz="0" w:space="0" w:color="auto"/>
        <w:bottom w:val="none" w:sz="0" w:space="0" w:color="auto"/>
        <w:right w:val="none" w:sz="0" w:space="0" w:color="auto"/>
      </w:divBdr>
    </w:div>
    <w:div w:id="1686520684">
      <w:bodyDiv w:val="1"/>
      <w:marLeft w:val="0"/>
      <w:marRight w:val="0"/>
      <w:marTop w:val="0"/>
      <w:marBottom w:val="0"/>
      <w:divBdr>
        <w:top w:val="none" w:sz="0" w:space="0" w:color="auto"/>
        <w:left w:val="none" w:sz="0" w:space="0" w:color="auto"/>
        <w:bottom w:val="none" w:sz="0" w:space="0" w:color="auto"/>
        <w:right w:val="none" w:sz="0" w:space="0" w:color="auto"/>
      </w:divBdr>
    </w:div>
    <w:div w:id="1727492359">
      <w:bodyDiv w:val="1"/>
      <w:marLeft w:val="0"/>
      <w:marRight w:val="0"/>
      <w:marTop w:val="0"/>
      <w:marBottom w:val="0"/>
      <w:divBdr>
        <w:top w:val="none" w:sz="0" w:space="0" w:color="auto"/>
        <w:left w:val="none" w:sz="0" w:space="0" w:color="auto"/>
        <w:bottom w:val="none" w:sz="0" w:space="0" w:color="auto"/>
        <w:right w:val="none" w:sz="0" w:space="0" w:color="auto"/>
      </w:divBdr>
      <w:divsChild>
        <w:div w:id="1728841224">
          <w:marLeft w:val="0"/>
          <w:marRight w:val="0"/>
          <w:marTop w:val="0"/>
          <w:marBottom w:val="0"/>
          <w:divBdr>
            <w:top w:val="none" w:sz="0" w:space="0" w:color="auto"/>
            <w:left w:val="none" w:sz="0" w:space="0" w:color="auto"/>
            <w:bottom w:val="none" w:sz="0" w:space="0" w:color="auto"/>
            <w:right w:val="none" w:sz="0" w:space="0" w:color="auto"/>
          </w:divBdr>
        </w:div>
      </w:divsChild>
    </w:div>
    <w:div w:id="1788885816">
      <w:bodyDiv w:val="1"/>
      <w:marLeft w:val="0"/>
      <w:marRight w:val="0"/>
      <w:marTop w:val="0"/>
      <w:marBottom w:val="0"/>
      <w:divBdr>
        <w:top w:val="none" w:sz="0" w:space="0" w:color="auto"/>
        <w:left w:val="none" w:sz="0" w:space="0" w:color="auto"/>
        <w:bottom w:val="none" w:sz="0" w:space="0" w:color="auto"/>
        <w:right w:val="none" w:sz="0" w:space="0" w:color="auto"/>
      </w:divBdr>
    </w:div>
    <w:div w:id="1843281434">
      <w:bodyDiv w:val="1"/>
      <w:marLeft w:val="0"/>
      <w:marRight w:val="0"/>
      <w:marTop w:val="0"/>
      <w:marBottom w:val="0"/>
      <w:divBdr>
        <w:top w:val="none" w:sz="0" w:space="0" w:color="auto"/>
        <w:left w:val="none" w:sz="0" w:space="0" w:color="auto"/>
        <w:bottom w:val="none" w:sz="0" w:space="0" w:color="auto"/>
        <w:right w:val="none" w:sz="0" w:space="0" w:color="auto"/>
      </w:divBdr>
    </w:div>
    <w:div w:id="1845582837">
      <w:bodyDiv w:val="1"/>
      <w:marLeft w:val="0"/>
      <w:marRight w:val="0"/>
      <w:marTop w:val="0"/>
      <w:marBottom w:val="0"/>
      <w:divBdr>
        <w:top w:val="none" w:sz="0" w:space="0" w:color="auto"/>
        <w:left w:val="none" w:sz="0" w:space="0" w:color="auto"/>
        <w:bottom w:val="none" w:sz="0" w:space="0" w:color="auto"/>
        <w:right w:val="none" w:sz="0" w:space="0" w:color="auto"/>
      </w:divBdr>
    </w:div>
    <w:div w:id="1919709299">
      <w:bodyDiv w:val="1"/>
      <w:marLeft w:val="0"/>
      <w:marRight w:val="0"/>
      <w:marTop w:val="0"/>
      <w:marBottom w:val="0"/>
      <w:divBdr>
        <w:top w:val="none" w:sz="0" w:space="0" w:color="auto"/>
        <w:left w:val="none" w:sz="0" w:space="0" w:color="auto"/>
        <w:bottom w:val="none" w:sz="0" w:space="0" w:color="auto"/>
        <w:right w:val="none" w:sz="0" w:space="0" w:color="auto"/>
      </w:divBdr>
    </w:div>
    <w:div w:id="1927300509">
      <w:bodyDiv w:val="1"/>
      <w:marLeft w:val="0"/>
      <w:marRight w:val="0"/>
      <w:marTop w:val="0"/>
      <w:marBottom w:val="0"/>
      <w:divBdr>
        <w:top w:val="none" w:sz="0" w:space="0" w:color="auto"/>
        <w:left w:val="none" w:sz="0" w:space="0" w:color="auto"/>
        <w:bottom w:val="none" w:sz="0" w:space="0" w:color="auto"/>
        <w:right w:val="none" w:sz="0" w:space="0" w:color="auto"/>
      </w:divBdr>
    </w:div>
    <w:div w:id="1949847884">
      <w:bodyDiv w:val="1"/>
      <w:marLeft w:val="0"/>
      <w:marRight w:val="0"/>
      <w:marTop w:val="0"/>
      <w:marBottom w:val="0"/>
      <w:divBdr>
        <w:top w:val="none" w:sz="0" w:space="0" w:color="auto"/>
        <w:left w:val="none" w:sz="0" w:space="0" w:color="auto"/>
        <w:bottom w:val="none" w:sz="0" w:space="0" w:color="auto"/>
        <w:right w:val="none" w:sz="0" w:space="0" w:color="auto"/>
      </w:divBdr>
    </w:div>
    <w:div w:id="1969309924">
      <w:bodyDiv w:val="1"/>
      <w:marLeft w:val="0"/>
      <w:marRight w:val="0"/>
      <w:marTop w:val="0"/>
      <w:marBottom w:val="0"/>
      <w:divBdr>
        <w:top w:val="none" w:sz="0" w:space="0" w:color="auto"/>
        <w:left w:val="none" w:sz="0" w:space="0" w:color="auto"/>
        <w:bottom w:val="none" w:sz="0" w:space="0" w:color="auto"/>
        <w:right w:val="none" w:sz="0" w:space="0" w:color="auto"/>
      </w:divBdr>
    </w:div>
    <w:div w:id="2007049553">
      <w:bodyDiv w:val="1"/>
      <w:marLeft w:val="0"/>
      <w:marRight w:val="0"/>
      <w:marTop w:val="0"/>
      <w:marBottom w:val="0"/>
      <w:divBdr>
        <w:top w:val="none" w:sz="0" w:space="0" w:color="auto"/>
        <w:left w:val="none" w:sz="0" w:space="0" w:color="auto"/>
        <w:bottom w:val="none" w:sz="0" w:space="0" w:color="auto"/>
        <w:right w:val="none" w:sz="0" w:space="0" w:color="auto"/>
      </w:divBdr>
    </w:div>
    <w:div w:id="2027515993">
      <w:bodyDiv w:val="1"/>
      <w:marLeft w:val="0"/>
      <w:marRight w:val="0"/>
      <w:marTop w:val="0"/>
      <w:marBottom w:val="0"/>
      <w:divBdr>
        <w:top w:val="none" w:sz="0" w:space="0" w:color="auto"/>
        <w:left w:val="none" w:sz="0" w:space="0" w:color="auto"/>
        <w:bottom w:val="none" w:sz="0" w:space="0" w:color="auto"/>
        <w:right w:val="none" w:sz="0" w:space="0" w:color="auto"/>
      </w:divBdr>
    </w:div>
    <w:div w:id="212796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a.valleix@tbwa-corporat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bastien.vau-rihal@lehavr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2.jpg@01D719B3.69BE7990"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9D326-5305-407C-98A3-5091D34A8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654</Words>
  <Characters>3718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mai 2015</vt:lpstr>
    </vt:vector>
  </TitlesOfParts>
  <Company>CRHN</Company>
  <LinksUpToDate>false</LinksUpToDate>
  <CharactersWithSpaces>4364</CharactersWithSpaces>
  <SharedDoc>false</SharedDoc>
  <HLinks>
    <vt:vector size="18" baseType="variant">
      <vt:variant>
        <vt:i4>196653</vt:i4>
      </vt:variant>
      <vt:variant>
        <vt:i4>3</vt:i4>
      </vt:variant>
      <vt:variant>
        <vt:i4>0</vt:i4>
      </vt:variant>
      <vt:variant>
        <vt:i4>5</vt:i4>
      </vt:variant>
      <vt:variant>
        <vt:lpwstr>mailto:sebastien.vau-rihal@lehavre.fr</vt:lpwstr>
      </vt:variant>
      <vt:variant>
        <vt:lpwstr/>
      </vt:variant>
      <vt:variant>
        <vt:i4>4653118</vt:i4>
      </vt:variant>
      <vt:variant>
        <vt:i4>0</vt:i4>
      </vt:variant>
      <vt:variant>
        <vt:i4>0</vt:i4>
      </vt:variant>
      <vt:variant>
        <vt:i4>5</vt:i4>
      </vt:variant>
      <vt:variant>
        <vt:lpwstr>mailto:clotilde.larrose@lehavre.fr</vt:lpwstr>
      </vt:variant>
      <vt:variant>
        <vt:lpwstr/>
      </vt:variant>
      <vt:variant>
        <vt:i4>3735662</vt:i4>
      </vt:variant>
      <vt:variant>
        <vt:i4>0</vt:i4>
      </vt:variant>
      <vt:variant>
        <vt:i4>0</vt:i4>
      </vt:variant>
      <vt:variant>
        <vt:i4>5</vt:i4>
      </vt:variant>
      <vt:variant>
        <vt:lpwstr>http://www.territoria.asso.fr/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 2015</dc:title>
  <dc:subject/>
  <dc:creator>CL</dc:creator>
  <cp:keywords/>
  <dc:description/>
  <cp:lastModifiedBy>FRENE, Nicole</cp:lastModifiedBy>
  <cp:revision>3</cp:revision>
  <cp:lastPrinted>2017-12-18T17:34:00Z</cp:lastPrinted>
  <dcterms:created xsi:type="dcterms:W3CDTF">2022-01-20T14:18:00Z</dcterms:created>
  <dcterms:modified xsi:type="dcterms:W3CDTF">2022-01-20T19:05:00Z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fbc5b3-0854-499e-ac99-1df59a3241e9_Enabled">
    <vt:lpwstr>true</vt:lpwstr>
  </property>
  <property fmtid="{D5CDD505-2E9C-101B-9397-08002B2CF9AE}" pid="3" name="MSIP_Label_b3fbc5b3-0854-499e-ac99-1df59a3241e9_SetDate">
    <vt:lpwstr>2022-01-20T19:05:04Z</vt:lpwstr>
  </property>
  <property fmtid="{D5CDD505-2E9C-101B-9397-08002B2CF9AE}" pid="4" name="MSIP_Label_b3fbc5b3-0854-499e-ac99-1df59a3241e9_Method">
    <vt:lpwstr>Standard</vt:lpwstr>
  </property>
  <property fmtid="{D5CDD505-2E9C-101B-9397-08002B2CF9AE}" pid="5" name="MSIP_Label_b3fbc5b3-0854-499e-ac99-1df59a3241e9_Name">
    <vt:lpwstr>b3fbc5b3-0854-499e-ac99-1df59a3241e9</vt:lpwstr>
  </property>
  <property fmtid="{D5CDD505-2E9C-101B-9397-08002B2CF9AE}" pid="6" name="MSIP_Label_b3fbc5b3-0854-499e-ac99-1df59a3241e9_SiteId">
    <vt:lpwstr>6eab6365-8194-49c6-a4d0-e2d1a0fbeb74</vt:lpwstr>
  </property>
  <property fmtid="{D5CDD505-2E9C-101B-9397-08002B2CF9AE}" pid="7" name="MSIP_Label_b3fbc5b3-0854-499e-ac99-1df59a3241e9_ActionId">
    <vt:lpwstr>dc39c013-d9ab-4273-b65a-1925140bb7e8</vt:lpwstr>
  </property>
  <property fmtid="{D5CDD505-2E9C-101B-9397-08002B2CF9AE}" pid="8" name="MSIP_Label_b3fbc5b3-0854-499e-ac99-1df59a3241e9_ContentBits">
    <vt:lpwstr>2</vt:lpwstr>
  </property>
</Properties>
</file>